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tbl>
      <w:tblPr>
        <w:tblW w:w="10043" w:type="dxa"/>
        <w:tblCellSpacing w:w="0" w:type="dxa"/>
        <w:tblCellMar>
          <w:top w:w="105" w:type="dxa"/>
          <w:left w:w="105" w:type="dxa"/>
          <w:bottom w:w="105" w:type="dxa"/>
          <w:right w:w="105" w:type="dxa"/>
        </w:tblCellMar>
        <w:tblLook w:val="04A0"/>
      </w:tblPr>
      <w:tblGrid>
        <w:gridCol w:w="4785"/>
        <w:gridCol w:w="5258"/>
      </w:tblGrid>
      <w:tr w:rsidTr="00D562F4">
        <w:tblPrEx>
          <w:tblW w:w="10043" w:type="dxa"/>
          <w:tblCellSpacing w:w="0" w:type="dxa"/>
          <w:tblCellMar>
            <w:top w:w="105" w:type="dxa"/>
            <w:left w:w="105" w:type="dxa"/>
            <w:bottom w:w="105" w:type="dxa"/>
            <w:right w:w="105" w:type="dxa"/>
          </w:tblCellMar>
          <w:tblLook w:val="04A0"/>
        </w:tblPrEx>
        <w:trPr>
          <w:tblCellSpacing w:w="0" w:type="dxa"/>
        </w:trPr>
        <w:tc>
          <w:tcPr>
            <w:tcW w:w="4785" w:type="dxa"/>
            <w:hideMark/>
          </w:tcPr>
          <w:p w:rsidR="00F9398A" w:rsidRPr="00E7570B" w:rsidP="00F9398A">
            <w:pPr>
              <w:spacing w:before="100" w:beforeAutospacing="1" w:after="0" w:line="240" w:lineRule="auto"/>
              <w:ind w:right="29" w:firstLine="562"/>
              <w:rPr>
                <w:rFonts w:ascii="Times New Roman" w:eastAsia="Times New Roman" w:hAnsi="Times New Roman" w:cs="Times New Roman"/>
                <w:sz w:val="24"/>
                <w:szCs w:val="24"/>
              </w:rPr>
            </w:pPr>
            <w:r>
              <w:tab/>
            </w:r>
            <w:r w:rsidRPr="00E7570B">
              <w:rPr>
                <w:rFonts w:ascii="Times New Roman" w:eastAsia="Times New Roman" w:hAnsi="Times New Roman" w:cs="Times New Roman"/>
                <w:sz w:val="24"/>
                <w:szCs w:val="24"/>
              </w:rPr>
              <w:br w:type="page"/>
            </w:r>
          </w:p>
          <w:p w:rsidR="00F9398A" w:rsidRPr="00E7570B" w:rsidP="00F9398A">
            <w:pPr>
              <w:spacing w:before="100" w:beforeAutospacing="1" w:after="0" w:line="240" w:lineRule="auto"/>
              <w:ind w:right="29" w:firstLine="562"/>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br w:type="page"/>
            </w:r>
          </w:p>
          <w:p w:rsidR="00F9398A" w:rsidRPr="00E7570B" w:rsidP="00F9398A">
            <w:pPr>
              <w:spacing w:before="100" w:beforeAutospacing="1" w:after="100" w:afterAutospacing="1" w:line="240" w:lineRule="auto"/>
              <w:ind w:right="29" w:firstLine="562"/>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br w:type="page"/>
            </w:r>
          </w:p>
        </w:tc>
        <w:tc>
          <w:tcPr>
            <w:tcW w:w="5258" w:type="dxa"/>
            <w:hideMark/>
          </w:tcPr>
          <w:p w:rsidR="000B3180" w:rsidP="000B3180">
            <w:pPr>
              <w:spacing w:after="0" w:line="240" w:lineRule="auto"/>
              <w:ind w:right="28"/>
              <w:rPr>
                <w:rFonts w:ascii="Times New Roman" w:eastAsia="Times New Roman" w:hAnsi="Times New Roman" w:cs="Times New Roman"/>
                <w:sz w:val="24"/>
                <w:szCs w:val="24"/>
              </w:rPr>
            </w:pPr>
            <w:r w:rsidRPr="0080289D">
              <w:rPr>
                <w:rFonts w:ascii="Times New Roman" w:eastAsia="Times New Roman" w:hAnsi="Times New Roman" w:cs="Times New Roman"/>
                <w:bCs/>
                <w:sz w:val="24"/>
                <w:szCs w:val="24"/>
              </w:rPr>
              <w:t>«УТВЕРЖДАЮ»</w:t>
            </w:r>
          </w:p>
          <w:p w:rsidR="000B3180" w:rsidRPr="00CC53BD" w:rsidP="00D562F4">
            <w:pPr>
              <w:spacing w:after="0" w:line="240" w:lineRule="auto"/>
              <w:ind w:right="28"/>
              <w:rPr>
                <w:rStyle w:val="link"/>
                <w:rFonts w:ascii="Times New Roman" w:eastAsia="Times New Roman" w:hAnsi="Times New Roman" w:cs="Times New Roman"/>
                <w:sz w:val="24"/>
                <w:szCs w:val="24"/>
              </w:rPr>
            </w:pPr>
            <w:r>
              <w:rPr>
                <w:rStyle w:val="link"/>
                <w:rFonts w:ascii="Times New Roman" w:hAnsi="Times New Roman" w:cs="Times New Roman"/>
              </w:rPr>
              <w:t xml:space="preserve">Временно исполняющий полномочия главы </w:t>
            </w:r>
            <w:r w:rsidR="00A00CC3">
              <w:rPr>
                <w:rStyle w:val="link"/>
                <w:rFonts w:ascii="Times New Roman" w:hAnsi="Times New Roman" w:cs="Times New Roman"/>
              </w:rPr>
              <w:t xml:space="preserve"> </w:t>
            </w:r>
            <w:r w:rsidR="00292B69">
              <w:rPr>
                <w:rStyle w:val="link"/>
                <w:rFonts w:ascii="Times New Roman" w:hAnsi="Times New Roman" w:cs="Times New Roman"/>
              </w:rPr>
              <w:t xml:space="preserve">Карталинского </w:t>
            </w:r>
            <w:r>
              <w:rPr>
                <w:rStyle w:val="link"/>
                <w:rFonts w:ascii="Times New Roman" w:hAnsi="Times New Roman" w:cs="Times New Roman"/>
              </w:rPr>
              <w:t xml:space="preserve"> городского</w:t>
            </w:r>
            <w:r w:rsidR="00A00CC3">
              <w:rPr>
                <w:rStyle w:val="link"/>
                <w:rFonts w:ascii="Times New Roman" w:hAnsi="Times New Roman" w:cs="Times New Roman"/>
              </w:rPr>
              <w:t xml:space="preserve"> </w:t>
            </w:r>
            <w:r w:rsidR="00292B69">
              <w:rPr>
                <w:rStyle w:val="link"/>
                <w:rFonts w:ascii="Times New Roman" w:hAnsi="Times New Roman" w:cs="Times New Roman"/>
              </w:rPr>
              <w:t xml:space="preserve">поселения </w:t>
            </w:r>
          </w:p>
          <w:p w:rsidR="000B3180" w:rsidP="000B3180">
            <w:pPr>
              <w:spacing w:after="0" w:line="240" w:lineRule="auto"/>
              <w:ind w:right="28"/>
              <w:rPr>
                <w:rFonts w:ascii="Times New Roman" w:eastAsia="Times New Roman" w:hAnsi="Times New Roman" w:cs="Times New Roman"/>
                <w:sz w:val="24"/>
                <w:szCs w:val="24"/>
              </w:rPr>
            </w:pPr>
          </w:p>
          <w:p w:rsidR="000B3180" w:rsidRPr="00E7570B" w:rsidP="000B3180">
            <w:pPr>
              <w:spacing w:after="0" w:line="240" w:lineRule="auto"/>
              <w:ind w:right="28"/>
              <w:rPr>
                <w:rFonts w:ascii="Times New Roman" w:eastAsia="Times New Roman" w:hAnsi="Times New Roman" w:cs="Times New Roman"/>
                <w:sz w:val="24"/>
                <w:szCs w:val="24"/>
              </w:rPr>
            </w:pPr>
            <w:r>
              <w:rPr>
                <w:rFonts w:ascii="Times New Roman" w:eastAsia="Times New Roman" w:hAnsi="Times New Roman" w:cs="Times New Roman"/>
                <w:sz w:val="24"/>
                <w:szCs w:val="24"/>
              </w:rPr>
              <w:t>____</w:t>
            </w:r>
            <w:r w:rsidRPr="00E7570B">
              <w:rPr>
                <w:rFonts w:ascii="Times New Roman" w:eastAsia="Times New Roman" w:hAnsi="Times New Roman" w:cs="Times New Roman"/>
                <w:sz w:val="24"/>
                <w:szCs w:val="24"/>
              </w:rPr>
              <w:t xml:space="preserve">______________ </w:t>
            </w:r>
            <w:r w:rsidR="00D562F4">
              <w:rPr>
                <w:rFonts w:ascii="Times New Roman" w:eastAsia="Times New Roman" w:hAnsi="Times New Roman" w:cs="Times New Roman"/>
                <w:sz w:val="24"/>
                <w:szCs w:val="24"/>
              </w:rPr>
              <w:t xml:space="preserve"> </w:t>
            </w:r>
            <w:r w:rsidR="00BD3116">
              <w:rPr>
                <w:rFonts w:ascii="Times New Roman" w:eastAsia="Times New Roman" w:hAnsi="Times New Roman" w:cs="Times New Roman"/>
                <w:sz w:val="24"/>
                <w:szCs w:val="24"/>
              </w:rPr>
              <w:t>Е.В. Протасова</w:t>
            </w:r>
          </w:p>
          <w:p w:rsidR="000B3180" w:rsidRPr="00E7570B" w:rsidP="000B3180">
            <w:pPr>
              <w:spacing w:after="0" w:line="240" w:lineRule="auto"/>
              <w:ind w:right="28" w:firstLine="56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br w:type="page"/>
            </w:r>
          </w:p>
          <w:p w:rsidR="000B3180" w:rsidRPr="00E7570B" w:rsidP="000B3180">
            <w:pPr>
              <w:spacing w:after="0" w:line="240" w:lineRule="auto"/>
              <w:ind w:right="28"/>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«___» ________________ </w:t>
            </w:r>
            <w:r>
              <w:rPr>
                <w:rFonts w:ascii="Times New Roman" w:eastAsia="Times New Roman" w:hAnsi="Times New Roman" w:cs="Times New Roman"/>
                <w:sz w:val="24"/>
                <w:szCs w:val="24"/>
              </w:rPr>
              <w:t>202</w:t>
            </w:r>
            <w:r w:rsidR="00715F7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года</w:t>
            </w:r>
          </w:p>
          <w:p w:rsidR="00F9398A" w:rsidRPr="00E7570B" w:rsidP="00305D43">
            <w:pPr>
              <w:spacing w:after="0" w:line="240" w:lineRule="auto"/>
              <w:ind w:right="28" w:firstLine="561"/>
              <w:rPr>
                <w:rFonts w:ascii="Times New Roman" w:eastAsia="Times New Roman" w:hAnsi="Times New Roman" w:cs="Times New Roman"/>
                <w:sz w:val="24"/>
                <w:szCs w:val="24"/>
              </w:rPr>
            </w:pPr>
          </w:p>
        </w:tc>
      </w:tr>
    </w:tbl>
    <w:p w:rsidR="00F9398A" w:rsidP="00F9398A">
      <w:pPr>
        <w:spacing w:before="100" w:beforeAutospacing="1" w:after="0" w:line="240" w:lineRule="auto"/>
        <w:rPr>
          <w:rFonts w:ascii="Times New Roman" w:eastAsia="Times New Roman" w:hAnsi="Times New Roman" w:cs="Times New Roman"/>
          <w:sz w:val="24"/>
          <w:szCs w:val="24"/>
        </w:rPr>
      </w:pPr>
    </w:p>
    <w:p w:rsidR="00AF2D50" w:rsidP="00F9398A">
      <w:pPr>
        <w:spacing w:before="100" w:beforeAutospacing="1" w:after="0" w:line="240" w:lineRule="auto"/>
        <w:rPr>
          <w:rFonts w:ascii="Times New Roman" w:eastAsia="Times New Roman" w:hAnsi="Times New Roman" w:cs="Times New Roman"/>
          <w:sz w:val="24"/>
          <w:szCs w:val="24"/>
        </w:rPr>
      </w:pPr>
    </w:p>
    <w:p w:rsidR="00AF2D50"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305D43">
      <w:pPr>
        <w:spacing w:after="0" w:line="240" w:lineRule="auto"/>
        <w:jc w:val="center"/>
        <w:outlineLvl w:val="3"/>
        <w:rPr>
          <w:rFonts w:ascii="Times New Roman" w:eastAsia="Times New Roman" w:hAnsi="Times New Roman" w:cs="Times New Roman"/>
          <w:b/>
          <w:bCs/>
          <w:sz w:val="24"/>
          <w:szCs w:val="24"/>
        </w:rPr>
      </w:pPr>
      <w:r w:rsidRPr="00E7570B">
        <w:rPr>
          <w:rFonts w:ascii="Times New Roman" w:eastAsia="Times New Roman" w:hAnsi="Times New Roman" w:cs="Times New Roman"/>
          <w:b/>
          <w:bCs/>
          <w:sz w:val="24"/>
          <w:szCs w:val="24"/>
        </w:rPr>
        <w:t>КОНКУРСНАЯ ДОКУМЕНТАЦИЯ</w:t>
      </w:r>
    </w:p>
    <w:p w:rsidR="00F9398A" w:rsidRPr="00E7570B" w:rsidP="00305D43">
      <w:pPr>
        <w:spacing w:after="0" w:line="240" w:lineRule="auto"/>
        <w:jc w:val="center"/>
        <w:rPr>
          <w:rFonts w:ascii="Times New Roman" w:eastAsia="Times New Roman" w:hAnsi="Times New Roman" w:cs="Times New Roman"/>
          <w:sz w:val="24"/>
          <w:szCs w:val="24"/>
        </w:rPr>
      </w:pPr>
    </w:p>
    <w:p w:rsidR="00407998" w:rsidRPr="00E7570B" w:rsidP="00407998">
      <w:pPr>
        <w:jc w:val="center"/>
        <w:rPr>
          <w:rFonts w:ascii="Times New Roman" w:hAnsi="Times New Roman" w:cs="Times New Roman"/>
          <w:sz w:val="24"/>
          <w:szCs w:val="24"/>
        </w:rPr>
      </w:pPr>
      <w:r w:rsidRPr="00E7570B">
        <w:rPr>
          <w:rFonts w:ascii="Times New Roman" w:hAnsi="Times New Roman" w:cs="Times New Roman"/>
          <w:sz w:val="24"/>
          <w:szCs w:val="24"/>
        </w:rPr>
        <w:t xml:space="preserve">на проведение открытого конкурса на право заключения концессионного соглашения в отношении объектов </w:t>
      </w:r>
      <w:r w:rsidR="00D562F4">
        <w:rPr>
          <w:rFonts w:ascii="Times New Roman" w:hAnsi="Times New Roman" w:cs="Times New Roman"/>
          <w:sz w:val="24"/>
          <w:szCs w:val="24"/>
        </w:rPr>
        <w:t>водоснабжения и водоотведения</w:t>
      </w:r>
    </w:p>
    <w:p w:rsidR="00F9398A" w:rsidRPr="00E7570B" w:rsidP="00305D43">
      <w:pPr>
        <w:spacing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3F4540" w:rsidP="00F9398A">
      <w:pPr>
        <w:spacing w:before="100" w:beforeAutospacing="1" w:after="0" w:line="240" w:lineRule="auto"/>
        <w:ind w:firstLine="562"/>
        <w:jc w:val="center"/>
        <w:rPr>
          <w:rFonts w:ascii="Times New Roman" w:eastAsia="Times New Roman" w:hAnsi="Times New Roman" w:cs="Times New Roman"/>
          <w:sz w:val="24"/>
          <w:szCs w:val="24"/>
        </w:rPr>
      </w:pPr>
    </w:p>
    <w:p w:rsidR="00FF6441" w:rsidRPr="00E7570B" w:rsidP="00F9398A">
      <w:pPr>
        <w:spacing w:before="100" w:beforeAutospacing="1" w:after="0" w:line="240" w:lineRule="auto"/>
        <w:ind w:firstLine="562"/>
        <w:jc w:val="center"/>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56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г</w:t>
      </w:r>
      <w:r w:rsidRPr="00E7570B" w:rsidR="00407998">
        <w:rPr>
          <w:rFonts w:ascii="Times New Roman" w:eastAsia="Times New Roman" w:hAnsi="Times New Roman" w:cs="Times New Roman"/>
          <w:b/>
          <w:bCs/>
          <w:sz w:val="24"/>
          <w:szCs w:val="24"/>
        </w:rPr>
        <w:t xml:space="preserve">. </w:t>
      </w:r>
      <w:r w:rsidR="00292B69">
        <w:rPr>
          <w:rFonts w:ascii="Times New Roman" w:eastAsia="Times New Roman" w:hAnsi="Times New Roman" w:cs="Times New Roman"/>
          <w:b/>
          <w:bCs/>
          <w:sz w:val="24"/>
          <w:szCs w:val="24"/>
        </w:rPr>
        <w:t>Карталы</w:t>
      </w:r>
    </w:p>
    <w:p w:rsidR="00F9398A" w:rsidRPr="00E7570B" w:rsidP="00F9398A">
      <w:pPr>
        <w:spacing w:before="100" w:beforeAutospacing="1" w:after="0" w:line="240" w:lineRule="auto"/>
        <w:ind w:firstLine="562"/>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20</w:t>
      </w:r>
      <w:r w:rsidR="00715F7C">
        <w:rPr>
          <w:rFonts w:ascii="Times New Roman" w:eastAsia="Times New Roman" w:hAnsi="Times New Roman" w:cs="Times New Roman"/>
          <w:b/>
          <w:bCs/>
          <w:sz w:val="24"/>
          <w:szCs w:val="24"/>
        </w:rPr>
        <w:t>21</w:t>
      </w:r>
      <w:r w:rsidRPr="00E7570B">
        <w:rPr>
          <w:rFonts w:ascii="Times New Roman" w:eastAsia="Times New Roman" w:hAnsi="Times New Roman" w:cs="Times New Roman"/>
          <w:b/>
          <w:bCs/>
          <w:sz w:val="24"/>
          <w:szCs w:val="24"/>
        </w:rPr>
        <w:t xml:space="preserve"> год</w:t>
      </w:r>
    </w:p>
    <w:p w:rsidR="0080289D" w:rsidP="00F9398A">
      <w:pPr>
        <w:spacing w:before="100" w:beforeAutospacing="1" w:after="0" w:line="240" w:lineRule="auto"/>
        <w:ind w:firstLine="706"/>
        <w:rPr>
          <w:rFonts w:ascii="Times New Roman" w:eastAsia="Times New Roman" w:hAnsi="Times New Roman" w:cs="Times New Roman"/>
          <w:b/>
          <w:bCs/>
          <w:sz w:val="24"/>
          <w:szCs w:val="24"/>
        </w:rPr>
      </w:pPr>
    </w:p>
    <w:p w:rsidR="008A77F7" w:rsidP="00F9398A">
      <w:pPr>
        <w:spacing w:before="100" w:beforeAutospacing="1" w:after="0" w:line="240" w:lineRule="auto"/>
        <w:ind w:firstLine="706"/>
        <w:rPr>
          <w:rFonts w:ascii="Times New Roman" w:eastAsia="Times New Roman" w:hAnsi="Times New Roman" w:cs="Times New Roman"/>
          <w:b/>
          <w:bCs/>
          <w:sz w:val="24"/>
          <w:szCs w:val="24"/>
        </w:rPr>
      </w:pP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Оглавление</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Общие положения</w:t>
      </w:r>
      <w:r w:rsidR="00A06C65">
        <w:rPr>
          <w:rFonts w:ascii="Times New Roman" w:eastAsia="Times New Roman" w:hAnsi="Times New Roman" w:cs="Times New Roman"/>
          <w:sz w:val="24"/>
          <w:szCs w:val="24"/>
        </w:rPr>
        <w:t xml:space="preserve">  .</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1.1. Нормативно-правовое регулирование.</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1.2. Определения, термины и условные наименования, используемые в конкурсной документации.</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Условия Конкурса.</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Состав и описание Объекта концессионного соглашения.</w:t>
      </w:r>
    </w:p>
    <w:p w:rsidR="00F9398A" w:rsidRPr="00E7570B" w:rsidP="00EB234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 Порядок предоставления Концедентом информации об Объекте концессионного соглашения, а также о доступе на Объект концессионного соглашения.</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5. Требования, в соответствии с которыми проводится предварительный отбор участников конкурса. </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 Условия концессионного соглашения</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 Критерии конкурса.</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 Регламент проведения конкурса.</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9. Перечень документов и материалов, представляемых заявителями и участниками конкурса.</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10. Заявка на участие в конкурсе.</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11. Задаток, </w:t>
      </w:r>
      <w:r w:rsidRPr="00E7570B" w:rsidR="00305D43">
        <w:rPr>
          <w:rFonts w:ascii="Times New Roman" w:eastAsia="Times New Roman" w:hAnsi="Times New Roman" w:cs="Times New Roman"/>
          <w:sz w:val="24"/>
          <w:szCs w:val="24"/>
        </w:rPr>
        <w:t>р</w:t>
      </w:r>
      <w:r w:rsidRPr="00E7570B">
        <w:rPr>
          <w:rFonts w:ascii="Times New Roman" w:eastAsia="Times New Roman" w:hAnsi="Times New Roman" w:cs="Times New Roman"/>
          <w:sz w:val="24"/>
          <w:szCs w:val="24"/>
        </w:rPr>
        <w:t>азмер, порядок и сроки его внесения.</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12. Вскрытие конвертов с заявками.</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13. Предварительный отбор участников.</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14. Предоставление конкурсных предложений.</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15. Порядок вскрытия конвертов, содержащих конкурсные предложения.</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16. Оценка конкурсных предложений.</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17. Обеспечение исполнения обязательств по концессионному соглашению.</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18. Заключение концессионного соглашения.</w:t>
      </w:r>
    </w:p>
    <w:p w:rsidR="00247697" w:rsidP="003C2D4E">
      <w:pPr>
        <w:spacing w:before="100" w:beforeAutospacing="1" w:after="0" w:line="36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19. Метод регулирования тарифов, долгосрочные и иные параметры регулирования деятельности концессионера.</w:t>
      </w:r>
    </w:p>
    <w:p w:rsidR="00F9398A" w:rsidRPr="00E7570B" w:rsidP="00247697">
      <w:pPr>
        <w:spacing w:before="120" w:after="0" w:line="36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20. Приложения к конкурсной документации:</w:t>
      </w:r>
    </w:p>
    <w:p w:rsidR="00F9398A" w:rsidRPr="00E7570B" w:rsidP="00B01C36">
      <w:pPr>
        <w:spacing w:after="0" w:line="36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Приложение №1 – Проект концессионного соглашения </w:t>
      </w:r>
    </w:p>
    <w:p w:rsidR="00F9398A" w:rsidRPr="00E7570B"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 xml:space="preserve">Приложение №2 </w:t>
      </w:r>
      <w:r w:rsidRPr="00E7570B" w:rsidR="00DC6A76">
        <w:rPr>
          <w:rFonts w:ascii="Times New Roman" w:eastAsia="Times New Roman" w:hAnsi="Times New Roman" w:cs="Times New Roman"/>
          <w:color w:val="000000"/>
          <w:sz w:val="24"/>
          <w:szCs w:val="24"/>
        </w:rPr>
        <w:t>–</w:t>
      </w:r>
      <w:r w:rsidRPr="00E7570B">
        <w:rPr>
          <w:rFonts w:ascii="Times New Roman" w:eastAsia="Times New Roman" w:hAnsi="Times New Roman" w:cs="Times New Roman"/>
          <w:color w:val="000000"/>
          <w:sz w:val="24"/>
          <w:szCs w:val="24"/>
        </w:rPr>
        <w:t xml:space="preserve"> Форма заявки на участие в открытом конкурсе.</w:t>
      </w:r>
    </w:p>
    <w:p w:rsidR="00B01C36" w:rsidRPr="00A977ED" w:rsidP="00B01C36">
      <w:pPr>
        <w:widowControl w:val="0"/>
        <w:spacing w:after="0" w:line="360" w:lineRule="auto"/>
        <w:ind w:firstLine="708"/>
        <w:rPr>
          <w:rFonts w:ascii="Times New Roman" w:eastAsia="Times New Roman" w:hAnsi="Times New Roman" w:cs="Times New Roman"/>
          <w:b/>
          <w:sz w:val="24"/>
          <w:szCs w:val="24"/>
        </w:rPr>
      </w:pPr>
      <w:r w:rsidRPr="00E7570B">
        <w:rPr>
          <w:rFonts w:ascii="Times New Roman" w:eastAsia="Times New Roman" w:hAnsi="Times New Roman" w:cs="Times New Roman"/>
          <w:color w:val="000000"/>
          <w:sz w:val="24"/>
          <w:szCs w:val="24"/>
        </w:rPr>
        <w:t xml:space="preserve">Приложение №3 </w:t>
      </w:r>
      <w:r w:rsidRPr="00E7570B" w:rsidR="00DC6A76">
        <w:rPr>
          <w:rFonts w:ascii="Times New Roman" w:eastAsia="Times New Roman" w:hAnsi="Times New Roman" w:cs="Times New Roman"/>
          <w:color w:val="000000"/>
          <w:sz w:val="24"/>
          <w:szCs w:val="24"/>
        </w:rPr>
        <w:t>–</w:t>
      </w:r>
      <w:r w:rsidRPr="00A977ED">
        <w:rPr>
          <w:rFonts w:ascii="Times New Roman" w:eastAsia="Times New Roman" w:hAnsi="Times New Roman" w:cs="Times New Roman"/>
          <w:sz w:val="24"/>
          <w:szCs w:val="24"/>
        </w:rPr>
        <w:t xml:space="preserve">Техническое задание на реконструкцию и модернизацию  </w:t>
      </w:r>
      <w:r w:rsidR="00BA4806">
        <w:rPr>
          <w:rFonts w:ascii="Times New Roman" w:eastAsia="Times New Roman" w:hAnsi="Times New Roman" w:cs="Times New Roman"/>
          <w:sz w:val="24"/>
          <w:szCs w:val="24"/>
        </w:rPr>
        <w:t>о</w:t>
      </w:r>
      <w:r>
        <w:rPr>
          <w:rFonts w:ascii="Times New Roman" w:eastAsia="Times New Roman" w:hAnsi="Times New Roman" w:cs="Times New Roman"/>
          <w:sz w:val="24"/>
          <w:szCs w:val="24"/>
        </w:rPr>
        <w:t>бъекта</w:t>
      </w:r>
      <w:r w:rsidR="00D562F4">
        <w:rPr>
          <w:rFonts w:ascii="Times New Roman" w:eastAsia="Times New Roman" w:hAnsi="Times New Roman" w:cs="Times New Roman"/>
          <w:sz w:val="24"/>
          <w:szCs w:val="24"/>
        </w:rPr>
        <w:t xml:space="preserve"> </w:t>
      </w:r>
      <w:r w:rsidRPr="00A977ED">
        <w:rPr>
          <w:rFonts w:ascii="Times New Roman" w:eastAsia="Times New Roman" w:hAnsi="Times New Roman" w:cs="Times New Roman"/>
          <w:sz w:val="24"/>
          <w:szCs w:val="24"/>
        </w:rPr>
        <w:t>Соглашения</w:t>
      </w:r>
      <w:r>
        <w:rPr>
          <w:rFonts w:ascii="Times New Roman" w:eastAsia="Times New Roman" w:hAnsi="Times New Roman" w:cs="Times New Roman"/>
          <w:sz w:val="24"/>
          <w:szCs w:val="24"/>
        </w:rPr>
        <w:t>.</w:t>
      </w:r>
    </w:p>
    <w:p w:rsidR="00F9398A" w:rsidRPr="00E7570B"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sidR="00DC6A76">
        <w:rPr>
          <w:rFonts w:ascii="Times New Roman" w:eastAsia="Times New Roman" w:hAnsi="Times New Roman" w:cs="Times New Roman"/>
          <w:color w:val="000000"/>
          <w:sz w:val="24"/>
          <w:szCs w:val="24"/>
        </w:rPr>
        <w:t>4 –</w:t>
      </w:r>
      <w:r w:rsidRPr="00E7570B">
        <w:rPr>
          <w:rFonts w:ascii="Times New Roman" w:eastAsia="Times New Roman" w:hAnsi="Times New Roman" w:cs="Times New Roman"/>
          <w:color w:val="000000"/>
          <w:sz w:val="24"/>
          <w:szCs w:val="24"/>
        </w:rPr>
        <w:t xml:space="preserve"> Форма анкеты участника открытого конкурса.</w:t>
      </w:r>
    </w:p>
    <w:p w:rsidR="00F9398A" w:rsidRPr="00E7570B"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5 </w:t>
      </w:r>
      <w:r w:rsidRPr="00E7570B" w:rsidR="00DC6A76">
        <w:rPr>
          <w:rFonts w:ascii="Times New Roman" w:eastAsia="Times New Roman" w:hAnsi="Times New Roman" w:cs="Times New Roman"/>
          <w:color w:val="000000"/>
          <w:sz w:val="24"/>
          <w:szCs w:val="24"/>
        </w:rPr>
        <w:t>–</w:t>
      </w:r>
      <w:r w:rsidRPr="00E7570B">
        <w:rPr>
          <w:rFonts w:ascii="Times New Roman" w:eastAsia="Times New Roman" w:hAnsi="Times New Roman" w:cs="Times New Roman"/>
          <w:color w:val="000000"/>
          <w:sz w:val="24"/>
          <w:szCs w:val="24"/>
        </w:rPr>
        <w:t xml:space="preserve"> Форма доверенности.</w:t>
      </w:r>
    </w:p>
    <w:p w:rsidR="00F9398A"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6 </w:t>
      </w:r>
      <w:r w:rsidRPr="00E7570B" w:rsidR="00DC6A76">
        <w:rPr>
          <w:rFonts w:ascii="Times New Roman" w:eastAsia="Times New Roman" w:hAnsi="Times New Roman" w:cs="Times New Roman"/>
          <w:color w:val="000000"/>
          <w:sz w:val="24"/>
          <w:szCs w:val="24"/>
        </w:rPr>
        <w:t>–</w:t>
      </w:r>
      <w:r w:rsidRPr="00E7570B">
        <w:rPr>
          <w:rFonts w:ascii="Times New Roman" w:eastAsia="Times New Roman" w:hAnsi="Times New Roman" w:cs="Times New Roman"/>
          <w:color w:val="000000"/>
          <w:sz w:val="24"/>
          <w:szCs w:val="24"/>
        </w:rPr>
        <w:t xml:space="preserve"> Долгосрочные параметры регулирования.</w:t>
      </w:r>
    </w:p>
    <w:p w:rsidR="00E63BD6" w:rsidRPr="00E7570B" w:rsidP="00B01C3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7 – Плановые значения показателей деятельности Концессионера.</w:t>
      </w:r>
    </w:p>
    <w:p w:rsidR="00E63BD6" w:rsidRPr="00E7570B" w:rsidP="00B01C36">
      <w:pPr>
        <w:spacing w:after="0" w:line="36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8 – Цены на энергетические ресурсы в году, предшествующему первому году действия концессионного соглашения, и прогноз цен на энергетические ресурсы на срок действия концессионного соглашения.</w:t>
      </w:r>
    </w:p>
    <w:p w:rsidR="00E63BD6" w:rsidRPr="00E7570B"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9</w:t>
      </w:r>
      <w:r w:rsidRPr="00E7570B">
        <w:rPr>
          <w:rFonts w:ascii="Times New Roman" w:eastAsia="Times New Roman" w:hAnsi="Times New Roman" w:cs="Times New Roman"/>
          <w:color w:val="000000"/>
          <w:sz w:val="24"/>
          <w:szCs w:val="24"/>
        </w:rPr>
        <w:t>–  Форма конкурсного предложения.</w:t>
      </w:r>
    </w:p>
    <w:p w:rsidR="00E63BD6" w:rsidRPr="00E7570B"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w:t>
      </w:r>
      <w:r w:rsidRPr="00E7570B">
        <w:rPr>
          <w:rFonts w:ascii="Times New Roman" w:eastAsia="Times New Roman" w:hAnsi="Times New Roman" w:cs="Times New Roman"/>
          <w:color w:val="000000"/>
          <w:sz w:val="24"/>
          <w:szCs w:val="24"/>
        </w:rPr>
        <w:t xml:space="preserve"> – Форма запроса на разъяснение конкурсной документации.</w:t>
      </w:r>
    </w:p>
    <w:p w:rsidR="00E63BD6" w:rsidRPr="00E7570B" w:rsidP="00E63BD6">
      <w:pPr>
        <w:spacing w:after="0" w:line="36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w:t>
      </w:r>
      <w:r w:rsidRPr="00E7570B">
        <w:rPr>
          <w:rFonts w:ascii="Times New Roman" w:eastAsia="Times New Roman" w:hAnsi="Times New Roman" w:cs="Times New Roman"/>
          <w:color w:val="000000"/>
          <w:sz w:val="24"/>
          <w:szCs w:val="24"/>
        </w:rPr>
        <w:t xml:space="preserve"> – Форма уведомления об изменении заявки организатору конкурса.</w:t>
      </w:r>
    </w:p>
    <w:p w:rsidR="00E63BD6" w:rsidRPr="00E7570B"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2</w:t>
      </w:r>
      <w:r w:rsidRPr="00E7570B">
        <w:rPr>
          <w:rFonts w:ascii="Times New Roman" w:eastAsia="Times New Roman" w:hAnsi="Times New Roman" w:cs="Times New Roman"/>
          <w:color w:val="000000"/>
          <w:sz w:val="24"/>
          <w:szCs w:val="24"/>
        </w:rPr>
        <w:t xml:space="preserve"> – Форма уведомления об отзыве заявки.</w:t>
      </w:r>
    </w:p>
    <w:p w:rsidR="00E63BD6" w:rsidP="00E63BD6">
      <w:pPr>
        <w:spacing w:after="0" w:line="36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Pr="00E7570B">
        <w:rPr>
          <w:rFonts w:ascii="Times New Roman" w:eastAsia="Times New Roman" w:hAnsi="Times New Roman" w:cs="Times New Roman"/>
          <w:color w:val="000000"/>
          <w:sz w:val="24"/>
          <w:szCs w:val="24"/>
        </w:rPr>
        <w:t xml:space="preserve"> – Форма описи документов, представляемых к заявке.</w:t>
      </w:r>
    </w:p>
    <w:p w:rsidR="00092897" w:rsidP="00092897">
      <w:pPr>
        <w:spacing w:after="0" w:line="360" w:lineRule="auto"/>
        <w:ind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14 – Форма договора задатка</w:t>
      </w:r>
    </w:p>
    <w:p w:rsidR="00B01C36" w:rsidP="00B01C36">
      <w:pPr>
        <w:spacing w:after="0" w:line="360" w:lineRule="auto"/>
        <w:ind w:firstLine="7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w:t>
      </w:r>
      <w:r w:rsidR="00BA480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15 – </w:t>
      </w:r>
      <w:r w:rsidRPr="00F80F7D">
        <w:rPr>
          <w:rFonts w:ascii="Times New Roman" w:hAnsi="Times New Roman" w:cs="Times New Roman"/>
          <w:color w:val="000000"/>
          <w:sz w:val="24"/>
          <w:szCs w:val="24"/>
        </w:rPr>
        <w:t>Копии годовой бухгалтерской отчетности за три последних отчетных периода организации, осуществлявшей эксплуатацию передаваемого концессионеру по концессионному соглашению имущества</w:t>
      </w:r>
      <w:r>
        <w:rPr>
          <w:rFonts w:ascii="Times New Roman" w:hAnsi="Times New Roman" w:cs="Times New Roman"/>
          <w:color w:val="000000"/>
          <w:sz w:val="24"/>
          <w:szCs w:val="24"/>
        </w:rPr>
        <w:t>.</w:t>
      </w:r>
    </w:p>
    <w:p w:rsidR="00B01C36" w:rsidRPr="00E7570B" w:rsidP="00092897">
      <w:pPr>
        <w:spacing w:after="0" w:line="360" w:lineRule="auto"/>
        <w:ind w:firstLine="706"/>
        <w:jc w:val="both"/>
        <w:rPr>
          <w:rFonts w:ascii="Times New Roman" w:eastAsia="Times New Roman" w:hAnsi="Times New Roman" w:cs="Times New Roman"/>
          <w:color w:val="000000"/>
          <w:sz w:val="24"/>
          <w:szCs w:val="24"/>
        </w:rPr>
      </w:pPr>
    </w:p>
    <w:p w:rsidR="00E63BD6" w:rsidP="00E435E1">
      <w:pPr>
        <w:spacing w:after="0" w:line="360" w:lineRule="auto"/>
        <w:ind w:firstLine="706"/>
        <w:jc w:val="both"/>
        <w:rPr>
          <w:rFonts w:ascii="Times New Roman" w:eastAsia="Times New Roman" w:hAnsi="Times New Roman" w:cs="Times New Roman"/>
          <w:color w:val="000000"/>
          <w:sz w:val="24"/>
          <w:szCs w:val="24"/>
        </w:rPr>
      </w:pPr>
    </w:p>
    <w:p w:rsidR="00653F1A" w:rsidRPr="00E7570B" w:rsidP="00305D43">
      <w:pPr>
        <w:spacing w:before="100" w:beforeAutospacing="1" w:after="0" w:line="240" w:lineRule="auto"/>
        <w:ind w:firstLine="706"/>
        <w:jc w:val="both"/>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706"/>
        <w:rPr>
          <w:rFonts w:ascii="Times New Roman" w:eastAsia="Times New Roman" w:hAnsi="Times New Roman" w:cs="Times New Roman"/>
          <w:sz w:val="24"/>
          <w:szCs w:val="24"/>
        </w:rPr>
      </w:pPr>
    </w:p>
    <w:p w:rsidR="00305D43" w:rsidRPr="00E7570B" w:rsidP="00F9398A">
      <w:pPr>
        <w:spacing w:before="100" w:beforeAutospacing="1" w:after="0" w:line="240" w:lineRule="auto"/>
        <w:ind w:firstLine="706"/>
        <w:rPr>
          <w:rFonts w:ascii="Times New Roman" w:eastAsia="Times New Roman" w:hAnsi="Times New Roman" w:cs="Times New Roman"/>
          <w:sz w:val="24"/>
          <w:szCs w:val="24"/>
        </w:rPr>
      </w:pPr>
    </w:p>
    <w:p w:rsidR="00305D43" w:rsidP="00F9398A">
      <w:pPr>
        <w:spacing w:before="100" w:beforeAutospacing="1" w:after="0" w:line="240" w:lineRule="auto"/>
        <w:ind w:firstLine="706"/>
        <w:rPr>
          <w:rFonts w:ascii="Times New Roman" w:eastAsia="Times New Roman" w:hAnsi="Times New Roman" w:cs="Times New Roman"/>
          <w:sz w:val="24"/>
          <w:szCs w:val="24"/>
        </w:rPr>
      </w:pPr>
    </w:p>
    <w:p w:rsidR="00B96A4B" w:rsidP="00F9398A">
      <w:pPr>
        <w:spacing w:before="100" w:beforeAutospacing="1" w:after="0" w:line="240" w:lineRule="auto"/>
        <w:ind w:firstLine="706"/>
        <w:rPr>
          <w:rFonts w:ascii="Times New Roman" w:eastAsia="Times New Roman" w:hAnsi="Times New Roman" w:cs="Times New Roman"/>
          <w:sz w:val="24"/>
          <w:szCs w:val="24"/>
        </w:rPr>
      </w:pP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1.Общие положения.</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1.1. Нормативно-правовое регулирование.</w:t>
      </w:r>
    </w:p>
    <w:p w:rsidR="00292B69" w:rsidP="00305D43">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Настоящая конкурсная документация, разработана в соответствии с Гражданским кодексом Российской Федерации, Фе</w:t>
      </w:r>
      <w:r w:rsidRPr="00E7570B" w:rsidR="00253A0E">
        <w:rPr>
          <w:rFonts w:ascii="Times New Roman" w:eastAsia="Times New Roman" w:hAnsi="Times New Roman" w:cs="Times New Roman"/>
          <w:sz w:val="24"/>
          <w:szCs w:val="24"/>
        </w:rPr>
        <w:t>деральным законом от 21.07.2005</w:t>
      </w:r>
      <w:r w:rsidRPr="00E7570B">
        <w:rPr>
          <w:rFonts w:ascii="Times New Roman" w:eastAsia="Times New Roman" w:hAnsi="Times New Roman" w:cs="Times New Roman"/>
          <w:sz w:val="24"/>
          <w:szCs w:val="24"/>
        </w:rPr>
        <w:t xml:space="preserve"> №115-ФЗ «О концессионных соглашениях», (далее – Закон о концессионных соглашениях), постановлением Правительства Российской Федерации от 15.06.2009 №495 «Об установлении требований к концессионеру в отношении банков, предоставляющих безотзывные банковские гарантии, банков, в которых может быть открыт банковский вклад (депозит) концессионера, права по которому могут передаваться </w:t>
      </w:r>
      <w:r w:rsidR="00B02FF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 xml:space="preserve">онцессионером </w:t>
      </w:r>
      <w:r w:rsidR="00B02FF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и устанавливает порядок и условия проведения открытого конкурса на право заключе</w:t>
      </w:r>
      <w:r w:rsidR="00583BBF">
        <w:rPr>
          <w:rFonts w:ascii="Times New Roman" w:eastAsia="Times New Roman" w:hAnsi="Times New Roman" w:cs="Times New Roman"/>
          <w:sz w:val="24"/>
          <w:szCs w:val="24"/>
        </w:rPr>
        <w:t>ния Концессионного соглашения по реконструкции и модернизации объектов теплоснабжения в г.Карталы Карталинского  муниципального района Челябинской области.</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1.2. Определения, термины и условные наименования, используемые в конкурсной документации.</w:t>
      </w:r>
    </w:p>
    <w:p w:rsidR="00F9398A" w:rsidRPr="00E7570B" w:rsidP="00305D43">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настоящей конкурсной документации (включая все ее разделы и приложения), если иное не следует из контекста, приведенные ниже термины, сокращенные и условные наименования имеют значение, определенное в настоящем разделе.</w:t>
      </w:r>
    </w:p>
    <w:p w:rsidR="00583BBF" w:rsidRPr="002457AC" w:rsidP="001F50FA">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w:t>
      </w:r>
      <w:r w:rsidRPr="00E7570B">
        <w:rPr>
          <w:rFonts w:ascii="Times New Roman" w:eastAsia="Times New Roman" w:hAnsi="Times New Roman" w:cs="Times New Roman"/>
          <w:sz w:val="24"/>
          <w:szCs w:val="24"/>
        </w:rPr>
        <w:t xml:space="preserve"> – открытый конкурс на право заключения Концессионного соглашения в целях </w:t>
      </w:r>
      <w:r w:rsidRPr="002457AC">
        <w:rPr>
          <w:rFonts w:ascii="Times New Roman" w:eastAsia="Times New Roman" w:hAnsi="Times New Roman" w:cs="Times New Roman"/>
          <w:sz w:val="24"/>
          <w:szCs w:val="24"/>
        </w:rPr>
        <w:t xml:space="preserve">реконструкции и модернизации объектов </w:t>
      </w:r>
      <w:r w:rsidR="00D562F4">
        <w:rPr>
          <w:rFonts w:ascii="Times New Roman" w:eastAsia="Times New Roman" w:hAnsi="Times New Roman" w:cs="Times New Roman"/>
          <w:sz w:val="24"/>
          <w:szCs w:val="24"/>
        </w:rPr>
        <w:t>водоснабжения и водоотведения</w:t>
      </w:r>
      <w:r w:rsidRPr="002457AC">
        <w:rPr>
          <w:rFonts w:ascii="Times New Roman" w:eastAsia="Times New Roman" w:hAnsi="Times New Roman" w:cs="Times New Roman"/>
          <w:sz w:val="24"/>
          <w:szCs w:val="24"/>
        </w:rPr>
        <w:t xml:space="preserve"> в г.Карталы Карталинского района Челябинской области.</w:t>
      </w:r>
    </w:p>
    <w:p w:rsidR="00AD1DED" w:rsidRPr="00BD3116" w:rsidP="002457AC">
      <w:pPr>
        <w:spacing w:before="100" w:beforeAutospacing="1" w:after="0" w:line="240" w:lineRule="auto"/>
        <w:ind w:firstLine="706"/>
        <w:jc w:val="both"/>
        <w:rPr>
          <w:rFonts w:ascii="Times New Roman" w:eastAsia="Times New Roman CYR" w:hAnsi="Times New Roman" w:cs="Times New Roman"/>
          <w:bCs/>
          <w:color w:val="FF0000"/>
          <w:sz w:val="24"/>
          <w:szCs w:val="24"/>
        </w:rPr>
      </w:pPr>
      <w:r w:rsidRPr="002457AC">
        <w:rPr>
          <w:rFonts w:ascii="Times New Roman" w:eastAsia="Times New Roman" w:hAnsi="Times New Roman" w:cs="Times New Roman"/>
          <w:b/>
          <w:bCs/>
          <w:sz w:val="24"/>
          <w:szCs w:val="24"/>
        </w:rPr>
        <w:t>Концедент</w:t>
      </w:r>
      <w:r w:rsidRPr="002457AC">
        <w:rPr>
          <w:rFonts w:ascii="Times New Roman" w:eastAsia="Times New Roman" w:hAnsi="Times New Roman" w:cs="Times New Roman"/>
          <w:sz w:val="24"/>
          <w:szCs w:val="24"/>
        </w:rPr>
        <w:t xml:space="preserve">– полномочия </w:t>
      </w:r>
      <w:r w:rsidRPr="002457AC" w:rsidR="00F86C41">
        <w:rPr>
          <w:rFonts w:ascii="Times New Roman" w:eastAsia="Times New Roman" w:hAnsi="Times New Roman" w:cs="Times New Roman"/>
          <w:sz w:val="24"/>
          <w:szCs w:val="24"/>
        </w:rPr>
        <w:t>К</w:t>
      </w:r>
      <w:r w:rsidRPr="002457AC">
        <w:rPr>
          <w:rFonts w:ascii="Times New Roman" w:eastAsia="Times New Roman" w:hAnsi="Times New Roman" w:cs="Times New Roman"/>
          <w:sz w:val="24"/>
          <w:szCs w:val="24"/>
        </w:rPr>
        <w:t>онцедента при заключении, исполнении и изменении концессионного соглашения осуществляет</w:t>
      </w:r>
      <w:r w:rsidRPr="002457AC" w:rsidR="002457AC">
        <w:rPr>
          <w:rFonts w:ascii="Times New Roman" w:eastAsia="Times New Roman" w:hAnsi="Times New Roman" w:cs="Times New Roman"/>
          <w:sz w:val="24"/>
          <w:szCs w:val="24"/>
        </w:rPr>
        <w:t xml:space="preserve">Администрация Карталинского городского поселения   Челябинской области, </w:t>
      </w:r>
      <w:r w:rsidRPr="00BD3116" w:rsidR="002457AC">
        <w:rPr>
          <w:rFonts w:ascii="Times New Roman" w:eastAsia="Times New Roman" w:hAnsi="Times New Roman" w:cs="Times New Roman"/>
          <w:sz w:val="24"/>
          <w:szCs w:val="24"/>
        </w:rPr>
        <w:t xml:space="preserve">в лице </w:t>
      </w:r>
      <w:r w:rsidRPr="00BD3116" w:rsidR="00BD3116">
        <w:rPr>
          <w:rFonts w:ascii="Times New Roman" w:eastAsia="Times New Roman" w:hAnsi="Times New Roman" w:cs="Times New Roman"/>
          <w:sz w:val="24"/>
          <w:szCs w:val="24"/>
        </w:rPr>
        <w:t>временно исполняющнго полномочия г</w:t>
      </w:r>
      <w:r w:rsidRPr="00BD3116" w:rsidR="002457AC">
        <w:rPr>
          <w:rFonts w:ascii="Times New Roman" w:eastAsia="Times New Roman" w:hAnsi="Times New Roman" w:cs="Times New Roman"/>
          <w:sz w:val="24"/>
          <w:szCs w:val="24"/>
        </w:rPr>
        <w:t>лавы Карталинского городского поселения</w:t>
      </w:r>
      <w:r w:rsidR="00BD3116">
        <w:rPr>
          <w:rFonts w:ascii="Times New Roman" w:eastAsia="Times New Roman" w:hAnsi="Times New Roman" w:cs="Times New Roman"/>
          <w:sz w:val="24"/>
          <w:szCs w:val="24"/>
        </w:rPr>
        <w:t xml:space="preserve"> Протасовой Елены Васильевны</w:t>
      </w:r>
      <w:r w:rsidRPr="00BD3116" w:rsidR="002457AC">
        <w:rPr>
          <w:rFonts w:ascii="Times New Roman" w:eastAsia="Times New Roman" w:hAnsi="Times New Roman" w:cs="Times New Roman"/>
          <w:sz w:val="24"/>
          <w:szCs w:val="24"/>
        </w:rPr>
        <w:t xml:space="preserve">, действующего на основании </w:t>
      </w:r>
      <w:r w:rsidRPr="00BD3116" w:rsidR="00D562F4">
        <w:rPr>
          <w:rFonts w:ascii="Times New Roman" w:eastAsia="Times New Roman" w:hAnsi="Times New Roman" w:cs="Times New Roman"/>
          <w:sz w:val="24"/>
          <w:szCs w:val="24"/>
        </w:rPr>
        <w:t>Решения Со</w:t>
      </w:r>
      <w:r w:rsidRPr="00BD3116" w:rsidR="00076C0D">
        <w:rPr>
          <w:rFonts w:ascii="Times New Roman" w:eastAsia="Times New Roman" w:hAnsi="Times New Roman" w:cs="Times New Roman"/>
          <w:sz w:val="24"/>
          <w:szCs w:val="24"/>
        </w:rPr>
        <w:t xml:space="preserve">вета депутатов Карталинского городского поселения </w:t>
      </w:r>
      <w:r w:rsidRPr="00BD3116" w:rsidR="00BD3116">
        <w:rPr>
          <w:rFonts w:ascii="Times New Roman" w:hAnsi="Times New Roman" w:cs="Times New Roman"/>
          <w:sz w:val="24"/>
          <w:szCs w:val="24"/>
        </w:rPr>
        <w:t>от 15.12.2020 года № 17-н «О досрочном прекращении полномочий главы Карталинского городского поселения Марковского Станислава Валерьевича»</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 xml:space="preserve">Концедент осуществляет следующие полномочия: </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1)</w:t>
      </w:r>
      <w:r w:rsidR="00BA4806">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разработка и утверждение документации по проведению Конкурса (далее – Конкурсная документация) с правом внесения изменений, за исключением устанавливаемых в соответствии с решением о заключении Концессионного соглашения положений Конкурсной документации;</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2)</w:t>
      </w:r>
      <w:r w:rsidR="00BA4806">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 xml:space="preserve">создание Конкурсной комиссии по проведению Конкурса (далее – Конкурсная комиссия); </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3)</w:t>
      </w:r>
      <w:r w:rsidR="00BA4806">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утверждение персонального состава Конкурсной комиссии;</w:t>
      </w:r>
    </w:p>
    <w:p w:rsidR="00F9398A" w:rsidRPr="00A54610" w:rsidP="00305D43">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sz w:val="24"/>
          <w:szCs w:val="24"/>
        </w:rPr>
        <w:t>4)</w:t>
      </w:r>
      <w:r w:rsidR="00BA4806">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заключение по результатам Конкурса Концессионного соглашения;</w:t>
      </w:r>
    </w:p>
    <w:p w:rsidR="00F9398A" w:rsidRPr="00A54610" w:rsidP="00345D58">
      <w:pPr>
        <w:spacing w:before="100" w:beforeAutospacing="1" w:after="0" w:line="240" w:lineRule="auto"/>
        <w:ind w:firstLine="706"/>
        <w:jc w:val="both"/>
        <w:rPr>
          <w:rFonts w:ascii="Times New Roman" w:eastAsia="Times New Roman" w:hAnsi="Times New Roman" w:cs="Times New Roman"/>
          <w:sz w:val="24"/>
          <w:szCs w:val="24"/>
        </w:rPr>
      </w:pPr>
      <w:bookmarkStart w:id="0" w:name="_Toc150592242"/>
      <w:bookmarkEnd w:id="0"/>
      <w:r w:rsidRPr="00A54610">
        <w:rPr>
          <w:rFonts w:ascii="Times New Roman" w:eastAsia="Times New Roman" w:hAnsi="Times New Roman" w:cs="Times New Roman"/>
          <w:sz w:val="24"/>
          <w:szCs w:val="24"/>
        </w:rPr>
        <w:t>5)</w:t>
      </w:r>
      <w:r w:rsidR="00BA4806">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 xml:space="preserve">в случае предоставления на участие в Конкурсе менее двух заявок осуществление мероприятий, предусмотренных частью 6 статьи 27 и частями 6,7 статьи 29 </w:t>
      </w:r>
      <w:r w:rsidR="00A00CC3">
        <w:rPr>
          <w:rFonts w:ascii="Times New Roman" w:eastAsia="Times New Roman" w:hAnsi="Times New Roman" w:cs="Times New Roman"/>
          <w:sz w:val="24"/>
          <w:szCs w:val="24"/>
        </w:rPr>
        <w:t xml:space="preserve"> </w:t>
      </w:r>
      <w:r w:rsidRPr="00A54610">
        <w:rPr>
          <w:rFonts w:ascii="Times New Roman" w:eastAsia="Times New Roman" w:hAnsi="Times New Roman" w:cs="Times New Roman"/>
          <w:sz w:val="24"/>
          <w:szCs w:val="24"/>
        </w:rPr>
        <w:t>Закона о концессионных соглашениях.</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b/>
          <w:bCs/>
          <w:sz w:val="24"/>
          <w:szCs w:val="24"/>
        </w:rPr>
        <w:t>Концессионер</w:t>
      </w:r>
      <w:r w:rsidRPr="00A54610">
        <w:rPr>
          <w:rFonts w:ascii="Times New Roman" w:eastAsia="Times New Roman" w:hAnsi="Times New Roman" w:cs="Times New Roman"/>
          <w:sz w:val="24"/>
          <w:szCs w:val="24"/>
        </w:rPr>
        <w:t xml:space="preserve"> – индивидуальный предприниматель, российское юридическое лицо</w:t>
      </w:r>
      <w:r w:rsidRPr="00A54610" w:rsidR="00FB4F1D">
        <w:rPr>
          <w:rFonts w:ascii="Times New Roman" w:eastAsia="Times New Roman" w:hAnsi="Times New Roman" w:cs="Times New Roman"/>
          <w:sz w:val="24"/>
          <w:szCs w:val="24"/>
        </w:rPr>
        <w:t>.</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Субъект Российской Федерации</w:t>
      </w:r>
      <w:r w:rsidRPr="00E7570B">
        <w:rPr>
          <w:rFonts w:ascii="Times New Roman" w:eastAsia="Times New Roman" w:hAnsi="Times New Roman" w:cs="Times New Roman"/>
          <w:sz w:val="24"/>
          <w:szCs w:val="24"/>
        </w:rPr>
        <w:t xml:space="preserve"> – самостоятельная сторона концессионного соглашения, от имени которой выступает </w:t>
      </w:r>
      <w:r w:rsidR="003D38BD">
        <w:rPr>
          <w:rFonts w:ascii="Times New Roman" w:eastAsia="Times New Roman" w:hAnsi="Times New Roman" w:cs="Times New Roman"/>
          <w:sz w:val="24"/>
          <w:szCs w:val="24"/>
        </w:rPr>
        <w:t>Губернатор</w:t>
      </w:r>
      <w:r w:rsidR="00BA4806">
        <w:rPr>
          <w:rFonts w:ascii="Times New Roman" w:eastAsia="Times New Roman" w:hAnsi="Times New Roman" w:cs="Times New Roman"/>
          <w:sz w:val="24"/>
          <w:szCs w:val="24"/>
        </w:rPr>
        <w:t xml:space="preserve"> </w:t>
      </w:r>
      <w:r w:rsidR="003D38BD">
        <w:rPr>
          <w:rFonts w:ascii="Times New Roman" w:eastAsia="Times New Roman" w:hAnsi="Times New Roman" w:cs="Times New Roman"/>
          <w:sz w:val="24"/>
          <w:szCs w:val="24"/>
        </w:rPr>
        <w:t>Челябинской области или уполномоченное им лицо.</w:t>
      </w:r>
    </w:p>
    <w:p w:rsidR="009C6353" w:rsidRPr="009C6353" w:rsidP="009C6353">
      <w:pPr>
        <w:spacing w:before="100" w:beforeAutospacing="1" w:after="0" w:line="240" w:lineRule="auto"/>
        <w:ind w:firstLine="706"/>
        <w:jc w:val="both"/>
        <w:rPr>
          <w:rFonts w:ascii="Times New Roman" w:eastAsia="Times New Roman" w:hAnsi="Times New Roman" w:cs="Times New Roman"/>
          <w:sz w:val="24"/>
          <w:szCs w:val="24"/>
        </w:rPr>
      </w:pPr>
      <w:r w:rsidRPr="009C6353">
        <w:rPr>
          <w:rFonts w:ascii="Times New Roman" w:eastAsia="Times New Roman" w:hAnsi="Times New Roman" w:cs="Times New Roman"/>
          <w:b/>
          <w:bCs/>
          <w:sz w:val="24"/>
          <w:szCs w:val="24"/>
        </w:rPr>
        <w:t xml:space="preserve">Объект Концессионного соглашения </w:t>
      </w:r>
      <w:r w:rsidRPr="009C6353">
        <w:rPr>
          <w:rFonts w:ascii="Times New Roman" w:eastAsia="Times New Roman" w:hAnsi="Times New Roman" w:cs="Times New Roman"/>
          <w:sz w:val="24"/>
          <w:szCs w:val="24"/>
        </w:rPr>
        <w:t>(далее - Объект) –</w:t>
      </w:r>
      <w:r w:rsidRPr="009C6353">
        <w:rPr>
          <w:rFonts w:ascii="Times New Roman" w:eastAsia="Times New Roman" w:hAnsi="Times New Roman" w:cs="Times New Roman"/>
          <w:bCs/>
          <w:sz w:val="24"/>
          <w:szCs w:val="24"/>
        </w:rPr>
        <w:t>Объект Концессионного соглашения</w:t>
      </w:r>
      <w:r w:rsidRPr="009C6353">
        <w:rPr>
          <w:rFonts w:ascii="Times New Roman" w:eastAsia="Times New Roman" w:hAnsi="Times New Roman" w:cs="Times New Roman"/>
          <w:sz w:val="24"/>
          <w:szCs w:val="24"/>
        </w:rPr>
        <w:t xml:space="preserve">(далее </w:t>
      </w:r>
      <w:r w:rsidR="00EB2345">
        <w:rPr>
          <w:rFonts w:ascii="Times New Roman" w:eastAsia="Times New Roman" w:hAnsi="Times New Roman" w:cs="Times New Roman"/>
          <w:sz w:val="24"/>
          <w:szCs w:val="24"/>
        </w:rPr>
        <w:t>–о</w:t>
      </w:r>
      <w:r w:rsidRPr="009C6353">
        <w:rPr>
          <w:rFonts w:ascii="Times New Roman" w:eastAsia="Times New Roman" w:hAnsi="Times New Roman" w:cs="Times New Roman"/>
          <w:sz w:val="24"/>
          <w:szCs w:val="24"/>
        </w:rPr>
        <w:t>бъект</w:t>
      </w:r>
      <w:r w:rsidR="00EB2345">
        <w:rPr>
          <w:rFonts w:ascii="Times New Roman" w:eastAsia="Times New Roman" w:hAnsi="Times New Roman" w:cs="Times New Roman"/>
          <w:sz w:val="24"/>
          <w:szCs w:val="24"/>
        </w:rPr>
        <w:t xml:space="preserve"> Соглашения</w:t>
      </w:r>
      <w:r w:rsidRPr="009C6353">
        <w:rPr>
          <w:rFonts w:ascii="Times New Roman" w:eastAsia="Times New Roman" w:hAnsi="Times New Roman" w:cs="Times New Roman"/>
          <w:sz w:val="24"/>
          <w:szCs w:val="24"/>
        </w:rPr>
        <w:t xml:space="preserve">) – находящийся в собственности Концедента объект, подлежащий </w:t>
      </w:r>
      <w:r w:rsidRPr="002A4E39">
        <w:rPr>
          <w:rFonts w:ascii="Times New Roman" w:eastAsia="Times New Roman" w:hAnsi="Times New Roman" w:cs="Times New Roman"/>
          <w:sz w:val="24"/>
          <w:szCs w:val="24"/>
        </w:rPr>
        <w:t>реконструкции</w:t>
      </w:r>
      <w:r w:rsidRPr="009C6353">
        <w:rPr>
          <w:rFonts w:ascii="Times New Roman" w:eastAsia="Times New Roman" w:hAnsi="Times New Roman" w:cs="Times New Roman"/>
          <w:sz w:val="24"/>
          <w:szCs w:val="24"/>
        </w:rPr>
        <w:t xml:space="preserve"> в рамках концессионного соглашения.</w:t>
      </w:r>
    </w:p>
    <w:p w:rsidR="009C6353" w:rsidP="009C6353">
      <w:pPr>
        <w:spacing w:after="0" w:line="240" w:lineRule="auto"/>
        <w:jc w:val="both"/>
        <w:rPr>
          <w:rFonts w:ascii="Times New Roman" w:eastAsia="Times New Roman" w:hAnsi="Times New Roman" w:cs="Times New Roman"/>
          <w:sz w:val="24"/>
          <w:szCs w:val="24"/>
        </w:rPr>
      </w:pPr>
      <w:r w:rsidRPr="009C6353">
        <w:rPr>
          <w:rFonts w:ascii="Times New Roman" w:eastAsia="Times New Roman" w:hAnsi="Times New Roman" w:cs="Times New Roman"/>
          <w:sz w:val="24"/>
          <w:szCs w:val="24"/>
        </w:rPr>
        <w:t xml:space="preserve">            Объект </w:t>
      </w:r>
      <w:r w:rsidR="00EB2345">
        <w:rPr>
          <w:rFonts w:ascii="Times New Roman" w:eastAsia="Times New Roman" w:hAnsi="Times New Roman" w:cs="Times New Roman"/>
          <w:sz w:val="24"/>
          <w:szCs w:val="24"/>
        </w:rPr>
        <w:t>С</w:t>
      </w:r>
      <w:r w:rsidRPr="009C6353">
        <w:rPr>
          <w:rFonts w:ascii="Times New Roman" w:eastAsia="Times New Roman" w:hAnsi="Times New Roman" w:cs="Times New Roman"/>
          <w:sz w:val="24"/>
          <w:szCs w:val="24"/>
        </w:rPr>
        <w:t>оглашения включает в себя:</w:t>
      </w:r>
    </w:p>
    <w:p w:rsidR="00661FC5" w:rsidRPr="00EB687C" w:rsidP="009C635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w:t>
      </w:r>
      <w:r w:rsidRPr="00352848">
        <w:rPr>
          <w:rFonts w:ascii="Times New Roman" w:hAnsi="Times New Roman" w:cs="Times New Roman"/>
          <w:sz w:val="24"/>
          <w:szCs w:val="24"/>
        </w:rPr>
        <w:t xml:space="preserve">.  </w:t>
      </w:r>
      <w:r w:rsidRPr="00EB687C">
        <w:rPr>
          <w:rFonts w:ascii="Times New Roman" w:hAnsi="Times New Roman" w:cs="Times New Roman"/>
          <w:sz w:val="24"/>
          <w:szCs w:val="24"/>
        </w:rPr>
        <w:t>Объекты водоснабжения</w:t>
      </w:r>
    </w:p>
    <w:p w:rsidR="00D51BC6" w:rsidRPr="00A2119A" w:rsidP="00AE6AFA">
      <w:pPr>
        <w:pStyle w:val="ListParagraph"/>
        <w:spacing w:after="0" w:line="240" w:lineRule="auto"/>
        <w:ind w:left="0"/>
        <w:jc w:val="both"/>
        <w:rPr>
          <w:rFonts w:ascii="Times New Roman" w:eastAsia="Times New Roman" w:hAnsi="Times New Roman" w:cs="Times New Roman"/>
          <w:sz w:val="24"/>
          <w:szCs w:val="24"/>
        </w:rPr>
      </w:pPr>
      <w:r w:rsidRPr="00352848">
        <w:rPr>
          <w:rFonts w:ascii="Times New Roman" w:hAnsi="Times New Roman" w:cs="Times New Roman"/>
          <w:sz w:val="20"/>
          <w:szCs w:val="20"/>
        </w:rPr>
        <w:t>1</w:t>
      </w:r>
      <w:r w:rsidRPr="00AE6AFA" w:rsidR="00AE6AFA">
        <w:rPr>
          <w:rFonts w:ascii="Times New Roman" w:hAnsi="Times New Roman" w:cs="Times New Roman"/>
          <w:sz w:val="20"/>
          <w:szCs w:val="20"/>
        </w:rPr>
        <w:t xml:space="preserve">.    </w:t>
      </w:r>
      <w:r w:rsidRPr="00A2119A" w:rsidR="00661FC5">
        <w:rPr>
          <w:rFonts w:ascii="Times New Roman" w:hAnsi="Times New Roman" w:cs="Times New Roman"/>
          <w:sz w:val="20"/>
          <w:szCs w:val="20"/>
        </w:rPr>
        <w:t xml:space="preserve">Водозабор «Попов брод», </w:t>
      </w:r>
      <w:r w:rsidRPr="00A2119A" w:rsidR="00EE0503">
        <w:rPr>
          <w:rFonts w:ascii="Times New Roman" w:hAnsi="Times New Roman" w:cs="Times New Roman"/>
          <w:sz w:val="20"/>
          <w:szCs w:val="20"/>
        </w:rPr>
        <w:t xml:space="preserve"> адрес: Россия, Челябинская область, г. Карталы,  1800 м. на восток от ориентира жилого дома по адресу: Челябинская обл., Карталинский район, п. Родники, ул. Центральная д. 1, </w:t>
      </w:r>
      <w:r w:rsidRPr="00A2119A" w:rsidR="00661FC5">
        <w:rPr>
          <w:rFonts w:ascii="Times New Roman" w:hAnsi="Times New Roman" w:cs="Times New Roman"/>
          <w:sz w:val="20"/>
          <w:szCs w:val="20"/>
        </w:rPr>
        <w:t>в том числе</w:t>
      </w:r>
      <w:r w:rsidRPr="00A2119A" w:rsidR="00150F8B">
        <w:rPr>
          <w:rFonts w:ascii="Times New Roman" w:hAnsi="Times New Roman" w:cs="Times New Roman"/>
          <w:sz w:val="20"/>
          <w:szCs w:val="20"/>
        </w:rPr>
        <w:t xml:space="preserve"> 24 объекта</w:t>
      </w:r>
      <w:r w:rsidRPr="00A2119A" w:rsidR="00661FC5">
        <w:rPr>
          <w:rFonts w:ascii="Times New Roman" w:hAnsi="Times New Roman" w:cs="Times New Roman"/>
          <w:sz w:val="20"/>
          <w:szCs w:val="20"/>
        </w:rPr>
        <w:t>:</w:t>
      </w:r>
    </w:p>
    <w:p w:rsidR="00661FC5" w:rsidRPr="00A2119A" w:rsidP="00D51BC6">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1.1.Здание котельн. по ст. Карталы-1 Попов Брод ст. Осветления. Площадь 84.2.,  74:08:0701001:238</w:t>
      </w:r>
    </w:p>
    <w:p w:rsidR="00D51BC6" w:rsidRPr="00A2119A" w:rsidP="00D51BC6">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1.2. Здание насосной станции водоснабжение Карталы-1. Площадь 135.8 кв.м.,  74:08:0701001:239</w:t>
      </w:r>
    </w:p>
    <w:p w:rsidR="00D51BC6" w:rsidRPr="00A2119A" w:rsidP="00D51BC6">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1.3. Здание насосной 2 подъема (питьевой воды) Карт-1. Площадь 67.2 кв.м.,  74:08:0701001:242</w:t>
      </w:r>
    </w:p>
    <w:p w:rsidR="00D51BC6" w:rsidP="00D51BC6">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1.4. Здание ст. Осветлен.технич. воды Карталы-1 Попов</w:t>
      </w:r>
      <w:r w:rsidRPr="001B2839">
        <w:rPr>
          <w:rFonts w:ascii="Times New Roman" w:hAnsi="Times New Roman" w:cs="Times New Roman"/>
          <w:sz w:val="20"/>
          <w:szCs w:val="20"/>
        </w:rPr>
        <w:t xml:space="preserve"> Брод. Площадь 1193.6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74:08:0701001:237</w:t>
      </w:r>
    </w:p>
    <w:p w:rsidR="00D51BC6"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1.5. </w:t>
      </w:r>
      <w:r w:rsidRPr="001B2839">
        <w:rPr>
          <w:rFonts w:ascii="Times New Roman" w:hAnsi="Times New Roman" w:cs="Times New Roman"/>
          <w:sz w:val="20"/>
          <w:szCs w:val="20"/>
        </w:rPr>
        <w:t>Наруж. Высоковольт. Сети и освещ. Карталы-1 вод-ка плот. Протяженность 328,3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74:08:0701001:240</w:t>
      </w:r>
    </w:p>
    <w:p w:rsidR="00D51BC6"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1.6. </w:t>
      </w:r>
      <w:r w:rsidRPr="001B2839">
        <w:rPr>
          <w:rFonts w:ascii="Times New Roman" w:hAnsi="Times New Roman" w:cs="Times New Roman"/>
          <w:sz w:val="20"/>
          <w:szCs w:val="20"/>
        </w:rPr>
        <w:t>Скважина № 1163 Э-А питьевой воды для населения ст.Карталы-1. Глубина  51,5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74:08:4701002:375</w:t>
      </w:r>
    </w:p>
    <w:p w:rsidR="00D51BC6"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1.7. </w:t>
      </w:r>
      <w:r w:rsidRPr="001B2839" w:rsidR="00F578E5">
        <w:rPr>
          <w:rFonts w:ascii="Times New Roman" w:hAnsi="Times New Roman" w:cs="Times New Roman"/>
          <w:sz w:val="20"/>
          <w:szCs w:val="20"/>
        </w:rPr>
        <w:t>Скважина № 1165-85 питьевой воды для населения ст. Карталы-1. Глубина 60,4 м</w:t>
      </w:r>
      <w:r w:rsidR="00F578E5">
        <w:rPr>
          <w:rFonts w:ascii="Times New Roman" w:hAnsi="Times New Roman" w:cs="Times New Roman"/>
          <w:sz w:val="20"/>
          <w:szCs w:val="20"/>
        </w:rPr>
        <w:t xml:space="preserve">, </w:t>
      </w:r>
      <w:r w:rsidRPr="001B2839" w:rsidR="00F578E5">
        <w:rPr>
          <w:rFonts w:ascii="Times New Roman" w:hAnsi="Times New Roman" w:cs="Times New Roman"/>
          <w:sz w:val="20"/>
          <w:szCs w:val="20"/>
        </w:rPr>
        <w:t>74:08:4701002:374</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1.8. </w:t>
      </w:r>
      <w:r w:rsidR="00150F8B">
        <w:rPr>
          <w:rFonts w:ascii="Times New Roman" w:hAnsi="Times New Roman" w:cs="Times New Roman"/>
          <w:sz w:val="20"/>
          <w:szCs w:val="20"/>
        </w:rPr>
        <w:t>С</w:t>
      </w:r>
      <w:r w:rsidRPr="001B2839">
        <w:rPr>
          <w:rFonts w:ascii="Times New Roman" w:hAnsi="Times New Roman" w:cs="Times New Roman"/>
          <w:sz w:val="20"/>
          <w:szCs w:val="20"/>
        </w:rPr>
        <w:t>кважина №1163-81 питьевой воды для населения на ст.Карталы-1, глубина 53 м.</w:t>
      </w:r>
      <w:r>
        <w:rPr>
          <w:rFonts w:ascii="Times New Roman" w:hAnsi="Times New Roman" w:cs="Times New Roman"/>
          <w:sz w:val="20"/>
          <w:szCs w:val="20"/>
        </w:rPr>
        <w:t xml:space="preserve">, </w:t>
      </w:r>
      <w:r w:rsidRPr="001B2839">
        <w:rPr>
          <w:rFonts w:ascii="Times New Roman" w:hAnsi="Times New Roman" w:cs="Times New Roman"/>
          <w:sz w:val="20"/>
          <w:szCs w:val="20"/>
        </w:rPr>
        <w:t>74:08:5701001:26</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1.9. </w:t>
      </w:r>
      <w:r w:rsidRPr="001B2839">
        <w:rPr>
          <w:rFonts w:ascii="Times New Roman" w:hAnsi="Times New Roman" w:cs="Times New Roman"/>
          <w:sz w:val="20"/>
          <w:szCs w:val="20"/>
        </w:rPr>
        <w:t>Скважина №1164-79 питьевой воды для населения ст.Карталы-1. Глубина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74:08:4701002:372</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1.10. </w:t>
      </w:r>
      <w:r w:rsidRPr="001B2839">
        <w:rPr>
          <w:rFonts w:ascii="Times New Roman" w:hAnsi="Times New Roman" w:cs="Times New Roman"/>
          <w:sz w:val="20"/>
          <w:szCs w:val="20"/>
        </w:rPr>
        <w:t>Скважина  №1165-Э питьевой воды для населения ст. Карталы-1. Глубина 60,5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74:08:4701002:371</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1.11. </w:t>
      </w:r>
      <w:r w:rsidRPr="001B2839">
        <w:rPr>
          <w:rFonts w:ascii="Times New Roman" w:hAnsi="Times New Roman" w:cs="Times New Roman"/>
          <w:sz w:val="20"/>
          <w:szCs w:val="20"/>
        </w:rPr>
        <w:t>Скважина №4864-81 питьевой воды для населения ст. Карталы-1. Глубина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74:08:4701002:373</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1.12. </w:t>
      </w:r>
      <w:r w:rsidRPr="001B2839">
        <w:rPr>
          <w:rFonts w:ascii="Times New Roman" w:hAnsi="Times New Roman" w:cs="Times New Roman"/>
          <w:sz w:val="20"/>
          <w:szCs w:val="20"/>
        </w:rPr>
        <w:t>Наруж. высоковольт Сети и освещ. Карталы-1 вод-ка плот. Протяженность 420.7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74:08:0701001:245</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1.13. </w:t>
      </w:r>
      <w:r w:rsidRPr="001B2839">
        <w:rPr>
          <w:rFonts w:ascii="Times New Roman" w:hAnsi="Times New Roman" w:cs="Times New Roman"/>
          <w:sz w:val="20"/>
          <w:szCs w:val="20"/>
        </w:rPr>
        <w:t>Ограждения территории станции осветления Карталы водокачка«Попов брод». Протяженность 683.0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74:08:0000000:620</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1.14.</w:t>
      </w:r>
      <w:r w:rsidRPr="00F578E5">
        <w:rPr>
          <w:rFonts w:ascii="Times New Roman" w:hAnsi="Times New Roman" w:cs="Times New Roman"/>
          <w:sz w:val="20"/>
          <w:szCs w:val="20"/>
        </w:rPr>
        <w:t xml:space="preserve"> </w:t>
      </w:r>
      <w:r w:rsidR="00BD5D8F">
        <w:rPr>
          <w:rFonts w:ascii="Times New Roman" w:hAnsi="Times New Roman" w:cs="Times New Roman"/>
          <w:sz w:val="20"/>
          <w:szCs w:val="20"/>
        </w:rPr>
        <w:t xml:space="preserve"> П</w:t>
      </w:r>
      <w:r w:rsidRPr="001B2839">
        <w:rPr>
          <w:rFonts w:ascii="Times New Roman" w:hAnsi="Times New Roman" w:cs="Times New Roman"/>
          <w:sz w:val="20"/>
          <w:szCs w:val="20"/>
        </w:rPr>
        <w:t>лотина Карталы-1 водокачка. Протяженность 8000.0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74:08:0701001:241</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1.15.</w:t>
      </w:r>
      <w:r w:rsidR="00BD5D8F">
        <w:rPr>
          <w:rFonts w:ascii="Times New Roman" w:hAnsi="Times New Roman" w:cs="Times New Roman"/>
          <w:sz w:val="20"/>
          <w:szCs w:val="20"/>
        </w:rPr>
        <w:t xml:space="preserve"> </w:t>
      </w:r>
      <w:r w:rsidRPr="001B2839">
        <w:rPr>
          <w:rFonts w:ascii="Times New Roman" w:hAnsi="Times New Roman" w:cs="Times New Roman"/>
          <w:sz w:val="20"/>
          <w:szCs w:val="20"/>
        </w:rPr>
        <w:t>Резервуар ж.бетон(скважина) водоснабжение Карталы-1.Объем: 200.0 куб.м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74:08:0701001:232</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1.16. </w:t>
      </w:r>
      <w:r w:rsidRPr="001B2839">
        <w:rPr>
          <w:rFonts w:ascii="Times New Roman" w:hAnsi="Times New Roman" w:cs="Times New Roman"/>
          <w:sz w:val="20"/>
          <w:szCs w:val="20"/>
        </w:rPr>
        <w:t>Самотеч.канализ.Душев.   Стыков в ст.Осветления карт. Вод-ка "Попов Брод». Протяженность 358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74:08:0701001:231</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1.17. </w:t>
      </w:r>
      <w:r w:rsidRPr="001B2839">
        <w:rPr>
          <w:rFonts w:ascii="Times New Roman" w:hAnsi="Times New Roman" w:cs="Times New Roman"/>
          <w:sz w:val="20"/>
          <w:szCs w:val="20"/>
        </w:rPr>
        <w:t xml:space="preserve">Скважина № 1160 водокачка Карталы 2. </w:t>
      </w:r>
      <w:r w:rsidR="00D978A4">
        <w:rPr>
          <w:rFonts w:ascii="Times New Roman" w:hAnsi="Times New Roman" w:cs="Times New Roman"/>
          <w:sz w:val="20"/>
          <w:szCs w:val="20"/>
        </w:rPr>
        <w:t>Г</w:t>
      </w:r>
      <w:r w:rsidRPr="001B2839">
        <w:rPr>
          <w:rFonts w:ascii="Times New Roman" w:hAnsi="Times New Roman" w:cs="Times New Roman"/>
          <w:sz w:val="20"/>
          <w:szCs w:val="20"/>
        </w:rPr>
        <w:t>лубина 77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74:08:0000000:1826</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1.18. </w:t>
      </w:r>
      <w:r w:rsidRPr="001B2839">
        <w:rPr>
          <w:rFonts w:ascii="Times New Roman" w:hAnsi="Times New Roman" w:cs="Times New Roman"/>
          <w:sz w:val="20"/>
          <w:szCs w:val="20"/>
        </w:rPr>
        <w:t>Скважина № 1161 водокачка ст. Карталы. Глубина: 71.5м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74:08:0000000:1827</w:t>
      </w:r>
    </w:p>
    <w:p w:rsidR="00F578E5"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1.19. </w:t>
      </w:r>
      <w:r w:rsidRPr="001B2839" w:rsidR="00150F8B">
        <w:rPr>
          <w:rFonts w:ascii="Times New Roman" w:hAnsi="Times New Roman" w:cs="Times New Roman"/>
          <w:sz w:val="20"/>
          <w:szCs w:val="20"/>
        </w:rPr>
        <w:t>Скважина № 1162 водокачка ст. Карталы 1. Глубина 71.0 м</w:t>
      </w:r>
      <w:r w:rsidR="00150F8B">
        <w:rPr>
          <w:rFonts w:ascii="Times New Roman" w:hAnsi="Times New Roman" w:cs="Times New Roman"/>
          <w:sz w:val="20"/>
          <w:szCs w:val="20"/>
        </w:rPr>
        <w:t xml:space="preserve">, </w:t>
      </w:r>
      <w:r w:rsidRPr="001B2839" w:rsidR="00150F8B">
        <w:rPr>
          <w:rFonts w:ascii="Times New Roman" w:hAnsi="Times New Roman" w:cs="Times New Roman"/>
          <w:sz w:val="20"/>
          <w:szCs w:val="20"/>
        </w:rPr>
        <w:t>74:08:0000000:1825</w:t>
      </w:r>
    </w:p>
    <w:p w:rsidR="00150F8B"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1.20. </w:t>
      </w:r>
      <w:r w:rsidRPr="001B2839">
        <w:rPr>
          <w:rFonts w:ascii="Times New Roman" w:hAnsi="Times New Roman" w:cs="Times New Roman"/>
          <w:sz w:val="20"/>
          <w:szCs w:val="20"/>
        </w:rPr>
        <w:t>Всасывающая линия водоснаб. Карталы-1. Протяженность 176.0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74:08:0701001:236</w:t>
      </w:r>
    </w:p>
    <w:p w:rsidR="00150F8B"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1.21. </w:t>
      </w:r>
      <w:r w:rsidRPr="001B2839">
        <w:rPr>
          <w:rFonts w:ascii="Times New Roman" w:hAnsi="Times New Roman" w:cs="Times New Roman"/>
          <w:sz w:val="20"/>
          <w:szCs w:val="20"/>
        </w:rPr>
        <w:t>Скважина № 1162а водокачка ст. Карталы. Глубина 70м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74:08:0000000:1828</w:t>
      </w:r>
    </w:p>
    <w:p w:rsidR="00150F8B"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1.22.</w:t>
      </w:r>
      <w:r w:rsidRPr="001B2839">
        <w:rPr>
          <w:rFonts w:ascii="Times New Roman" w:hAnsi="Times New Roman" w:cs="Times New Roman"/>
          <w:sz w:val="20"/>
          <w:szCs w:val="20"/>
        </w:rPr>
        <w:t> Резервуар для хранения чистой воды ст. Осветления. Объем: 400.0 куб.м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74:08:0701001:243</w:t>
      </w:r>
    </w:p>
    <w:p w:rsidR="00150F8B"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1.23. </w:t>
      </w:r>
      <w:r w:rsidRPr="001B2839">
        <w:rPr>
          <w:rFonts w:ascii="Times New Roman" w:hAnsi="Times New Roman" w:cs="Times New Roman"/>
          <w:sz w:val="20"/>
          <w:szCs w:val="20"/>
        </w:rPr>
        <w:t>Резервуар чистой воды водоснабжение Карталы-1. Объем – 200,0куб.м</w:t>
      </w:r>
      <w:r>
        <w:rPr>
          <w:rFonts w:ascii="Times New Roman" w:hAnsi="Times New Roman" w:cs="Times New Roman"/>
          <w:sz w:val="20"/>
          <w:szCs w:val="20"/>
        </w:rPr>
        <w:t xml:space="preserve">, </w:t>
      </w:r>
      <w:r w:rsidRPr="001B2839" w:rsidR="00EE0503">
        <w:rPr>
          <w:rFonts w:ascii="Times New Roman" w:hAnsi="Times New Roman" w:cs="Times New Roman"/>
          <w:sz w:val="20"/>
          <w:szCs w:val="20"/>
        </w:rPr>
        <w:t>74:08:0701001:234</w:t>
      </w:r>
    </w:p>
    <w:p w:rsidR="003D28FC" w:rsidP="00A2119A">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1.24. </w:t>
      </w:r>
      <w:r w:rsidRPr="001B2839">
        <w:rPr>
          <w:rFonts w:ascii="Times New Roman" w:hAnsi="Times New Roman" w:cs="Times New Roman"/>
          <w:sz w:val="20"/>
          <w:szCs w:val="20"/>
        </w:rPr>
        <w:t>Промыш.канал ст. Осветления Карталы в-ка "Попов Брод. Протяженность 644,0 м</w:t>
      </w:r>
      <w:r>
        <w:rPr>
          <w:rFonts w:ascii="Times New Roman" w:hAnsi="Times New Roman" w:cs="Times New Roman"/>
          <w:sz w:val="20"/>
          <w:szCs w:val="20"/>
        </w:rPr>
        <w:t xml:space="preserve">, </w:t>
      </w:r>
      <w:r w:rsidRPr="001B2839" w:rsidR="00BD5D8F">
        <w:rPr>
          <w:rFonts w:ascii="Times New Roman" w:hAnsi="Times New Roman" w:cs="Times New Roman"/>
          <w:sz w:val="20"/>
          <w:szCs w:val="20"/>
        </w:rPr>
        <w:t>74:08:0701001:246</w:t>
      </w:r>
    </w:p>
    <w:p w:rsidR="003D28FC" w:rsidP="00AE6AFA">
      <w:pPr>
        <w:pStyle w:val="ListParagraph"/>
        <w:spacing w:after="0" w:line="240" w:lineRule="auto"/>
        <w:ind w:left="0"/>
        <w:jc w:val="both"/>
        <w:rPr>
          <w:rFonts w:ascii="Times New Roman" w:hAnsi="Times New Roman" w:cs="Times New Roman"/>
          <w:sz w:val="20"/>
          <w:szCs w:val="20"/>
        </w:rPr>
      </w:pPr>
      <w:r w:rsidRPr="00352848">
        <w:rPr>
          <w:rFonts w:ascii="Times New Roman" w:hAnsi="Times New Roman" w:cs="Times New Roman"/>
          <w:sz w:val="20"/>
          <w:szCs w:val="20"/>
        </w:rPr>
        <w:t>2</w:t>
      </w:r>
      <w:r w:rsidRPr="00352848" w:rsidR="00AE6AFA">
        <w:rPr>
          <w:rFonts w:ascii="Times New Roman" w:hAnsi="Times New Roman" w:cs="Times New Roman"/>
          <w:sz w:val="20"/>
          <w:szCs w:val="20"/>
        </w:rPr>
        <w:t>.</w:t>
      </w:r>
      <w:r>
        <w:rPr>
          <w:rFonts w:ascii="Times New Roman" w:hAnsi="Times New Roman" w:cs="Times New Roman"/>
          <w:sz w:val="20"/>
          <w:szCs w:val="20"/>
        </w:rPr>
        <w:t xml:space="preserve">   </w:t>
      </w:r>
      <w:r w:rsidRPr="003D28FC" w:rsidR="00A2119A">
        <w:rPr>
          <w:rFonts w:ascii="Times New Roman" w:hAnsi="Times New Roman" w:cs="Times New Roman"/>
          <w:sz w:val="20"/>
          <w:szCs w:val="20"/>
        </w:rPr>
        <w:t>Восточнокарталинско</w:t>
      </w:r>
      <w:r>
        <w:rPr>
          <w:rFonts w:ascii="Times New Roman" w:hAnsi="Times New Roman" w:cs="Times New Roman"/>
          <w:sz w:val="20"/>
          <w:szCs w:val="20"/>
        </w:rPr>
        <w:t>е</w:t>
      </w:r>
      <w:r w:rsidRPr="003D28FC" w:rsidR="00A2119A">
        <w:rPr>
          <w:rFonts w:ascii="Times New Roman" w:hAnsi="Times New Roman" w:cs="Times New Roman"/>
          <w:sz w:val="20"/>
          <w:szCs w:val="20"/>
        </w:rPr>
        <w:t xml:space="preserve"> месторождени</w:t>
      </w:r>
      <w:r>
        <w:rPr>
          <w:rFonts w:ascii="Times New Roman" w:hAnsi="Times New Roman" w:cs="Times New Roman"/>
          <w:sz w:val="20"/>
          <w:szCs w:val="20"/>
        </w:rPr>
        <w:t>е,</w:t>
      </w:r>
      <w:r w:rsidRPr="003D28FC" w:rsidR="00A2119A">
        <w:rPr>
          <w:rFonts w:ascii="Times New Roman" w:hAnsi="Times New Roman" w:cs="Times New Roman"/>
          <w:sz w:val="20"/>
          <w:szCs w:val="20"/>
        </w:rPr>
        <w:t xml:space="preserve"> расположенн</w:t>
      </w:r>
      <w:r>
        <w:rPr>
          <w:rFonts w:ascii="Times New Roman" w:hAnsi="Times New Roman" w:cs="Times New Roman"/>
          <w:sz w:val="20"/>
          <w:szCs w:val="20"/>
        </w:rPr>
        <w:t>ое</w:t>
      </w:r>
      <w:r w:rsidRPr="003D28FC" w:rsidR="00A2119A">
        <w:rPr>
          <w:rFonts w:ascii="Times New Roman" w:hAnsi="Times New Roman" w:cs="Times New Roman"/>
          <w:sz w:val="20"/>
          <w:szCs w:val="20"/>
        </w:rPr>
        <w:t xml:space="preserve"> по адресу:  Челябинская обл,</w:t>
      </w:r>
      <w:r>
        <w:rPr>
          <w:rFonts w:ascii="Times New Roman" w:hAnsi="Times New Roman" w:cs="Times New Roman"/>
          <w:sz w:val="20"/>
          <w:szCs w:val="20"/>
        </w:rPr>
        <w:t xml:space="preserve"> </w:t>
      </w:r>
      <w:r w:rsidRPr="003D28FC" w:rsidR="00A2119A">
        <w:rPr>
          <w:rFonts w:ascii="Times New Roman" w:hAnsi="Times New Roman" w:cs="Times New Roman"/>
          <w:sz w:val="20"/>
          <w:szCs w:val="20"/>
        </w:rPr>
        <w:t>р-н Карталинский,</w:t>
      </w:r>
      <w:r>
        <w:rPr>
          <w:rFonts w:ascii="Times New Roman" w:hAnsi="Times New Roman" w:cs="Times New Roman"/>
          <w:sz w:val="20"/>
          <w:szCs w:val="20"/>
        </w:rPr>
        <w:t xml:space="preserve">                  </w:t>
      </w:r>
      <w:r w:rsidRPr="003D28FC" w:rsidR="00A2119A">
        <w:rPr>
          <w:rFonts w:ascii="Times New Roman" w:hAnsi="Times New Roman" w:cs="Times New Roman"/>
          <w:sz w:val="20"/>
          <w:szCs w:val="20"/>
        </w:rPr>
        <w:t>г. Карталы, 460м на юго-восток от ориентира жилого дома по ул. Суворова, 12</w:t>
      </w:r>
    </w:p>
    <w:p w:rsidR="00A2119A" w:rsidP="003D28FC">
      <w:pPr>
        <w:pStyle w:val="ListParagraph"/>
        <w:spacing w:after="0" w:line="240" w:lineRule="auto"/>
        <w:ind w:left="0" w:hanging="426"/>
        <w:jc w:val="both"/>
        <w:rPr>
          <w:rFonts w:ascii="Times New Roman" w:hAnsi="Times New Roman" w:cs="Times New Roman"/>
          <w:sz w:val="20"/>
          <w:szCs w:val="20"/>
        </w:rPr>
      </w:pPr>
      <w:r>
        <w:rPr>
          <w:rFonts w:ascii="Times New Roman" w:hAnsi="Times New Roman" w:cs="Times New Roman"/>
          <w:sz w:val="20"/>
          <w:szCs w:val="20"/>
        </w:rPr>
        <w:tab/>
        <w:t xml:space="preserve">2.1. </w:t>
      </w:r>
      <w:r w:rsidRPr="003D28FC">
        <w:rPr>
          <w:rFonts w:ascii="Times New Roman" w:hAnsi="Times New Roman" w:cs="Times New Roman"/>
          <w:sz w:val="20"/>
          <w:szCs w:val="20"/>
        </w:rPr>
        <w:t xml:space="preserve"> </w:t>
      </w:r>
      <w:r>
        <w:rPr>
          <w:rFonts w:ascii="Times New Roman" w:hAnsi="Times New Roman" w:cs="Times New Roman"/>
          <w:sz w:val="20"/>
          <w:szCs w:val="20"/>
        </w:rPr>
        <w:t xml:space="preserve">Скважина №64. Глубина – 45,3 м, </w:t>
      </w:r>
      <w:r w:rsidRPr="001B2839">
        <w:rPr>
          <w:rFonts w:ascii="Times New Roman" w:hAnsi="Times New Roman" w:cs="Times New Roman"/>
          <w:sz w:val="20"/>
          <w:szCs w:val="20"/>
        </w:rPr>
        <w:t>74:08:0000000:1831</w:t>
      </w:r>
    </w:p>
    <w:p w:rsidR="003266C2" w:rsidRPr="00CD4B66"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w:t>
      </w:r>
      <w:r w:rsidRPr="00CD4B66">
        <w:rPr>
          <w:rFonts w:ascii="Times New Roman" w:hAnsi="Times New Roman" w:cs="Times New Roman"/>
          <w:sz w:val="20"/>
          <w:szCs w:val="20"/>
        </w:rPr>
        <w:t>.2. Скважина №64А водокачка Карталы-2. Глубина  60,0 м, 74:08:0000000:2408</w:t>
      </w:r>
    </w:p>
    <w:p w:rsidR="003D28FC" w:rsidRPr="00CD4B66" w:rsidP="00D51BC6">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2.3. Водонапорная башня водоснабжение  Карталы-2. Площадь 29.8 кв.м, 143 м на юго-восток от ориентира жилого дома по адресу: ул. Станционная 49, 74:08:0701001:238</w:t>
      </w:r>
    </w:p>
    <w:p w:rsidR="003D28FC" w:rsidRPr="00CD4B66" w:rsidP="00D51BC6">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2.4. Насосная станция над скважиной №64А ст. Карталы-2. Площадь 10.8 кв.м, 74:08:0000000:2409</w:t>
      </w:r>
    </w:p>
    <w:p w:rsidR="003D28FC" w:rsidRPr="00CD4B66" w:rsidP="00D51BC6">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2.5. Здание насосн. ст. скважина № 64 водоснабж. ст. Карталы-2. Площадь 33.1 кв.м, 74:08:4702041:255</w:t>
      </w:r>
    </w:p>
    <w:p w:rsidR="00EB687C" w:rsidRPr="00CD4B66" w:rsidP="003D28FC">
      <w:pPr>
        <w:pStyle w:val="ListParagraph"/>
        <w:spacing w:after="0" w:line="240" w:lineRule="auto"/>
        <w:ind w:left="-567"/>
        <w:jc w:val="both"/>
        <w:rPr>
          <w:rFonts w:ascii="Times New Roman" w:hAnsi="Times New Roman" w:cs="Times New Roman"/>
          <w:sz w:val="20"/>
          <w:szCs w:val="20"/>
        </w:rPr>
      </w:pPr>
      <w:r w:rsidRPr="00352848">
        <w:rPr>
          <w:rFonts w:ascii="Times New Roman" w:hAnsi="Times New Roman" w:cs="Times New Roman"/>
          <w:sz w:val="20"/>
          <w:szCs w:val="20"/>
        </w:rPr>
        <w:t xml:space="preserve">    </w:t>
      </w:r>
      <w:r w:rsidRPr="00CD4B66" w:rsidR="003D28FC">
        <w:rPr>
          <w:rFonts w:ascii="Times New Roman" w:hAnsi="Times New Roman" w:cs="Times New Roman"/>
          <w:sz w:val="20"/>
          <w:szCs w:val="20"/>
        </w:rPr>
        <w:t xml:space="preserve">        </w:t>
      </w:r>
      <w:r w:rsidRPr="00352848" w:rsidR="003D1397">
        <w:rPr>
          <w:rFonts w:ascii="Times New Roman" w:hAnsi="Times New Roman" w:cs="Times New Roman"/>
          <w:sz w:val="20"/>
          <w:szCs w:val="20"/>
        </w:rPr>
        <w:t>3</w:t>
      </w:r>
      <w:r w:rsidRPr="00352848">
        <w:rPr>
          <w:rFonts w:ascii="Times New Roman" w:hAnsi="Times New Roman" w:cs="Times New Roman"/>
          <w:sz w:val="20"/>
          <w:szCs w:val="20"/>
        </w:rPr>
        <w:t xml:space="preserve">.   </w:t>
      </w:r>
      <w:r w:rsidRPr="00CD4B66" w:rsidR="003D28FC">
        <w:rPr>
          <w:rFonts w:ascii="Times New Roman" w:hAnsi="Times New Roman" w:cs="Times New Roman"/>
          <w:sz w:val="20"/>
          <w:szCs w:val="20"/>
        </w:rPr>
        <w:t>Насосная ст. водоснабж. Карталы в районе Солнечный,  Карталы, 800,0 м на юго-восток  от ориентира</w:t>
      </w:r>
    </w:p>
    <w:p w:rsidR="003D28FC" w:rsidRPr="00CD4B66" w:rsidP="003D28FC">
      <w:pPr>
        <w:pStyle w:val="ListParagraph"/>
        <w:spacing w:after="0" w:line="240" w:lineRule="auto"/>
        <w:ind w:left="-567"/>
        <w:jc w:val="both"/>
        <w:rPr>
          <w:rFonts w:ascii="Times New Roman" w:hAnsi="Times New Roman" w:cs="Times New Roman"/>
          <w:sz w:val="20"/>
          <w:szCs w:val="20"/>
        </w:rPr>
      </w:pPr>
      <w:r w:rsidRPr="00CD4B66">
        <w:rPr>
          <w:rFonts w:ascii="Times New Roman" w:hAnsi="Times New Roman" w:cs="Times New Roman"/>
          <w:sz w:val="20"/>
          <w:szCs w:val="20"/>
        </w:rPr>
        <w:t xml:space="preserve">          </w:t>
      </w:r>
      <w:r w:rsidRPr="00CD4B66">
        <w:rPr>
          <w:rFonts w:ascii="Times New Roman" w:hAnsi="Times New Roman" w:cs="Times New Roman"/>
          <w:sz w:val="20"/>
          <w:szCs w:val="20"/>
        </w:rPr>
        <w:t xml:space="preserve"> жилого дома по адресу: ул. Славы, 16а,</w:t>
      </w:r>
    </w:p>
    <w:p w:rsidR="003D28FC" w:rsidRPr="00CD4B66" w:rsidP="003D28FC">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 xml:space="preserve"> 3.1. Насосная ст. водоснабж. Карталы в районе Солнечный. Площадь 47.2 кв.м,  74:08:4701023:555</w:t>
      </w:r>
    </w:p>
    <w:p w:rsidR="003D28FC" w:rsidP="003D28FC">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3.2.  Железобет</w:t>
      </w:r>
      <w:r w:rsidRPr="001B2839">
        <w:rPr>
          <w:rFonts w:ascii="Times New Roman" w:hAnsi="Times New Roman" w:cs="Times New Roman"/>
          <w:sz w:val="20"/>
          <w:szCs w:val="20"/>
        </w:rPr>
        <w:t>. Резерв. V=1000 куб. Карталы р-он</w:t>
      </w:r>
      <w:r>
        <w:rPr>
          <w:rFonts w:ascii="Times New Roman" w:hAnsi="Times New Roman" w:cs="Times New Roman"/>
          <w:sz w:val="20"/>
          <w:szCs w:val="20"/>
        </w:rPr>
        <w:t xml:space="preserve"> "Солнечный". Объем – 1000 куб.м,  </w:t>
      </w:r>
      <w:r w:rsidRPr="001B2839">
        <w:rPr>
          <w:rFonts w:ascii="Times New Roman" w:hAnsi="Times New Roman" w:cs="Times New Roman"/>
          <w:sz w:val="20"/>
          <w:szCs w:val="20"/>
        </w:rPr>
        <w:t>74:08:4701020:900</w:t>
      </w:r>
    </w:p>
    <w:p w:rsidR="00DC54D4" w:rsidP="00EB687C">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3.3. </w:t>
      </w:r>
      <w:r w:rsidRPr="001B2839">
        <w:rPr>
          <w:rFonts w:ascii="Times New Roman" w:hAnsi="Times New Roman" w:cs="Times New Roman"/>
          <w:sz w:val="20"/>
          <w:szCs w:val="20"/>
        </w:rPr>
        <w:t>Асфальт. дор. (проезды) у насосной ст. Карталы в р-не Солнечный. Площадь  696,30 кв.м</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74:08:4701020:901</w:t>
      </w:r>
    </w:p>
    <w:p w:rsidR="003D28FC" w:rsidRPr="00DC54D4" w:rsidP="00DC54D4">
      <w:pPr>
        <w:pStyle w:val="ListParagraph"/>
        <w:spacing w:after="0" w:line="240" w:lineRule="auto"/>
        <w:ind w:left="0" w:hanging="567"/>
        <w:jc w:val="both"/>
        <w:rPr>
          <w:rFonts w:ascii="Times New Roman" w:hAnsi="Times New Roman" w:cs="Times New Roman"/>
          <w:sz w:val="20"/>
          <w:szCs w:val="20"/>
        </w:rPr>
      </w:pPr>
      <w:r w:rsidRPr="00352848">
        <w:rPr>
          <w:rFonts w:ascii="Times New Roman" w:hAnsi="Times New Roman" w:cs="Times New Roman"/>
          <w:sz w:val="20"/>
          <w:szCs w:val="20"/>
        </w:rPr>
        <w:t xml:space="preserve">      </w:t>
      </w:r>
      <w:r w:rsidR="00DC54D4">
        <w:rPr>
          <w:rFonts w:ascii="Times New Roman" w:hAnsi="Times New Roman" w:cs="Times New Roman"/>
          <w:sz w:val="20"/>
          <w:szCs w:val="20"/>
        </w:rPr>
        <w:t xml:space="preserve">    </w:t>
      </w:r>
      <w:r w:rsidRPr="00DC54D4">
        <w:rPr>
          <w:rFonts w:ascii="Times New Roman" w:hAnsi="Times New Roman" w:cs="Times New Roman"/>
          <w:sz w:val="20"/>
          <w:szCs w:val="20"/>
        </w:rPr>
        <w:t xml:space="preserve"> </w:t>
      </w:r>
      <w:r w:rsidRPr="00352848" w:rsidR="003D1397">
        <w:rPr>
          <w:rFonts w:ascii="Times New Roman" w:hAnsi="Times New Roman" w:cs="Times New Roman"/>
          <w:sz w:val="20"/>
          <w:szCs w:val="20"/>
        </w:rPr>
        <w:t>4</w:t>
      </w:r>
      <w:r w:rsidRPr="00352848">
        <w:rPr>
          <w:rFonts w:ascii="Times New Roman" w:hAnsi="Times New Roman" w:cs="Times New Roman"/>
          <w:sz w:val="20"/>
          <w:szCs w:val="20"/>
        </w:rPr>
        <w:t xml:space="preserve">.   </w:t>
      </w:r>
      <w:r w:rsidRPr="00DC54D4">
        <w:rPr>
          <w:rFonts w:ascii="Times New Roman" w:hAnsi="Times New Roman" w:cs="Times New Roman"/>
          <w:sz w:val="20"/>
          <w:szCs w:val="20"/>
        </w:rPr>
        <w:t>Эксплуатац</w:t>
      </w:r>
      <w:r w:rsidRPr="001B2839">
        <w:rPr>
          <w:rFonts w:ascii="Times New Roman" w:hAnsi="Times New Roman" w:cs="Times New Roman"/>
          <w:sz w:val="20"/>
          <w:szCs w:val="20"/>
        </w:rPr>
        <w:t>. скваж. № -10 ПМК 301 на питьевую воду Карталы с кирп. Площадь 19.8 кв.м</w:t>
      </w:r>
      <w:r>
        <w:rPr>
          <w:rFonts w:ascii="Times New Roman" w:hAnsi="Times New Roman" w:cs="Times New Roman"/>
          <w:sz w:val="20"/>
          <w:szCs w:val="20"/>
        </w:rPr>
        <w:t xml:space="preserve">, </w:t>
      </w:r>
      <w:r w:rsidRPr="001B2839">
        <w:rPr>
          <w:rFonts w:ascii="Times New Roman" w:hAnsi="Times New Roman" w:cs="Times New Roman"/>
          <w:sz w:val="20"/>
          <w:szCs w:val="20"/>
        </w:rPr>
        <w:t>Челябинская</w:t>
      </w:r>
      <w:r w:rsidR="00EB687C">
        <w:rPr>
          <w:rFonts w:ascii="Times New Roman" w:hAnsi="Times New Roman" w:cs="Times New Roman"/>
          <w:sz w:val="20"/>
          <w:szCs w:val="20"/>
        </w:rPr>
        <w:t xml:space="preserve">          </w:t>
      </w:r>
      <w:r w:rsidRPr="001B2839">
        <w:rPr>
          <w:rFonts w:ascii="Times New Roman" w:hAnsi="Times New Roman" w:cs="Times New Roman"/>
          <w:sz w:val="20"/>
          <w:szCs w:val="20"/>
        </w:rPr>
        <w:t>обл., р-н Карталинский, г.  Карталы, 64,0 м на запад от ориентира жилого дома по</w:t>
      </w:r>
      <w:r w:rsidRPr="00EB687C" w:rsidR="00EB687C">
        <w:rPr>
          <w:rFonts w:ascii="Times New Roman" w:hAnsi="Times New Roman" w:cs="Times New Roman"/>
          <w:sz w:val="20"/>
          <w:szCs w:val="20"/>
        </w:rPr>
        <w:t xml:space="preserve"> </w:t>
      </w:r>
      <w:r w:rsidRPr="001B2839" w:rsidR="00EB687C">
        <w:rPr>
          <w:rFonts w:ascii="Times New Roman" w:hAnsi="Times New Roman" w:cs="Times New Roman"/>
          <w:sz w:val="20"/>
          <w:szCs w:val="20"/>
        </w:rPr>
        <w:t>адресу:   ул. Бр. Кашириных, д. 6</w:t>
      </w:r>
      <w:r w:rsidR="00EB687C">
        <w:rPr>
          <w:rFonts w:ascii="Times New Roman" w:hAnsi="Times New Roman" w:cs="Times New Roman"/>
          <w:sz w:val="20"/>
          <w:szCs w:val="20"/>
        </w:rPr>
        <w:t xml:space="preserve">, </w:t>
      </w:r>
      <w:r w:rsidRPr="001B2839" w:rsidR="00EB687C">
        <w:rPr>
          <w:rFonts w:ascii="Times New Roman" w:hAnsi="Times New Roman" w:cs="Times New Roman"/>
          <w:sz w:val="20"/>
          <w:szCs w:val="20"/>
        </w:rPr>
        <w:t>74:08:4701010:1662</w:t>
      </w:r>
      <w:r w:rsidR="00EB687C">
        <w:rPr>
          <w:rFonts w:ascii="Times New Roman" w:hAnsi="Times New Roman" w:cs="Times New Roman"/>
          <w:sz w:val="20"/>
          <w:szCs w:val="20"/>
        </w:rPr>
        <w:t xml:space="preserve">        </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 </w:t>
      </w:r>
      <w:r w:rsidR="00EB687C">
        <w:rPr>
          <w:rFonts w:ascii="Times New Roman" w:hAnsi="Times New Roman" w:cs="Times New Roman"/>
          <w:sz w:val="20"/>
          <w:szCs w:val="20"/>
        </w:rPr>
        <w:t xml:space="preserve"> </w:t>
      </w:r>
    </w:p>
    <w:p w:rsidR="00BD5D8F" w:rsidP="000910CE">
      <w:pPr>
        <w:pStyle w:val="ListParagraph"/>
        <w:spacing w:after="0" w:line="240" w:lineRule="auto"/>
        <w:ind w:left="0"/>
        <w:jc w:val="both"/>
        <w:rPr>
          <w:rFonts w:ascii="Times New Roman" w:hAnsi="Times New Roman" w:cs="Times New Roman"/>
          <w:sz w:val="20"/>
          <w:szCs w:val="20"/>
        </w:rPr>
      </w:pPr>
      <w:r w:rsidRPr="003D1397">
        <w:rPr>
          <w:rFonts w:ascii="Times New Roman" w:hAnsi="Times New Roman" w:cs="Times New Roman"/>
          <w:sz w:val="20"/>
          <w:szCs w:val="20"/>
        </w:rPr>
        <w:t>5</w:t>
      </w:r>
      <w:r w:rsidRPr="00AE6AFA" w:rsidR="00AE6AFA">
        <w:rPr>
          <w:rFonts w:ascii="Times New Roman" w:hAnsi="Times New Roman" w:cs="Times New Roman"/>
          <w:sz w:val="20"/>
          <w:szCs w:val="20"/>
        </w:rPr>
        <w:t xml:space="preserve">. </w:t>
      </w:r>
      <w:r w:rsidRPr="001B2839">
        <w:rPr>
          <w:rFonts w:ascii="Times New Roman" w:hAnsi="Times New Roman" w:cs="Times New Roman"/>
          <w:sz w:val="20"/>
          <w:szCs w:val="20"/>
        </w:rPr>
        <w:t xml:space="preserve">Сети водоснабжения </w:t>
      </w:r>
      <w:r>
        <w:rPr>
          <w:rFonts w:ascii="Times New Roman" w:hAnsi="Times New Roman" w:cs="Times New Roman"/>
          <w:sz w:val="20"/>
          <w:szCs w:val="20"/>
        </w:rPr>
        <w:t xml:space="preserve"> Челябинская область, Карталинский р-н,  </w:t>
      </w:r>
      <w:r w:rsidRPr="001B2839">
        <w:rPr>
          <w:rFonts w:ascii="Times New Roman" w:hAnsi="Times New Roman" w:cs="Times New Roman"/>
          <w:sz w:val="20"/>
          <w:szCs w:val="20"/>
        </w:rPr>
        <w:t>г. Карталы, в том числе</w:t>
      </w:r>
      <w:r>
        <w:rPr>
          <w:rFonts w:ascii="Times New Roman" w:hAnsi="Times New Roman" w:cs="Times New Roman"/>
          <w:sz w:val="20"/>
          <w:szCs w:val="20"/>
        </w:rPr>
        <w:t xml:space="preserve"> </w:t>
      </w:r>
      <w:r w:rsidR="000910CE">
        <w:rPr>
          <w:rFonts w:ascii="Times New Roman" w:hAnsi="Times New Roman" w:cs="Times New Roman"/>
          <w:sz w:val="20"/>
          <w:szCs w:val="20"/>
        </w:rPr>
        <w:t>87</w:t>
      </w:r>
      <w:r>
        <w:rPr>
          <w:rFonts w:ascii="Times New Roman" w:hAnsi="Times New Roman" w:cs="Times New Roman"/>
          <w:sz w:val="20"/>
          <w:szCs w:val="20"/>
        </w:rPr>
        <w:t xml:space="preserve"> объект</w:t>
      </w:r>
      <w:r w:rsidR="000910CE">
        <w:rPr>
          <w:rFonts w:ascii="Times New Roman" w:hAnsi="Times New Roman" w:cs="Times New Roman"/>
          <w:sz w:val="20"/>
          <w:szCs w:val="20"/>
        </w:rPr>
        <w:t>ов</w:t>
      </w:r>
      <w:r>
        <w:rPr>
          <w:rFonts w:ascii="Times New Roman" w:hAnsi="Times New Roman" w:cs="Times New Roman"/>
          <w:sz w:val="20"/>
          <w:szCs w:val="20"/>
        </w:rPr>
        <w:t xml:space="preserve">, общая </w:t>
      </w:r>
      <w:r w:rsidR="00EB687C">
        <w:rPr>
          <w:rFonts w:ascii="Times New Roman" w:hAnsi="Times New Roman" w:cs="Times New Roman"/>
          <w:sz w:val="20"/>
          <w:szCs w:val="20"/>
        </w:rPr>
        <w:t xml:space="preserve">  </w:t>
      </w:r>
      <w:r>
        <w:rPr>
          <w:rFonts w:ascii="Times New Roman" w:hAnsi="Times New Roman" w:cs="Times New Roman"/>
          <w:sz w:val="20"/>
          <w:szCs w:val="20"/>
        </w:rPr>
        <w:t xml:space="preserve">протяженность </w:t>
      </w:r>
      <w:r w:rsidR="000910CE">
        <w:rPr>
          <w:rFonts w:ascii="Times New Roman" w:hAnsi="Times New Roman" w:cs="Times New Roman"/>
          <w:sz w:val="20"/>
          <w:szCs w:val="20"/>
        </w:rPr>
        <w:t>101016,25</w:t>
      </w:r>
      <w:r w:rsidR="00536EE2">
        <w:rPr>
          <w:rFonts w:ascii="Times New Roman" w:hAnsi="Times New Roman" w:cs="Times New Roman"/>
          <w:sz w:val="20"/>
          <w:szCs w:val="20"/>
        </w:rPr>
        <w:t xml:space="preserve"> метров</w:t>
      </w:r>
      <w:r w:rsidRPr="001B2839">
        <w:rPr>
          <w:rFonts w:ascii="Times New Roman" w:hAnsi="Times New Roman" w:cs="Times New Roman"/>
          <w:sz w:val="20"/>
          <w:szCs w:val="20"/>
        </w:rPr>
        <w:t>:</w:t>
      </w:r>
    </w:p>
    <w:p w:rsidR="00BD5D8F"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 </w:t>
      </w:r>
      <w:r w:rsidRPr="001B2839">
        <w:rPr>
          <w:rFonts w:ascii="Times New Roman" w:hAnsi="Times New Roman" w:cs="Times New Roman"/>
          <w:sz w:val="20"/>
          <w:szCs w:val="20"/>
        </w:rPr>
        <w:t>Наружные сети водопровода. Протяженность: 35.0м</w:t>
      </w:r>
      <w:r>
        <w:rPr>
          <w:rFonts w:ascii="Times New Roman" w:hAnsi="Times New Roman" w:cs="Times New Roman"/>
          <w:sz w:val="20"/>
          <w:szCs w:val="20"/>
        </w:rPr>
        <w:t>,</w:t>
      </w:r>
      <w:r w:rsidR="00536EE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B2839">
        <w:rPr>
          <w:rFonts w:ascii="Times New Roman" w:hAnsi="Times New Roman" w:cs="Times New Roman"/>
          <w:sz w:val="20"/>
          <w:szCs w:val="20"/>
        </w:rPr>
        <w:t>ул. Лобырина, д.17</w:t>
      </w:r>
      <w:r>
        <w:rPr>
          <w:rFonts w:ascii="Times New Roman" w:hAnsi="Times New Roman" w:cs="Times New Roman"/>
          <w:sz w:val="20"/>
          <w:szCs w:val="20"/>
        </w:rPr>
        <w:t xml:space="preserve">, </w:t>
      </w:r>
      <w:r w:rsidRPr="001B2839">
        <w:rPr>
          <w:rFonts w:ascii="Times New Roman" w:hAnsi="Times New Roman" w:cs="Times New Roman"/>
          <w:sz w:val="20"/>
          <w:szCs w:val="20"/>
        </w:rPr>
        <w:t>74:08:4702034:221</w:t>
      </w:r>
    </w:p>
    <w:p w:rsidR="00BD5D8F"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.2. </w:t>
      </w:r>
      <w:r w:rsidRPr="001B2839">
        <w:rPr>
          <w:rFonts w:ascii="Times New Roman" w:hAnsi="Times New Roman" w:cs="Times New Roman"/>
          <w:sz w:val="20"/>
          <w:szCs w:val="20"/>
        </w:rPr>
        <w:t>Водопровод водоснабжение К</w:t>
      </w:r>
      <w:r w:rsidR="00536EE2">
        <w:rPr>
          <w:rFonts w:ascii="Times New Roman" w:hAnsi="Times New Roman" w:cs="Times New Roman"/>
          <w:sz w:val="20"/>
          <w:szCs w:val="20"/>
        </w:rPr>
        <w:t xml:space="preserve">арталы-2. Протяженность 784,8 м,  </w:t>
      </w:r>
      <w:r w:rsidRPr="00536EE2" w:rsidR="00536EE2">
        <w:rPr>
          <w:rFonts w:ascii="Times New Roman" w:hAnsi="Times New Roman" w:cs="Times New Roman"/>
          <w:sz w:val="20"/>
          <w:szCs w:val="20"/>
        </w:rPr>
        <w:t xml:space="preserve"> </w:t>
      </w:r>
      <w:r w:rsidRPr="001B2839" w:rsidR="00536EE2">
        <w:rPr>
          <w:rFonts w:ascii="Times New Roman" w:hAnsi="Times New Roman" w:cs="Times New Roman"/>
          <w:sz w:val="20"/>
          <w:szCs w:val="20"/>
        </w:rPr>
        <w:t xml:space="preserve">г. Карталы 3, от колодца </w:t>
      </w:r>
      <w:r w:rsidR="00536EE2">
        <w:rPr>
          <w:rFonts w:ascii="Times New Roman" w:hAnsi="Times New Roman" w:cs="Times New Roman"/>
          <w:sz w:val="20"/>
          <w:szCs w:val="20"/>
        </w:rPr>
        <w:t xml:space="preserve">                 </w:t>
      </w:r>
      <w:r w:rsidRPr="001B2839" w:rsidR="00536EE2">
        <w:rPr>
          <w:rFonts w:ascii="Times New Roman" w:hAnsi="Times New Roman" w:cs="Times New Roman"/>
          <w:sz w:val="20"/>
          <w:szCs w:val="20"/>
        </w:rPr>
        <w:t>ВК-2,</w:t>
      </w:r>
      <w:r w:rsidR="00536EE2">
        <w:rPr>
          <w:rFonts w:ascii="Times New Roman" w:hAnsi="Times New Roman" w:cs="Times New Roman"/>
          <w:sz w:val="20"/>
          <w:szCs w:val="20"/>
        </w:rPr>
        <w:t xml:space="preserve"> </w:t>
      </w:r>
      <w:r w:rsidRPr="001B2839" w:rsidR="00536EE2">
        <w:rPr>
          <w:rFonts w:ascii="Times New Roman" w:hAnsi="Times New Roman" w:cs="Times New Roman"/>
          <w:sz w:val="20"/>
          <w:szCs w:val="20"/>
        </w:rPr>
        <w:t>расположенного 100 м на северо-восток от дома № 9 по ул. Лесной до колодца ВК-53, расположенного у здания ПМС</w:t>
      </w:r>
      <w:r w:rsidR="00536EE2">
        <w:rPr>
          <w:rFonts w:ascii="Times New Roman" w:hAnsi="Times New Roman" w:cs="Times New Roman"/>
          <w:sz w:val="20"/>
          <w:szCs w:val="20"/>
        </w:rPr>
        <w:t xml:space="preserve">, </w:t>
      </w:r>
      <w:r w:rsidRPr="001B2839" w:rsidR="00536EE2">
        <w:rPr>
          <w:rFonts w:ascii="Times New Roman" w:hAnsi="Times New Roman" w:cs="Times New Roman"/>
          <w:sz w:val="20"/>
          <w:szCs w:val="20"/>
        </w:rPr>
        <w:t>74:08:4701024:1487</w:t>
      </w:r>
    </w:p>
    <w:p w:rsidR="00536EE2"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 </w:t>
      </w:r>
      <w:r w:rsidRPr="001B2839">
        <w:rPr>
          <w:rFonts w:ascii="Times New Roman" w:hAnsi="Times New Roman" w:cs="Times New Roman"/>
          <w:sz w:val="20"/>
          <w:szCs w:val="20"/>
        </w:rPr>
        <w:t>Наружный водопровод для поста ЭЦ Карталы-3. Протяженность 1741,3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4, от водонапорной башни, расположенной 88 м. на юг от дома №44 по ул. Станционной до колодца ВК-6, расположенного у здания СТО, по ул. Акмолинская до колодца ВК-9, расположенного 296 м. на юго-восток от дома №9 по ул. Акмолинской</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74:08:4702044:1235</w:t>
      </w:r>
    </w:p>
    <w:p w:rsidR="00536EE2" w:rsidP="00D51BC6">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.4. </w:t>
      </w:r>
      <w:r w:rsidRPr="001B2839">
        <w:rPr>
          <w:rFonts w:ascii="Times New Roman" w:hAnsi="Times New Roman" w:cs="Times New Roman"/>
          <w:sz w:val="20"/>
          <w:szCs w:val="20"/>
        </w:rPr>
        <w:t>Внеплощадочный водопровод ст. Карталы. Протяженность  718,1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ВК-9, расположенного - 60,0 м на юго-запад от ориентира жилого дома №31 по ул. Спец. городок до водопроводного колодца ВК-4 расположенного у жилого дома №2 ул. Братьев Кашириных</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74:08:4701010:1761</w:t>
      </w:r>
    </w:p>
    <w:p w:rsidR="00536EE2" w:rsidP="005A3CD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.5. </w:t>
      </w:r>
      <w:r w:rsidRPr="001B2839">
        <w:rPr>
          <w:rFonts w:ascii="Times New Roman" w:hAnsi="Times New Roman" w:cs="Times New Roman"/>
          <w:sz w:val="20"/>
          <w:szCs w:val="20"/>
        </w:rPr>
        <w:t>Водопровод "Попов Брод" Протяженность 6870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74:08:0000000:752</w:t>
      </w:r>
    </w:p>
    <w:p w:rsidR="00536EE2" w:rsidP="005A3CD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.6. </w:t>
      </w:r>
      <w:r w:rsidRPr="001B2839">
        <w:rPr>
          <w:rFonts w:ascii="Times New Roman" w:hAnsi="Times New Roman" w:cs="Times New Roman"/>
          <w:sz w:val="20"/>
          <w:szCs w:val="20"/>
        </w:rPr>
        <w:t>Водопроводный хладпункт. Протяженность  490,6 м</w:t>
      </w:r>
      <w:r>
        <w:rPr>
          <w:rFonts w:ascii="Times New Roman" w:hAnsi="Times New Roman" w:cs="Times New Roman"/>
          <w:sz w:val="20"/>
          <w:szCs w:val="20"/>
        </w:rPr>
        <w:t xml:space="preserve">, </w:t>
      </w:r>
      <w:r w:rsidRPr="001B2839">
        <w:rPr>
          <w:rFonts w:ascii="Times New Roman" w:hAnsi="Times New Roman" w:cs="Times New Roman"/>
          <w:sz w:val="20"/>
          <w:szCs w:val="20"/>
        </w:rPr>
        <w:t>от районной котельной, расположенной по ул. Пушкина, 45 до водопроводного колодца ВК-3, расположенного -73 м. на северо-восток от ориентира жилого дома № 2 по пер. Хладпункта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74:08:4701037:1796</w:t>
      </w:r>
    </w:p>
    <w:p w:rsidR="00536EE2" w:rsidP="005A3CD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.7. </w:t>
      </w:r>
      <w:r w:rsidRPr="001B2839">
        <w:rPr>
          <w:rFonts w:ascii="Times New Roman" w:hAnsi="Times New Roman" w:cs="Times New Roman"/>
          <w:sz w:val="20"/>
          <w:szCs w:val="20"/>
        </w:rPr>
        <w:t>Водопровод Карталы-2. Протяженность  612,5 м</w:t>
      </w:r>
      <w:r>
        <w:rPr>
          <w:rFonts w:ascii="Times New Roman" w:hAnsi="Times New Roman" w:cs="Times New Roman"/>
          <w:sz w:val="20"/>
          <w:szCs w:val="20"/>
        </w:rPr>
        <w:t xml:space="preserve">, </w:t>
      </w:r>
      <w:r w:rsidRPr="001B2839">
        <w:rPr>
          <w:rFonts w:ascii="Times New Roman" w:hAnsi="Times New Roman" w:cs="Times New Roman"/>
          <w:sz w:val="20"/>
          <w:szCs w:val="20"/>
        </w:rPr>
        <w:t>от поста ЭЦ, расположенного 400 м. на юг от дома №44 по ул. Станционной до колодца ВК-1, расположенного у здания ПТО</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74:08:4702044:1236</w:t>
      </w:r>
    </w:p>
    <w:p w:rsidR="00536EE2" w:rsidP="005A3CD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.8. </w:t>
      </w:r>
      <w:r w:rsidRPr="001B2839">
        <w:rPr>
          <w:rFonts w:ascii="Times New Roman" w:hAnsi="Times New Roman" w:cs="Times New Roman"/>
          <w:sz w:val="20"/>
          <w:szCs w:val="20"/>
        </w:rPr>
        <w:t>Водопровод к 100 кв. дому ст. Карталы. Протяженность 169,0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№207 расположенного в 16.30м север от ориентира жилого дома №25 по улице Славы до водопроводного колодца №167 расположенного в 8,60м северо-запад от ориентира жилого дома №8 по улице Калмыкова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74:08:0000000:1847</w:t>
      </w:r>
    </w:p>
    <w:p w:rsidR="00536EE2" w:rsidP="005A3CD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.9. </w:t>
      </w:r>
      <w:r w:rsidRPr="001B2839">
        <w:rPr>
          <w:rFonts w:ascii="Times New Roman" w:hAnsi="Times New Roman" w:cs="Times New Roman"/>
          <w:sz w:val="20"/>
          <w:szCs w:val="20"/>
        </w:rPr>
        <w:t>Водопровод к жилому дому 60 кв. дому 6 ул. Ленина г. Карталы. Протяженность  71,2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 181 расположенного в 50,0 м север от ориентира жилого дома № 8 по улице Ленина до т. 1 на фасаде жилого дома по улице Ленина № 6</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74:08:0000000:1842</w:t>
      </w:r>
    </w:p>
    <w:p w:rsidR="00536EE2" w:rsidP="005A3CD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.10. </w:t>
      </w:r>
      <w:r w:rsidRPr="001B2839">
        <w:rPr>
          <w:rFonts w:ascii="Times New Roman" w:hAnsi="Times New Roman" w:cs="Times New Roman"/>
          <w:sz w:val="20"/>
          <w:szCs w:val="20"/>
        </w:rPr>
        <w:t>Водопровод к районной котельной. Протяженность 53,3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ВК-17, расположенного у здания районной котельной по ул. Пушкина № 45 до здания районной котельной</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74:08:4701037:1797</w:t>
      </w:r>
    </w:p>
    <w:p w:rsidR="00536EE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.11. Водопровод наружный. </w:t>
      </w:r>
      <w:r w:rsidRPr="001B2839">
        <w:rPr>
          <w:rFonts w:ascii="Times New Roman" w:hAnsi="Times New Roman" w:cs="Times New Roman"/>
          <w:sz w:val="20"/>
          <w:szCs w:val="20"/>
        </w:rPr>
        <w:t xml:space="preserve"> Протяженность 125 м</w:t>
      </w:r>
      <w:r>
        <w:rPr>
          <w:rFonts w:ascii="Times New Roman" w:hAnsi="Times New Roman" w:cs="Times New Roman"/>
          <w:sz w:val="20"/>
          <w:szCs w:val="20"/>
        </w:rPr>
        <w:t xml:space="preserve">, </w:t>
      </w:r>
      <w:r w:rsidRPr="001B2839">
        <w:rPr>
          <w:rFonts w:ascii="Times New Roman" w:hAnsi="Times New Roman" w:cs="Times New Roman"/>
          <w:sz w:val="20"/>
          <w:szCs w:val="20"/>
        </w:rPr>
        <w:t>ул. Славы, д 1</w:t>
      </w:r>
      <w:r>
        <w:rPr>
          <w:rFonts w:ascii="Times New Roman" w:hAnsi="Times New Roman" w:cs="Times New Roman"/>
          <w:sz w:val="20"/>
          <w:szCs w:val="20"/>
        </w:rPr>
        <w:t xml:space="preserve">, </w:t>
      </w:r>
      <w:r w:rsidRPr="001B2839">
        <w:rPr>
          <w:rFonts w:ascii="Times New Roman" w:hAnsi="Times New Roman" w:cs="Times New Roman"/>
          <w:sz w:val="20"/>
          <w:szCs w:val="20"/>
        </w:rPr>
        <w:t>74:08:0000000:2047</w:t>
      </w:r>
    </w:p>
    <w:p w:rsidR="00536EE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.12. </w:t>
      </w:r>
      <w:r w:rsidRPr="001B2839">
        <w:rPr>
          <w:rFonts w:ascii="Times New Roman" w:hAnsi="Times New Roman" w:cs="Times New Roman"/>
          <w:sz w:val="20"/>
          <w:szCs w:val="20"/>
        </w:rPr>
        <w:t>Водопровод питьевой Воротилинский городок Карталы. Протяженность  1516,0 м</w:t>
      </w:r>
      <w:r>
        <w:rPr>
          <w:rFonts w:ascii="Times New Roman" w:hAnsi="Times New Roman" w:cs="Times New Roman"/>
          <w:sz w:val="20"/>
          <w:szCs w:val="20"/>
        </w:rPr>
        <w:t xml:space="preserve">, </w:t>
      </w:r>
      <w:r w:rsidRPr="001B2839">
        <w:rPr>
          <w:rFonts w:ascii="Times New Roman" w:hAnsi="Times New Roman" w:cs="Times New Roman"/>
          <w:sz w:val="20"/>
          <w:szCs w:val="20"/>
        </w:rPr>
        <w:t>от ВК № 13 расположенного в 8,90 м на северо-восток от ориентира жилого дома по адресу: г. Карталы, ул. Воротилина д.54, до ВК№24 расположенного в 5,00м на юго-восток от ориентира жилого дома по адресу: г..Карталы, пер.40 лет Октября д.7, до ВК№23 расположенного в 25,50м. на юго-запад от ориентира жилого дома по адресу: г. Карталы, ул. Воротилина д.2, до ВК№25 расположенного в 5,00м. на юго-запад от ориентира жилого дома по адресу: г. Карталы, ул. Вагонная д.13</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74:08:0000000:1846</w:t>
      </w:r>
    </w:p>
    <w:p w:rsidR="00536EE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.13. </w:t>
      </w:r>
      <w:r w:rsidRPr="001B2839">
        <w:rPr>
          <w:rFonts w:ascii="Times New Roman" w:hAnsi="Times New Roman" w:cs="Times New Roman"/>
          <w:sz w:val="20"/>
          <w:szCs w:val="20"/>
        </w:rPr>
        <w:t>Водопровод пожарн.  питьевой на ст. Карталы - 2. Протяженность 844,8 м</w:t>
      </w:r>
      <w:r>
        <w:rPr>
          <w:rFonts w:ascii="Times New Roman" w:hAnsi="Times New Roman" w:cs="Times New Roman"/>
          <w:sz w:val="20"/>
          <w:szCs w:val="20"/>
        </w:rPr>
        <w:t xml:space="preserve">, </w:t>
      </w:r>
      <w:r w:rsidRPr="001B2839" w:rsidR="005A3CD9">
        <w:rPr>
          <w:rFonts w:ascii="Times New Roman" w:hAnsi="Times New Roman" w:cs="Times New Roman"/>
          <w:sz w:val="20"/>
          <w:szCs w:val="20"/>
        </w:rPr>
        <w:t>г. Карталы 3, от колодца ВК-52, расположенного 470 м. на юго-запад от дома № 9 по ул. Лесная до колодца ВК-54, расположенного у здания вагонного депо</w:t>
      </w:r>
      <w:r w:rsidR="005A3CD9">
        <w:rPr>
          <w:rFonts w:ascii="Times New Roman" w:hAnsi="Times New Roman" w:cs="Times New Roman"/>
          <w:sz w:val="20"/>
          <w:szCs w:val="20"/>
        </w:rPr>
        <w:t xml:space="preserve">, </w:t>
      </w:r>
      <w:r w:rsidRPr="001B2839" w:rsidR="005A3CD9">
        <w:rPr>
          <w:rFonts w:ascii="Times New Roman" w:hAnsi="Times New Roman" w:cs="Times New Roman"/>
          <w:sz w:val="20"/>
          <w:szCs w:val="20"/>
        </w:rPr>
        <w:t>74:08:0000000:2210</w:t>
      </w:r>
    </w:p>
    <w:p w:rsidR="005A3CD9"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.14. </w:t>
      </w:r>
      <w:r w:rsidRPr="00E477D2">
        <w:rPr>
          <w:rFonts w:ascii="Times New Roman" w:hAnsi="Times New Roman" w:cs="Times New Roman"/>
          <w:sz w:val="20"/>
          <w:szCs w:val="20"/>
        </w:rPr>
        <w:t>Водопровод рабочего городка ст. Карталы. Протяженность  7499 м</w:t>
      </w:r>
      <w:r>
        <w:rPr>
          <w:rFonts w:ascii="Times New Roman" w:hAnsi="Times New Roman" w:cs="Times New Roman"/>
          <w:sz w:val="20"/>
          <w:szCs w:val="20"/>
        </w:rPr>
        <w:t xml:space="preserve">, </w:t>
      </w:r>
      <w:r w:rsidRPr="00E477D2">
        <w:rPr>
          <w:rFonts w:ascii="Times New Roman" w:hAnsi="Times New Roman" w:cs="Times New Roman"/>
          <w:sz w:val="20"/>
          <w:szCs w:val="20"/>
        </w:rPr>
        <w:t>от водопроводного колодца № 149 расположенного в 28,0 м юг от ориентира жилого дома № 21 по улице Карташева до водопроводного колодца № 100 по улице Кооперативная, до водопроводного колодца № 103 до пер. Коммунальный, до водопроводного колодца № 109 по ул. Чкалова, до водопроводного колодца № 110 по пер. Крупской, до водопроводного колодца № 122 по пер. Уральский, до водопроводного колодца № 44 по улице Маяковского, до водопроводного колодца № 41 по ул. Лобырина, водопроводного колодца № 139 по ул. Лобырина, т.5 на фасаде здания по ул. Карталинский рабочий, т.1 на фасаде здания по ул. Лобырина, до водопроводного колодца № 135 по пер. Павлика Морозова до водопроводного колодца № 130 по</w:t>
      </w:r>
      <w:r>
        <w:rPr>
          <w:rFonts w:ascii="Times New Roman" w:hAnsi="Times New Roman" w:cs="Times New Roman"/>
          <w:sz w:val="20"/>
          <w:szCs w:val="20"/>
        </w:rPr>
        <w:t xml:space="preserve"> </w:t>
      </w:r>
      <w:r w:rsidRPr="00E477D2">
        <w:rPr>
          <w:rFonts w:ascii="Times New Roman" w:hAnsi="Times New Roman" w:cs="Times New Roman"/>
          <w:sz w:val="20"/>
          <w:szCs w:val="20"/>
        </w:rPr>
        <w:t>ул. Лобырина</w:t>
      </w:r>
      <w:r>
        <w:rPr>
          <w:rFonts w:ascii="Times New Roman" w:hAnsi="Times New Roman" w:cs="Times New Roman"/>
          <w:sz w:val="20"/>
          <w:szCs w:val="20"/>
        </w:rPr>
        <w:t xml:space="preserve">, </w:t>
      </w:r>
      <w:r w:rsidRPr="00E477D2">
        <w:rPr>
          <w:rFonts w:ascii="Times New Roman" w:hAnsi="Times New Roman" w:cs="Times New Roman"/>
          <w:sz w:val="20"/>
          <w:szCs w:val="20"/>
        </w:rPr>
        <w:t>74:08:0000000 :1840</w:t>
      </w:r>
    </w:p>
    <w:p w:rsidR="005A3CD9"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.15. </w:t>
      </w:r>
      <w:r w:rsidRPr="001B2839">
        <w:rPr>
          <w:rFonts w:ascii="Times New Roman" w:hAnsi="Times New Roman" w:cs="Times New Roman"/>
          <w:sz w:val="20"/>
          <w:szCs w:val="20"/>
        </w:rPr>
        <w:t>Водопровод технический производственная база ШЧ-8. Протяженность  1354,0 м</w:t>
      </w:r>
      <w:r>
        <w:rPr>
          <w:rFonts w:ascii="Times New Roman" w:hAnsi="Times New Roman" w:cs="Times New Roman"/>
          <w:sz w:val="20"/>
          <w:szCs w:val="20"/>
        </w:rPr>
        <w:t xml:space="preserve">, </w:t>
      </w:r>
      <w:r w:rsidRPr="001B2839">
        <w:rPr>
          <w:rFonts w:ascii="Times New Roman" w:hAnsi="Times New Roman" w:cs="Times New Roman"/>
          <w:sz w:val="20"/>
          <w:szCs w:val="20"/>
        </w:rPr>
        <w:t>от ВК № 8 - расположенный в 32,5 м на юго-запад от ориентира тжилого дома по адресу: г. Карталы, Спецгородок,31, до ВК№7 расположенного в 3,5 м на север от ориентира здания проходной ШЧ-8</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74:08:0000000:2361</w:t>
      </w:r>
    </w:p>
    <w:p w:rsidR="005A3CD9"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.16. </w:t>
      </w:r>
      <w:r w:rsidRPr="001B2839">
        <w:rPr>
          <w:rFonts w:ascii="Times New Roman" w:hAnsi="Times New Roman" w:cs="Times New Roman"/>
          <w:sz w:val="20"/>
          <w:szCs w:val="20"/>
        </w:rPr>
        <w:t>Водопровод у здания энергоучастка ст. Карталы. Протяженность  35,0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 137 расположенного в 64 м запад от ориентира жилого дома № 1 по пер. Павлика Морозова до т.1 на фасаде здания по улице Лобырина, 17</w:t>
      </w:r>
      <w:r>
        <w:rPr>
          <w:rFonts w:ascii="Times New Roman" w:hAnsi="Times New Roman" w:cs="Times New Roman"/>
          <w:sz w:val="20"/>
          <w:szCs w:val="20"/>
        </w:rPr>
        <w:t xml:space="preserve">, </w:t>
      </w:r>
      <w:r w:rsidRPr="001B2839">
        <w:rPr>
          <w:rFonts w:ascii="Times New Roman" w:hAnsi="Times New Roman" w:cs="Times New Roman"/>
          <w:sz w:val="20"/>
          <w:szCs w:val="20"/>
        </w:rPr>
        <w:t>74:08:4702032:415</w:t>
      </w:r>
    </w:p>
    <w:p w:rsidR="005A3CD9"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8A6DB4">
        <w:rPr>
          <w:rFonts w:ascii="Times New Roman" w:hAnsi="Times New Roman" w:cs="Times New Roman"/>
          <w:sz w:val="20"/>
          <w:szCs w:val="20"/>
        </w:rPr>
        <w:t xml:space="preserve">.17. </w:t>
      </w:r>
      <w:r w:rsidRPr="001B2839" w:rsidR="008A6DB4">
        <w:rPr>
          <w:rFonts w:ascii="Times New Roman" w:hAnsi="Times New Roman" w:cs="Times New Roman"/>
          <w:sz w:val="20"/>
          <w:szCs w:val="20"/>
        </w:rPr>
        <w:t>Водопровод хоз. питьевой производственная ба</w:t>
      </w:r>
      <w:r w:rsidR="008A6DB4">
        <w:rPr>
          <w:rFonts w:ascii="Times New Roman" w:hAnsi="Times New Roman" w:cs="Times New Roman"/>
          <w:sz w:val="20"/>
          <w:szCs w:val="20"/>
        </w:rPr>
        <w:t xml:space="preserve">за ШЧ-8. Протяженность 542,45 м, </w:t>
      </w:r>
      <w:r w:rsidRPr="001B2839" w:rsidR="008A6DB4">
        <w:rPr>
          <w:rFonts w:ascii="Times New Roman" w:hAnsi="Times New Roman" w:cs="Times New Roman"/>
          <w:sz w:val="20"/>
          <w:szCs w:val="20"/>
        </w:rPr>
        <w:t>от ВК-3 расположенного в 140,0м на юго-запад от ориентира жилого дома по адресу: г.Карталы, ул. Линейная,23, до ВК№7 расположенного в 3,5м на север от ориентира здания проходной ШЧ-8</w:t>
      </w:r>
      <w:r w:rsidR="008A6DB4">
        <w:rPr>
          <w:rFonts w:ascii="Times New Roman" w:hAnsi="Times New Roman" w:cs="Times New Roman"/>
          <w:sz w:val="20"/>
          <w:szCs w:val="20"/>
        </w:rPr>
        <w:t xml:space="preserve">, </w:t>
      </w:r>
      <w:r w:rsidRPr="001B2839" w:rsidR="008A6DB4">
        <w:rPr>
          <w:rFonts w:ascii="Times New Roman" w:hAnsi="Times New Roman" w:cs="Times New Roman"/>
          <w:sz w:val="20"/>
          <w:szCs w:val="20"/>
        </w:rPr>
        <w:t>74:08:0000000:1850</w:t>
      </w:r>
    </w:p>
    <w:p w:rsidR="008A6DB4"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3266C2">
        <w:rPr>
          <w:rFonts w:ascii="Times New Roman" w:hAnsi="Times New Roman" w:cs="Times New Roman"/>
          <w:sz w:val="20"/>
          <w:szCs w:val="20"/>
        </w:rPr>
        <w:t xml:space="preserve">.18. </w:t>
      </w:r>
      <w:r w:rsidRPr="001B2839" w:rsidR="003266C2">
        <w:rPr>
          <w:rFonts w:ascii="Times New Roman" w:hAnsi="Times New Roman" w:cs="Times New Roman"/>
          <w:sz w:val="20"/>
          <w:szCs w:val="20"/>
        </w:rPr>
        <w:t>Водопровод.</w:t>
      </w:r>
      <w:r w:rsidR="003266C2">
        <w:rPr>
          <w:rFonts w:ascii="Times New Roman" w:hAnsi="Times New Roman" w:cs="Times New Roman"/>
          <w:sz w:val="20"/>
          <w:szCs w:val="20"/>
        </w:rPr>
        <w:t xml:space="preserve"> </w:t>
      </w:r>
      <w:r w:rsidRPr="001B2839" w:rsidR="003266C2">
        <w:rPr>
          <w:rFonts w:ascii="Times New Roman" w:hAnsi="Times New Roman" w:cs="Times New Roman"/>
          <w:sz w:val="20"/>
          <w:szCs w:val="20"/>
        </w:rPr>
        <w:t>Протяженность  5,0 м</w:t>
      </w:r>
      <w:r w:rsidR="003266C2">
        <w:rPr>
          <w:rFonts w:ascii="Times New Roman" w:hAnsi="Times New Roman" w:cs="Times New Roman"/>
          <w:sz w:val="20"/>
          <w:szCs w:val="20"/>
        </w:rPr>
        <w:t xml:space="preserve">,  </w:t>
      </w:r>
      <w:r w:rsidRPr="001B2839" w:rsidR="003266C2">
        <w:rPr>
          <w:rFonts w:ascii="Times New Roman" w:hAnsi="Times New Roman" w:cs="Times New Roman"/>
          <w:sz w:val="20"/>
          <w:szCs w:val="20"/>
        </w:rPr>
        <w:t>от водопроводного колодца ВК-5, расположенного у служебно-бытового корпуса по ул. Пушкина № 3а</w:t>
      </w:r>
      <w:r w:rsidR="003266C2">
        <w:rPr>
          <w:rFonts w:ascii="Times New Roman" w:hAnsi="Times New Roman" w:cs="Times New Roman"/>
          <w:sz w:val="20"/>
          <w:szCs w:val="20"/>
        </w:rPr>
        <w:t xml:space="preserve">, </w:t>
      </w:r>
      <w:r w:rsidRPr="001B2839" w:rsidR="003266C2">
        <w:rPr>
          <w:rFonts w:ascii="Times New Roman" w:hAnsi="Times New Roman" w:cs="Times New Roman"/>
          <w:sz w:val="20"/>
          <w:szCs w:val="20"/>
        </w:rPr>
        <w:t>74:08:4701037:1794</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.19. </w:t>
      </w:r>
      <w:r w:rsidRPr="001B2839">
        <w:rPr>
          <w:rFonts w:ascii="Times New Roman" w:hAnsi="Times New Roman" w:cs="Times New Roman"/>
          <w:sz w:val="20"/>
          <w:szCs w:val="20"/>
        </w:rPr>
        <w:t>Вод</w:t>
      </w:r>
      <w:r>
        <w:rPr>
          <w:rFonts w:ascii="Times New Roman" w:hAnsi="Times New Roman" w:cs="Times New Roman"/>
          <w:sz w:val="20"/>
          <w:szCs w:val="20"/>
        </w:rPr>
        <w:t xml:space="preserve">опровод. Протяженность  360,2 м, </w:t>
      </w:r>
      <w:r w:rsidRPr="001B2839">
        <w:rPr>
          <w:rFonts w:ascii="Times New Roman" w:hAnsi="Times New Roman" w:cs="Times New Roman"/>
          <w:sz w:val="20"/>
          <w:szCs w:val="20"/>
        </w:rPr>
        <w:t>от водопроводного колодца ВК-167, расположенного у жилого дома № 8 по ул. Калмыкова до водопроводного колодца ВК-160, расположенного у жилого дома № 2 по ул. Калмыкова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74:08:4701037:1793</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.20. </w:t>
      </w:r>
      <w:r w:rsidRPr="001B2839">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 xml:space="preserve">рталы-1. Протяженность 5557.0 м, </w:t>
      </w:r>
      <w:r w:rsidRPr="001B2839">
        <w:rPr>
          <w:rFonts w:ascii="Times New Roman" w:hAnsi="Times New Roman" w:cs="Times New Roman"/>
          <w:sz w:val="20"/>
          <w:szCs w:val="20"/>
        </w:rPr>
        <w:t>от скважины № 1160 расположенной – 310 м. на юго-восток от ориентира жилого дома по адресу:  Челябинская обл., Карталинский район, п. Родники, ул. Центральная д. 55, от скважины № 1162 расположенной 790 м. на северо-восток от ориентира жилого дома по адресу: Челябинская обл., Карталинский р-н, п. Родники, ул. Центральная д. 1, скважины № 1162а расположенной 660 м. на юго-восток от ориентира жилого дома по адресу: Челябинская обл., Карталинский р-н п. Родники, ул.Центральная д. 1 до резервуара Литер 4 расположенного – 1800 м. на восток от ориентира жилого дома по адресу: Челябинская обл., Карталинский район, п. Родники, ул.Центральная д. 1</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74:08:0701001:247</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.21. </w:t>
      </w:r>
      <w:r w:rsidRPr="00E477D2">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 xml:space="preserve">рталы-2. Протяженность  191,3 м, </w:t>
      </w:r>
      <w:r w:rsidRPr="00E477D2">
        <w:rPr>
          <w:rFonts w:ascii="Times New Roman" w:hAnsi="Times New Roman" w:cs="Times New Roman"/>
          <w:sz w:val="20"/>
          <w:szCs w:val="20"/>
        </w:rPr>
        <w:t>от колодца ВК-4, расположенного около дома № 15 по ул. Менделеева до колодца ВК-6, на пересечении ул. Менделева и ул. Достоевского</w:t>
      </w:r>
      <w:r>
        <w:rPr>
          <w:rFonts w:ascii="Times New Roman" w:hAnsi="Times New Roman" w:cs="Times New Roman"/>
          <w:sz w:val="20"/>
          <w:szCs w:val="20"/>
        </w:rPr>
        <w:t xml:space="preserve">, </w:t>
      </w:r>
      <w:r w:rsidRPr="00E477D2">
        <w:rPr>
          <w:rFonts w:ascii="Times New Roman" w:hAnsi="Times New Roman" w:cs="Times New Roman"/>
          <w:sz w:val="20"/>
          <w:szCs w:val="20"/>
        </w:rPr>
        <w:t>74:08:4702043:365</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.22.</w:t>
      </w:r>
      <w:r w:rsidRPr="003266C2">
        <w:rPr>
          <w:rFonts w:ascii="Times New Roman" w:hAnsi="Times New Roman" w:cs="Times New Roman"/>
          <w:sz w:val="20"/>
          <w:szCs w:val="20"/>
        </w:rPr>
        <w:t xml:space="preserve"> </w:t>
      </w:r>
      <w:r w:rsidRPr="001B2839">
        <w:rPr>
          <w:rFonts w:ascii="Times New Roman" w:hAnsi="Times New Roman" w:cs="Times New Roman"/>
          <w:sz w:val="20"/>
          <w:szCs w:val="20"/>
        </w:rPr>
        <w:t>Дворсетьводопр. к жил.домам по ул. Ленина, Орджон., Луначар. Зои Космодемьянской</w:t>
      </w:r>
      <w:r>
        <w:rPr>
          <w:rFonts w:ascii="Times New Roman" w:hAnsi="Times New Roman" w:cs="Times New Roman"/>
          <w:sz w:val="20"/>
          <w:szCs w:val="20"/>
        </w:rPr>
        <w:t xml:space="preserve">. Протяженность 1121,60 м, </w:t>
      </w:r>
      <w:r w:rsidRPr="003266C2">
        <w:rPr>
          <w:rFonts w:ascii="Times New Roman" w:hAnsi="Times New Roman" w:cs="Times New Roman"/>
          <w:sz w:val="20"/>
          <w:szCs w:val="20"/>
        </w:rPr>
        <w:t xml:space="preserve"> </w:t>
      </w:r>
      <w:r w:rsidRPr="001B2839">
        <w:rPr>
          <w:rFonts w:ascii="Times New Roman" w:hAnsi="Times New Roman" w:cs="Times New Roman"/>
          <w:sz w:val="20"/>
          <w:szCs w:val="20"/>
        </w:rPr>
        <w:t>от т.1 на фасаде здания расположенного по адресу: Челябинская обл., г. Карталы, 800м на юго-восток от ориентира жилого дома по адресу: ул. Славы, 16а до водопроводного колодца № 1/1 расположенного по пер. Зои Космодемьянской, до водопроводного колодца  №1/2 по ул. Луначарского</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74:08:0000000:1848</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.23. </w:t>
      </w:r>
      <w:r w:rsidRPr="001B2839">
        <w:rPr>
          <w:rFonts w:ascii="Times New Roman" w:hAnsi="Times New Roman" w:cs="Times New Roman"/>
          <w:sz w:val="20"/>
          <w:szCs w:val="20"/>
        </w:rPr>
        <w:t>Инженерные сети пос. За</w:t>
      </w:r>
      <w:r>
        <w:rPr>
          <w:rFonts w:ascii="Times New Roman" w:hAnsi="Times New Roman" w:cs="Times New Roman"/>
          <w:sz w:val="20"/>
          <w:szCs w:val="20"/>
        </w:rPr>
        <w:t xml:space="preserve">падный. Протяженность  4248,5 м, </w:t>
      </w:r>
      <w:r w:rsidRPr="001B2839">
        <w:rPr>
          <w:rFonts w:ascii="Times New Roman" w:hAnsi="Times New Roman" w:cs="Times New Roman"/>
          <w:sz w:val="20"/>
          <w:szCs w:val="20"/>
        </w:rPr>
        <w:t>от ВК №1 расположенного в 180,0 м на юго-запад от ориентира жилого дома №98 по ул. Славы, от ВК№2 расположенного в 4,0 м на юго-восток от ориентира жилого дома №62 по ул. Борьбы, до ВК №12, ВК№16 по ул. Славы, до ВК№9, ВК№30 по ул. Жданова, до ВК№37, ВК№36 по улице Мира, до ВК№58 по ул. Пьянзина, до т.1 (ВК№1) расположенной в 35 м на юго-запад от ориентира жилого дома №16 по ул. Энтузиастов</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74:08:0000000:1839</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.24.</w:t>
      </w:r>
      <w:r w:rsidRPr="003266C2">
        <w:rPr>
          <w:rFonts w:ascii="Times New Roman" w:hAnsi="Times New Roman" w:cs="Times New Roman"/>
          <w:sz w:val="20"/>
          <w:szCs w:val="20"/>
        </w:rPr>
        <w:t xml:space="preserve"> </w:t>
      </w:r>
      <w:r w:rsidRPr="001B2839">
        <w:rPr>
          <w:rFonts w:ascii="Times New Roman" w:hAnsi="Times New Roman" w:cs="Times New Roman"/>
          <w:sz w:val="20"/>
          <w:szCs w:val="20"/>
        </w:rPr>
        <w:t>Напорн. Водопровод водоснаб. Карталы-2 Комс</w:t>
      </w:r>
      <w:r>
        <w:rPr>
          <w:rFonts w:ascii="Times New Roman" w:hAnsi="Times New Roman" w:cs="Times New Roman"/>
          <w:sz w:val="20"/>
          <w:szCs w:val="20"/>
        </w:rPr>
        <w:t xml:space="preserve">омольск. Протяженность 2940,0 м, </w:t>
      </w:r>
      <w:r w:rsidRPr="001B2839">
        <w:rPr>
          <w:rFonts w:ascii="Times New Roman" w:hAnsi="Times New Roman" w:cs="Times New Roman"/>
          <w:sz w:val="20"/>
          <w:szCs w:val="20"/>
        </w:rPr>
        <w:t>от водопроводного колодца ВК-1, расположенного у жилого дома №55 по ул. Садовой до водопроводного колодца ВК-13, расположенного восточнее жилого дома №143 по ул. Октябрьская на территории ЧПАТО</w:t>
      </w:r>
      <w:r>
        <w:rPr>
          <w:rFonts w:ascii="Times New Roman" w:hAnsi="Times New Roman" w:cs="Times New Roman"/>
          <w:sz w:val="20"/>
          <w:szCs w:val="20"/>
        </w:rPr>
        <w:t xml:space="preserve">, </w:t>
      </w:r>
      <w:r w:rsidRPr="001B2839">
        <w:rPr>
          <w:rFonts w:ascii="Times New Roman" w:hAnsi="Times New Roman" w:cs="Times New Roman"/>
          <w:sz w:val="20"/>
          <w:szCs w:val="20"/>
        </w:rPr>
        <w:t>74:08:4702039:355</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.25. </w:t>
      </w:r>
      <w:r w:rsidRPr="001B2839">
        <w:rPr>
          <w:rFonts w:ascii="Times New Roman" w:hAnsi="Times New Roman" w:cs="Times New Roman"/>
          <w:sz w:val="20"/>
          <w:szCs w:val="20"/>
        </w:rPr>
        <w:t>Напорн. Водопр. 2-подъема (скваж) вводоснабж. Ка</w:t>
      </w:r>
      <w:r>
        <w:rPr>
          <w:rFonts w:ascii="Times New Roman" w:hAnsi="Times New Roman" w:cs="Times New Roman"/>
          <w:sz w:val="20"/>
          <w:szCs w:val="20"/>
        </w:rPr>
        <w:t xml:space="preserve">рталы 1. Протяженность- 701,5 м, </w:t>
      </w:r>
      <w:r w:rsidRPr="001B2839">
        <w:rPr>
          <w:rFonts w:ascii="Times New Roman" w:hAnsi="Times New Roman" w:cs="Times New Roman"/>
          <w:sz w:val="20"/>
          <w:szCs w:val="20"/>
        </w:rPr>
        <w:t>от скважины, расположенной у дома № 25 по ул. Нахимова до Колодца ВК-3, расположенного 59 м. на юго-запад от дома № 24 по ул. Заводской, по ул. Нахимова до колодца ВК-5, расположенного у дома № 21 Спец. Городка, до колодца ВК-6, расположенного 39 м. северо-восток от дома №30 Спец. Городка</w:t>
      </w:r>
      <w:r>
        <w:rPr>
          <w:rFonts w:ascii="Times New Roman" w:hAnsi="Times New Roman" w:cs="Times New Roman"/>
          <w:sz w:val="20"/>
          <w:szCs w:val="20"/>
        </w:rPr>
        <w:t xml:space="preserve">, </w:t>
      </w:r>
      <w:r w:rsidRPr="001B2839">
        <w:rPr>
          <w:rFonts w:ascii="Times New Roman" w:hAnsi="Times New Roman" w:cs="Times New Roman"/>
          <w:sz w:val="20"/>
          <w:szCs w:val="20"/>
        </w:rPr>
        <w:t>74:08:4701024:1486</w:t>
      </w:r>
    </w:p>
    <w:p w:rsidR="003266C2"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.26. </w:t>
      </w:r>
      <w:r w:rsidRPr="001B2839">
        <w:rPr>
          <w:rFonts w:ascii="Times New Roman" w:hAnsi="Times New Roman" w:cs="Times New Roman"/>
          <w:sz w:val="20"/>
          <w:szCs w:val="20"/>
        </w:rPr>
        <w:t>Напорная линия водоснаб. Карталы-1. Протяженность 43</w:t>
      </w:r>
      <w:r>
        <w:rPr>
          <w:rFonts w:ascii="Times New Roman" w:hAnsi="Times New Roman" w:cs="Times New Roman"/>
          <w:sz w:val="20"/>
          <w:szCs w:val="20"/>
        </w:rPr>
        <w:t xml:space="preserve">6,2 м, </w:t>
      </w:r>
      <w:r w:rsidRPr="001B2839">
        <w:rPr>
          <w:rFonts w:ascii="Times New Roman" w:hAnsi="Times New Roman" w:cs="Times New Roman"/>
          <w:sz w:val="20"/>
          <w:szCs w:val="20"/>
        </w:rPr>
        <w:t>от водопроводного колодца ВК-171, расположенного у жилого дома № 23 по ул. Славы до водопроводного колодца ВК-180, расположенного у жилого дома № 96 по ул. Ленина</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74:08:4701020:902</w:t>
      </w:r>
    </w:p>
    <w:p w:rsidR="005A3CD9"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A2119A" w:rsidR="003266C2">
        <w:rPr>
          <w:rFonts w:ascii="Times New Roman" w:hAnsi="Times New Roman" w:cs="Times New Roman"/>
          <w:sz w:val="20"/>
          <w:szCs w:val="20"/>
        </w:rPr>
        <w:t>.27.</w:t>
      </w:r>
      <w:r w:rsidRPr="003266C2" w:rsidR="003266C2">
        <w:rPr>
          <w:rFonts w:ascii="Times New Roman" w:hAnsi="Times New Roman" w:cs="Times New Roman"/>
          <w:sz w:val="20"/>
          <w:szCs w:val="20"/>
        </w:rPr>
        <w:t xml:space="preserve"> </w:t>
      </w:r>
      <w:r w:rsidRPr="001B2839" w:rsidR="003266C2">
        <w:rPr>
          <w:rFonts w:ascii="Times New Roman" w:hAnsi="Times New Roman" w:cs="Times New Roman"/>
          <w:sz w:val="20"/>
          <w:szCs w:val="20"/>
        </w:rPr>
        <w:t>Напорный</w:t>
      </w:r>
      <w:r w:rsidR="003266C2">
        <w:rPr>
          <w:rFonts w:ascii="Times New Roman" w:hAnsi="Times New Roman" w:cs="Times New Roman"/>
          <w:sz w:val="20"/>
          <w:szCs w:val="20"/>
        </w:rPr>
        <w:t xml:space="preserve"> </w:t>
      </w:r>
      <w:r w:rsidRPr="001B2839" w:rsidR="003266C2">
        <w:rPr>
          <w:rFonts w:ascii="Times New Roman" w:hAnsi="Times New Roman" w:cs="Times New Roman"/>
          <w:sz w:val="20"/>
          <w:szCs w:val="20"/>
        </w:rPr>
        <w:t>водопр. водоснаб. Карталы 1. Протяженность 1620 м</w:t>
      </w:r>
      <w:r w:rsidR="003266C2">
        <w:rPr>
          <w:rFonts w:ascii="Times New Roman" w:hAnsi="Times New Roman" w:cs="Times New Roman"/>
          <w:sz w:val="20"/>
          <w:szCs w:val="20"/>
        </w:rPr>
        <w:t xml:space="preserve">, </w:t>
      </w:r>
      <w:r w:rsidRPr="001B2839" w:rsidR="003266C2">
        <w:rPr>
          <w:rFonts w:ascii="Times New Roman" w:hAnsi="Times New Roman" w:cs="Times New Roman"/>
          <w:sz w:val="20"/>
          <w:szCs w:val="20"/>
        </w:rPr>
        <w:t>от здания насосной 2 подъема (Литер Д), расположенной -  1800 м. на восток от ориентира жилого дома по адресу: Челябинская обл., Карталинский район, п. Родники, ул. Центральная д. 1 до ВК № 3 расположенного – 1600 м. на северо-запад от ориентира жилого дома по адресу: Челябинская обл., г. Карталы, пер.Башенный д.1</w:t>
      </w:r>
      <w:r w:rsidR="003266C2">
        <w:rPr>
          <w:rFonts w:ascii="Times New Roman" w:hAnsi="Times New Roman" w:cs="Times New Roman"/>
          <w:sz w:val="20"/>
          <w:szCs w:val="20"/>
        </w:rPr>
        <w:t xml:space="preserve">, </w:t>
      </w:r>
      <w:r w:rsidRPr="001B2839" w:rsidR="003266C2">
        <w:rPr>
          <w:rFonts w:ascii="Times New Roman" w:hAnsi="Times New Roman" w:cs="Times New Roman"/>
          <w:sz w:val="20"/>
          <w:szCs w:val="20"/>
        </w:rPr>
        <w:t>74:08:0000000:2393</w:t>
      </w:r>
    </w:p>
    <w:p w:rsidR="00EB687C"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Pr="00A2119A" w:rsidR="003266C2">
        <w:rPr>
          <w:rFonts w:ascii="Times New Roman" w:hAnsi="Times New Roman" w:cs="Times New Roman"/>
          <w:sz w:val="20"/>
          <w:szCs w:val="20"/>
        </w:rPr>
        <w:t xml:space="preserve">.28. Напорный водопров. (скважина) водоснабж ст. Карталы -1. Протяженность 958,6 м, </w:t>
      </w:r>
      <w:r w:rsidRPr="00A2119A" w:rsidR="00455A9E">
        <w:rPr>
          <w:rFonts w:ascii="Times New Roman" w:hAnsi="Times New Roman" w:cs="Times New Roman"/>
          <w:sz w:val="20"/>
          <w:szCs w:val="20"/>
        </w:rPr>
        <w:t>от водопроводного колодца ВК-5, расположенного -23,0 м. на юго-запад от ориентира жилого дома по адресу: Челябинская обл., г. Карталы, пер. Цесовский д.36 до водопроводного колодца ВК-9, расположенного -48,0 м. на юго-запад от ориентира жилого дома по адресу: Челябинская обл., г. Карталы, Спец.городок д.31, 74:08:4701037:248</w:t>
      </w:r>
      <w:r>
        <w:rPr>
          <w:rFonts w:ascii="Times New Roman" w:hAnsi="Times New Roman" w:cs="Times New Roman"/>
          <w:sz w:val="20"/>
          <w:szCs w:val="20"/>
        </w:rPr>
        <w:t>5</w:t>
      </w:r>
      <w:r w:rsidRPr="00A2119A" w:rsidR="00455A9E">
        <w:rPr>
          <w:rFonts w:ascii="Times New Roman" w:hAnsi="Times New Roman" w:cs="Times New Roman"/>
          <w:sz w:val="20"/>
          <w:szCs w:val="20"/>
        </w:rPr>
        <w:t>3.29.</w:t>
      </w:r>
      <w:r w:rsidRPr="00455A9E" w:rsidR="00455A9E">
        <w:rPr>
          <w:rFonts w:ascii="Times New Roman" w:hAnsi="Times New Roman" w:cs="Times New Roman"/>
          <w:sz w:val="20"/>
          <w:szCs w:val="20"/>
        </w:rPr>
        <w:t xml:space="preserve"> </w:t>
      </w:r>
      <w:r w:rsidRPr="001B2839" w:rsidR="00455A9E">
        <w:rPr>
          <w:rFonts w:ascii="Times New Roman" w:hAnsi="Times New Roman" w:cs="Times New Roman"/>
          <w:sz w:val="20"/>
          <w:szCs w:val="20"/>
        </w:rPr>
        <w:t>Напорный водопровод 2-подъема м/с водос. Карт. – 1. Протяженность 4175.0 м</w:t>
      </w:r>
      <w:r w:rsidR="00455A9E">
        <w:rPr>
          <w:rFonts w:ascii="Times New Roman" w:hAnsi="Times New Roman" w:cs="Times New Roman"/>
          <w:sz w:val="20"/>
          <w:szCs w:val="20"/>
        </w:rPr>
        <w:t xml:space="preserve">, </w:t>
      </w:r>
      <w:r w:rsidRPr="001B2839" w:rsidR="00455A9E">
        <w:rPr>
          <w:rFonts w:ascii="Times New Roman" w:hAnsi="Times New Roman" w:cs="Times New Roman"/>
          <w:sz w:val="20"/>
          <w:szCs w:val="20"/>
        </w:rPr>
        <w:t>от здания станции Осветления (Литер А) расположенной -  1800 м. на восток от ориентира жилого дома по адресу: Челябинская обл., Карталинский район, п. Родники, ул. Центральная д. 1 до ВК № 4 расположенного – 12,0 м. на юго-запад от ориентира жилого дома по адресу: Челябинская обл., г. Карталы, пер. Цесовский д. 36</w:t>
      </w:r>
      <w:r w:rsidR="00455A9E">
        <w:rPr>
          <w:rFonts w:ascii="Times New Roman" w:hAnsi="Times New Roman" w:cs="Times New Roman"/>
          <w:sz w:val="20"/>
          <w:szCs w:val="20"/>
        </w:rPr>
        <w:t xml:space="preserve">, </w:t>
      </w:r>
      <w:r w:rsidRPr="001B2839" w:rsidR="00455A9E">
        <w:rPr>
          <w:rFonts w:ascii="Times New Roman" w:hAnsi="Times New Roman" w:cs="Times New Roman"/>
          <w:sz w:val="20"/>
          <w:szCs w:val="20"/>
        </w:rPr>
        <w:t>74:08:0000000:1838</w:t>
      </w:r>
      <w:r>
        <w:rPr>
          <w:rFonts w:ascii="Times New Roman" w:hAnsi="Times New Roman" w:cs="Times New Roman"/>
          <w:sz w:val="20"/>
          <w:szCs w:val="20"/>
        </w:rPr>
        <w:t>5</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.30.</w:t>
      </w:r>
      <w:r w:rsidRPr="00455A9E">
        <w:rPr>
          <w:rFonts w:ascii="Times New Roman" w:hAnsi="Times New Roman" w:cs="Times New Roman"/>
          <w:sz w:val="20"/>
          <w:szCs w:val="20"/>
        </w:rPr>
        <w:t xml:space="preserve"> </w:t>
      </w:r>
      <w:r w:rsidRPr="001B2839">
        <w:rPr>
          <w:rFonts w:ascii="Times New Roman" w:hAnsi="Times New Roman" w:cs="Times New Roman"/>
          <w:sz w:val="20"/>
          <w:szCs w:val="20"/>
        </w:rPr>
        <w:t>Напорный водопровод водоснабжение Карталы-2. Протяженность 2221,0 м</w:t>
      </w:r>
      <w:r>
        <w:rPr>
          <w:rFonts w:ascii="Times New Roman" w:hAnsi="Times New Roman" w:cs="Times New Roman"/>
          <w:sz w:val="20"/>
          <w:szCs w:val="20"/>
        </w:rPr>
        <w:t xml:space="preserve">, </w:t>
      </w:r>
      <w:r w:rsidRPr="001B2839">
        <w:rPr>
          <w:rFonts w:ascii="Times New Roman" w:hAnsi="Times New Roman" w:cs="Times New Roman"/>
          <w:sz w:val="20"/>
          <w:szCs w:val="20"/>
        </w:rPr>
        <w:t>от т.1-насосная станция расположенная в 91,0м на восток от ориентира территории комбината "Скала" по адресу: г. Карталы,  ул. Вагонная,36, до  т.2-водонапорной башни водоснабжение Карталы-2 расположенной в 143,0м на юго-восток от ориентира жилого дома по адресу: г. Карталы, ул. станционная, д. 49</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74:08:0000000:1844</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.31. </w:t>
      </w:r>
      <w:r w:rsidRPr="001B2839">
        <w:rPr>
          <w:rFonts w:ascii="Times New Roman" w:hAnsi="Times New Roman" w:cs="Times New Roman"/>
          <w:sz w:val="20"/>
          <w:szCs w:val="20"/>
        </w:rPr>
        <w:t>Напорный водопровод водоснабжения Карталы-1. Протяженность  3842,8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ВК-6, расположенного -280 м на северо-запад от ориентира жилого дома №24 по ул. Спец. городок до водопроводного колодца ВК-13 расположенного у жилого дома №7 по пер. Путепроводный</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74:08:4701010:1763</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.32. </w:t>
      </w:r>
      <w:r w:rsidRPr="001B2839">
        <w:rPr>
          <w:rFonts w:ascii="Times New Roman" w:hAnsi="Times New Roman" w:cs="Times New Roman"/>
          <w:sz w:val="20"/>
          <w:szCs w:val="20"/>
        </w:rPr>
        <w:t>Наруж. водопровод к 92-кв. жил.дому. Протяженность 142,1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ВК-194, расположенного у жилого дома №4а по ул. Ленина до водопроводного колодца ВК-197, расположенного у жилого дома № 13 по ул. Славы</w:t>
      </w:r>
      <w:r>
        <w:rPr>
          <w:rFonts w:ascii="Times New Roman" w:hAnsi="Times New Roman" w:cs="Times New Roman"/>
          <w:sz w:val="20"/>
          <w:szCs w:val="20"/>
        </w:rPr>
        <w:t xml:space="preserve">, </w:t>
      </w:r>
      <w:r w:rsidRPr="001B2839">
        <w:rPr>
          <w:rFonts w:ascii="Times New Roman" w:hAnsi="Times New Roman" w:cs="Times New Roman"/>
          <w:sz w:val="20"/>
          <w:szCs w:val="20"/>
        </w:rPr>
        <w:t>74:08:4701040:1266</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.33. </w:t>
      </w:r>
      <w:r w:rsidRPr="001B2839">
        <w:rPr>
          <w:rFonts w:ascii="Times New Roman" w:hAnsi="Times New Roman" w:cs="Times New Roman"/>
          <w:sz w:val="20"/>
          <w:szCs w:val="20"/>
        </w:rPr>
        <w:t>Наружные сети водопровода жил.пос. ст. Карталы-2. Протяженность1296,0 м</w:t>
      </w:r>
      <w:r>
        <w:rPr>
          <w:rFonts w:ascii="Times New Roman" w:hAnsi="Times New Roman" w:cs="Times New Roman"/>
          <w:sz w:val="20"/>
          <w:szCs w:val="20"/>
        </w:rPr>
        <w:t xml:space="preserve">, </w:t>
      </w:r>
      <w:r w:rsidRPr="001B2839">
        <w:rPr>
          <w:rFonts w:ascii="Times New Roman" w:hAnsi="Times New Roman" w:cs="Times New Roman"/>
          <w:sz w:val="20"/>
          <w:szCs w:val="20"/>
        </w:rPr>
        <w:t>от т.1 на фасаде водонапорной башни водоснабжение Карталы-2 расположенной по адресу: Челябинская обл., г. Карталы в 143,0 м на юго-восток от ориентира жилого дома по адресу: г. Карталы, ул. Станционная д. 49 до ВК № 13 в ориентир, а 75,30 м на восток ориентира жилого дома по улице Акмолинская,64, до ВК № 15 расположенного в м 27,0 на юг от ориентира жилого дома по ул. Акмолинская, 28</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74:08:0000000:1862</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.34. </w:t>
      </w:r>
      <w:r w:rsidRPr="001B2839">
        <w:rPr>
          <w:rFonts w:ascii="Times New Roman" w:hAnsi="Times New Roman" w:cs="Times New Roman"/>
          <w:sz w:val="20"/>
          <w:szCs w:val="20"/>
        </w:rPr>
        <w:t>Наружный водопровод 27 кв. дом ЭЧ-7 ст. Карталы. Протяженность  25,4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 133 расположенного в 28,0м юг от ориентира жилого дома №13а по улице Лобырина до т.1 на фасаде жилого дома по улице Лобырина №13а, от водопроводного колодца №134 расположенного в 28,60м юг от ориентира жилого дома №15а по улице Лобырина до т.2 на фасаде жилого дома по улице Лобырина №15а</w:t>
      </w:r>
      <w:r>
        <w:rPr>
          <w:rFonts w:ascii="Times New Roman" w:hAnsi="Times New Roman" w:cs="Times New Roman"/>
          <w:sz w:val="20"/>
          <w:szCs w:val="20"/>
        </w:rPr>
        <w:t xml:space="preserve">, </w:t>
      </w:r>
      <w:r w:rsidRPr="001B2839">
        <w:rPr>
          <w:rFonts w:ascii="Times New Roman" w:hAnsi="Times New Roman" w:cs="Times New Roman"/>
          <w:sz w:val="20"/>
          <w:szCs w:val="20"/>
        </w:rPr>
        <w:t>74:08:4702028:346</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.35. </w:t>
      </w:r>
      <w:r w:rsidRPr="001B2839">
        <w:rPr>
          <w:rFonts w:ascii="Times New Roman" w:hAnsi="Times New Roman" w:cs="Times New Roman"/>
          <w:sz w:val="20"/>
          <w:szCs w:val="20"/>
        </w:rPr>
        <w:t>Наружный водопровод 90 кв. жил.д. с магаз. "Оптика". Протяженность 32,4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№1/1 расположенного в 6,0м юг от ориентира жилого дома №8 по пер. Зои Космодемьянской до водопроводного колодца №13 расположенного по пер. Зои Космодемьянской</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74:08:0000000:1849</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.36. </w:t>
      </w:r>
      <w:r w:rsidRPr="001B2839">
        <w:rPr>
          <w:rFonts w:ascii="Times New Roman" w:hAnsi="Times New Roman" w:cs="Times New Roman"/>
          <w:sz w:val="20"/>
          <w:szCs w:val="20"/>
        </w:rPr>
        <w:t>Наружный водопровод водоснаб. Карталы 1 "Попов брод". Протяженность: 4178.3 м</w:t>
      </w:r>
      <w:r>
        <w:rPr>
          <w:rFonts w:ascii="Times New Roman" w:hAnsi="Times New Roman" w:cs="Times New Roman"/>
          <w:sz w:val="20"/>
          <w:szCs w:val="20"/>
        </w:rPr>
        <w:t xml:space="preserve">, </w:t>
      </w:r>
      <w:r w:rsidRPr="001B2839">
        <w:rPr>
          <w:rFonts w:ascii="Times New Roman" w:hAnsi="Times New Roman" w:cs="Times New Roman"/>
          <w:sz w:val="20"/>
          <w:szCs w:val="20"/>
        </w:rPr>
        <w:t>от здания насосной 2 (Литер Д) подъема расположенной -   1800 м. на восток от ориентира жилого дома по адресу: Челябинская обл., Карталинский район, п. Родники, ул. Центральная д. 1 до ВК № 5 расположенного – 23,0 м. на юго-запад от ориентира жилого дома по адресу: Челябинская обл., г. Карталы, пер. Цесовский д. 36</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74:08:0000000:2394</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.37. </w:t>
      </w:r>
      <w:r w:rsidRPr="001B2839">
        <w:rPr>
          <w:rFonts w:ascii="Times New Roman" w:hAnsi="Times New Roman" w:cs="Times New Roman"/>
          <w:sz w:val="20"/>
          <w:szCs w:val="20"/>
        </w:rPr>
        <w:t>Наружный водопровод для горочного поста Карталы. Протяженность 701,90 м</w:t>
      </w:r>
      <w:r>
        <w:rPr>
          <w:rFonts w:ascii="Times New Roman" w:hAnsi="Times New Roman" w:cs="Times New Roman"/>
          <w:sz w:val="20"/>
          <w:szCs w:val="20"/>
        </w:rPr>
        <w:t xml:space="preserve">, </w:t>
      </w:r>
      <w:r w:rsidRPr="001B2839">
        <w:rPr>
          <w:rFonts w:ascii="Times New Roman" w:hAnsi="Times New Roman" w:cs="Times New Roman"/>
          <w:sz w:val="20"/>
          <w:szCs w:val="20"/>
        </w:rPr>
        <w:t>пос. Мирный, от колодца ВК-1 расположенного у дома №11 по пер. Локомотивныму, по ул. Маяковского до колодца ВК-4, расположенного в 88 м. на северо-запад от дома №1 по пер. Горочному</w:t>
      </w:r>
      <w:r>
        <w:rPr>
          <w:rFonts w:ascii="Times New Roman" w:hAnsi="Times New Roman" w:cs="Times New Roman"/>
          <w:sz w:val="20"/>
          <w:szCs w:val="20"/>
        </w:rPr>
        <w:t xml:space="preserve">, </w:t>
      </w:r>
      <w:r w:rsidRPr="001B2839">
        <w:rPr>
          <w:rFonts w:ascii="Times New Roman" w:hAnsi="Times New Roman" w:cs="Times New Roman"/>
          <w:sz w:val="20"/>
          <w:szCs w:val="20"/>
        </w:rPr>
        <w:t>74:08:4702037:264</w:t>
      </w:r>
    </w:p>
    <w:p w:rsidR="00455A9E"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.38. </w:t>
      </w:r>
      <w:r w:rsidRPr="001B2839" w:rsidR="00741A55">
        <w:rPr>
          <w:rFonts w:ascii="Times New Roman" w:hAnsi="Times New Roman" w:cs="Times New Roman"/>
          <w:sz w:val="20"/>
          <w:szCs w:val="20"/>
        </w:rPr>
        <w:t>Наружный водопровод к хлебозаводу ст. Карталы. Протяженность 147,00 м</w:t>
      </w:r>
      <w:r w:rsidR="00741A55">
        <w:rPr>
          <w:rFonts w:ascii="Times New Roman" w:hAnsi="Times New Roman" w:cs="Times New Roman"/>
          <w:sz w:val="20"/>
          <w:szCs w:val="20"/>
        </w:rPr>
        <w:t xml:space="preserve">, </w:t>
      </w:r>
      <w:r w:rsidRPr="001B2839" w:rsidR="00741A55">
        <w:rPr>
          <w:rFonts w:ascii="Times New Roman" w:hAnsi="Times New Roman" w:cs="Times New Roman"/>
          <w:sz w:val="20"/>
          <w:szCs w:val="20"/>
        </w:rPr>
        <w:t>от водопроводного колодца № 71 расположенного в 40,0 м. юго-западнее от ориентира жилого дома № 29 по улице Пушкина до водопроводного колодца № 71/1 по улице Пушкина</w:t>
      </w:r>
      <w:r w:rsidR="00741A55">
        <w:rPr>
          <w:rFonts w:ascii="Times New Roman" w:hAnsi="Times New Roman" w:cs="Times New Roman"/>
          <w:sz w:val="20"/>
          <w:szCs w:val="20"/>
        </w:rPr>
        <w:t xml:space="preserve">, </w:t>
      </w:r>
      <w:r w:rsidRPr="001B2839" w:rsidR="00741A55">
        <w:rPr>
          <w:rFonts w:ascii="Times New Roman" w:hAnsi="Times New Roman" w:cs="Times New Roman"/>
          <w:sz w:val="20"/>
          <w:szCs w:val="20"/>
        </w:rPr>
        <w:t>74:08:0000000:1841</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.39. </w:t>
      </w:r>
      <w:r w:rsidRPr="001B2839">
        <w:rPr>
          <w:rFonts w:ascii="Times New Roman" w:hAnsi="Times New Roman" w:cs="Times New Roman"/>
          <w:sz w:val="20"/>
          <w:szCs w:val="20"/>
        </w:rPr>
        <w:t>Противопожарный водопровод на лесоскладе. Протяженность  915,0 м</w:t>
      </w:r>
      <w:r>
        <w:rPr>
          <w:rFonts w:ascii="Times New Roman" w:hAnsi="Times New Roman" w:cs="Times New Roman"/>
          <w:sz w:val="20"/>
          <w:szCs w:val="20"/>
        </w:rPr>
        <w:t xml:space="preserve">, </w:t>
      </w:r>
      <w:r w:rsidRPr="001B2839">
        <w:rPr>
          <w:rFonts w:ascii="Times New Roman" w:hAnsi="Times New Roman" w:cs="Times New Roman"/>
          <w:sz w:val="20"/>
          <w:szCs w:val="20"/>
        </w:rPr>
        <w:t>от ВК № 6 расположенного в 200,0 м на юго-запад от ориентира жилого дома № 14 по ул. Братьев Кашириных от ВК №3 расположенного на территории лесосклада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74:08:0000000:2212</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.40. </w:t>
      </w:r>
      <w:r w:rsidRPr="001B2839">
        <w:rPr>
          <w:rFonts w:ascii="Times New Roman" w:hAnsi="Times New Roman" w:cs="Times New Roman"/>
          <w:sz w:val="20"/>
          <w:szCs w:val="20"/>
        </w:rPr>
        <w:t>Разводящая сеть водоснабжения. Протяженность 871,9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ВК-20, расположенного у жилого дома № 38 по ул. Пушкина до водопроводного колодца ВК-12 расположенного между 10 и 11 ж/д путями</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74:08:4701037:1795</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.41. </w:t>
      </w:r>
      <w:r w:rsidRPr="001B2839">
        <w:rPr>
          <w:rFonts w:ascii="Times New Roman" w:hAnsi="Times New Roman" w:cs="Times New Roman"/>
          <w:sz w:val="20"/>
          <w:szCs w:val="20"/>
        </w:rPr>
        <w:t>Разводящая сеть водоснабжение Карталы-2. Протяженность 346,7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2</w:t>
      </w:r>
      <w:r>
        <w:rPr>
          <w:rFonts w:ascii="Times New Roman" w:hAnsi="Times New Roman" w:cs="Times New Roman"/>
          <w:sz w:val="20"/>
          <w:szCs w:val="20"/>
        </w:rPr>
        <w:t xml:space="preserve"> </w:t>
      </w:r>
      <w:r w:rsidRPr="001B2839">
        <w:rPr>
          <w:rFonts w:ascii="Times New Roman" w:hAnsi="Times New Roman" w:cs="Times New Roman"/>
          <w:sz w:val="20"/>
          <w:szCs w:val="20"/>
        </w:rPr>
        <w:t>от скважины №5 до колодца ВК-2, расположенного в 100 метрах на северо-восток от дома №9 по ул. Лесная</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74:08:4702044:1237</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.42.</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Разводящая сеть водоснабжение. Карталы-2. Протяженность461,0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2, от колодца ВК-3, расположенного в 70 метрах на юг от скважины №5 до колодца ВК-4 около дома № 15 по ул. Менделеева</w:t>
      </w:r>
      <w:r>
        <w:rPr>
          <w:rFonts w:ascii="Times New Roman" w:hAnsi="Times New Roman" w:cs="Times New Roman"/>
          <w:sz w:val="20"/>
          <w:szCs w:val="20"/>
        </w:rPr>
        <w:t xml:space="preserve">, </w:t>
      </w:r>
      <w:r w:rsidRPr="001B2839">
        <w:rPr>
          <w:rFonts w:ascii="Times New Roman" w:hAnsi="Times New Roman" w:cs="Times New Roman"/>
          <w:sz w:val="20"/>
          <w:szCs w:val="20"/>
        </w:rPr>
        <w:t>74:08:4702043:366</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.43.</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Водопровод.Протяженность 2270.7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ВК-4, расположенного – 12,0 м. на юго-запад от ориентира жилого дома по адресу: Челябинская обл., г. Карталы, пер. Цесовский, д.36 до водопроводного колодца ВК-9, расположенного у жилого дома №4 а по ул. Калмыкова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74:08:4701037:1792</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.44.</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Напорная станция водоснабжения Карталы-2. Протяженность 555.3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3, от скважины №64 до колодца ВК-1, расположенного в 100 метрах на северо-восток от дома №9, по ул. Лесная</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74:08:0000000:2211</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.45. Н</w:t>
      </w:r>
      <w:r w:rsidRPr="001B2839">
        <w:rPr>
          <w:rFonts w:ascii="Times New Roman" w:hAnsi="Times New Roman" w:cs="Times New Roman"/>
          <w:sz w:val="20"/>
          <w:szCs w:val="20"/>
        </w:rPr>
        <w:t>апорно-разводящая сеть ст. Карталы-1. Протяженность: 2287,5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ВК-4, расположенного - 16 м. на юго-запад от ориентира жилого дома по адресу: Челябинская обл., г. Карталы, пер. Цесовский, д.36 до водопроводного колодца ВК-208, расположенного по ул. Славы у здания №22 а</w:t>
      </w:r>
      <w:r>
        <w:rPr>
          <w:rFonts w:ascii="Times New Roman" w:hAnsi="Times New Roman" w:cs="Times New Roman"/>
          <w:sz w:val="20"/>
          <w:szCs w:val="20"/>
        </w:rPr>
        <w:t xml:space="preserve">, </w:t>
      </w:r>
      <w:r w:rsidRPr="001B2839">
        <w:rPr>
          <w:rFonts w:ascii="Times New Roman" w:hAnsi="Times New Roman" w:cs="Times New Roman"/>
          <w:sz w:val="20"/>
          <w:szCs w:val="20"/>
        </w:rPr>
        <w:t>74:08:4701003:247</w:t>
      </w:r>
    </w:p>
    <w:p w:rsidR="00741A55"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.46.</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Наружный водопровод ул. Бр.Кашириных 2-А. Протяженность 50,0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№216 расположенного в 50,0м юго-западнее от ориентира жилого дома №2-А по улице Братьев Кашириных до т.1 на фасаде жилого дома по улице Братьев Кашириных 2-А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74:08:0000000:1843</w:t>
      </w:r>
    </w:p>
    <w:p w:rsidR="00A2119A"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.47.  </w:t>
      </w:r>
      <w:r w:rsidRPr="001B2839" w:rsidR="00741A55">
        <w:rPr>
          <w:rFonts w:ascii="Times New Roman" w:hAnsi="Times New Roman" w:cs="Times New Roman"/>
          <w:sz w:val="20"/>
          <w:szCs w:val="20"/>
        </w:rPr>
        <w:t>Водопровод по ул. Садовая водоснабж. Карталы-2. Протяженность 2751,0 м</w:t>
      </w:r>
      <w:r>
        <w:rPr>
          <w:rFonts w:ascii="Times New Roman" w:hAnsi="Times New Roman" w:cs="Times New Roman"/>
          <w:sz w:val="20"/>
          <w:szCs w:val="20"/>
        </w:rPr>
        <w:t xml:space="preserve">, </w:t>
      </w:r>
      <w:r w:rsidRPr="001B2839">
        <w:rPr>
          <w:rFonts w:ascii="Times New Roman" w:hAnsi="Times New Roman" w:cs="Times New Roman"/>
          <w:sz w:val="20"/>
          <w:szCs w:val="20"/>
        </w:rPr>
        <w:t>от т.1-насосная станция расположенная в 67,0 м на восток от ориентира территории комбината "Скала" по адресу: г. Карталы, ул. Вагонная,36, до ВК№18 расположенного в 20,0м на юг от ориентира здания детского сада по адресу: г.Карталы, ул. Садовая,4</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74:08:0000000:1845</w:t>
      </w:r>
    </w:p>
    <w:p w:rsidR="00A2119A"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.48. </w:t>
      </w:r>
      <w:r w:rsidRPr="001B2839">
        <w:rPr>
          <w:rFonts w:ascii="Times New Roman" w:hAnsi="Times New Roman" w:cs="Times New Roman"/>
          <w:sz w:val="20"/>
          <w:szCs w:val="20"/>
        </w:rPr>
        <w:t>Водопровод ул. Луначарского водоснабж. Карталы. Протяженность  1098,0 м</w:t>
      </w:r>
      <w:r>
        <w:rPr>
          <w:rFonts w:ascii="Times New Roman" w:hAnsi="Times New Roman" w:cs="Times New Roman"/>
          <w:sz w:val="20"/>
          <w:szCs w:val="20"/>
        </w:rPr>
        <w:t xml:space="preserve">, </w:t>
      </w:r>
      <w:r w:rsidRPr="001B2839">
        <w:rPr>
          <w:rFonts w:ascii="Times New Roman" w:hAnsi="Times New Roman" w:cs="Times New Roman"/>
          <w:sz w:val="20"/>
          <w:szCs w:val="20"/>
        </w:rPr>
        <w:t>от т.1 на фасаде здания расположенного по адресу: Челябинская обл.,  г. Карталы, 800 м на юго-восток от ориентира жилого дома по адресу: ул. Славы, 16а до водопроводного колодца №1/1 расположенного по пер. Зои Космодемьянской, до водопроводного колодца №10 по ул. Луначарского, до водопроводного колодца №1/2 по ул. Луначарского</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74:08:4701020:903</w:t>
      </w:r>
    </w:p>
    <w:p w:rsidR="00A2119A"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.49. </w:t>
      </w:r>
      <w:r w:rsidRPr="001B2839">
        <w:rPr>
          <w:rFonts w:ascii="Times New Roman" w:hAnsi="Times New Roman" w:cs="Times New Roman"/>
          <w:sz w:val="20"/>
          <w:szCs w:val="20"/>
        </w:rPr>
        <w:t>Напорный водопровод Карталы 1. Протяженность: 4306.3 м</w:t>
      </w:r>
      <w:r>
        <w:rPr>
          <w:rFonts w:ascii="Times New Roman" w:hAnsi="Times New Roman" w:cs="Times New Roman"/>
          <w:sz w:val="20"/>
          <w:szCs w:val="20"/>
        </w:rPr>
        <w:t xml:space="preserve">, </w:t>
      </w:r>
      <w:r w:rsidRPr="001B2839">
        <w:rPr>
          <w:rFonts w:ascii="Times New Roman" w:hAnsi="Times New Roman" w:cs="Times New Roman"/>
          <w:sz w:val="20"/>
          <w:szCs w:val="20"/>
        </w:rPr>
        <w:t>от здания насосной (Литер Ж) расположенной - 1800 м. на восток от ориентира жилого дома по адресу: Челябинская обл., Карталинский район, п. Родники, ул. Центральная д. 1 до ВК № 4 расположенного – 16,0 м. на юго-запад о ориентира жилого дома по адресу: Челябинская обл., г. Карталы, пер. Цесовский д.36</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74:08:0000000:2392</w:t>
      </w:r>
    </w:p>
    <w:p w:rsidR="00A2119A"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.50.</w:t>
      </w:r>
      <w:r w:rsidRPr="00A2119A">
        <w:rPr>
          <w:rFonts w:ascii="Times New Roman" w:hAnsi="Times New Roman" w:cs="Times New Roman"/>
          <w:sz w:val="20"/>
          <w:szCs w:val="20"/>
        </w:rPr>
        <w:t xml:space="preserve"> </w:t>
      </w:r>
      <w:r w:rsidRPr="001B2839">
        <w:rPr>
          <w:rFonts w:ascii="Times New Roman" w:hAnsi="Times New Roman" w:cs="Times New Roman"/>
          <w:sz w:val="20"/>
          <w:szCs w:val="20"/>
        </w:rPr>
        <w:t>Наружные сети водопровода. Протяженность – 878,0 м</w:t>
      </w:r>
      <w:r>
        <w:rPr>
          <w:rFonts w:ascii="Times New Roman" w:hAnsi="Times New Roman" w:cs="Times New Roman"/>
          <w:sz w:val="20"/>
          <w:szCs w:val="20"/>
        </w:rPr>
        <w:t xml:space="preserve">, </w:t>
      </w:r>
      <w:r w:rsidRPr="001B2839">
        <w:rPr>
          <w:rFonts w:ascii="Times New Roman" w:hAnsi="Times New Roman" w:cs="Times New Roman"/>
          <w:sz w:val="20"/>
          <w:szCs w:val="20"/>
        </w:rPr>
        <w:t>ст. Карталы от тупика № 49 до 11 парка «К»</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74:08:0000000:2327</w:t>
      </w:r>
    </w:p>
    <w:p w:rsidR="00A2119A"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 xml:space="preserve">.51. </w:t>
      </w:r>
      <w:r w:rsidRPr="001B2839">
        <w:rPr>
          <w:rFonts w:ascii="Times New Roman" w:hAnsi="Times New Roman" w:cs="Times New Roman"/>
          <w:sz w:val="20"/>
          <w:szCs w:val="20"/>
        </w:rPr>
        <w:t>Разводящая сеть водоснабжения Карталы-1. Протяженность 11713,8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w:t>
      </w:r>
      <w:r w:rsidRPr="00AE6AFA" w:rsidR="00AE6AFA">
        <w:rPr>
          <w:rFonts w:ascii="Times New Roman" w:hAnsi="Times New Roman" w:cs="Times New Roman"/>
          <w:sz w:val="20"/>
          <w:szCs w:val="20"/>
        </w:rPr>
        <w:t xml:space="preserve"> </w:t>
      </w:r>
      <w:r w:rsidRPr="001B2839">
        <w:rPr>
          <w:rFonts w:ascii="Times New Roman" w:hAnsi="Times New Roman" w:cs="Times New Roman"/>
          <w:sz w:val="20"/>
          <w:szCs w:val="20"/>
        </w:rPr>
        <w:t xml:space="preserve"> ВК-9, расположенного 48,0 м на юго-запад от ориентира жилого дома по адресу: Челябинская обл., г. Карталы, Спец. городок д.</w:t>
      </w:r>
      <w:r w:rsidRPr="00AE6AFA" w:rsidR="00AE6AFA">
        <w:rPr>
          <w:rFonts w:ascii="Times New Roman" w:hAnsi="Times New Roman" w:cs="Times New Roman"/>
          <w:sz w:val="20"/>
          <w:szCs w:val="20"/>
        </w:rPr>
        <w:t xml:space="preserve"> </w:t>
      </w:r>
      <w:r w:rsidRPr="001B2839">
        <w:rPr>
          <w:rFonts w:ascii="Times New Roman" w:hAnsi="Times New Roman" w:cs="Times New Roman"/>
          <w:sz w:val="20"/>
          <w:szCs w:val="20"/>
        </w:rPr>
        <w:t>31 до водопроводного колодца ВК-28, расположенного у жилого дома №3 по ул. Насыпная</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74:08:4701010:1762</w:t>
      </w:r>
    </w:p>
    <w:p w:rsidR="00A2119A" w:rsidP="005A3CD9">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Pr>
          <w:rFonts w:ascii="Times New Roman" w:hAnsi="Times New Roman" w:cs="Times New Roman"/>
          <w:sz w:val="20"/>
          <w:szCs w:val="20"/>
        </w:rPr>
        <w:t>.52.</w:t>
      </w:r>
      <w:r w:rsidRPr="00A2119A">
        <w:rPr>
          <w:rFonts w:ascii="Times New Roman" w:hAnsi="Times New Roman" w:cs="Times New Roman"/>
          <w:sz w:val="20"/>
          <w:szCs w:val="20"/>
        </w:rPr>
        <w:t xml:space="preserve"> </w:t>
      </w:r>
      <w:r w:rsidRPr="001B2839">
        <w:rPr>
          <w:rFonts w:ascii="Times New Roman" w:hAnsi="Times New Roman" w:cs="Times New Roman"/>
          <w:sz w:val="20"/>
          <w:szCs w:val="20"/>
        </w:rPr>
        <w:t>Напорн. водопров. 1-подъема водоснабж. Карт.1 (скважина). Протяженность 3074,2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ВК-3, расположенного -1600 м на северо-запад от ориентира жилого дома по адресу: Челябинская область., г. Карталы, пер. Башенный д.1 до водопроводного колодца ВК-6, расположенного -280 м на северо-запад от ориентира жилого дома № 24 по ул. Спец. Городок</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74:08:4701002:378</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 xml:space="preserve">5.53. Водопроводные сети, Челябинская область, г. Карталы, ул. Калмыкова, протяженность </w:t>
      </w:r>
      <w:r w:rsidRPr="00590200" w:rsidR="00B078BB">
        <w:rPr>
          <w:rFonts w:ascii="Times New Roman" w:hAnsi="Times New Roman" w:cs="Times New Roman"/>
          <w:sz w:val="20"/>
          <w:szCs w:val="20"/>
        </w:rPr>
        <w:t>268</w:t>
      </w:r>
      <w:r w:rsidRPr="00590200">
        <w:rPr>
          <w:rFonts w:ascii="Times New Roman" w:hAnsi="Times New Roman" w:cs="Times New Roman"/>
          <w:sz w:val="20"/>
          <w:szCs w:val="20"/>
        </w:rPr>
        <w:t xml:space="preserve"> м, 74:08:0000000:28</w:t>
      </w:r>
      <w:r w:rsidRPr="00590200" w:rsidR="00B078BB">
        <w:rPr>
          <w:rFonts w:ascii="Times New Roman" w:hAnsi="Times New Roman" w:cs="Times New Roman"/>
          <w:sz w:val="20"/>
          <w:szCs w:val="20"/>
        </w:rPr>
        <w:t>20</w:t>
      </w:r>
    </w:p>
    <w:p w:rsidR="00B078BB" w:rsidRPr="00590200" w:rsidP="00B078BB">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5.54. Водопроводные сети, Челябинская область, г. Карталы, ул. Братьев Кашириных, 2, ул Заводская протяженность 474 м, 74:08:0000000:2824</w:t>
      </w:r>
    </w:p>
    <w:p w:rsidR="00B078BB" w:rsidRPr="00590200" w:rsidP="00B078BB">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5.55. Водопроводные сети, Челябинская область, г. Карталы, ул. Заводская, протяженность 114 м, 74:08:0000000:2825</w:t>
      </w:r>
    </w:p>
    <w:p w:rsidR="00B078BB" w:rsidRPr="00590200" w:rsidP="00B078BB">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5.56. Водопроводные сети, Челябинская область, г. Карталы, переулок Сельстрой, переулок Складской, протяженность 1098 м, 74:08:0000000:2826</w:t>
      </w:r>
    </w:p>
    <w:p w:rsidR="000910CE" w:rsidRPr="00590200" w:rsidP="005A3CD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5.57</w:t>
      </w:r>
      <w:r w:rsidRPr="00590200">
        <w:rPr>
          <w:rFonts w:ascii="Times New Roman" w:hAnsi="Times New Roman" w:cs="Times New Roman"/>
          <w:sz w:val="20"/>
          <w:szCs w:val="20"/>
        </w:rPr>
        <w:t xml:space="preserve">. Водопроводные сети, Челябинская область, г. Карталы, ул. </w:t>
      </w:r>
      <w:r w:rsidRPr="00590200">
        <w:rPr>
          <w:rFonts w:ascii="Times New Roman" w:hAnsi="Times New Roman" w:cs="Times New Roman"/>
          <w:sz w:val="20"/>
          <w:szCs w:val="20"/>
        </w:rPr>
        <w:t>Ленина</w:t>
      </w:r>
      <w:r w:rsidRPr="00590200">
        <w:rPr>
          <w:rFonts w:ascii="Times New Roman" w:hAnsi="Times New Roman" w:cs="Times New Roman"/>
          <w:sz w:val="20"/>
          <w:szCs w:val="20"/>
        </w:rPr>
        <w:t xml:space="preserve">, протяженность </w:t>
      </w:r>
      <w:r w:rsidRPr="00590200">
        <w:rPr>
          <w:rFonts w:ascii="Times New Roman" w:hAnsi="Times New Roman" w:cs="Times New Roman"/>
          <w:sz w:val="20"/>
          <w:szCs w:val="20"/>
        </w:rPr>
        <w:t>954</w:t>
      </w:r>
      <w:r w:rsidRPr="00590200">
        <w:rPr>
          <w:rFonts w:ascii="Times New Roman" w:hAnsi="Times New Roman" w:cs="Times New Roman"/>
          <w:sz w:val="20"/>
          <w:szCs w:val="20"/>
        </w:rPr>
        <w:t xml:space="preserve"> м, 74:08:0000000:28</w:t>
      </w:r>
      <w:r w:rsidRPr="00590200">
        <w:rPr>
          <w:rFonts w:ascii="Times New Roman" w:hAnsi="Times New Roman" w:cs="Times New Roman"/>
          <w:sz w:val="20"/>
          <w:szCs w:val="20"/>
        </w:rPr>
        <w:t>27</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5.5</w:t>
      </w:r>
      <w:r w:rsidRPr="00590200" w:rsidR="00B078BB">
        <w:rPr>
          <w:rFonts w:ascii="Times New Roman" w:hAnsi="Times New Roman" w:cs="Times New Roman"/>
          <w:sz w:val="20"/>
          <w:szCs w:val="20"/>
        </w:rPr>
        <w:t>8</w:t>
      </w:r>
      <w:r w:rsidRPr="00590200">
        <w:rPr>
          <w:rFonts w:ascii="Times New Roman" w:hAnsi="Times New Roman" w:cs="Times New Roman"/>
          <w:sz w:val="20"/>
          <w:szCs w:val="20"/>
        </w:rPr>
        <w:t xml:space="preserve">. Водопроводные сети, Челябинская область, г. Карталы, ул. </w:t>
      </w:r>
      <w:r w:rsidRPr="00590200" w:rsidR="00B078BB">
        <w:rPr>
          <w:rFonts w:ascii="Times New Roman" w:hAnsi="Times New Roman" w:cs="Times New Roman"/>
          <w:sz w:val="20"/>
          <w:szCs w:val="20"/>
        </w:rPr>
        <w:t>Орджоникидзе</w:t>
      </w:r>
      <w:r w:rsidRPr="00590200">
        <w:rPr>
          <w:rFonts w:ascii="Times New Roman" w:hAnsi="Times New Roman" w:cs="Times New Roman"/>
          <w:sz w:val="20"/>
          <w:szCs w:val="20"/>
        </w:rPr>
        <w:t xml:space="preserve">, протяженность </w:t>
      </w:r>
      <w:r w:rsidRPr="00590200" w:rsidR="00B078BB">
        <w:rPr>
          <w:rFonts w:ascii="Times New Roman" w:hAnsi="Times New Roman" w:cs="Times New Roman"/>
          <w:sz w:val="20"/>
          <w:szCs w:val="20"/>
        </w:rPr>
        <w:t>140</w:t>
      </w:r>
      <w:r w:rsidRPr="00590200">
        <w:rPr>
          <w:rFonts w:ascii="Times New Roman" w:hAnsi="Times New Roman" w:cs="Times New Roman"/>
          <w:sz w:val="20"/>
          <w:szCs w:val="20"/>
        </w:rPr>
        <w:t xml:space="preserve"> м, 74:08:0000000:28</w:t>
      </w:r>
      <w:r w:rsidRPr="00590200" w:rsidR="00B078BB">
        <w:rPr>
          <w:rFonts w:ascii="Times New Roman" w:hAnsi="Times New Roman" w:cs="Times New Roman"/>
          <w:sz w:val="20"/>
          <w:szCs w:val="20"/>
        </w:rPr>
        <w:t>28</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5.5</w:t>
      </w:r>
      <w:r w:rsidR="00590200">
        <w:rPr>
          <w:rFonts w:ascii="Times New Roman" w:hAnsi="Times New Roman" w:cs="Times New Roman"/>
          <w:sz w:val="20"/>
          <w:szCs w:val="20"/>
        </w:rPr>
        <w:t>9</w:t>
      </w:r>
      <w:r w:rsidRPr="00590200">
        <w:rPr>
          <w:rFonts w:ascii="Times New Roman" w:hAnsi="Times New Roman" w:cs="Times New Roman"/>
          <w:sz w:val="20"/>
          <w:szCs w:val="20"/>
        </w:rPr>
        <w:t xml:space="preserve">. Водопроводные сети, Челябинская область, г. Карталы, </w:t>
      </w:r>
      <w:r w:rsidRPr="00590200" w:rsidR="00B078BB">
        <w:rPr>
          <w:rFonts w:ascii="Times New Roman" w:hAnsi="Times New Roman" w:cs="Times New Roman"/>
          <w:sz w:val="20"/>
          <w:szCs w:val="20"/>
        </w:rPr>
        <w:t xml:space="preserve">от ВК № 82 до ул. Братьев Кашириных, 14, </w:t>
      </w:r>
      <w:r w:rsidRPr="00590200">
        <w:rPr>
          <w:rFonts w:ascii="Times New Roman" w:hAnsi="Times New Roman" w:cs="Times New Roman"/>
          <w:sz w:val="20"/>
          <w:szCs w:val="20"/>
        </w:rPr>
        <w:t xml:space="preserve"> протяженность</w:t>
      </w:r>
      <w:r w:rsidRPr="00590200" w:rsidR="00B078BB">
        <w:rPr>
          <w:rFonts w:ascii="Times New Roman" w:hAnsi="Times New Roman" w:cs="Times New Roman"/>
          <w:sz w:val="20"/>
          <w:szCs w:val="20"/>
        </w:rPr>
        <w:t xml:space="preserve"> 394</w:t>
      </w:r>
      <w:r w:rsidRPr="00590200">
        <w:rPr>
          <w:rFonts w:ascii="Times New Roman" w:hAnsi="Times New Roman" w:cs="Times New Roman"/>
          <w:sz w:val="20"/>
          <w:szCs w:val="20"/>
        </w:rPr>
        <w:t xml:space="preserve"> м, 74:08:0000000:283</w:t>
      </w:r>
      <w:r w:rsidRPr="00590200" w:rsidR="00B078BB">
        <w:rPr>
          <w:rFonts w:ascii="Times New Roman" w:hAnsi="Times New Roman" w:cs="Times New Roman"/>
          <w:sz w:val="20"/>
          <w:szCs w:val="20"/>
        </w:rPr>
        <w:t>0</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00590200">
        <w:rPr>
          <w:rFonts w:ascii="Times New Roman" w:hAnsi="Times New Roman" w:cs="Times New Roman"/>
          <w:sz w:val="20"/>
          <w:szCs w:val="20"/>
        </w:rPr>
        <w:t>60</w:t>
      </w:r>
      <w:r w:rsidRPr="00590200">
        <w:rPr>
          <w:rFonts w:ascii="Times New Roman" w:hAnsi="Times New Roman" w:cs="Times New Roman"/>
          <w:sz w:val="20"/>
          <w:szCs w:val="20"/>
        </w:rPr>
        <w:t xml:space="preserve">. Водопроводные сети, Челябинская область, г. Карталы, </w:t>
      </w:r>
      <w:r w:rsidRPr="00590200" w:rsidR="00B078BB">
        <w:rPr>
          <w:rFonts w:ascii="Times New Roman" w:hAnsi="Times New Roman" w:cs="Times New Roman"/>
          <w:sz w:val="20"/>
          <w:szCs w:val="20"/>
        </w:rPr>
        <w:t>пер. Торговый</w:t>
      </w:r>
      <w:r w:rsidRPr="00590200">
        <w:rPr>
          <w:rFonts w:ascii="Times New Roman" w:hAnsi="Times New Roman" w:cs="Times New Roman"/>
          <w:sz w:val="20"/>
          <w:szCs w:val="20"/>
        </w:rPr>
        <w:t xml:space="preserve">, протяженность </w:t>
      </w:r>
      <w:r w:rsidRPr="00590200" w:rsidR="00B078BB">
        <w:rPr>
          <w:rFonts w:ascii="Times New Roman" w:hAnsi="Times New Roman" w:cs="Times New Roman"/>
          <w:sz w:val="20"/>
          <w:szCs w:val="20"/>
        </w:rPr>
        <w:t>390</w:t>
      </w:r>
      <w:r w:rsidRPr="00590200">
        <w:rPr>
          <w:rFonts w:ascii="Times New Roman" w:hAnsi="Times New Roman" w:cs="Times New Roman"/>
          <w:sz w:val="20"/>
          <w:szCs w:val="20"/>
        </w:rPr>
        <w:t xml:space="preserve"> м, 74:08:0000000:283</w:t>
      </w:r>
      <w:r w:rsidRPr="00590200" w:rsidR="00B078BB">
        <w:rPr>
          <w:rFonts w:ascii="Times New Roman" w:hAnsi="Times New Roman" w:cs="Times New Roman"/>
          <w:sz w:val="20"/>
          <w:szCs w:val="20"/>
        </w:rPr>
        <w:t>1</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B078BB">
        <w:rPr>
          <w:rFonts w:ascii="Times New Roman" w:hAnsi="Times New Roman" w:cs="Times New Roman"/>
          <w:sz w:val="20"/>
          <w:szCs w:val="20"/>
        </w:rPr>
        <w:t>6</w:t>
      </w:r>
      <w:r w:rsidR="00590200">
        <w:rPr>
          <w:rFonts w:ascii="Times New Roman" w:hAnsi="Times New Roman" w:cs="Times New Roman"/>
          <w:sz w:val="20"/>
          <w:szCs w:val="20"/>
        </w:rPr>
        <w:t>1</w:t>
      </w:r>
      <w:r w:rsidRPr="00590200">
        <w:rPr>
          <w:rFonts w:ascii="Times New Roman" w:hAnsi="Times New Roman" w:cs="Times New Roman"/>
          <w:sz w:val="20"/>
          <w:szCs w:val="20"/>
        </w:rPr>
        <w:t xml:space="preserve">. Водопроводные сети, Челябинская область, г. Карталы, ул. Заводская, </w:t>
      </w:r>
      <w:r w:rsidRPr="00590200" w:rsidR="00B078BB">
        <w:rPr>
          <w:rFonts w:ascii="Times New Roman" w:hAnsi="Times New Roman" w:cs="Times New Roman"/>
          <w:sz w:val="20"/>
          <w:szCs w:val="20"/>
        </w:rPr>
        <w:t>протяженность 1084</w:t>
      </w:r>
      <w:r w:rsidRPr="00590200">
        <w:rPr>
          <w:rFonts w:ascii="Times New Roman" w:hAnsi="Times New Roman" w:cs="Times New Roman"/>
          <w:sz w:val="20"/>
          <w:szCs w:val="20"/>
        </w:rPr>
        <w:t xml:space="preserve"> м, 74:08:0000000:283</w:t>
      </w:r>
      <w:r w:rsidRPr="00590200" w:rsidR="00B078BB">
        <w:rPr>
          <w:rFonts w:ascii="Times New Roman" w:hAnsi="Times New Roman" w:cs="Times New Roman"/>
          <w:sz w:val="20"/>
          <w:szCs w:val="20"/>
        </w:rPr>
        <w:t>2</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B078BB">
        <w:rPr>
          <w:rFonts w:ascii="Times New Roman" w:hAnsi="Times New Roman" w:cs="Times New Roman"/>
          <w:sz w:val="20"/>
          <w:szCs w:val="20"/>
        </w:rPr>
        <w:t>6</w:t>
      </w:r>
      <w:r w:rsidR="00590200">
        <w:rPr>
          <w:rFonts w:ascii="Times New Roman" w:hAnsi="Times New Roman" w:cs="Times New Roman"/>
          <w:sz w:val="20"/>
          <w:szCs w:val="20"/>
        </w:rPr>
        <w:t>2</w:t>
      </w:r>
      <w:r w:rsidRPr="00590200">
        <w:rPr>
          <w:rFonts w:ascii="Times New Roman" w:hAnsi="Times New Roman" w:cs="Times New Roman"/>
          <w:sz w:val="20"/>
          <w:szCs w:val="20"/>
        </w:rPr>
        <w:t xml:space="preserve">. Водопроводные сети, Челябинская область, г. Карталы, </w:t>
      </w:r>
      <w:r w:rsidRPr="00590200" w:rsidR="00B078BB">
        <w:rPr>
          <w:rFonts w:ascii="Times New Roman" w:hAnsi="Times New Roman" w:cs="Times New Roman"/>
          <w:sz w:val="20"/>
          <w:szCs w:val="20"/>
        </w:rPr>
        <w:t>от ВК № 1 до улицы Калмыкова, 3</w:t>
      </w:r>
      <w:r w:rsidRPr="00590200">
        <w:rPr>
          <w:rFonts w:ascii="Times New Roman" w:hAnsi="Times New Roman" w:cs="Times New Roman"/>
          <w:sz w:val="20"/>
          <w:szCs w:val="20"/>
        </w:rPr>
        <w:t xml:space="preserve">, протяженность </w:t>
      </w:r>
      <w:r w:rsidRPr="00590200" w:rsidR="00B078BB">
        <w:rPr>
          <w:rFonts w:ascii="Times New Roman" w:hAnsi="Times New Roman" w:cs="Times New Roman"/>
          <w:sz w:val="20"/>
          <w:szCs w:val="20"/>
        </w:rPr>
        <w:t>25</w:t>
      </w:r>
      <w:r w:rsidRPr="00590200">
        <w:rPr>
          <w:rFonts w:ascii="Times New Roman" w:hAnsi="Times New Roman" w:cs="Times New Roman"/>
          <w:sz w:val="20"/>
          <w:szCs w:val="20"/>
        </w:rPr>
        <w:t xml:space="preserve"> м, 74:08:0000000:283</w:t>
      </w:r>
      <w:r w:rsidRPr="00590200" w:rsidR="00B078BB">
        <w:rPr>
          <w:rFonts w:ascii="Times New Roman" w:hAnsi="Times New Roman" w:cs="Times New Roman"/>
          <w:sz w:val="20"/>
          <w:szCs w:val="20"/>
        </w:rPr>
        <w:t>3</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5.6</w:t>
      </w:r>
      <w:r w:rsidR="00590200">
        <w:rPr>
          <w:rFonts w:ascii="Times New Roman" w:hAnsi="Times New Roman" w:cs="Times New Roman"/>
          <w:sz w:val="20"/>
          <w:szCs w:val="20"/>
        </w:rPr>
        <w:t>3</w:t>
      </w:r>
      <w:r w:rsidRPr="00590200">
        <w:rPr>
          <w:rFonts w:ascii="Times New Roman" w:hAnsi="Times New Roman" w:cs="Times New Roman"/>
          <w:sz w:val="20"/>
          <w:szCs w:val="20"/>
        </w:rPr>
        <w:t xml:space="preserve">. Водопроводные сети, Челябинская область, г. Карталы, </w:t>
      </w:r>
      <w:r w:rsidRPr="00590200">
        <w:rPr>
          <w:rFonts w:ascii="Times New Roman" w:hAnsi="Times New Roman" w:cs="Times New Roman"/>
          <w:sz w:val="20"/>
          <w:szCs w:val="20"/>
        </w:rPr>
        <w:t>пер. Трансформаторный</w:t>
      </w:r>
      <w:r w:rsidRPr="00590200">
        <w:rPr>
          <w:rFonts w:ascii="Times New Roman" w:hAnsi="Times New Roman" w:cs="Times New Roman"/>
          <w:sz w:val="20"/>
          <w:szCs w:val="20"/>
        </w:rPr>
        <w:t xml:space="preserve">, протяженность </w:t>
      </w:r>
      <w:r w:rsidRPr="00590200">
        <w:rPr>
          <w:rFonts w:ascii="Times New Roman" w:hAnsi="Times New Roman" w:cs="Times New Roman"/>
          <w:sz w:val="20"/>
          <w:szCs w:val="20"/>
        </w:rPr>
        <w:t>125</w:t>
      </w:r>
      <w:r w:rsidRPr="00590200">
        <w:rPr>
          <w:rFonts w:ascii="Times New Roman" w:hAnsi="Times New Roman" w:cs="Times New Roman"/>
          <w:sz w:val="20"/>
          <w:szCs w:val="20"/>
        </w:rPr>
        <w:t xml:space="preserve"> м, 74:08:0000000:283</w:t>
      </w:r>
      <w:r w:rsidRPr="00590200" w:rsidR="00646F0A">
        <w:rPr>
          <w:rFonts w:ascii="Times New Roman" w:hAnsi="Times New Roman" w:cs="Times New Roman"/>
          <w:sz w:val="20"/>
          <w:szCs w:val="20"/>
        </w:rPr>
        <w:t>4</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646F0A">
        <w:rPr>
          <w:rFonts w:ascii="Times New Roman" w:hAnsi="Times New Roman" w:cs="Times New Roman"/>
          <w:sz w:val="20"/>
          <w:szCs w:val="20"/>
        </w:rPr>
        <w:t>6</w:t>
      </w:r>
      <w:r w:rsidR="00590200">
        <w:rPr>
          <w:rFonts w:ascii="Times New Roman" w:hAnsi="Times New Roman" w:cs="Times New Roman"/>
          <w:sz w:val="20"/>
          <w:szCs w:val="20"/>
        </w:rPr>
        <w:t>4</w:t>
      </w:r>
      <w:r w:rsidRPr="00590200">
        <w:rPr>
          <w:rFonts w:ascii="Times New Roman" w:hAnsi="Times New Roman" w:cs="Times New Roman"/>
          <w:sz w:val="20"/>
          <w:szCs w:val="20"/>
        </w:rPr>
        <w:t>. Водопроводные сети, Челябинская область, г. Карталы, ул. Заводская, 2а,2б, протяженность 78 м, 74:08:0000000:2835</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646F0A">
        <w:rPr>
          <w:rFonts w:ascii="Times New Roman" w:hAnsi="Times New Roman" w:cs="Times New Roman"/>
          <w:sz w:val="20"/>
          <w:szCs w:val="20"/>
        </w:rPr>
        <w:t>6</w:t>
      </w:r>
      <w:r w:rsidR="00590200">
        <w:rPr>
          <w:rFonts w:ascii="Times New Roman" w:hAnsi="Times New Roman" w:cs="Times New Roman"/>
          <w:sz w:val="20"/>
          <w:szCs w:val="20"/>
        </w:rPr>
        <w:t>5</w:t>
      </w:r>
      <w:r w:rsidRPr="00590200">
        <w:rPr>
          <w:rFonts w:ascii="Times New Roman" w:hAnsi="Times New Roman" w:cs="Times New Roman"/>
          <w:sz w:val="20"/>
          <w:szCs w:val="20"/>
        </w:rPr>
        <w:t>. Водопроводные сети, Челябинская область, г. Карталы, ул. За</w:t>
      </w:r>
      <w:r w:rsidRPr="00590200" w:rsidR="00646F0A">
        <w:rPr>
          <w:rFonts w:ascii="Times New Roman" w:hAnsi="Times New Roman" w:cs="Times New Roman"/>
          <w:sz w:val="20"/>
          <w:szCs w:val="20"/>
        </w:rPr>
        <w:t>йцева</w:t>
      </w:r>
      <w:r w:rsidRPr="00590200">
        <w:rPr>
          <w:rFonts w:ascii="Times New Roman" w:hAnsi="Times New Roman" w:cs="Times New Roman"/>
          <w:sz w:val="20"/>
          <w:szCs w:val="20"/>
        </w:rPr>
        <w:t xml:space="preserve">, протяженность </w:t>
      </w:r>
      <w:r w:rsidRPr="00590200" w:rsidR="00646F0A">
        <w:rPr>
          <w:rFonts w:ascii="Times New Roman" w:hAnsi="Times New Roman" w:cs="Times New Roman"/>
          <w:sz w:val="20"/>
          <w:szCs w:val="20"/>
        </w:rPr>
        <w:t>532</w:t>
      </w:r>
      <w:r w:rsidRPr="00590200">
        <w:rPr>
          <w:rFonts w:ascii="Times New Roman" w:hAnsi="Times New Roman" w:cs="Times New Roman"/>
          <w:sz w:val="20"/>
          <w:szCs w:val="20"/>
        </w:rPr>
        <w:t xml:space="preserve"> м, 74:08:0000000:283</w:t>
      </w:r>
      <w:r w:rsidRPr="00590200" w:rsidR="00646F0A">
        <w:rPr>
          <w:rFonts w:ascii="Times New Roman" w:hAnsi="Times New Roman" w:cs="Times New Roman"/>
          <w:sz w:val="20"/>
          <w:szCs w:val="20"/>
        </w:rPr>
        <w:t>6</w:t>
      </w:r>
    </w:p>
    <w:p w:rsidR="00E25734" w:rsidRPr="00590200" w:rsidP="00E25734">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5.6</w:t>
      </w:r>
      <w:r w:rsidR="00590200">
        <w:rPr>
          <w:rFonts w:ascii="Times New Roman" w:hAnsi="Times New Roman" w:cs="Times New Roman"/>
          <w:sz w:val="20"/>
          <w:szCs w:val="20"/>
        </w:rPr>
        <w:t>6</w:t>
      </w:r>
      <w:r w:rsidRPr="00590200">
        <w:rPr>
          <w:rFonts w:ascii="Times New Roman" w:hAnsi="Times New Roman" w:cs="Times New Roman"/>
          <w:sz w:val="20"/>
          <w:szCs w:val="20"/>
        </w:rPr>
        <w:t>. Водопроводные сети, Челябинская область, г. Карталы, ул. Славы, 2а,ул. Борьбы,протяженность 1146м,  74:08:0000000:2837</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646F0A">
        <w:rPr>
          <w:rFonts w:ascii="Times New Roman" w:hAnsi="Times New Roman" w:cs="Times New Roman"/>
          <w:sz w:val="20"/>
          <w:szCs w:val="20"/>
        </w:rPr>
        <w:t>6</w:t>
      </w:r>
      <w:r w:rsidR="00590200">
        <w:rPr>
          <w:rFonts w:ascii="Times New Roman" w:hAnsi="Times New Roman" w:cs="Times New Roman"/>
          <w:sz w:val="20"/>
          <w:szCs w:val="20"/>
        </w:rPr>
        <w:t>7</w:t>
      </w:r>
      <w:r w:rsidRPr="00590200">
        <w:rPr>
          <w:rFonts w:ascii="Times New Roman" w:hAnsi="Times New Roman" w:cs="Times New Roman"/>
          <w:sz w:val="20"/>
          <w:szCs w:val="20"/>
        </w:rPr>
        <w:t xml:space="preserve">. Водопроводные сети, Челябинская область, г. Карталы, ул. </w:t>
      </w:r>
      <w:r w:rsidRPr="00590200" w:rsidR="00646F0A">
        <w:rPr>
          <w:rFonts w:ascii="Times New Roman" w:hAnsi="Times New Roman" w:cs="Times New Roman"/>
          <w:sz w:val="20"/>
          <w:szCs w:val="20"/>
        </w:rPr>
        <w:t>Карташева</w:t>
      </w:r>
      <w:r w:rsidRPr="00590200">
        <w:rPr>
          <w:rFonts w:ascii="Times New Roman" w:hAnsi="Times New Roman" w:cs="Times New Roman"/>
          <w:sz w:val="20"/>
          <w:szCs w:val="20"/>
        </w:rPr>
        <w:t>, протяже</w:t>
      </w:r>
      <w:r w:rsidRPr="00590200" w:rsidR="00646F0A">
        <w:rPr>
          <w:rFonts w:ascii="Times New Roman" w:hAnsi="Times New Roman" w:cs="Times New Roman"/>
          <w:sz w:val="20"/>
          <w:szCs w:val="20"/>
        </w:rPr>
        <w:t>нность 6</w:t>
      </w:r>
      <w:r w:rsidRPr="00590200">
        <w:rPr>
          <w:rFonts w:ascii="Times New Roman" w:hAnsi="Times New Roman" w:cs="Times New Roman"/>
          <w:sz w:val="20"/>
          <w:szCs w:val="20"/>
        </w:rPr>
        <w:t>8</w:t>
      </w:r>
      <w:r w:rsidRPr="00590200" w:rsidR="00646F0A">
        <w:rPr>
          <w:rFonts w:ascii="Times New Roman" w:hAnsi="Times New Roman" w:cs="Times New Roman"/>
          <w:sz w:val="20"/>
          <w:szCs w:val="20"/>
        </w:rPr>
        <w:t>1</w:t>
      </w:r>
      <w:r w:rsidRPr="00590200">
        <w:rPr>
          <w:rFonts w:ascii="Times New Roman" w:hAnsi="Times New Roman" w:cs="Times New Roman"/>
          <w:sz w:val="20"/>
          <w:szCs w:val="20"/>
        </w:rPr>
        <w:t xml:space="preserve"> м, 74:08:0000000:283</w:t>
      </w:r>
      <w:r w:rsidRPr="00590200" w:rsidR="00646F0A">
        <w:rPr>
          <w:rFonts w:ascii="Times New Roman" w:hAnsi="Times New Roman" w:cs="Times New Roman"/>
          <w:sz w:val="20"/>
          <w:szCs w:val="20"/>
        </w:rPr>
        <w:t>8</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646F0A">
        <w:rPr>
          <w:rFonts w:ascii="Times New Roman" w:hAnsi="Times New Roman" w:cs="Times New Roman"/>
          <w:sz w:val="20"/>
          <w:szCs w:val="20"/>
        </w:rPr>
        <w:t>6</w:t>
      </w:r>
      <w:r w:rsidR="00590200">
        <w:rPr>
          <w:rFonts w:ascii="Times New Roman" w:hAnsi="Times New Roman" w:cs="Times New Roman"/>
          <w:sz w:val="20"/>
          <w:szCs w:val="20"/>
        </w:rPr>
        <w:t>8</w:t>
      </w:r>
      <w:r w:rsidRPr="00590200">
        <w:rPr>
          <w:rFonts w:ascii="Times New Roman" w:hAnsi="Times New Roman" w:cs="Times New Roman"/>
          <w:sz w:val="20"/>
          <w:szCs w:val="20"/>
        </w:rPr>
        <w:t xml:space="preserve">. Водопроводные сети, Челябинская область, г. Карталы, ул. </w:t>
      </w:r>
      <w:r w:rsidRPr="00590200" w:rsidR="00646F0A">
        <w:rPr>
          <w:rFonts w:ascii="Times New Roman" w:hAnsi="Times New Roman" w:cs="Times New Roman"/>
          <w:sz w:val="20"/>
          <w:szCs w:val="20"/>
        </w:rPr>
        <w:t>Пушкина</w:t>
      </w:r>
      <w:r w:rsidRPr="00590200">
        <w:rPr>
          <w:rFonts w:ascii="Times New Roman" w:hAnsi="Times New Roman" w:cs="Times New Roman"/>
          <w:sz w:val="20"/>
          <w:szCs w:val="20"/>
        </w:rPr>
        <w:t>, протяженность 7</w:t>
      </w:r>
      <w:r w:rsidRPr="00590200" w:rsidR="00646F0A">
        <w:rPr>
          <w:rFonts w:ascii="Times New Roman" w:hAnsi="Times New Roman" w:cs="Times New Roman"/>
          <w:sz w:val="20"/>
          <w:szCs w:val="20"/>
        </w:rPr>
        <w:t>7</w:t>
      </w:r>
      <w:r w:rsidRPr="00590200">
        <w:rPr>
          <w:rFonts w:ascii="Times New Roman" w:hAnsi="Times New Roman" w:cs="Times New Roman"/>
          <w:sz w:val="20"/>
          <w:szCs w:val="20"/>
        </w:rPr>
        <w:t xml:space="preserve"> м, 74:08:0000000:283</w:t>
      </w:r>
      <w:r w:rsidRPr="00590200" w:rsidR="00646F0A">
        <w:rPr>
          <w:rFonts w:ascii="Times New Roman" w:hAnsi="Times New Roman" w:cs="Times New Roman"/>
          <w:sz w:val="20"/>
          <w:szCs w:val="20"/>
        </w:rPr>
        <w:t>9</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5.6</w:t>
      </w:r>
      <w:r w:rsidR="00590200">
        <w:rPr>
          <w:rFonts w:ascii="Times New Roman" w:hAnsi="Times New Roman" w:cs="Times New Roman"/>
          <w:sz w:val="20"/>
          <w:szCs w:val="20"/>
        </w:rPr>
        <w:t>9</w:t>
      </w:r>
      <w:r w:rsidRPr="00590200">
        <w:rPr>
          <w:rFonts w:ascii="Times New Roman" w:hAnsi="Times New Roman" w:cs="Times New Roman"/>
          <w:sz w:val="20"/>
          <w:szCs w:val="20"/>
        </w:rPr>
        <w:t>. Водопроводные сети, Челябинская область, г. Карталы, ул. З</w:t>
      </w:r>
      <w:r w:rsidRPr="00590200">
        <w:rPr>
          <w:rFonts w:ascii="Times New Roman" w:hAnsi="Times New Roman" w:cs="Times New Roman"/>
          <w:sz w:val="20"/>
          <w:szCs w:val="20"/>
        </w:rPr>
        <w:t>ои Космодемьянской,</w:t>
      </w:r>
      <w:r w:rsidRPr="00590200">
        <w:rPr>
          <w:rFonts w:ascii="Times New Roman" w:hAnsi="Times New Roman" w:cs="Times New Roman"/>
          <w:sz w:val="20"/>
          <w:szCs w:val="20"/>
        </w:rPr>
        <w:t xml:space="preserve"> протяженность </w:t>
      </w:r>
      <w:r w:rsidRPr="00590200">
        <w:rPr>
          <w:rFonts w:ascii="Times New Roman" w:hAnsi="Times New Roman" w:cs="Times New Roman"/>
          <w:sz w:val="20"/>
          <w:szCs w:val="20"/>
        </w:rPr>
        <w:t>40</w:t>
      </w:r>
      <w:r w:rsidRPr="00590200">
        <w:rPr>
          <w:rFonts w:ascii="Times New Roman" w:hAnsi="Times New Roman" w:cs="Times New Roman"/>
          <w:sz w:val="20"/>
          <w:szCs w:val="20"/>
        </w:rPr>
        <w:t xml:space="preserve"> м, 74:08:0000000:28</w:t>
      </w:r>
      <w:r w:rsidRPr="00590200">
        <w:rPr>
          <w:rFonts w:ascii="Times New Roman" w:hAnsi="Times New Roman" w:cs="Times New Roman"/>
          <w:sz w:val="20"/>
          <w:szCs w:val="20"/>
        </w:rPr>
        <w:t>40</w:t>
      </w:r>
    </w:p>
    <w:p w:rsidR="000910CE" w:rsidRPr="00590200" w:rsidP="000910CE">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00590200">
        <w:rPr>
          <w:rFonts w:ascii="Times New Roman" w:hAnsi="Times New Roman" w:cs="Times New Roman"/>
          <w:sz w:val="20"/>
          <w:szCs w:val="20"/>
        </w:rPr>
        <w:t>70</w:t>
      </w:r>
      <w:r w:rsidRPr="00590200">
        <w:rPr>
          <w:rFonts w:ascii="Times New Roman" w:hAnsi="Times New Roman" w:cs="Times New Roman"/>
          <w:sz w:val="20"/>
          <w:szCs w:val="20"/>
        </w:rPr>
        <w:t xml:space="preserve">. Водопроводные сети, Челябинская область, г. Карталы, ул. </w:t>
      </w:r>
      <w:r w:rsidRPr="00590200" w:rsidR="00646F0A">
        <w:rPr>
          <w:rFonts w:ascii="Times New Roman" w:hAnsi="Times New Roman" w:cs="Times New Roman"/>
          <w:sz w:val="20"/>
          <w:szCs w:val="20"/>
        </w:rPr>
        <w:t>Ленина, протяженность 1</w:t>
      </w:r>
      <w:r w:rsidRPr="00590200">
        <w:rPr>
          <w:rFonts w:ascii="Times New Roman" w:hAnsi="Times New Roman" w:cs="Times New Roman"/>
          <w:sz w:val="20"/>
          <w:szCs w:val="20"/>
        </w:rPr>
        <w:t>8</w:t>
      </w:r>
      <w:r w:rsidRPr="00590200" w:rsidR="00646F0A">
        <w:rPr>
          <w:rFonts w:ascii="Times New Roman" w:hAnsi="Times New Roman" w:cs="Times New Roman"/>
          <w:sz w:val="20"/>
          <w:szCs w:val="20"/>
        </w:rPr>
        <w:t>5</w:t>
      </w:r>
      <w:r w:rsidRPr="00590200">
        <w:rPr>
          <w:rFonts w:ascii="Times New Roman" w:hAnsi="Times New Roman" w:cs="Times New Roman"/>
          <w:sz w:val="20"/>
          <w:szCs w:val="20"/>
        </w:rPr>
        <w:t xml:space="preserve"> м, 74:08:0000000:28</w:t>
      </w:r>
      <w:r w:rsidRPr="00590200" w:rsidR="00646F0A">
        <w:rPr>
          <w:rFonts w:ascii="Times New Roman" w:hAnsi="Times New Roman" w:cs="Times New Roman"/>
          <w:sz w:val="20"/>
          <w:szCs w:val="20"/>
        </w:rPr>
        <w:t>41</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E25734">
        <w:rPr>
          <w:rFonts w:ascii="Times New Roman" w:hAnsi="Times New Roman" w:cs="Times New Roman"/>
          <w:sz w:val="20"/>
          <w:szCs w:val="20"/>
        </w:rPr>
        <w:t>7</w:t>
      </w:r>
      <w:r w:rsidR="00590200">
        <w:rPr>
          <w:rFonts w:ascii="Times New Roman" w:hAnsi="Times New Roman" w:cs="Times New Roman"/>
          <w:sz w:val="20"/>
          <w:szCs w:val="20"/>
        </w:rPr>
        <w:t>1</w:t>
      </w:r>
      <w:r w:rsidRPr="00590200">
        <w:rPr>
          <w:rFonts w:ascii="Times New Roman" w:hAnsi="Times New Roman" w:cs="Times New Roman"/>
          <w:sz w:val="20"/>
          <w:szCs w:val="20"/>
        </w:rPr>
        <w:t>. Водопроводные сети, Челябинская область, г. Карталы, улица Пушкина, 2, улица Ленина, 3, протяженность 220 м, 74:08:4701037:2111</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5.7</w:t>
      </w:r>
      <w:r w:rsidR="00590200">
        <w:rPr>
          <w:rFonts w:ascii="Times New Roman" w:hAnsi="Times New Roman" w:cs="Times New Roman"/>
          <w:sz w:val="20"/>
          <w:szCs w:val="20"/>
        </w:rPr>
        <w:t>2</w:t>
      </w:r>
      <w:r w:rsidRPr="00590200">
        <w:rPr>
          <w:rFonts w:ascii="Times New Roman" w:hAnsi="Times New Roman" w:cs="Times New Roman"/>
          <w:sz w:val="20"/>
          <w:szCs w:val="20"/>
        </w:rPr>
        <w:t>. Водопроводные сети, Челябинская область, г. Карталы, ул. Почтовая, протяженность 152 м, 74:08:4701011:399</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5.7</w:t>
      </w:r>
      <w:r w:rsidR="00590200">
        <w:rPr>
          <w:rFonts w:ascii="Times New Roman" w:hAnsi="Times New Roman" w:cs="Times New Roman"/>
          <w:sz w:val="20"/>
          <w:szCs w:val="20"/>
        </w:rPr>
        <w:t>3</w:t>
      </w:r>
      <w:r w:rsidRPr="00590200">
        <w:rPr>
          <w:rFonts w:ascii="Times New Roman" w:hAnsi="Times New Roman" w:cs="Times New Roman"/>
          <w:sz w:val="20"/>
          <w:szCs w:val="20"/>
        </w:rPr>
        <w:t>. Водопроводные сети, Челябинская область, г. Карталы, пер. Монтажников, протяженность 349 м, 74:08:4701008:260</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5.7</w:t>
      </w:r>
      <w:r w:rsidR="00590200">
        <w:rPr>
          <w:rFonts w:ascii="Times New Roman" w:hAnsi="Times New Roman" w:cs="Times New Roman"/>
          <w:sz w:val="20"/>
          <w:szCs w:val="20"/>
        </w:rPr>
        <w:t>4</w:t>
      </w:r>
      <w:r w:rsidRPr="00590200">
        <w:rPr>
          <w:rFonts w:ascii="Times New Roman" w:hAnsi="Times New Roman" w:cs="Times New Roman"/>
          <w:sz w:val="20"/>
          <w:szCs w:val="20"/>
        </w:rPr>
        <w:t>. Водопроводные сети, Челябинская область, г. Карталы, ул. Карла Маркса, ул. Пьянзина, протяженность 707 м, 74:08:4701024:1706</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5.7</w:t>
      </w:r>
      <w:r w:rsidR="00590200">
        <w:rPr>
          <w:rFonts w:ascii="Times New Roman" w:hAnsi="Times New Roman" w:cs="Times New Roman"/>
          <w:sz w:val="20"/>
          <w:szCs w:val="20"/>
        </w:rPr>
        <w:t>5</w:t>
      </w:r>
      <w:r w:rsidRPr="00590200">
        <w:rPr>
          <w:rFonts w:ascii="Times New Roman" w:hAnsi="Times New Roman" w:cs="Times New Roman"/>
          <w:sz w:val="20"/>
          <w:szCs w:val="20"/>
        </w:rPr>
        <w:t>. Водопроводные сети, Челябинская область, г. Карталы, пер. Конечный, протяженность 303 м, 74:08:4701002:455</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5.7</w:t>
      </w:r>
      <w:r w:rsidR="00590200">
        <w:rPr>
          <w:rFonts w:ascii="Times New Roman" w:hAnsi="Times New Roman" w:cs="Times New Roman"/>
          <w:sz w:val="20"/>
          <w:szCs w:val="20"/>
        </w:rPr>
        <w:t>6</w:t>
      </w:r>
      <w:r w:rsidRPr="00590200">
        <w:rPr>
          <w:rFonts w:ascii="Times New Roman" w:hAnsi="Times New Roman" w:cs="Times New Roman"/>
          <w:sz w:val="20"/>
          <w:szCs w:val="20"/>
        </w:rPr>
        <w:t>. Водопроводные сети, Челябинская область, г. Карталы, ул. Нахимова, протяженность 100 м, 74:08:4701010:1916</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5.7</w:t>
      </w:r>
      <w:r w:rsidR="00590200">
        <w:rPr>
          <w:rFonts w:ascii="Times New Roman" w:hAnsi="Times New Roman" w:cs="Times New Roman"/>
          <w:sz w:val="20"/>
          <w:szCs w:val="20"/>
        </w:rPr>
        <w:t>7</w:t>
      </w:r>
      <w:r w:rsidRPr="00590200">
        <w:rPr>
          <w:rFonts w:ascii="Times New Roman" w:hAnsi="Times New Roman" w:cs="Times New Roman"/>
          <w:sz w:val="20"/>
          <w:szCs w:val="20"/>
        </w:rPr>
        <w:t xml:space="preserve">. Водопроводные сети, Челябинская область, г. Карталы, ул. Жданова, протяженность </w:t>
      </w:r>
      <w:r w:rsidRPr="00590200" w:rsidR="00FF511B">
        <w:rPr>
          <w:rFonts w:ascii="Times New Roman" w:hAnsi="Times New Roman" w:cs="Times New Roman"/>
          <w:sz w:val="20"/>
          <w:szCs w:val="20"/>
        </w:rPr>
        <w:t>74</w:t>
      </w:r>
      <w:r w:rsidRPr="00590200">
        <w:rPr>
          <w:rFonts w:ascii="Times New Roman" w:hAnsi="Times New Roman" w:cs="Times New Roman"/>
          <w:sz w:val="20"/>
          <w:szCs w:val="20"/>
        </w:rPr>
        <w:t xml:space="preserve"> м, 74:08:47010</w:t>
      </w:r>
      <w:r w:rsidRPr="00590200" w:rsidR="00FF511B">
        <w:rPr>
          <w:rFonts w:ascii="Times New Roman" w:hAnsi="Times New Roman" w:cs="Times New Roman"/>
          <w:sz w:val="20"/>
          <w:szCs w:val="20"/>
        </w:rPr>
        <w:t>23</w:t>
      </w:r>
      <w:r w:rsidRPr="00590200">
        <w:rPr>
          <w:rFonts w:ascii="Times New Roman" w:hAnsi="Times New Roman" w:cs="Times New Roman"/>
          <w:sz w:val="20"/>
          <w:szCs w:val="20"/>
        </w:rPr>
        <w:t>:</w:t>
      </w:r>
      <w:r w:rsidRPr="00590200" w:rsidR="00FF511B">
        <w:rPr>
          <w:rFonts w:ascii="Times New Roman" w:hAnsi="Times New Roman" w:cs="Times New Roman"/>
          <w:sz w:val="20"/>
          <w:szCs w:val="20"/>
        </w:rPr>
        <w:t>669</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0803B0">
        <w:rPr>
          <w:rFonts w:ascii="Times New Roman" w:hAnsi="Times New Roman" w:cs="Times New Roman"/>
          <w:sz w:val="20"/>
          <w:szCs w:val="20"/>
        </w:rPr>
        <w:t>7</w:t>
      </w:r>
      <w:r w:rsidR="00590200">
        <w:rPr>
          <w:rFonts w:ascii="Times New Roman" w:hAnsi="Times New Roman" w:cs="Times New Roman"/>
          <w:sz w:val="20"/>
          <w:szCs w:val="20"/>
        </w:rPr>
        <w:t>8</w:t>
      </w:r>
      <w:r w:rsidRPr="00590200">
        <w:rPr>
          <w:rFonts w:ascii="Times New Roman" w:hAnsi="Times New Roman" w:cs="Times New Roman"/>
          <w:sz w:val="20"/>
          <w:szCs w:val="20"/>
        </w:rPr>
        <w:t>. Водопроводные сети, Челябинская область, г. Карталы, ул</w:t>
      </w:r>
      <w:r w:rsidRPr="00590200" w:rsidR="000803B0">
        <w:rPr>
          <w:rFonts w:ascii="Times New Roman" w:hAnsi="Times New Roman" w:cs="Times New Roman"/>
          <w:sz w:val="20"/>
          <w:szCs w:val="20"/>
        </w:rPr>
        <w:t>. Набережная,</w:t>
      </w:r>
      <w:r w:rsidRPr="00590200">
        <w:rPr>
          <w:rFonts w:ascii="Times New Roman" w:hAnsi="Times New Roman" w:cs="Times New Roman"/>
          <w:sz w:val="20"/>
          <w:szCs w:val="20"/>
        </w:rPr>
        <w:t xml:space="preserve"> протяженность </w:t>
      </w:r>
      <w:r w:rsidRPr="00590200" w:rsidR="000803B0">
        <w:rPr>
          <w:rFonts w:ascii="Times New Roman" w:hAnsi="Times New Roman" w:cs="Times New Roman"/>
          <w:sz w:val="20"/>
          <w:szCs w:val="20"/>
        </w:rPr>
        <w:t>36</w:t>
      </w:r>
      <w:r w:rsidRPr="00590200">
        <w:rPr>
          <w:rFonts w:ascii="Times New Roman" w:hAnsi="Times New Roman" w:cs="Times New Roman"/>
          <w:sz w:val="20"/>
          <w:szCs w:val="20"/>
        </w:rPr>
        <w:t xml:space="preserve"> м, 74:08:470</w:t>
      </w:r>
      <w:r w:rsidRPr="00590200" w:rsidR="000803B0">
        <w:rPr>
          <w:rFonts w:ascii="Times New Roman" w:hAnsi="Times New Roman" w:cs="Times New Roman"/>
          <w:sz w:val="20"/>
          <w:szCs w:val="20"/>
        </w:rPr>
        <w:t>2</w:t>
      </w:r>
      <w:r w:rsidRPr="00590200">
        <w:rPr>
          <w:rFonts w:ascii="Times New Roman" w:hAnsi="Times New Roman" w:cs="Times New Roman"/>
          <w:sz w:val="20"/>
          <w:szCs w:val="20"/>
        </w:rPr>
        <w:t>0</w:t>
      </w:r>
      <w:r w:rsidRPr="00590200" w:rsidR="000803B0">
        <w:rPr>
          <w:rFonts w:ascii="Times New Roman" w:hAnsi="Times New Roman" w:cs="Times New Roman"/>
          <w:sz w:val="20"/>
          <w:szCs w:val="20"/>
        </w:rPr>
        <w:t>14</w:t>
      </w:r>
      <w:r w:rsidRPr="00590200">
        <w:rPr>
          <w:rFonts w:ascii="Times New Roman" w:hAnsi="Times New Roman" w:cs="Times New Roman"/>
          <w:sz w:val="20"/>
          <w:szCs w:val="20"/>
        </w:rPr>
        <w:t>:</w:t>
      </w:r>
      <w:r w:rsidRPr="00590200" w:rsidR="000803B0">
        <w:rPr>
          <w:rFonts w:ascii="Times New Roman" w:hAnsi="Times New Roman" w:cs="Times New Roman"/>
          <w:sz w:val="20"/>
          <w:szCs w:val="20"/>
        </w:rPr>
        <w:t>197</w:t>
      </w:r>
    </w:p>
    <w:p w:rsidR="000803B0"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Pr>
          <w:rFonts w:ascii="Times New Roman" w:hAnsi="Times New Roman" w:cs="Times New Roman"/>
          <w:sz w:val="20"/>
          <w:szCs w:val="20"/>
        </w:rPr>
        <w:t>7</w:t>
      </w:r>
      <w:r w:rsidR="00590200">
        <w:rPr>
          <w:rFonts w:ascii="Times New Roman" w:hAnsi="Times New Roman" w:cs="Times New Roman"/>
          <w:sz w:val="20"/>
          <w:szCs w:val="20"/>
        </w:rPr>
        <w:t>9</w:t>
      </w:r>
      <w:r w:rsidRPr="00590200">
        <w:rPr>
          <w:rFonts w:ascii="Times New Roman" w:hAnsi="Times New Roman" w:cs="Times New Roman"/>
          <w:sz w:val="20"/>
          <w:szCs w:val="20"/>
        </w:rPr>
        <w:t xml:space="preserve">. Водопроводные сети, Челябинская область, г. Карталы, </w:t>
      </w:r>
      <w:r w:rsidRPr="00590200">
        <w:rPr>
          <w:rFonts w:ascii="Times New Roman" w:hAnsi="Times New Roman" w:cs="Times New Roman"/>
          <w:sz w:val="20"/>
          <w:szCs w:val="20"/>
        </w:rPr>
        <w:t xml:space="preserve">от </w:t>
      </w:r>
      <w:r w:rsidRPr="00590200">
        <w:rPr>
          <w:rFonts w:ascii="Times New Roman" w:hAnsi="Times New Roman" w:cs="Times New Roman"/>
          <w:sz w:val="20"/>
          <w:szCs w:val="20"/>
        </w:rPr>
        <w:t>улиц</w:t>
      </w:r>
      <w:r w:rsidRPr="00590200">
        <w:rPr>
          <w:rFonts w:ascii="Times New Roman" w:hAnsi="Times New Roman" w:cs="Times New Roman"/>
          <w:sz w:val="20"/>
          <w:szCs w:val="20"/>
        </w:rPr>
        <w:t xml:space="preserve">ы Юбилейная до ул. </w:t>
      </w:r>
      <w:r w:rsidRPr="00590200">
        <w:rPr>
          <w:rFonts w:ascii="Times New Roman" w:hAnsi="Times New Roman" w:cs="Times New Roman"/>
          <w:sz w:val="20"/>
          <w:szCs w:val="20"/>
        </w:rPr>
        <w:t xml:space="preserve"> П</w:t>
      </w:r>
      <w:r w:rsidRPr="00590200">
        <w:rPr>
          <w:rFonts w:ascii="Times New Roman" w:hAnsi="Times New Roman" w:cs="Times New Roman"/>
          <w:sz w:val="20"/>
          <w:szCs w:val="20"/>
        </w:rPr>
        <w:t>ьянзина,</w:t>
      </w:r>
      <w:r w:rsidRPr="00590200">
        <w:rPr>
          <w:rFonts w:ascii="Times New Roman" w:hAnsi="Times New Roman" w:cs="Times New Roman"/>
          <w:sz w:val="20"/>
          <w:szCs w:val="20"/>
        </w:rPr>
        <w:t xml:space="preserve"> протяженность </w:t>
      </w:r>
      <w:r w:rsidRPr="00590200">
        <w:rPr>
          <w:rFonts w:ascii="Times New Roman" w:hAnsi="Times New Roman" w:cs="Times New Roman"/>
          <w:sz w:val="20"/>
          <w:szCs w:val="20"/>
        </w:rPr>
        <w:t>135</w:t>
      </w:r>
      <w:r w:rsidRPr="00590200">
        <w:rPr>
          <w:rFonts w:ascii="Times New Roman" w:hAnsi="Times New Roman" w:cs="Times New Roman"/>
          <w:sz w:val="20"/>
          <w:szCs w:val="20"/>
        </w:rPr>
        <w:t xml:space="preserve"> м, 74:08:47010</w:t>
      </w:r>
      <w:r w:rsidRPr="00590200">
        <w:rPr>
          <w:rFonts w:ascii="Times New Roman" w:hAnsi="Times New Roman" w:cs="Times New Roman"/>
          <w:sz w:val="20"/>
          <w:szCs w:val="20"/>
        </w:rPr>
        <w:t>10</w:t>
      </w:r>
      <w:r w:rsidRPr="00590200">
        <w:rPr>
          <w:rFonts w:ascii="Times New Roman" w:hAnsi="Times New Roman" w:cs="Times New Roman"/>
          <w:sz w:val="20"/>
          <w:szCs w:val="20"/>
        </w:rPr>
        <w:t>:</w:t>
      </w:r>
      <w:r w:rsidRPr="00590200">
        <w:rPr>
          <w:rFonts w:ascii="Times New Roman" w:hAnsi="Times New Roman" w:cs="Times New Roman"/>
          <w:sz w:val="20"/>
          <w:szCs w:val="20"/>
        </w:rPr>
        <w:t>1918</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00495117">
        <w:rPr>
          <w:rFonts w:ascii="Times New Roman" w:hAnsi="Times New Roman" w:cs="Times New Roman"/>
          <w:sz w:val="20"/>
          <w:szCs w:val="20"/>
        </w:rPr>
        <w:t>80</w:t>
      </w:r>
      <w:r w:rsidRPr="00590200">
        <w:rPr>
          <w:rFonts w:ascii="Times New Roman" w:hAnsi="Times New Roman" w:cs="Times New Roman"/>
          <w:sz w:val="20"/>
          <w:szCs w:val="20"/>
        </w:rPr>
        <w:t>. Водопроводные сети, Челябинская область, г. Карталы, ул</w:t>
      </w:r>
      <w:r w:rsidRPr="00590200" w:rsidR="000803B0">
        <w:rPr>
          <w:rFonts w:ascii="Times New Roman" w:hAnsi="Times New Roman" w:cs="Times New Roman"/>
          <w:sz w:val="20"/>
          <w:szCs w:val="20"/>
        </w:rPr>
        <w:t>. Луначарского,</w:t>
      </w:r>
      <w:r w:rsidRPr="00590200">
        <w:rPr>
          <w:rFonts w:ascii="Times New Roman" w:hAnsi="Times New Roman" w:cs="Times New Roman"/>
          <w:sz w:val="20"/>
          <w:szCs w:val="20"/>
        </w:rPr>
        <w:t xml:space="preserve"> протяженность </w:t>
      </w:r>
      <w:r w:rsidRPr="00590200" w:rsidR="000803B0">
        <w:rPr>
          <w:rFonts w:ascii="Times New Roman" w:hAnsi="Times New Roman" w:cs="Times New Roman"/>
          <w:sz w:val="20"/>
          <w:szCs w:val="20"/>
        </w:rPr>
        <w:t>51</w:t>
      </w:r>
      <w:r w:rsidRPr="00590200">
        <w:rPr>
          <w:rFonts w:ascii="Times New Roman" w:hAnsi="Times New Roman" w:cs="Times New Roman"/>
          <w:sz w:val="20"/>
          <w:szCs w:val="20"/>
        </w:rPr>
        <w:t xml:space="preserve"> м, 74:08:470103</w:t>
      </w:r>
      <w:r w:rsidRPr="00590200" w:rsidR="000803B0">
        <w:rPr>
          <w:rFonts w:ascii="Times New Roman" w:hAnsi="Times New Roman" w:cs="Times New Roman"/>
          <w:sz w:val="20"/>
          <w:szCs w:val="20"/>
        </w:rPr>
        <w:t>9</w:t>
      </w:r>
      <w:r w:rsidRPr="00590200">
        <w:rPr>
          <w:rFonts w:ascii="Times New Roman" w:hAnsi="Times New Roman" w:cs="Times New Roman"/>
          <w:sz w:val="20"/>
          <w:szCs w:val="20"/>
        </w:rPr>
        <w:t>:</w:t>
      </w:r>
      <w:r w:rsidRPr="00590200" w:rsidR="000803B0">
        <w:rPr>
          <w:rFonts w:ascii="Times New Roman" w:hAnsi="Times New Roman" w:cs="Times New Roman"/>
          <w:sz w:val="20"/>
          <w:szCs w:val="20"/>
        </w:rPr>
        <w:t>977</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E25734">
        <w:rPr>
          <w:rFonts w:ascii="Times New Roman" w:hAnsi="Times New Roman" w:cs="Times New Roman"/>
          <w:sz w:val="20"/>
          <w:szCs w:val="20"/>
        </w:rPr>
        <w:t>8</w:t>
      </w:r>
      <w:r w:rsidR="00495117">
        <w:rPr>
          <w:rFonts w:ascii="Times New Roman" w:hAnsi="Times New Roman" w:cs="Times New Roman"/>
          <w:sz w:val="20"/>
          <w:szCs w:val="20"/>
        </w:rPr>
        <w:t>1</w:t>
      </w:r>
      <w:r w:rsidRPr="00590200">
        <w:rPr>
          <w:rFonts w:ascii="Times New Roman" w:hAnsi="Times New Roman" w:cs="Times New Roman"/>
          <w:sz w:val="20"/>
          <w:szCs w:val="20"/>
        </w:rPr>
        <w:t>. Водопроводные сети, Челябинская область, г. Карталы, ул</w:t>
      </w:r>
      <w:r w:rsidRPr="00590200" w:rsidR="000803B0">
        <w:rPr>
          <w:rFonts w:ascii="Times New Roman" w:hAnsi="Times New Roman" w:cs="Times New Roman"/>
          <w:sz w:val="20"/>
          <w:szCs w:val="20"/>
        </w:rPr>
        <w:t>. Юбилейная,</w:t>
      </w:r>
      <w:r w:rsidRPr="00590200">
        <w:rPr>
          <w:rFonts w:ascii="Times New Roman" w:hAnsi="Times New Roman" w:cs="Times New Roman"/>
          <w:sz w:val="20"/>
          <w:szCs w:val="20"/>
        </w:rPr>
        <w:t xml:space="preserve"> протяженность </w:t>
      </w:r>
      <w:r w:rsidRPr="00590200" w:rsidR="000803B0">
        <w:rPr>
          <w:rFonts w:ascii="Times New Roman" w:hAnsi="Times New Roman" w:cs="Times New Roman"/>
          <w:sz w:val="20"/>
          <w:szCs w:val="20"/>
        </w:rPr>
        <w:t>37</w:t>
      </w:r>
      <w:r w:rsidRPr="00590200">
        <w:rPr>
          <w:rFonts w:ascii="Times New Roman" w:hAnsi="Times New Roman" w:cs="Times New Roman"/>
          <w:sz w:val="20"/>
          <w:szCs w:val="20"/>
        </w:rPr>
        <w:t xml:space="preserve"> м, 74:08:47010</w:t>
      </w:r>
      <w:r w:rsidRPr="00590200" w:rsidR="000803B0">
        <w:rPr>
          <w:rFonts w:ascii="Times New Roman" w:hAnsi="Times New Roman" w:cs="Times New Roman"/>
          <w:sz w:val="20"/>
          <w:szCs w:val="20"/>
        </w:rPr>
        <w:t>10</w:t>
      </w:r>
      <w:r w:rsidRPr="00590200">
        <w:rPr>
          <w:rFonts w:ascii="Times New Roman" w:hAnsi="Times New Roman" w:cs="Times New Roman"/>
          <w:sz w:val="20"/>
          <w:szCs w:val="20"/>
        </w:rPr>
        <w:t>:</w:t>
      </w:r>
      <w:r w:rsidRPr="00590200" w:rsidR="000803B0">
        <w:rPr>
          <w:rFonts w:ascii="Times New Roman" w:hAnsi="Times New Roman" w:cs="Times New Roman"/>
          <w:sz w:val="20"/>
          <w:szCs w:val="20"/>
        </w:rPr>
        <w:t>1917</w:t>
      </w:r>
    </w:p>
    <w:p w:rsidR="00646F0A" w:rsidRPr="00590200" w:rsidP="00646F0A">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w:t>
      </w:r>
      <w:r w:rsidRPr="00590200" w:rsidR="000803B0">
        <w:rPr>
          <w:rFonts w:ascii="Times New Roman" w:hAnsi="Times New Roman" w:cs="Times New Roman"/>
          <w:sz w:val="20"/>
          <w:szCs w:val="20"/>
        </w:rPr>
        <w:t>8</w:t>
      </w:r>
      <w:r w:rsidR="00495117">
        <w:rPr>
          <w:rFonts w:ascii="Times New Roman" w:hAnsi="Times New Roman" w:cs="Times New Roman"/>
          <w:sz w:val="20"/>
          <w:szCs w:val="20"/>
        </w:rPr>
        <w:t>2</w:t>
      </w:r>
      <w:r w:rsidRPr="00590200" w:rsidR="000803B0">
        <w:rPr>
          <w:rFonts w:ascii="Times New Roman" w:hAnsi="Times New Roman" w:cs="Times New Roman"/>
          <w:sz w:val="20"/>
          <w:szCs w:val="20"/>
        </w:rPr>
        <w:t>.</w:t>
      </w:r>
      <w:r w:rsidRPr="00590200">
        <w:rPr>
          <w:rFonts w:ascii="Times New Roman" w:hAnsi="Times New Roman" w:cs="Times New Roman"/>
          <w:sz w:val="20"/>
          <w:szCs w:val="20"/>
        </w:rPr>
        <w:t xml:space="preserve"> Водопроводные сети, Челябинская область, г. Карталы, ул</w:t>
      </w:r>
      <w:r w:rsidRPr="00590200" w:rsidR="000803B0">
        <w:rPr>
          <w:rFonts w:ascii="Times New Roman" w:hAnsi="Times New Roman" w:cs="Times New Roman"/>
          <w:sz w:val="20"/>
          <w:szCs w:val="20"/>
        </w:rPr>
        <w:t>. Славы,</w:t>
      </w:r>
      <w:r w:rsidRPr="00590200">
        <w:rPr>
          <w:rFonts w:ascii="Times New Roman" w:hAnsi="Times New Roman" w:cs="Times New Roman"/>
          <w:sz w:val="20"/>
          <w:szCs w:val="20"/>
        </w:rPr>
        <w:t xml:space="preserve"> протяженность </w:t>
      </w:r>
      <w:r w:rsidRPr="00590200" w:rsidR="000803B0">
        <w:rPr>
          <w:rFonts w:ascii="Times New Roman" w:hAnsi="Times New Roman" w:cs="Times New Roman"/>
          <w:sz w:val="20"/>
          <w:szCs w:val="20"/>
        </w:rPr>
        <w:t>162</w:t>
      </w:r>
      <w:r w:rsidRPr="00590200">
        <w:rPr>
          <w:rFonts w:ascii="Times New Roman" w:hAnsi="Times New Roman" w:cs="Times New Roman"/>
          <w:sz w:val="20"/>
          <w:szCs w:val="20"/>
        </w:rPr>
        <w:t xml:space="preserve"> м, 74:08:47010</w:t>
      </w:r>
      <w:r w:rsidRPr="00590200" w:rsidR="000803B0">
        <w:rPr>
          <w:rFonts w:ascii="Times New Roman" w:hAnsi="Times New Roman" w:cs="Times New Roman"/>
          <w:sz w:val="20"/>
          <w:szCs w:val="20"/>
        </w:rPr>
        <w:t>2</w:t>
      </w:r>
      <w:r w:rsidRPr="00590200">
        <w:rPr>
          <w:rFonts w:ascii="Times New Roman" w:hAnsi="Times New Roman" w:cs="Times New Roman"/>
          <w:sz w:val="20"/>
          <w:szCs w:val="20"/>
        </w:rPr>
        <w:t>3:</w:t>
      </w:r>
      <w:r w:rsidRPr="00590200" w:rsidR="000803B0">
        <w:rPr>
          <w:rFonts w:ascii="Times New Roman" w:hAnsi="Times New Roman" w:cs="Times New Roman"/>
          <w:sz w:val="20"/>
          <w:szCs w:val="20"/>
        </w:rPr>
        <w:t>668</w:t>
      </w:r>
    </w:p>
    <w:p w:rsidR="000803B0" w:rsidRPr="00590200" w:rsidP="000803B0">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5.8</w:t>
      </w:r>
      <w:r w:rsidR="00495117">
        <w:rPr>
          <w:rFonts w:ascii="Times New Roman" w:hAnsi="Times New Roman" w:cs="Times New Roman"/>
          <w:sz w:val="20"/>
          <w:szCs w:val="20"/>
        </w:rPr>
        <w:t>3</w:t>
      </w:r>
      <w:r w:rsidRPr="00590200">
        <w:rPr>
          <w:rFonts w:ascii="Times New Roman" w:hAnsi="Times New Roman" w:cs="Times New Roman"/>
          <w:sz w:val="20"/>
          <w:szCs w:val="20"/>
        </w:rPr>
        <w:t>. Водопроводные сети, Челябинская область, г. Карталы, ул. Пушкина, протяженность 74 м, 74:08:4701040:1477</w:t>
      </w:r>
    </w:p>
    <w:p w:rsidR="000803B0" w:rsidRPr="00590200" w:rsidP="000803B0">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5.8</w:t>
      </w:r>
      <w:r w:rsidR="00495117">
        <w:rPr>
          <w:rFonts w:ascii="Times New Roman" w:hAnsi="Times New Roman" w:cs="Times New Roman"/>
          <w:sz w:val="20"/>
          <w:szCs w:val="20"/>
        </w:rPr>
        <w:t>4</w:t>
      </w:r>
      <w:r w:rsidRPr="00590200">
        <w:rPr>
          <w:rFonts w:ascii="Times New Roman" w:hAnsi="Times New Roman" w:cs="Times New Roman"/>
          <w:sz w:val="20"/>
          <w:szCs w:val="20"/>
        </w:rPr>
        <w:t>. Водопроводные сети, Челябинская область, г. Карталы, ул. Стройплощадка, протяженность 339 м, 74:08:4701037:2110</w:t>
      </w:r>
    </w:p>
    <w:p w:rsidR="000803B0" w:rsidRPr="00590200" w:rsidP="000803B0">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5.8</w:t>
      </w:r>
      <w:r w:rsidR="00495117">
        <w:rPr>
          <w:rFonts w:ascii="Times New Roman" w:hAnsi="Times New Roman" w:cs="Times New Roman"/>
          <w:sz w:val="20"/>
          <w:szCs w:val="20"/>
        </w:rPr>
        <w:t>5</w:t>
      </w:r>
      <w:r w:rsidRPr="00590200">
        <w:rPr>
          <w:rFonts w:ascii="Times New Roman" w:hAnsi="Times New Roman" w:cs="Times New Roman"/>
          <w:sz w:val="20"/>
          <w:szCs w:val="20"/>
        </w:rPr>
        <w:t>. Водопроводные сети, Челябинская область, г. Карталы, ул. Стройплощадка, протяженность 169 м, 74:08:4701037:2112</w:t>
      </w:r>
    </w:p>
    <w:p w:rsidR="000803B0" w:rsidRPr="00590200" w:rsidP="000803B0">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5.8</w:t>
      </w:r>
      <w:r w:rsidR="00495117">
        <w:rPr>
          <w:rFonts w:ascii="Times New Roman" w:hAnsi="Times New Roman" w:cs="Times New Roman"/>
          <w:sz w:val="20"/>
          <w:szCs w:val="20"/>
        </w:rPr>
        <w:t>6</w:t>
      </w:r>
      <w:r w:rsidRPr="00590200">
        <w:rPr>
          <w:rFonts w:ascii="Times New Roman" w:hAnsi="Times New Roman" w:cs="Times New Roman"/>
          <w:sz w:val="20"/>
          <w:szCs w:val="20"/>
        </w:rPr>
        <w:t>. Водопроводные сети, Челябинская область, г. Карталы, от ул Карташева до  ул. Лобырина, протяженность 284 м, 74:08:4702036:900</w:t>
      </w:r>
    </w:p>
    <w:p w:rsidR="000803B0" w:rsidP="000803B0">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5.8</w:t>
      </w:r>
      <w:r w:rsidR="00495117">
        <w:rPr>
          <w:rFonts w:ascii="Times New Roman" w:hAnsi="Times New Roman" w:cs="Times New Roman"/>
          <w:sz w:val="20"/>
          <w:szCs w:val="20"/>
        </w:rPr>
        <w:t>7</w:t>
      </w:r>
      <w:r w:rsidRPr="00590200">
        <w:rPr>
          <w:rFonts w:ascii="Times New Roman" w:hAnsi="Times New Roman" w:cs="Times New Roman"/>
          <w:sz w:val="20"/>
          <w:szCs w:val="20"/>
        </w:rPr>
        <w:t>. Водопроводные сети, Челябинская область, г. Карталы, улица Ленина, 27а, улица Пушкина, 30а, протяженность  76 м, 74:08:4701040:1478</w:t>
      </w:r>
    </w:p>
    <w:p w:rsidR="00495117" w:rsidRPr="00590200" w:rsidP="000803B0">
      <w:pPr>
        <w:suppressAutoHyphens/>
        <w:spacing w:after="0" w:line="240" w:lineRule="auto"/>
        <w:jc w:val="both"/>
        <w:rPr>
          <w:rFonts w:ascii="Times New Roman" w:hAnsi="Times New Roman" w:cs="Times New Roman"/>
          <w:sz w:val="20"/>
          <w:szCs w:val="20"/>
        </w:rPr>
      </w:pPr>
    </w:p>
    <w:p w:rsidR="00887B50" w:rsidP="00887B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Pr="003D1397">
        <w:rPr>
          <w:rFonts w:ascii="Times New Roman" w:eastAsia="Times New Roman" w:hAnsi="Times New Roman" w:cs="Times New Roman"/>
          <w:sz w:val="24"/>
          <w:szCs w:val="24"/>
        </w:rPr>
        <w:t xml:space="preserve">. </w:t>
      </w:r>
      <w:r w:rsidRPr="00697CF8">
        <w:rPr>
          <w:rFonts w:ascii="Times New Roman" w:eastAsia="Times New Roman" w:hAnsi="Times New Roman" w:cs="Times New Roman"/>
          <w:sz w:val="24"/>
          <w:szCs w:val="24"/>
        </w:rPr>
        <w:t>Мастерские водоснабжения и водоотведения</w:t>
      </w:r>
      <w:r>
        <w:rPr>
          <w:rFonts w:ascii="Times New Roman" w:eastAsia="Times New Roman" w:hAnsi="Times New Roman" w:cs="Times New Roman"/>
          <w:sz w:val="24"/>
          <w:szCs w:val="24"/>
        </w:rPr>
        <w:t>, адрес: Челябинская область, Карталинский р-он, г. Карталы, ул. Пушкина, 3а</w:t>
      </w:r>
    </w:p>
    <w:p w:rsidR="00887B50" w:rsidRPr="0011227B" w:rsidP="00887B50">
      <w:pPr>
        <w:pStyle w:val="ListParagraph"/>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0"/>
          <w:szCs w:val="20"/>
        </w:rPr>
        <w:t>1.</w:t>
      </w:r>
      <w:r w:rsidRPr="001B2839">
        <w:rPr>
          <w:rFonts w:ascii="Times New Roman" w:hAnsi="Times New Roman" w:cs="Times New Roman"/>
          <w:sz w:val="20"/>
          <w:szCs w:val="20"/>
        </w:rPr>
        <w:t>Ж/б ограда у мастерских водоснабжения Карталы. Протяженность 127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74:08:4701037:1615</w:t>
      </w:r>
    </w:p>
    <w:p w:rsidR="00887B50" w:rsidP="00887B5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2.</w:t>
      </w:r>
      <w:r w:rsidRPr="001B2839">
        <w:rPr>
          <w:rFonts w:ascii="Times New Roman" w:hAnsi="Times New Roman" w:cs="Times New Roman"/>
          <w:sz w:val="20"/>
          <w:szCs w:val="20"/>
        </w:rPr>
        <w:t>Гараж. Площадь 330,6 кв.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74:08:4701037:272</w:t>
      </w:r>
    </w:p>
    <w:p w:rsidR="00887B50" w:rsidP="00887B5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3.</w:t>
      </w:r>
      <w:r w:rsidRPr="0011227B">
        <w:rPr>
          <w:rFonts w:ascii="Times New Roman" w:hAnsi="Times New Roman" w:cs="Times New Roman"/>
          <w:sz w:val="20"/>
          <w:szCs w:val="20"/>
        </w:rPr>
        <w:t xml:space="preserve"> </w:t>
      </w:r>
      <w:r w:rsidRPr="001B2839">
        <w:rPr>
          <w:rFonts w:ascii="Times New Roman" w:hAnsi="Times New Roman" w:cs="Times New Roman"/>
          <w:sz w:val="20"/>
          <w:szCs w:val="20"/>
        </w:rPr>
        <w:t>Комплекс мастерских  водоснабжения и водоотведения. Площадь 783,4 кв.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74:08:4701037:277</w:t>
      </w:r>
    </w:p>
    <w:p w:rsidR="00887B50" w:rsidRPr="0011227B" w:rsidP="00887B50">
      <w:pPr>
        <w:pStyle w:val="ListParagraph"/>
        <w:spacing w:after="0" w:line="240" w:lineRule="auto"/>
        <w:ind w:left="0"/>
        <w:jc w:val="both"/>
        <w:rPr>
          <w:rFonts w:ascii="Times New Roman" w:eastAsia="Times New Roman" w:hAnsi="Times New Roman" w:cs="Times New Roman"/>
          <w:sz w:val="24"/>
          <w:szCs w:val="24"/>
        </w:rPr>
      </w:pPr>
      <w:r>
        <w:rPr>
          <w:rFonts w:ascii="Times New Roman" w:hAnsi="Times New Roman" w:cs="Times New Roman"/>
          <w:sz w:val="20"/>
          <w:szCs w:val="20"/>
        </w:rPr>
        <w:t>4.</w:t>
      </w:r>
      <w:r w:rsidRPr="0011227B">
        <w:rPr>
          <w:rFonts w:ascii="Times New Roman" w:hAnsi="Times New Roman" w:cs="Times New Roman"/>
          <w:sz w:val="20"/>
          <w:szCs w:val="20"/>
        </w:rPr>
        <w:t xml:space="preserve"> </w:t>
      </w:r>
      <w:r w:rsidRPr="001B2839">
        <w:rPr>
          <w:rFonts w:ascii="Times New Roman" w:hAnsi="Times New Roman" w:cs="Times New Roman"/>
          <w:sz w:val="20"/>
          <w:szCs w:val="20"/>
        </w:rPr>
        <w:t>Здание мастерских водоснабжение Карталы. Площадь 702,3 кв.м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74:08:4701037:1617</w:t>
      </w:r>
    </w:p>
    <w:p w:rsidR="00661FC5" w:rsidP="00661FC5">
      <w:pPr>
        <w:spacing w:after="0" w:line="240" w:lineRule="auto"/>
        <w:jc w:val="both"/>
        <w:rPr>
          <w:rFonts w:ascii="Times New Roman" w:eastAsia="Times New Roman" w:hAnsi="Times New Roman" w:cs="Times New Roman"/>
          <w:sz w:val="20"/>
          <w:szCs w:val="20"/>
        </w:rPr>
      </w:pPr>
    </w:p>
    <w:p w:rsidR="00661FC5" w:rsidP="00661FC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II</w:t>
      </w:r>
      <w:r w:rsidR="00887B50">
        <w:rPr>
          <w:rFonts w:ascii="Times New Roman" w:eastAsia="Times New Roman" w:hAnsi="Times New Roman" w:cs="Times New Roman"/>
          <w:sz w:val="24"/>
          <w:szCs w:val="24"/>
          <w:lang w:val="en-US"/>
        </w:rPr>
        <w:t>I</w:t>
      </w:r>
      <w:r w:rsidRPr="00887B50">
        <w:rPr>
          <w:rFonts w:ascii="Times New Roman" w:eastAsia="Times New Roman" w:hAnsi="Times New Roman" w:cs="Times New Roman"/>
          <w:sz w:val="24"/>
          <w:szCs w:val="24"/>
        </w:rPr>
        <w:t xml:space="preserve">.  </w:t>
      </w:r>
      <w:r w:rsidRPr="00EB687C">
        <w:rPr>
          <w:rFonts w:ascii="Times New Roman" w:eastAsia="Times New Roman" w:hAnsi="Times New Roman" w:cs="Times New Roman"/>
          <w:sz w:val="24"/>
          <w:szCs w:val="24"/>
        </w:rPr>
        <w:t>Объекты водоотведения</w:t>
      </w:r>
    </w:p>
    <w:p w:rsidR="00EB687C" w:rsidRPr="00F62F1D" w:rsidP="006B50BA">
      <w:pPr>
        <w:pStyle w:val="ListParagraph"/>
        <w:numPr>
          <w:ilvl w:val="0"/>
          <w:numId w:val="13"/>
        </w:numPr>
        <w:spacing w:after="0" w:line="240" w:lineRule="auto"/>
        <w:jc w:val="both"/>
        <w:rPr>
          <w:rFonts w:ascii="Times New Roman" w:eastAsia="Times New Roman" w:hAnsi="Times New Roman" w:cs="Times New Roman"/>
          <w:sz w:val="20"/>
          <w:szCs w:val="20"/>
        </w:rPr>
      </w:pPr>
      <w:r w:rsidRPr="00F62F1D">
        <w:rPr>
          <w:rFonts w:ascii="Times New Roman" w:eastAsia="Times New Roman" w:hAnsi="Times New Roman" w:cs="Times New Roman"/>
          <w:sz w:val="20"/>
          <w:szCs w:val="20"/>
        </w:rPr>
        <w:t>Очистные сооружения г. Карталы</w:t>
      </w:r>
      <w:r w:rsidRPr="00F62F1D" w:rsidR="00F62F1D">
        <w:rPr>
          <w:rFonts w:ascii="Times New Roman" w:eastAsia="Times New Roman" w:hAnsi="Times New Roman" w:cs="Times New Roman"/>
          <w:sz w:val="20"/>
          <w:szCs w:val="20"/>
        </w:rPr>
        <w:t>, в том числе:</w:t>
      </w:r>
    </w:p>
    <w:p w:rsidR="00F62F1D" w:rsidRP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Pr="00F62F1D">
        <w:rPr>
          <w:rFonts w:ascii="Times New Roman" w:hAnsi="Times New Roman" w:cs="Times New Roman"/>
          <w:sz w:val="20"/>
          <w:szCs w:val="20"/>
        </w:rPr>
        <w:t>Здание котельной на очистных сооружений. Площадь 119.7 кв.м, 74:08:0000000:1715</w:t>
      </w:r>
    </w:p>
    <w:p w:rsidR="00F62F1D" w:rsidP="00F62F1D">
      <w:pPr>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rPr>
        <w:t>1.2.</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Биофильтр для биологической очистки сточных вод. Площадь 1583.6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74:08:0000000:1706</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Здание лаборатории. Площадь 277.6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74:08:0000000:1721</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 б</w:t>
      </w:r>
      <w:r w:rsidRPr="001B2839">
        <w:rPr>
          <w:rFonts w:ascii="Times New Roman" w:hAnsi="Times New Roman" w:cs="Times New Roman"/>
          <w:sz w:val="20"/>
          <w:szCs w:val="20"/>
        </w:rPr>
        <w:t xml:space="preserve">иофильтры очистных </w:t>
      </w:r>
      <w:r>
        <w:rPr>
          <w:rFonts w:ascii="Times New Roman" w:hAnsi="Times New Roman" w:cs="Times New Roman"/>
          <w:sz w:val="20"/>
          <w:szCs w:val="20"/>
        </w:rPr>
        <w:t xml:space="preserve">сооружений. Площадь 1577.7 кв.м, </w:t>
      </w:r>
      <w:r w:rsidRPr="001B2839">
        <w:rPr>
          <w:rFonts w:ascii="Times New Roman" w:hAnsi="Times New Roman" w:cs="Times New Roman"/>
          <w:sz w:val="20"/>
          <w:szCs w:val="20"/>
        </w:rPr>
        <w:t>74:08:0000000:1719</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 xml:space="preserve">Вторичный отстойник для осветления </w:t>
      </w:r>
      <w:r>
        <w:rPr>
          <w:rFonts w:ascii="Times New Roman" w:hAnsi="Times New Roman" w:cs="Times New Roman"/>
          <w:sz w:val="20"/>
          <w:szCs w:val="20"/>
        </w:rPr>
        <w:t xml:space="preserve">сточных вод. Площадь 141.6 кв.м, </w:t>
      </w:r>
      <w:r w:rsidRPr="001B2839">
        <w:rPr>
          <w:rFonts w:ascii="Times New Roman" w:hAnsi="Times New Roman" w:cs="Times New Roman"/>
          <w:sz w:val="20"/>
          <w:szCs w:val="20"/>
        </w:rPr>
        <w:t>74:08:0000000:1670</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1.6. </w:t>
      </w:r>
      <w:r w:rsidRPr="001B2839">
        <w:rPr>
          <w:rFonts w:ascii="Times New Roman" w:hAnsi="Times New Roman" w:cs="Times New Roman"/>
          <w:sz w:val="20"/>
          <w:szCs w:val="20"/>
        </w:rPr>
        <w:t>Иловые площадки канализации К</w:t>
      </w:r>
      <w:r>
        <w:rPr>
          <w:rFonts w:ascii="Times New Roman" w:hAnsi="Times New Roman" w:cs="Times New Roman"/>
          <w:sz w:val="20"/>
          <w:szCs w:val="20"/>
        </w:rPr>
        <w:t>арталы. Площадь: общая 950 кв.м,</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74:08:0000000:1676</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Первичные 2-х ярусные отстойники. Площадь 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74:08:0000000:1668</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1.8.</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Первичные 2-х ярусные отстойники. Площадь 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74:08:0000000:1671</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1.9. </w:t>
      </w:r>
      <w:r w:rsidRPr="001B2839">
        <w:rPr>
          <w:rFonts w:ascii="Times New Roman" w:hAnsi="Times New Roman" w:cs="Times New Roman"/>
          <w:sz w:val="20"/>
          <w:szCs w:val="20"/>
        </w:rPr>
        <w:t>Первичные двухъярусн</w:t>
      </w:r>
      <w:r>
        <w:rPr>
          <w:rFonts w:ascii="Times New Roman" w:hAnsi="Times New Roman" w:cs="Times New Roman"/>
          <w:sz w:val="20"/>
          <w:szCs w:val="20"/>
        </w:rPr>
        <w:t xml:space="preserve">ые отстойники. Площадь 157 кв.м, </w:t>
      </w:r>
      <w:r w:rsidRPr="001B2839">
        <w:rPr>
          <w:rFonts w:ascii="Times New Roman" w:hAnsi="Times New Roman" w:cs="Times New Roman"/>
          <w:sz w:val="20"/>
          <w:szCs w:val="20"/>
        </w:rPr>
        <w:t>74:08:0000000:1677</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1.10. </w:t>
      </w:r>
      <w:r w:rsidRPr="001B2839">
        <w:rPr>
          <w:rFonts w:ascii="Times New Roman" w:hAnsi="Times New Roman" w:cs="Times New Roman"/>
          <w:sz w:val="20"/>
          <w:szCs w:val="20"/>
        </w:rPr>
        <w:t>Песколовка ж/б гори</w:t>
      </w:r>
      <w:r>
        <w:rPr>
          <w:rFonts w:ascii="Times New Roman" w:hAnsi="Times New Roman" w:cs="Times New Roman"/>
          <w:sz w:val="20"/>
          <w:szCs w:val="20"/>
        </w:rPr>
        <w:t xml:space="preserve">зонтальная. Площадь 68.8 кв.м, </w:t>
      </w:r>
      <w:r w:rsidRPr="001B2839">
        <w:rPr>
          <w:rFonts w:ascii="Times New Roman" w:hAnsi="Times New Roman" w:cs="Times New Roman"/>
          <w:sz w:val="20"/>
          <w:szCs w:val="20"/>
        </w:rPr>
        <w:t>74:08:0000000:1717</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1.11. </w:t>
      </w:r>
      <w:r w:rsidRPr="001B2839">
        <w:rPr>
          <w:rFonts w:ascii="Times New Roman" w:hAnsi="Times New Roman" w:cs="Times New Roman"/>
          <w:sz w:val="20"/>
          <w:szCs w:val="20"/>
        </w:rPr>
        <w:t>Сооружение-теплотрасса очистных с</w:t>
      </w:r>
      <w:r>
        <w:rPr>
          <w:rFonts w:ascii="Times New Roman" w:hAnsi="Times New Roman" w:cs="Times New Roman"/>
          <w:sz w:val="20"/>
          <w:szCs w:val="20"/>
        </w:rPr>
        <w:t xml:space="preserve">ооружений, протяженностью 104 м, </w:t>
      </w:r>
      <w:r w:rsidRPr="001B2839">
        <w:rPr>
          <w:rFonts w:ascii="Times New Roman" w:hAnsi="Times New Roman" w:cs="Times New Roman"/>
          <w:sz w:val="20"/>
          <w:szCs w:val="20"/>
        </w:rPr>
        <w:t>Челябинская обл., станция Карталы-2, (котельная – ТК2-ТК3-КНС, ТКЗ-биофильтр2, ТК-2-биофильтр1-ТК1-лаборатория),</w:t>
      </w:r>
      <w:r>
        <w:rPr>
          <w:rFonts w:ascii="Times New Roman" w:hAnsi="Times New Roman" w:cs="Times New Roman"/>
          <w:sz w:val="20"/>
          <w:szCs w:val="20"/>
        </w:rPr>
        <w:t xml:space="preserve"> </w:t>
      </w:r>
      <w:r w:rsidRPr="001B2839">
        <w:rPr>
          <w:rFonts w:ascii="Times New Roman" w:hAnsi="Times New Roman" w:cs="Times New Roman"/>
          <w:sz w:val="20"/>
          <w:szCs w:val="20"/>
        </w:rPr>
        <w:t>74:08:0000000:2128</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1.12. </w:t>
      </w:r>
      <w:r w:rsidRPr="001B2839">
        <w:rPr>
          <w:rFonts w:ascii="Times New Roman" w:hAnsi="Times New Roman" w:cs="Times New Roman"/>
          <w:sz w:val="20"/>
          <w:szCs w:val="20"/>
        </w:rPr>
        <w:t>Вторичные и двухярусные отстойники кана</w:t>
      </w:r>
      <w:r>
        <w:rPr>
          <w:rFonts w:ascii="Times New Roman" w:hAnsi="Times New Roman" w:cs="Times New Roman"/>
          <w:sz w:val="20"/>
          <w:szCs w:val="20"/>
        </w:rPr>
        <w:t xml:space="preserve">лиз. Карталы. Площадь 56.6 кв.м, </w:t>
      </w:r>
      <w:r w:rsidRPr="001B2839">
        <w:rPr>
          <w:rFonts w:ascii="Times New Roman" w:hAnsi="Times New Roman" w:cs="Times New Roman"/>
          <w:sz w:val="20"/>
          <w:szCs w:val="20"/>
        </w:rPr>
        <w:t>74:08:0000000:2351</w:t>
      </w:r>
    </w:p>
    <w:p w:rsidR="00F62F1D" w:rsidP="00F62F1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1.13.</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Вторичный отстойник для осветления сточных вод. Площадь 141.6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74:08:0000000:2349</w:t>
      </w:r>
    </w:p>
    <w:p w:rsidR="00F62F1D" w:rsidP="0000259D">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1.14.</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Очистные сооружения (двухярусные отстойники). Площадь</w:t>
      </w:r>
      <w:r>
        <w:rPr>
          <w:rFonts w:ascii="Times New Roman" w:hAnsi="Times New Roman" w:cs="Times New Roman"/>
          <w:sz w:val="20"/>
          <w:szCs w:val="20"/>
        </w:rPr>
        <w:t xml:space="preserve"> </w:t>
      </w:r>
      <w:r w:rsidRPr="001B2839">
        <w:rPr>
          <w:rFonts w:ascii="Times New Roman" w:hAnsi="Times New Roman" w:cs="Times New Roman"/>
          <w:sz w:val="20"/>
          <w:szCs w:val="20"/>
        </w:rPr>
        <w:t>157 кв.м</w:t>
      </w:r>
      <w:r>
        <w:rPr>
          <w:rFonts w:ascii="Times New Roman" w:hAnsi="Times New Roman" w:cs="Times New Roman"/>
          <w:sz w:val="20"/>
          <w:szCs w:val="20"/>
        </w:rPr>
        <w:t>,</w:t>
      </w:r>
      <w:r w:rsidRPr="0000259D" w:rsidR="0000259D">
        <w:rPr>
          <w:rFonts w:ascii="Times New Roman" w:hAnsi="Times New Roman" w:cs="Times New Roman"/>
          <w:sz w:val="20"/>
          <w:szCs w:val="20"/>
        </w:rPr>
        <w:t xml:space="preserve"> </w:t>
      </w:r>
      <w:r w:rsidRPr="001B2839" w:rsidR="0000259D">
        <w:rPr>
          <w:rFonts w:ascii="Times New Roman" w:hAnsi="Times New Roman" w:cs="Times New Roman"/>
          <w:sz w:val="20"/>
          <w:szCs w:val="20"/>
        </w:rPr>
        <w:t>74:08:0000000:2197</w:t>
      </w:r>
    </w:p>
    <w:p w:rsidR="0000259D" w:rsidP="0000259D">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1.15.</w:t>
      </w:r>
      <w:r w:rsidRPr="00A82329" w:rsidR="00A82329">
        <w:rPr>
          <w:rFonts w:ascii="Times New Roman" w:hAnsi="Times New Roman" w:cs="Times New Roman"/>
          <w:sz w:val="20"/>
          <w:szCs w:val="20"/>
        </w:rPr>
        <w:t xml:space="preserve"> </w:t>
      </w:r>
      <w:r w:rsidRPr="001B2839" w:rsidR="00A82329">
        <w:rPr>
          <w:rFonts w:ascii="Times New Roman" w:hAnsi="Times New Roman" w:cs="Times New Roman"/>
          <w:sz w:val="20"/>
          <w:szCs w:val="20"/>
        </w:rPr>
        <w:t>Первичные 2-х ярусные отстойники. Площадь 157 кв.м</w:t>
      </w:r>
      <w:r w:rsidR="00A82329">
        <w:rPr>
          <w:rFonts w:ascii="Times New Roman" w:hAnsi="Times New Roman" w:cs="Times New Roman"/>
          <w:sz w:val="20"/>
          <w:szCs w:val="20"/>
        </w:rPr>
        <w:t xml:space="preserve">, </w:t>
      </w:r>
      <w:r w:rsidRPr="001B2839" w:rsidR="00A82329">
        <w:rPr>
          <w:rFonts w:ascii="Times New Roman" w:hAnsi="Times New Roman" w:cs="Times New Roman"/>
          <w:sz w:val="20"/>
          <w:szCs w:val="20"/>
        </w:rPr>
        <w:t>74:08:0000000:2343</w:t>
      </w:r>
    </w:p>
    <w:p w:rsidR="00A82329" w:rsidP="0000259D">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1.16. </w:t>
      </w:r>
      <w:r w:rsidRPr="001B2839">
        <w:rPr>
          <w:rFonts w:ascii="Times New Roman" w:hAnsi="Times New Roman" w:cs="Times New Roman"/>
          <w:sz w:val="20"/>
          <w:szCs w:val="20"/>
        </w:rPr>
        <w:t>Площадки иловые канализации. Площадь 909.8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74:08:0000000:2198</w:t>
      </w:r>
    </w:p>
    <w:p w:rsidR="00A82329" w:rsidP="0000259D">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1.17. Б</w:t>
      </w:r>
      <w:r w:rsidRPr="001B2839">
        <w:rPr>
          <w:rFonts w:ascii="Times New Roman" w:hAnsi="Times New Roman" w:cs="Times New Roman"/>
          <w:sz w:val="20"/>
          <w:szCs w:val="20"/>
        </w:rPr>
        <w:t>иологические пруды очистных сооружений Карталы 2, Площадь 104031.7 в.м</w:t>
      </w:r>
      <w:r>
        <w:rPr>
          <w:rFonts w:ascii="Times New Roman" w:hAnsi="Times New Roman" w:cs="Times New Roman"/>
          <w:sz w:val="20"/>
          <w:szCs w:val="20"/>
        </w:rPr>
        <w:t>,</w:t>
      </w:r>
      <w:r w:rsidRPr="00A82329">
        <w:rPr>
          <w:rFonts w:ascii="Times New Roman" w:hAnsi="Times New Roman" w:cs="Times New Roman"/>
          <w:sz w:val="20"/>
          <w:szCs w:val="20"/>
        </w:rPr>
        <w:t xml:space="preserve"> </w:t>
      </w:r>
      <w:r w:rsidRPr="001B2839">
        <w:rPr>
          <w:rFonts w:ascii="Times New Roman" w:hAnsi="Times New Roman" w:cs="Times New Roman"/>
          <w:sz w:val="20"/>
          <w:szCs w:val="20"/>
        </w:rPr>
        <w:t>74:08:0000000:2202</w:t>
      </w:r>
    </w:p>
    <w:p w:rsidR="00A82329" w:rsidP="0000259D">
      <w:pPr>
        <w:suppressAutoHyphens/>
        <w:spacing w:after="0" w:line="240" w:lineRule="auto"/>
        <w:rPr>
          <w:rFonts w:ascii="Times New Roman" w:hAnsi="Times New Roman" w:cs="Times New Roman"/>
          <w:sz w:val="20"/>
          <w:szCs w:val="20"/>
        </w:rPr>
      </w:pPr>
      <w:r w:rsidRPr="00A82329">
        <w:rPr>
          <w:rFonts w:ascii="Times New Roman" w:hAnsi="Times New Roman" w:cs="Times New Roman"/>
          <w:sz w:val="20"/>
          <w:szCs w:val="20"/>
        </w:rPr>
        <w:t>1.18. Очистительные биологические пруды, назначение: производствен. Площадь: общая 37934.9 кв.м, 74:08:0000000:2352</w:t>
      </w:r>
    </w:p>
    <w:p w:rsidR="00A82329" w:rsidP="00EE274C">
      <w:pPr>
        <w:suppressAutoHyphens/>
        <w:spacing w:after="0" w:line="240" w:lineRule="auto"/>
        <w:ind w:left="-426"/>
        <w:rPr>
          <w:rFonts w:ascii="Times New Roman" w:hAnsi="Times New Roman" w:cs="Times New Roman"/>
          <w:sz w:val="20"/>
          <w:szCs w:val="20"/>
        </w:rPr>
      </w:pPr>
      <w:r w:rsidRPr="003D1397">
        <w:rPr>
          <w:rFonts w:ascii="Times New Roman" w:hAnsi="Times New Roman" w:cs="Times New Roman"/>
          <w:sz w:val="20"/>
          <w:szCs w:val="20"/>
        </w:rPr>
        <w:t xml:space="preserve">     </w:t>
      </w:r>
      <w:r w:rsidR="00EE274C">
        <w:rPr>
          <w:rFonts w:ascii="Times New Roman" w:hAnsi="Times New Roman" w:cs="Times New Roman"/>
          <w:sz w:val="20"/>
          <w:szCs w:val="20"/>
        </w:rPr>
        <w:t xml:space="preserve">    </w:t>
      </w:r>
      <w:r w:rsidRPr="003D1397">
        <w:rPr>
          <w:rFonts w:ascii="Times New Roman" w:hAnsi="Times New Roman" w:cs="Times New Roman"/>
          <w:sz w:val="20"/>
          <w:szCs w:val="20"/>
        </w:rPr>
        <w:t xml:space="preserve">2. </w:t>
      </w:r>
      <w:r w:rsidR="00EE274C">
        <w:rPr>
          <w:rFonts w:ascii="Times New Roman" w:hAnsi="Times New Roman" w:cs="Times New Roman"/>
          <w:sz w:val="20"/>
          <w:szCs w:val="20"/>
        </w:rPr>
        <w:t xml:space="preserve">  Насосные станции канализации, Челябинская область, г. Карталы</w:t>
      </w:r>
    </w:p>
    <w:p w:rsidR="00EE274C" w:rsidP="00EE274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2.1.</w:t>
      </w:r>
      <w:r w:rsidRPr="00EE274C">
        <w:rPr>
          <w:rFonts w:ascii="Times New Roman" w:hAnsi="Times New Roman" w:cs="Times New Roman"/>
          <w:sz w:val="20"/>
          <w:szCs w:val="20"/>
        </w:rPr>
        <w:t xml:space="preserve"> </w:t>
      </w:r>
      <w:r w:rsidRPr="001B2839">
        <w:rPr>
          <w:rFonts w:ascii="Times New Roman" w:hAnsi="Times New Roman" w:cs="Times New Roman"/>
          <w:sz w:val="20"/>
          <w:szCs w:val="20"/>
        </w:rPr>
        <w:t>Насосная станция п</w:t>
      </w:r>
      <w:r>
        <w:rPr>
          <w:rFonts w:ascii="Times New Roman" w:hAnsi="Times New Roman" w:cs="Times New Roman"/>
          <w:sz w:val="20"/>
          <w:szCs w:val="20"/>
        </w:rPr>
        <w:t xml:space="preserve">ерекачки № 1. Площадь 22.9 кв.м, </w:t>
      </w:r>
      <w:r w:rsidRPr="001B2839">
        <w:rPr>
          <w:rFonts w:ascii="Times New Roman" w:hAnsi="Times New Roman" w:cs="Times New Roman"/>
          <w:sz w:val="20"/>
          <w:szCs w:val="20"/>
        </w:rPr>
        <w:t>17,0 на юг от ориентира жилого дома по адресу: Челябинская область, г. Карталы, ул. Пушкина, д. 8а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74:08:0000000:1797</w:t>
      </w:r>
    </w:p>
    <w:p w:rsidR="00EE274C" w:rsidP="00EE274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2.2. </w:t>
      </w:r>
      <w:r w:rsidRPr="001B2839">
        <w:rPr>
          <w:rFonts w:ascii="Times New Roman" w:hAnsi="Times New Roman" w:cs="Times New Roman"/>
          <w:sz w:val="20"/>
          <w:szCs w:val="20"/>
        </w:rPr>
        <w:t>Насосная станция п</w:t>
      </w:r>
      <w:r>
        <w:rPr>
          <w:rFonts w:ascii="Times New Roman" w:hAnsi="Times New Roman" w:cs="Times New Roman"/>
          <w:sz w:val="20"/>
          <w:szCs w:val="20"/>
        </w:rPr>
        <w:t xml:space="preserve">ерекачки № 2. Площадь 62.9 кв.м, </w:t>
      </w:r>
      <w:r w:rsidRPr="001B2839">
        <w:rPr>
          <w:rFonts w:ascii="Times New Roman" w:hAnsi="Times New Roman" w:cs="Times New Roman"/>
          <w:sz w:val="20"/>
          <w:szCs w:val="20"/>
        </w:rPr>
        <w:t>47 м. на северо-запад от ориентира  здание школы № 31 по адресу: Челябинская обл., г. Карталы, ул. Карташева, 12а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74:08:0000000:1798</w:t>
      </w:r>
    </w:p>
    <w:p w:rsidR="00EE274C" w:rsidP="00EE274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2.3. </w:t>
      </w:r>
      <w:r w:rsidRPr="001B2839">
        <w:rPr>
          <w:rFonts w:ascii="Times New Roman" w:hAnsi="Times New Roman" w:cs="Times New Roman"/>
          <w:sz w:val="20"/>
          <w:szCs w:val="20"/>
        </w:rPr>
        <w:t>Здание насосной станции перекачка   № 4. П</w:t>
      </w:r>
      <w:r>
        <w:rPr>
          <w:rFonts w:ascii="Times New Roman" w:hAnsi="Times New Roman" w:cs="Times New Roman"/>
          <w:sz w:val="20"/>
          <w:szCs w:val="20"/>
        </w:rPr>
        <w:t xml:space="preserve">лощадь: общая 67.7 кв.м, </w:t>
      </w:r>
      <w:r w:rsidRPr="001B2839">
        <w:rPr>
          <w:rFonts w:ascii="Times New Roman" w:hAnsi="Times New Roman" w:cs="Times New Roman"/>
          <w:sz w:val="20"/>
          <w:szCs w:val="20"/>
        </w:rPr>
        <w:t>г. Карталы, д б/н</w:t>
      </w:r>
      <w:r>
        <w:rPr>
          <w:rFonts w:ascii="Times New Roman" w:hAnsi="Times New Roman" w:cs="Times New Roman"/>
          <w:sz w:val="20"/>
          <w:szCs w:val="20"/>
        </w:rPr>
        <w:t xml:space="preserve">, ул. Братьев Кашириных, </w:t>
      </w:r>
      <w:r w:rsidRPr="001B2839">
        <w:rPr>
          <w:rFonts w:ascii="Times New Roman" w:hAnsi="Times New Roman" w:cs="Times New Roman"/>
          <w:sz w:val="20"/>
          <w:szCs w:val="20"/>
        </w:rPr>
        <w:t>74:08:0000000:1713</w:t>
      </w:r>
    </w:p>
    <w:p w:rsidR="00EE274C" w:rsidP="00EE274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2.4. </w:t>
      </w:r>
      <w:r w:rsidRPr="001B2839">
        <w:rPr>
          <w:rFonts w:ascii="Times New Roman" w:hAnsi="Times New Roman" w:cs="Times New Roman"/>
          <w:sz w:val="20"/>
          <w:szCs w:val="20"/>
        </w:rPr>
        <w:t>Насосная станция канализации</w:t>
      </w:r>
      <w:r>
        <w:rPr>
          <w:rFonts w:ascii="Times New Roman" w:hAnsi="Times New Roman" w:cs="Times New Roman"/>
          <w:sz w:val="20"/>
          <w:szCs w:val="20"/>
        </w:rPr>
        <w:t xml:space="preserve"> № 5. Площадь: общая 110.1 кв.м, </w:t>
      </w:r>
      <w:r w:rsidRPr="001B2839">
        <w:rPr>
          <w:rFonts w:ascii="Times New Roman" w:hAnsi="Times New Roman" w:cs="Times New Roman"/>
          <w:sz w:val="20"/>
          <w:szCs w:val="20"/>
        </w:rPr>
        <w:t>330 м. на восток от ориентира жилого дома по адресу: Челябинская обл., г. Карталы, ул. Степана Разина, д. 22а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74:08:0000000:1799</w:t>
      </w:r>
    </w:p>
    <w:p w:rsidR="00EE274C" w:rsidP="00EE274C">
      <w:pPr>
        <w:suppressAutoHyphens/>
        <w:spacing w:after="0" w:line="240" w:lineRule="auto"/>
        <w:ind w:left="-567"/>
        <w:rPr>
          <w:rFonts w:ascii="Times New Roman" w:hAnsi="Times New Roman" w:cs="Times New Roman"/>
          <w:sz w:val="20"/>
          <w:szCs w:val="20"/>
        </w:rPr>
      </w:pPr>
      <w:r w:rsidRPr="00A92F3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52848">
        <w:rPr>
          <w:rFonts w:ascii="Times New Roman" w:hAnsi="Times New Roman" w:cs="Times New Roman"/>
          <w:sz w:val="20"/>
          <w:szCs w:val="20"/>
        </w:rPr>
        <w:t xml:space="preserve">3. </w:t>
      </w:r>
      <w:r w:rsidRPr="001B2839">
        <w:rPr>
          <w:rFonts w:ascii="Times New Roman" w:hAnsi="Times New Roman" w:cs="Times New Roman"/>
          <w:sz w:val="20"/>
          <w:szCs w:val="20"/>
        </w:rPr>
        <w:t>Канализационные коллекторы</w:t>
      </w:r>
      <w:r>
        <w:rPr>
          <w:rFonts w:ascii="Times New Roman" w:hAnsi="Times New Roman" w:cs="Times New Roman"/>
          <w:sz w:val="20"/>
          <w:szCs w:val="20"/>
        </w:rPr>
        <w:t>, Челябинская область, г. Карталы</w:t>
      </w:r>
    </w:p>
    <w:p w:rsidR="00EE274C" w:rsidP="00EE274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3.1. </w:t>
      </w:r>
      <w:r w:rsidRPr="001B2839">
        <w:rPr>
          <w:rFonts w:ascii="Times New Roman" w:hAnsi="Times New Roman" w:cs="Times New Roman"/>
          <w:sz w:val="20"/>
          <w:szCs w:val="20"/>
        </w:rPr>
        <w:t>Канализационный коллектор от РТС до КНС-2. Протяженность1041,4 м</w:t>
      </w:r>
      <w:r>
        <w:rPr>
          <w:rFonts w:ascii="Times New Roman" w:hAnsi="Times New Roman" w:cs="Times New Roman"/>
          <w:sz w:val="20"/>
          <w:szCs w:val="20"/>
        </w:rPr>
        <w:t xml:space="preserve">, </w:t>
      </w:r>
      <w:r w:rsidRPr="001B2839">
        <w:rPr>
          <w:rFonts w:ascii="Times New Roman" w:hAnsi="Times New Roman" w:cs="Times New Roman"/>
          <w:sz w:val="20"/>
          <w:szCs w:val="20"/>
        </w:rPr>
        <w:t>от канализационного колодца КК-36, расположенного по пер. Интернациональный у д. 12 до КНС-2, расположенной 47м. на северо-запад от школы № 31 по адресу: ул. Карташева, 12а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74:08:4701037:1803</w:t>
      </w:r>
    </w:p>
    <w:p w:rsidR="00EE274C" w:rsidP="00EE274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3.2. </w:t>
      </w:r>
      <w:r w:rsidRPr="001B2839">
        <w:rPr>
          <w:rFonts w:ascii="Times New Roman" w:hAnsi="Times New Roman" w:cs="Times New Roman"/>
          <w:sz w:val="20"/>
          <w:szCs w:val="20"/>
        </w:rPr>
        <w:t xml:space="preserve">Канализационный напорный коллектор. </w:t>
      </w:r>
      <w:r>
        <w:rPr>
          <w:rFonts w:ascii="Times New Roman" w:hAnsi="Times New Roman" w:cs="Times New Roman"/>
          <w:sz w:val="20"/>
          <w:szCs w:val="20"/>
        </w:rPr>
        <w:t xml:space="preserve">Протяженность: 3525.9 м, </w:t>
      </w:r>
      <w:r w:rsidRPr="001B2839">
        <w:rPr>
          <w:rFonts w:ascii="Times New Roman" w:hAnsi="Times New Roman" w:cs="Times New Roman"/>
          <w:sz w:val="20"/>
          <w:szCs w:val="20"/>
        </w:rPr>
        <w:t>от КНС № 5, расположенного в 330 м. на восток от ориентира жилого дома по адресу: г. Карталы, ул. Степана Разина д. 22 а до «Очистных сооружений»</w:t>
      </w:r>
      <w:r>
        <w:rPr>
          <w:rFonts w:ascii="Times New Roman" w:hAnsi="Times New Roman" w:cs="Times New Roman"/>
          <w:sz w:val="20"/>
          <w:szCs w:val="20"/>
        </w:rPr>
        <w:t xml:space="preserve">, </w:t>
      </w:r>
      <w:r w:rsidRPr="001B2839">
        <w:rPr>
          <w:rFonts w:ascii="Times New Roman" w:hAnsi="Times New Roman" w:cs="Times New Roman"/>
          <w:sz w:val="20"/>
          <w:szCs w:val="20"/>
        </w:rPr>
        <w:t>74:08:4702028:347</w:t>
      </w:r>
    </w:p>
    <w:p w:rsidR="00EE274C" w:rsidP="00EE274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3.3. </w:t>
      </w:r>
      <w:r w:rsidRPr="00314194">
        <w:rPr>
          <w:rFonts w:ascii="Times New Roman" w:hAnsi="Times New Roman" w:cs="Times New Roman"/>
          <w:sz w:val="20"/>
          <w:szCs w:val="20"/>
        </w:rPr>
        <w:t xml:space="preserve">Напорный трубопровод канализац. </w:t>
      </w:r>
      <w:r>
        <w:rPr>
          <w:rFonts w:ascii="Times New Roman" w:hAnsi="Times New Roman" w:cs="Times New Roman"/>
          <w:sz w:val="20"/>
          <w:szCs w:val="20"/>
        </w:rPr>
        <w:t>о</w:t>
      </w:r>
      <w:r w:rsidRPr="00314194">
        <w:rPr>
          <w:rFonts w:ascii="Times New Roman" w:hAnsi="Times New Roman" w:cs="Times New Roman"/>
          <w:sz w:val="20"/>
          <w:szCs w:val="20"/>
        </w:rPr>
        <w:t>т</w:t>
      </w:r>
      <w:r>
        <w:rPr>
          <w:rFonts w:ascii="Times New Roman" w:hAnsi="Times New Roman" w:cs="Times New Roman"/>
          <w:sz w:val="20"/>
          <w:szCs w:val="20"/>
        </w:rPr>
        <w:t xml:space="preserve"> </w:t>
      </w:r>
      <w:r w:rsidRPr="00314194">
        <w:rPr>
          <w:rFonts w:ascii="Times New Roman" w:hAnsi="Times New Roman" w:cs="Times New Roman"/>
          <w:sz w:val="20"/>
          <w:szCs w:val="20"/>
        </w:rPr>
        <w:t xml:space="preserve"> КНС № 25 к очист. Протяженность: 4006 м</w:t>
      </w:r>
      <w:r>
        <w:rPr>
          <w:rFonts w:ascii="Times New Roman" w:hAnsi="Times New Roman" w:cs="Times New Roman"/>
          <w:sz w:val="20"/>
          <w:szCs w:val="20"/>
        </w:rPr>
        <w:t xml:space="preserve">, </w:t>
      </w:r>
      <w:r w:rsidRPr="00314194">
        <w:rPr>
          <w:rFonts w:ascii="Times New Roman" w:hAnsi="Times New Roman" w:cs="Times New Roman"/>
          <w:sz w:val="20"/>
          <w:szCs w:val="20"/>
        </w:rPr>
        <w:t>74:08:0000000:1711</w:t>
      </w:r>
    </w:p>
    <w:p w:rsidR="00EE274C" w:rsidRPr="00EE274C" w:rsidP="00EE274C">
      <w:pPr>
        <w:suppressAutoHyphens/>
        <w:spacing w:after="0" w:line="240" w:lineRule="auto"/>
        <w:rPr>
          <w:rFonts w:ascii="Times New Roman" w:hAnsi="Times New Roman" w:cs="Times New Roman"/>
          <w:sz w:val="20"/>
          <w:szCs w:val="20"/>
        </w:rPr>
      </w:pPr>
      <w:r w:rsidRPr="00EE274C">
        <w:rPr>
          <w:rFonts w:ascii="Times New Roman" w:hAnsi="Times New Roman" w:cs="Times New Roman"/>
          <w:sz w:val="20"/>
          <w:szCs w:val="20"/>
        </w:rPr>
        <w:t>3.4. Самотечный коллектор канализ. от 5 пруда реки, назначение: инженерно-коммуникационное. Площадь: общая протяженность- 1301,17м, 74:08:0000000:45422</w:t>
      </w:r>
    </w:p>
    <w:p w:rsidR="00EE274C" w:rsidRPr="00EE274C" w:rsidP="00EE274C">
      <w:pPr>
        <w:suppressAutoHyphens/>
        <w:spacing w:after="0" w:line="240" w:lineRule="auto"/>
        <w:rPr>
          <w:rFonts w:ascii="Times New Roman" w:hAnsi="Times New Roman" w:cs="Times New Roman"/>
          <w:sz w:val="20"/>
          <w:szCs w:val="20"/>
        </w:rPr>
      </w:pPr>
      <w:r w:rsidRPr="00EE274C">
        <w:rPr>
          <w:rFonts w:ascii="Times New Roman" w:hAnsi="Times New Roman" w:cs="Times New Roman"/>
          <w:sz w:val="20"/>
          <w:szCs w:val="20"/>
        </w:rPr>
        <w:t>3.5. Напорный коллектор канализации от КНС № 5 к очис., Протяженность: 1888.1400 м, 74:08:0000000:1700</w:t>
      </w:r>
    </w:p>
    <w:p w:rsidR="00EE274C" w:rsidP="0011227B">
      <w:pPr>
        <w:suppressAutoHyphens/>
        <w:spacing w:after="0" w:line="240" w:lineRule="auto"/>
        <w:ind w:hanging="426"/>
        <w:jc w:val="both"/>
        <w:rPr>
          <w:rFonts w:ascii="Times New Roman" w:hAnsi="Times New Roman" w:cs="Times New Roman"/>
          <w:sz w:val="20"/>
          <w:szCs w:val="20"/>
        </w:rPr>
      </w:pPr>
      <w:r w:rsidRPr="003D1397">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D1397">
        <w:rPr>
          <w:rFonts w:ascii="Times New Roman" w:hAnsi="Times New Roman" w:cs="Times New Roman"/>
          <w:sz w:val="20"/>
          <w:szCs w:val="20"/>
        </w:rPr>
        <w:t xml:space="preserve">4. </w:t>
      </w:r>
      <w:r>
        <w:rPr>
          <w:rFonts w:ascii="Times New Roman" w:hAnsi="Times New Roman" w:cs="Times New Roman"/>
          <w:sz w:val="20"/>
          <w:szCs w:val="20"/>
        </w:rPr>
        <w:t>Сети водоотведения, Челябинская область, Карталинсикй район, г. Карталы</w:t>
      </w:r>
      <w:r w:rsidR="00697CF8">
        <w:rPr>
          <w:rFonts w:ascii="Times New Roman" w:hAnsi="Times New Roman" w:cs="Times New Roman"/>
          <w:sz w:val="20"/>
          <w:szCs w:val="20"/>
        </w:rPr>
        <w:t>, общая протяженность 38 724,91 метра.</w:t>
      </w:r>
    </w:p>
    <w:p w:rsidR="00EE274C"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4.1.</w:t>
      </w:r>
      <w:r w:rsidR="00EE2412">
        <w:rPr>
          <w:rFonts w:ascii="Times New Roman" w:hAnsi="Times New Roman" w:cs="Times New Roman"/>
          <w:sz w:val="20"/>
          <w:szCs w:val="20"/>
        </w:rPr>
        <w:t xml:space="preserve"> </w:t>
      </w:r>
      <w:r w:rsidRPr="00102285" w:rsidR="00EE2412">
        <w:rPr>
          <w:rFonts w:ascii="Times New Roman" w:hAnsi="Times New Roman" w:cs="Times New Roman"/>
          <w:sz w:val="20"/>
          <w:szCs w:val="20"/>
        </w:rPr>
        <w:t>Наружные сети ка</w:t>
      </w:r>
      <w:r w:rsidR="00EE2412">
        <w:rPr>
          <w:rFonts w:ascii="Times New Roman" w:hAnsi="Times New Roman" w:cs="Times New Roman"/>
          <w:sz w:val="20"/>
          <w:szCs w:val="20"/>
        </w:rPr>
        <w:t xml:space="preserve">нализации. Протяженность:16.6 м, </w:t>
      </w:r>
      <w:r w:rsidRPr="00102285" w:rsidR="00EE2412">
        <w:rPr>
          <w:rFonts w:ascii="Times New Roman" w:hAnsi="Times New Roman" w:cs="Times New Roman"/>
          <w:sz w:val="20"/>
          <w:szCs w:val="20"/>
        </w:rPr>
        <w:t>ул. Лобырина, д.17</w:t>
      </w:r>
      <w:r w:rsidR="00EE2412">
        <w:rPr>
          <w:rFonts w:ascii="Times New Roman" w:hAnsi="Times New Roman" w:cs="Times New Roman"/>
          <w:sz w:val="20"/>
          <w:szCs w:val="20"/>
        </w:rPr>
        <w:t xml:space="preserve">, </w:t>
      </w:r>
      <w:r w:rsidRPr="00102285" w:rsidR="00EE2412">
        <w:rPr>
          <w:rFonts w:ascii="Times New Roman" w:hAnsi="Times New Roman" w:cs="Times New Roman"/>
          <w:sz w:val="20"/>
          <w:szCs w:val="20"/>
        </w:rPr>
        <w:t>74:08:4702034:233</w:t>
      </w:r>
    </w:p>
    <w:p w:rsidR="00EE2412"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4.2. К</w:t>
      </w:r>
      <w:r w:rsidRPr="00102285">
        <w:rPr>
          <w:rFonts w:ascii="Times New Roman" w:hAnsi="Times New Roman" w:cs="Times New Roman"/>
          <w:sz w:val="20"/>
          <w:szCs w:val="20"/>
        </w:rPr>
        <w:t>анализация ул</w:t>
      </w:r>
      <w:r>
        <w:rPr>
          <w:rFonts w:ascii="Times New Roman" w:hAnsi="Times New Roman" w:cs="Times New Roman"/>
          <w:sz w:val="20"/>
          <w:szCs w:val="20"/>
        </w:rPr>
        <w:t>. Ленина.Протяженность: 355.1 м,</w:t>
      </w:r>
      <w:r w:rsidRPr="00102285">
        <w:rPr>
          <w:rFonts w:ascii="Times New Roman" w:hAnsi="Times New Roman" w:cs="Times New Roman"/>
          <w:sz w:val="20"/>
          <w:szCs w:val="20"/>
        </w:rPr>
        <w:t xml:space="preserve">от канализационного колодца КК-158, </w:t>
      </w:r>
      <w:r>
        <w:rPr>
          <w:rFonts w:ascii="Times New Roman" w:hAnsi="Times New Roman" w:cs="Times New Roman"/>
          <w:sz w:val="20"/>
          <w:szCs w:val="20"/>
        </w:rPr>
        <w:t>р</w:t>
      </w:r>
      <w:r w:rsidRPr="00102285">
        <w:rPr>
          <w:rFonts w:ascii="Times New Roman" w:hAnsi="Times New Roman" w:cs="Times New Roman"/>
          <w:sz w:val="20"/>
          <w:szCs w:val="20"/>
        </w:rPr>
        <w:t>асположенного по ул. Ленина у дома № 19 до канализационного колодца КК*181, расположенного по ул. Ленина у дома № 33</w:t>
      </w:r>
      <w:r>
        <w:rPr>
          <w:rFonts w:ascii="Times New Roman" w:hAnsi="Times New Roman" w:cs="Times New Roman"/>
          <w:sz w:val="20"/>
          <w:szCs w:val="20"/>
        </w:rPr>
        <w:t xml:space="preserve">, </w:t>
      </w:r>
      <w:r w:rsidRPr="00102285">
        <w:rPr>
          <w:rFonts w:ascii="Times New Roman" w:hAnsi="Times New Roman" w:cs="Times New Roman"/>
          <w:sz w:val="20"/>
          <w:szCs w:val="20"/>
        </w:rPr>
        <w:t>74:0</w:t>
      </w:r>
      <w:r>
        <w:rPr>
          <w:rFonts w:ascii="Times New Roman" w:hAnsi="Times New Roman" w:cs="Times New Roman"/>
          <w:sz w:val="20"/>
          <w:szCs w:val="20"/>
        </w:rPr>
        <w:t>3</w:t>
      </w:r>
      <w:r w:rsidRPr="00102285">
        <w:rPr>
          <w:rFonts w:ascii="Times New Roman" w:hAnsi="Times New Roman" w:cs="Times New Roman"/>
          <w:sz w:val="20"/>
          <w:szCs w:val="20"/>
        </w:rPr>
        <w:t>8:4701040:1268</w:t>
      </w:r>
    </w:p>
    <w:p w:rsidR="00EE2412" w:rsidRPr="00CD4B66" w:rsidP="00EE2412">
      <w:pPr>
        <w:suppressAutoHyphens/>
        <w:spacing w:after="0" w:line="240" w:lineRule="auto"/>
        <w:jc w:val="both"/>
        <w:rPr>
          <w:rFonts w:ascii="Times New Roman" w:hAnsi="Times New Roman" w:cs="Times New Roman"/>
          <w:sz w:val="20"/>
          <w:szCs w:val="20"/>
        </w:rPr>
      </w:pPr>
      <w:r w:rsidRPr="00CD4B66">
        <w:rPr>
          <w:rFonts w:ascii="Times New Roman" w:hAnsi="Times New Roman" w:cs="Times New Roman"/>
          <w:sz w:val="20"/>
          <w:szCs w:val="20"/>
        </w:rPr>
        <w:t>4.3.  Канализ.от резервуара до насос. 2П водосн. Карт. 1 (скваж.).Протяженность – 101 м,   1800 м. на восток от ориентира жилого дома по адресу: Челябинская обл., Карталинский район, п. Родники, ул. Центральная, д.1, 74:08:0701001:235</w:t>
      </w:r>
    </w:p>
    <w:p w:rsidR="00EE2412" w:rsidP="00EE2412">
      <w:pPr>
        <w:suppressAutoHyphens/>
        <w:spacing w:after="0" w:line="240" w:lineRule="auto"/>
        <w:jc w:val="both"/>
        <w:rPr>
          <w:rFonts w:ascii="Times New Roman" w:hAnsi="Times New Roman" w:cs="Times New Roman"/>
          <w:sz w:val="20"/>
          <w:szCs w:val="20"/>
        </w:rPr>
      </w:pPr>
      <w:r w:rsidRPr="00CD4B66">
        <w:rPr>
          <w:rFonts w:ascii="Times New Roman" w:hAnsi="Times New Roman" w:cs="Times New Roman"/>
          <w:sz w:val="20"/>
          <w:szCs w:val="20"/>
        </w:rPr>
        <w:t>4.4. Канализация</w:t>
      </w:r>
      <w:r w:rsidRPr="00102285">
        <w:rPr>
          <w:rFonts w:ascii="Times New Roman" w:hAnsi="Times New Roman" w:cs="Times New Roman"/>
          <w:sz w:val="20"/>
          <w:szCs w:val="20"/>
        </w:rPr>
        <w:t xml:space="preserve"> 60кв. дома канализ. Карталы</w:t>
      </w:r>
      <w:r>
        <w:rPr>
          <w:rFonts w:ascii="Times New Roman" w:hAnsi="Times New Roman" w:cs="Times New Roman"/>
          <w:sz w:val="20"/>
          <w:szCs w:val="20"/>
        </w:rPr>
        <w:t>.П</w:t>
      </w:r>
      <w:r w:rsidRPr="00102285">
        <w:rPr>
          <w:rFonts w:ascii="Times New Roman" w:hAnsi="Times New Roman" w:cs="Times New Roman"/>
          <w:sz w:val="20"/>
          <w:szCs w:val="20"/>
        </w:rPr>
        <w:t>ротяженность: 140.3м</w:t>
      </w:r>
      <w:r>
        <w:rPr>
          <w:rFonts w:ascii="Times New Roman" w:hAnsi="Times New Roman" w:cs="Times New Roman"/>
          <w:sz w:val="20"/>
          <w:szCs w:val="20"/>
        </w:rPr>
        <w:t xml:space="preserve">, </w:t>
      </w:r>
      <w:r w:rsidRPr="00102285">
        <w:rPr>
          <w:rFonts w:ascii="Times New Roman" w:hAnsi="Times New Roman" w:cs="Times New Roman"/>
          <w:sz w:val="20"/>
          <w:szCs w:val="20"/>
        </w:rPr>
        <w:t>от канализационного колодцы КК-1, расположенного по ул. Ленина у д.37 до канализационного колодца КК-181, расположенного по ул. Ленина у д. 33</w:t>
      </w:r>
      <w:r>
        <w:rPr>
          <w:rFonts w:ascii="Times New Roman" w:hAnsi="Times New Roman" w:cs="Times New Roman"/>
          <w:sz w:val="20"/>
          <w:szCs w:val="20"/>
        </w:rPr>
        <w:t xml:space="preserve">, </w:t>
      </w:r>
      <w:r w:rsidRPr="00102285">
        <w:rPr>
          <w:rFonts w:ascii="Times New Roman" w:hAnsi="Times New Roman" w:cs="Times New Roman"/>
          <w:sz w:val="20"/>
          <w:szCs w:val="20"/>
        </w:rPr>
        <w:t>74:08:4701040:1269</w:t>
      </w:r>
    </w:p>
    <w:p w:rsidR="00EE2412"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4.5. </w:t>
      </w:r>
      <w:r w:rsidRPr="006C341E">
        <w:rPr>
          <w:rFonts w:ascii="Times New Roman" w:hAnsi="Times New Roman" w:cs="Times New Roman"/>
          <w:sz w:val="20"/>
          <w:szCs w:val="20"/>
        </w:rPr>
        <w:t>Канализация</w:t>
      </w:r>
      <w:r>
        <w:rPr>
          <w:rFonts w:ascii="Times New Roman" w:hAnsi="Times New Roman" w:cs="Times New Roman"/>
          <w:sz w:val="20"/>
          <w:szCs w:val="20"/>
        </w:rPr>
        <w:t>.Пр</w:t>
      </w:r>
      <w:r w:rsidRPr="006C341E">
        <w:rPr>
          <w:rFonts w:ascii="Times New Roman" w:hAnsi="Times New Roman" w:cs="Times New Roman"/>
          <w:sz w:val="20"/>
          <w:szCs w:val="20"/>
        </w:rPr>
        <w:t>отяженность трассы 6450,7м</w:t>
      </w:r>
      <w:r>
        <w:rPr>
          <w:rFonts w:ascii="Times New Roman" w:hAnsi="Times New Roman" w:cs="Times New Roman"/>
          <w:sz w:val="20"/>
          <w:szCs w:val="20"/>
        </w:rPr>
        <w:t xml:space="preserve">, </w:t>
      </w:r>
      <w:r w:rsidRPr="006C341E">
        <w:rPr>
          <w:rFonts w:ascii="Times New Roman" w:hAnsi="Times New Roman" w:cs="Times New Roman"/>
          <w:sz w:val="20"/>
          <w:szCs w:val="20"/>
        </w:rPr>
        <w:t>от канализационного колодца КК-313 у д. №8 по ул. Пушкина до КК-321 по ул. Славы и Пушкина, от КК-329 по ул. Ленина у здания №22 до КК-304 по ул. Пушкина между домами № 22 и № 24, от КК-94 по ул.Орджоникидзе у здания школы №6 до КК-148 по ул. Ленина у д. № 24, от КК-98 ул.Орджоникидзе у д. № 8 до КК-101 по ул. Орджоникидзе у д .№ 144, от КК-12 по ул. Лобырина у здания №44а, от КК-28 по пер. Горочному у д.№43 до КК-36 по пер.Интернациональный у д.№12, от КНС-2, расположенной в 47м. на северо-запад от ориентира здания школы №31 по адресу: ул. Карташева 12а до "Очистных сооружений"</w:t>
      </w:r>
      <w:r>
        <w:rPr>
          <w:rFonts w:ascii="Times New Roman" w:hAnsi="Times New Roman" w:cs="Times New Roman"/>
          <w:sz w:val="20"/>
          <w:szCs w:val="20"/>
        </w:rPr>
        <w:t xml:space="preserve">, </w:t>
      </w:r>
      <w:r w:rsidRPr="006C341E">
        <w:rPr>
          <w:rFonts w:ascii="Times New Roman" w:hAnsi="Times New Roman" w:cs="Times New Roman"/>
          <w:sz w:val="20"/>
          <w:szCs w:val="20"/>
        </w:rPr>
        <w:t>74:08:4701037:1802</w:t>
      </w:r>
    </w:p>
    <w:p w:rsidR="00BD3D6A"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4.6.</w:t>
      </w:r>
      <w:r w:rsidRPr="00BD3D6A">
        <w:rPr>
          <w:rFonts w:ascii="Times New Roman" w:hAnsi="Times New Roman" w:cs="Times New Roman"/>
          <w:sz w:val="20"/>
          <w:szCs w:val="20"/>
        </w:rPr>
        <w:t xml:space="preserve"> </w:t>
      </w:r>
      <w:r w:rsidRPr="00AF7C2A">
        <w:rPr>
          <w:rFonts w:ascii="Times New Roman" w:hAnsi="Times New Roman" w:cs="Times New Roman"/>
          <w:sz w:val="20"/>
          <w:szCs w:val="20"/>
        </w:rPr>
        <w:t xml:space="preserve">Канализация Карталы-2. </w:t>
      </w:r>
      <w:r>
        <w:rPr>
          <w:rFonts w:ascii="Times New Roman" w:hAnsi="Times New Roman" w:cs="Times New Roman"/>
          <w:sz w:val="20"/>
          <w:szCs w:val="20"/>
        </w:rPr>
        <w:t>П</w:t>
      </w:r>
      <w:r w:rsidRPr="00AF7C2A">
        <w:rPr>
          <w:rFonts w:ascii="Times New Roman" w:hAnsi="Times New Roman" w:cs="Times New Roman"/>
          <w:sz w:val="20"/>
          <w:szCs w:val="20"/>
        </w:rPr>
        <w:t>ротяженность трассы 1484 м</w:t>
      </w:r>
      <w:r>
        <w:rPr>
          <w:rFonts w:ascii="Times New Roman" w:hAnsi="Times New Roman" w:cs="Times New Roman"/>
          <w:sz w:val="20"/>
          <w:szCs w:val="20"/>
        </w:rPr>
        <w:t xml:space="preserve">, </w:t>
      </w:r>
      <w:r w:rsidRPr="00AF7C2A">
        <w:rPr>
          <w:rFonts w:ascii="Times New Roman" w:hAnsi="Times New Roman" w:cs="Times New Roman"/>
          <w:sz w:val="20"/>
          <w:szCs w:val="20"/>
        </w:rPr>
        <w:t>от КК № 206, КК № 227 по ул. Есенина, КК № 232, КК № 209, КК № 222 по ул. Российская, КК № 216, КК № 237 по ул. Менделеева, КК № 219, КК № 240, КК № 241 по ул. Высоцкого до КК № 95 около дома по адресу: г. Карталы, ул. Есенина, д. 14</w:t>
      </w:r>
      <w:r>
        <w:rPr>
          <w:rFonts w:ascii="Times New Roman" w:hAnsi="Times New Roman" w:cs="Times New Roman"/>
          <w:sz w:val="20"/>
          <w:szCs w:val="20"/>
        </w:rPr>
        <w:t xml:space="preserve">, </w:t>
      </w:r>
      <w:r w:rsidRPr="00AF7C2A">
        <w:rPr>
          <w:rFonts w:ascii="Times New Roman" w:hAnsi="Times New Roman" w:cs="Times New Roman"/>
          <w:sz w:val="20"/>
          <w:szCs w:val="20"/>
        </w:rPr>
        <w:t>74:08:0000000:1859</w:t>
      </w:r>
    </w:p>
    <w:p w:rsidR="00BD3D6A"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4.7.</w:t>
      </w:r>
      <w:r w:rsidRPr="00BD3D6A">
        <w:rPr>
          <w:rFonts w:ascii="Times New Roman" w:hAnsi="Times New Roman" w:cs="Times New Roman"/>
          <w:sz w:val="20"/>
          <w:szCs w:val="20"/>
        </w:rPr>
        <w:t xml:space="preserve"> </w:t>
      </w:r>
      <w:r w:rsidRPr="006C341E">
        <w:rPr>
          <w:rFonts w:ascii="Times New Roman" w:hAnsi="Times New Roman" w:cs="Times New Roman"/>
          <w:sz w:val="20"/>
          <w:szCs w:val="20"/>
        </w:rPr>
        <w:t>Канализация</w:t>
      </w:r>
      <w:r>
        <w:rPr>
          <w:rFonts w:ascii="Times New Roman" w:hAnsi="Times New Roman" w:cs="Times New Roman"/>
          <w:sz w:val="20"/>
          <w:szCs w:val="20"/>
        </w:rPr>
        <w:t>.П</w:t>
      </w:r>
      <w:r w:rsidRPr="006C341E">
        <w:rPr>
          <w:rFonts w:ascii="Times New Roman" w:hAnsi="Times New Roman" w:cs="Times New Roman"/>
          <w:sz w:val="20"/>
          <w:szCs w:val="20"/>
        </w:rPr>
        <w:t>ротяженность: 1631.6 м</w:t>
      </w:r>
      <w:r>
        <w:rPr>
          <w:rFonts w:ascii="Times New Roman" w:hAnsi="Times New Roman" w:cs="Times New Roman"/>
          <w:sz w:val="20"/>
          <w:szCs w:val="20"/>
        </w:rPr>
        <w:t xml:space="preserve">, </w:t>
      </w:r>
      <w:r w:rsidRPr="006C341E">
        <w:rPr>
          <w:rFonts w:ascii="Times New Roman" w:hAnsi="Times New Roman" w:cs="Times New Roman"/>
          <w:sz w:val="20"/>
          <w:szCs w:val="20"/>
        </w:rPr>
        <w:t>от канализационного колодца КК-662 по ул. Славы у д. №16 до КК-675 по ул. Славы у д.№15а; от КК-13 по ул. Пушкина у д.№22 до КК-187 по ул. Пушкина у здания №44; от КК-135 у д.№2а по ул. Зои Космодемьянской и от КК-261 у д.№27 по ул. Пушкина до КК-293 по ул. Пушкина до КК-293 по ул. Пушкина у д.№38</w:t>
      </w:r>
      <w:r>
        <w:rPr>
          <w:rFonts w:ascii="Times New Roman" w:hAnsi="Times New Roman" w:cs="Times New Roman"/>
          <w:sz w:val="20"/>
          <w:szCs w:val="20"/>
        </w:rPr>
        <w:t xml:space="preserve">, </w:t>
      </w:r>
      <w:r w:rsidRPr="006C341E">
        <w:rPr>
          <w:rFonts w:ascii="Times New Roman" w:hAnsi="Times New Roman" w:cs="Times New Roman"/>
          <w:sz w:val="20"/>
          <w:szCs w:val="20"/>
        </w:rPr>
        <w:t>74:08:4701037:1801</w:t>
      </w:r>
    </w:p>
    <w:p w:rsidR="00BD3D6A" w:rsidP="00BD3D6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w:t>
      </w:r>
      <w:r w:rsidRPr="00BD3D6A">
        <w:rPr>
          <w:rFonts w:ascii="Times New Roman" w:hAnsi="Times New Roman" w:cs="Times New Roman"/>
          <w:sz w:val="20"/>
          <w:szCs w:val="20"/>
        </w:rPr>
        <w:t xml:space="preserve"> </w:t>
      </w:r>
      <w:r w:rsidRPr="006C341E">
        <w:rPr>
          <w:rFonts w:ascii="Times New Roman" w:hAnsi="Times New Roman" w:cs="Times New Roman"/>
          <w:sz w:val="20"/>
          <w:szCs w:val="20"/>
        </w:rPr>
        <w:t xml:space="preserve">Канализация. </w:t>
      </w:r>
      <w:r>
        <w:rPr>
          <w:rFonts w:ascii="Times New Roman" w:hAnsi="Times New Roman" w:cs="Times New Roman"/>
          <w:sz w:val="20"/>
          <w:szCs w:val="20"/>
        </w:rPr>
        <w:t>П</w:t>
      </w:r>
      <w:r w:rsidRPr="006C341E">
        <w:rPr>
          <w:rFonts w:ascii="Times New Roman" w:hAnsi="Times New Roman" w:cs="Times New Roman"/>
          <w:sz w:val="20"/>
          <w:szCs w:val="20"/>
        </w:rPr>
        <w:t>ротяженность: 104.9 м</w:t>
      </w:r>
      <w:r>
        <w:rPr>
          <w:rFonts w:ascii="Times New Roman" w:hAnsi="Times New Roman" w:cs="Times New Roman"/>
          <w:sz w:val="20"/>
          <w:szCs w:val="20"/>
        </w:rPr>
        <w:t xml:space="preserve">, </w:t>
      </w:r>
      <w:r w:rsidRPr="006C341E">
        <w:rPr>
          <w:rFonts w:ascii="Times New Roman" w:hAnsi="Times New Roman" w:cs="Times New Roman"/>
          <w:sz w:val="20"/>
          <w:szCs w:val="20"/>
        </w:rPr>
        <w:t>от канализационного колодца</w:t>
      </w:r>
      <w:r>
        <w:rPr>
          <w:rFonts w:ascii="Times New Roman" w:hAnsi="Times New Roman" w:cs="Times New Roman"/>
          <w:sz w:val="20"/>
          <w:szCs w:val="20"/>
        </w:rPr>
        <w:t xml:space="preserve"> КК № 3 по ул. Пушкина у здания</w:t>
      </w:r>
    </w:p>
    <w:p w:rsidR="00BD3D6A" w:rsidP="00BD3D6A">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C341E">
        <w:rPr>
          <w:rFonts w:ascii="Times New Roman" w:hAnsi="Times New Roman" w:cs="Times New Roman"/>
          <w:sz w:val="20"/>
          <w:szCs w:val="20"/>
        </w:rPr>
        <w:t>№ 14 до канализационного колодца КК-13 по ул. Пушкина у дома 22</w:t>
      </w:r>
      <w:r>
        <w:rPr>
          <w:rFonts w:ascii="Times New Roman" w:hAnsi="Times New Roman" w:cs="Times New Roman"/>
          <w:sz w:val="20"/>
          <w:szCs w:val="20"/>
        </w:rPr>
        <w:t xml:space="preserve">,  </w:t>
      </w:r>
      <w:r w:rsidRPr="006C341E">
        <w:rPr>
          <w:rFonts w:ascii="Times New Roman" w:hAnsi="Times New Roman" w:cs="Times New Roman"/>
          <w:sz w:val="20"/>
          <w:szCs w:val="20"/>
        </w:rPr>
        <w:t>74:08:4701037:1798</w:t>
      </w:r>
    </w:p>
    <w:p w:rsidR="00BD3D6A" w:rsidP="00BD3D6A">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4.9. </w:t>
      </w:r>
      <w:r w:rsidRPr="008D7189">
        <w:rPr>
          <w:rFonts w:ascii="Times New Roman" w:hAnsi="Times New Roman" w:cs="Times New Roman"/>
          <w:sz w:val="20"/>
          <w:szCs w:val="20"/>
        </w:rPr>
        <w:t>Канализация к жил.дому № 6 по ул. </w:t>
      </w:r>
      <w:r>
        <w:rPr>
          <w:rFonts w:ascii="Times New Roman" w:hAnsi="Times New Roman" w:cs="Times New Roman"/>
          <w:sz w:val="20"/>
          <w:szCs w:val="20"/>
        </w:rPr>
        <w:t>Ленина. П</w:t>
      </w:r>
      <w:r w:rsidRPr="008D7189">
        <w:rPr>
          <w:rFonts w:ascii="Times New Roman" w:hAnsi="Times New Roman" w:cs="Times New Roman"/>
          <w:sz w:val="20"/>
          <w:szCs w:val="20"/>
        </w:rPr>
        <w:t>ротяженность 257,2 м</w:t>
      </w:r>
      <w:r>
        <w:rPr>
          <w:rFonts w:ascii="Times New Roman" w:hAnsi="Times New Roman" w:cs="Times New Roman"/>
          <w:sz w:val="20"/>
          <w:szCs w:val="20"/>
        </w:rPr>
        <w:t xml:space="preserve">, </w:t>
      </w:r>
      <w:r w:rsidRPr="008D7189">
        <w:rPr>
          <w:rFonts w:ascii="Times New Roman" w:hAnsi="Times New Roman" w:cs="Times New Roman"/>
          <w:sz w:val="20"/>
          <w:szCs w:val="20"/>
        </w:rPr>
        <w:t>от канализационного колодца КК-317, расположенного по ул. Пушкина у д. 6 до канализационного колодца КК-1, расположенного по ул. Пушкина у д. 12</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74:08:4701037:1808</w:t>
      </w:r>
    </w:p>
    <w:p w:rsidR="00BD3D6A" w:rsidP="00BD3D6A">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4.10.</w:t>
      </w:r>
      <w:r w:rsidRPr="00BD3D6A">
        <w:rPr>
          <w:rFonts w:ascii="Times New Roman" w:hAnsi="Times New Roman" w:cs="Times New Roman"/>
          <w:sz w:val="20"/>
          <w:szCs w:val="20"/>
        </w:rPr>
        <w:t xml:space="preserve"> </w:t>
      </w:r>
      <w:r w:rsidRPr="008D7189">
        <w:rPr>
          <w:rFonts w:ascii="Times New Roman" w:hAnsi="Times New Roman" w:cs="Times New Roman"/>
          <w:sz w:val="20"/>
          <w:szCs w:val="20"/>
        </w:rPr>
        <w:t xml:space="preserve">Канализация к посту ЭЦ ст. Карталы. </w:t>
      </w:r>
      <w:r>
        <w:rPr>
          <w:rFonts w:ascii="Times New Roman" w:hAnsi="Times New Roman" w:cs="Times New Roman"/>
          <w:sz w:val="20"/>
          <w:szCs w:val="20"/>
        </w:rPr>
        <w:t xml:space="preserve">Протяженность  48,9 м, </w:t>
      </w:r>
      <w:r w:rsidRPr="008D7189">
        <w:rPr>
          <w:rFonts w:ascii="Times New Roman" w:hAnsi="Times New Roman" w:cs="Times New Roman"/>
          <w:sz w:val="20"/>
          <w:szCs w:val="20"/>
        </w:rPr>
        <w:t>от канализационного колодца КК-1 по ул. Пушкина у здания № 14 до канализационного колодца КК-3 у здания № 14а</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74:08:4701037:1809</w:t>
      </w:r>
    </w:p>
    <w:p w:rsidR="00BD3D6A" w:rsidRPr="006C341E"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4.11. </w:t>
      </w:r>
      <w:r w:rsidRPr="006C341E">
        <w:rPr>
          <w:rFonts w:ascii="Times New Roman" w:hAnsi="Times New Roman" w:cs="Times New Roman"/>
          <w:sz w:val="20"/>
          <w:szCs w:val="20"/>
        </w:rPr>
        <w:t xml:space="preserve">Канализация наружная. </w:t>
      </w:r>
      <w:r>
        <w:rPr>
          <w:rFonts w:ascii="Times New Roman" w:hAnsi="Times New Roman" w:cs="Times New Roman"/>
          <w:sz w:val="20"/>
          <w:szCs w:val="20"/>
        </w:rPr>
        <w:t>Протяженность: 344.7 м,</w:t>
      </w:r>
      <w:r w:rsidRPr="006C341E">
        <w:rPr>
          <w:rFonts w:ascii="Times New Roman" w:hAnsi="Times New Roman" w:cs="Times New Roman"/>
          <w:sz w:val="20"/>
          <w:szCs w:val="20"/>
        </w:rPr>
        <w:t xml:space="preserve">от канализационного колодца КК-590, </w:t>
      </w:r>
      <w:r>
        <w:rPr>
          <w:rFonts w:ascii="Times New Roman" w:hAnsi="Times New Roman" w:cs="Times New Roman"/>
          <w:sz w:val="20"/>
          <w:szCs w:val="20"/>
        </w:rPr>
        <w:t>р</w:t>
      </w:r>
      <w:r w:rsidRPr="006C341E">
        <w:rPr>
          <w:rFonts w:ascii="Times New Roman" w:hAnsi="Times New Roman" w:cs="Times New Roman"/>
          <w:sz w:val="20"/>
          <w:szCs w:val="20"/>
        </w:rPr>
        <w:t>асположенного у дома №4 по ул. Стройплощадка до канализационного колодца КК-313, расположенного по ул. Пушкина у дома № 8</w:t>
      </w:r>
      <w:r>
        <w:rPr>
          <w:rFonts w:ascii="Times New Roman" w:hAnsi="Times New Roman" w:cs="Times New Roman"/>
          <w:sz w:val="20"/>
          <w:szCs w:val="20"/>
        </w:rPr>
        <w:t xml:space="preserve">, </w:t>
      </w:r>
      <w:r w:rsidRPr="006C341E">
        <w:rPr>
          <w:rFonts w:ascii="Times New Roman" w:hAnsi="Times New Roman" w:cs="Times New Roman"/>
          <w:sz w:val="20"/>
          <w:szCs w:val="20"/>
        </w:rPr>
        <w:t>74:08:4701037:1800</w:t>
      </w:r>
    </w:p>
    <w:p w:rsidR="00BD3D6A" w:rsidP="00BD3D6A">
      <w:pPr>
        <w:suppressAutoHyphens/>
        <w:spacing w:after="0" w:line="240" w:lineRule="auto"/>
        <w:jc w:val="both"/>
        <w:rPr>
          <w:rFonts w:ascii="Times New Roman" w:hAnsi="Times New Roman" w:cs="Times New Roman"/>
          <w:sz w:val="20"/>
          <w:szCs w:val="20"/>
        </w:rPr>
      </w:pPr>
      <w:r w:rsidRPr="00E957B2">
        <w:rPr>
          <w:rFonts w:ascii="Times New Roman" w:hAnsi="Times New Roman" w:cs="Times New Roman"/>
          <w:sz w:val="20"/>
          <w:szCs w:val="20"/>
        </w:rPr>
        <w:t>4.12</w:t>
      </w:r>
      <w:r>
        <w:rPr>
          <w:rFonts w:ascii="Times New Roman" w:hAnsi="Times New Roman" w:cs="Times New Roman"/>
          <w:color w:val="FF0000"/>
          <w:sz w:val="20"/>
          <w:szCs w:val="20"/>
        </w:rPr>
        <w:t>.</w:t>
      </w:r>
      <w:r w:rsidRPr="00BD3D6A">
        <w:rPr>
          <w:rFonts w:ascii="Times New Roman" w:hAnsi="Times New Roman" w:cs="Times New Roman"/>
          <w:sz w:val="20"/>
          <w:szCs w:val="20"/>
        </w:rPr>
        <w:t xml:space="preserve"> </w:t>
      </w:r>
      <w:r w:rsidRPr="00AF7C2A">
        <w:rPr>
          <w:rFonts w:ascii="Times New Roman" w:hAnsi="Times New Roman" w:cs="Times New Roman"/>
          <w:sz w:val="20"/>
          <w:szCs w:val="20"/>
        </w:rPr>
        <w:t xml:space="preserve">Канализация пос. Западный. </w:t>
      </w:r>
      <w:r>
        <w:rPr>
          <w:rFonts w:ascii="Times New Roman" w:hAnsi="Times New Roman" w:cs="Times New Roman"/>
          <w:sz w:val="20"/>
          <w:szCs w:val="20"/>
        </w:rPr>
        <w:t>П</w:t>
      </w:r>
      <w:r w:rsidRPr="00AF7C2A">
        <w:rPr>
          <w:rFonts w:ascii="Times New Roman" w:hAnsi="Times New Roman" w:cs="Times New Roman"/>
          <w:sz w:val="20"/>
          <w:szCs w:val="20"/>
        </w:rPr>
        <w:t>ротяженность 1974 м</w:t>
      </w:r>
      <w:r>
        <w:rPr>
          <w:rFonts w:ascii="Times New Roman" w:hAnsi="Times New Roman" w:cs="Times New Roman"/>
          <w:sz w:val="20"/>
          <w:szCs w:val="20"/>
        </w:rPr>
        <w:t xml:space="preserve">, </w:t>
      </w:r>
      <w:r w:rsidRPr="00AF7C2A">
        <w:rPr>
          <w:rFonts w:ascii="Times New Roman" w:hAnsi="Times New Roman" w:cs="Times New Roman"/>
          <w:sz w:val="20"/>
          <w:szCs w:val="20"/>
        </w:rPr>
        <w:t>от КК № 1 расположенного в 60,0 м на запад от ориентира жилого дома по адресу: Челябинская обл., г. Карталы, ул. Пьянзина, 87 до КК № 8 по ул. Пьянзина, до КК № 9 по ул. Борьбы, до КК № 27 по ул. Мира до КК № 28 по ул. Жданова</w:t>
      </w:r>
      <w:r>
        <w:rPr>
          <w:rFonts w:ascii="Times New Roman" w:hAnsi="Times New Roman" w:cs="Times New Roman"/>
          <w:sz w:val="20"/>
          <w:szCs w:val="20"/>
        </w:rPr>
        <w:t xml:space="preserve">, </w:t>
      </w:r>
      <w:r w:rsidRPr="00AF7C2A">
        <w:rPr>
          <w:rFonts w:ascii="Times New Roman" w:hAnsi="Times New Roman" w:cs="Times New Roman"/>
          <w:sz w:val="20"/>
          <w:szCs w:val="20"/>
        </w:rPr>
        <w:t>74:08:0000000:1860</w:t>
      </w:r>
    </w:p>
    <w:p w:rsidR="00E957B2"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4.13.</w:t>
      </w:r>
      <w:r w:rsidRPr="00E957B2">
        <w:rPr>
          <w:rFonts w:ascii="Times New Roman" w:hAnsi="Times New Roman" w:cs="Times New Roman"/>
          <w:sz w:val="20"/>
          <w:szCs w:val="20"/>
        </w:rPr>
        <w:t xml:space="preserve"> </w:t>
      </w:r>
      <w:r w:rsidRPr="008D7189">
        <w:rPr>
          <w:rFonts w:ascii="Times New Roman" w:hAnsi="Times New Roman" w:cs="Times New Roman"/>
          <w:sz w:val="20"/>
          <w:szCs w:val="20"/>
        </w:rPr>
        <w:t>Наружная канализация 60 кв. дома 8,9.</w:t>
      </w:r>
      <w:r>
        <w:rPr>
          <w:rFonts w:ascii="Times New Roman" w:hAnsi="Times New Roman" w:cs="Times New Roman"/>
          <w:sz w:val="20"/>
          <w:szCs w:val="20"/>
        </w:rPr>
        <w:t>П</w:t>
      </w:r>
      <w:r w:rsidRPr="008D7189">
        <w:rPr>
          <w:rFonts w:ascii="Times New Roman" w:hAnsi="Times New Roman" w:cs="Times New Roman"/>
          <w:sz w:val="20"/>
          <w:szCs w:val="20"/>
        </w:rPr>
        <w:t>ротяженность 183,1 м</w:t>
      </w:r>
      <w:r>
        <w:rPr>
          <w:rFonts w:ascii="Times New Roman" w:hAnsi="Times New Roman" w:cs="Times New Roman"/>
          <w:sz w:val="20"/>
          <w:szCs w:val="20"/>
        </w:rPr>
        <w:t xml:space="preserve">, </w:t>
      </w:r>
      <w:r w:rsidRPr="008D7189">
        <w:rPr>
          <w:rFonts w:ascii="Times New Roman" w:hAnsi="Times New Roman" w:cs="Times New Roman"/>
          <w:sz w:val="20"/>
          <w:szCs w:val="20"/>
        </w:rPr>
        <w:t>от канализационного колодца КК-1, расположенного по ул. Пушкина у д. 12 до канализационного колодца КК-13, расположенного по ул. Пушкина у д. 22</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74:08:4701037:1806</w:t>
      </w:r>
    </w:p>
    <w:p w:rsidR="00E957B2"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4.14. </w:t>
      </w:r>
      <w:r w:rsidRPr="008D7189">
        <w:rPr>
          <w:rFonts w:ascii="Times New Roman" w:hAnsi="Times New Roman" w:cs="Times New Roman"/>
          <w:sz w:val="20"/>
          <w:szCs w:val="20"/>
        </w:rPr>
        <w:t>Наружная канализация ул. Стройплощадка.</w:t>
      </w:r>
      <w:r>
        <w:rPr>
          <w:rFonts w:ascii="Times New Roman" w:hAnsi="Times New Roman" w:cs="Times New Roman"/>
          <w:sz w:val="20"/>
          <w:szCs w:val="20"/>
        </w:rPr>
        <w:t>П</w:t>
      </w:r>
      <w:r w:rsidRPr="008D7189">
        <w:rPr>
          <w:rFonts w:ascii="Times New Roman" w:hAnsi="Times New Roman" w:cs="Times New Roman"/>
          <w:sz w:val="20"/>
          <w:szCs w:val="20"/>
        </w:rPr>
        <w:t>ротяженность трассы-79,9 м</w:t>
      </w:r>
      <w:r>
        <w:rPr>
          <w:rFonts w:ascii="Times New Roman" w:hAnsi="Times New Roman" w:cs="Times New Roman"/>
          <w:sz w:val="20"/>
          <w:szCs w:val="20"/>
        </w:rPr>
        <w:t xml:space="preserve">, </w:t>
      </w:r>
      <w:r w:rsidRPr="008D7189">
        <w:rPr>
          <w:rFonts w:ascii="Times New Roman" w:hAnsi="Times New Roman" w:cs="Times New Roman"/>
          <w:sz w:val="20"/>
          <w:szCs w:val="20"/>
        </w:rPr>
        <w:t>от канализационного колодца КК-587, расположенного по ул. Стройплошадка между д. 8 д. 11 до канализационного колодца КК-672, расположенного по ул.Славы у д.15</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74:08:4701037:1807</w:t>
      </w:r>
    </w:p>
    <w:p w:rsidR="00E957B2"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4.15.</w:t>
      </w:r>
      <w:r w:rsidRPr="00E957B2">
        <w:rPr>
          <w:rFonts w:ascii="Times New Roman" w:hAnsi="Times New Roman" w:cs="Times New Roman"/>
          <w:sz w:val="20"/>
          <w:szCs w:val="20"/>
        </w:rPr>
        <w:t xml:space="preserve"> </w:t>
      </w:r>
      <w:r w:rsidRPr="001B2839">
        <w:rPr>
          <w:rFonts w:ascii="Times New Roman" w:hAnsi="Times New Roman" w:cs="Times New Roman"/>
          <w:sz w:val="20"/>
          <w:szCs w:val="20"/>
        </w:rPr>
        <w:t>Наружная канализация хлебозаводу ст. Карталы. Протяженность</w:t>
      </w:r>
      <w:r>
        <w:rPr>
          <w:rFonts w:ascii="Times New Roman" w:hAnsi="Times New Roman" w:cs="Times New Roman"/>
          <w:sz w:val="20"/>
          <w:szCs w:val="20"/>
        </w:rPr>
        <w:t xml:space="preserve"> </w:t>
      </w:r>
      <w:r w:rsidRPr="001B2839">
        <w:rPr>
          <w:rFonts w:ascii="Times New Roman" w:hAnsi="Times New Roman" w:cs="Times New Roman"/>
          <w:sz w:val="20"/>
          <w:szCs w:val="20"/>
        </w:rPr>
        <w:t>250.0 м</w:t>
      </w:r>
      <w:r>
        <w:rPr>
          <w:rFonts w:ascii="Times New Roman" w:hAnsi="Times New Roman" w:cs="Times New Roman"/>
          <w:sz w:val="20"/>
          <w:szCs w:val="20"/>
        </w:rPr>
        <w:t xml:space="preserve">, </w:t>
      </w:r>
      <w:r w:rsidRPr="001B2839">
        <w:rPr>
          <w:rFonts w:ascii="Times New Roman" w:hAnsi="Times New Roman" w:cs="Times New Roman"/>
          <w:sz w:val="20"/>
          <w:szCs w:val="20"/>
        </w:rPr>
        <w:t>от КК № 187 расположенного в 16,0 на юг от ориентира здания бани по адресу: г.Карталы, ул.Пушкина 44 до КК № 6 на территории хлебзавода по адресу: г. Карталы, ул.Пушкина, 43</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74:08:0000000:1852</w:t>
      </w:r>
    </w:p>
    <w:p w:rsidR="00E957B2"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4.16. </w:t>
      </w:r>
      <w:r w:rsidRPr="00A34D00">
        <w:rPr>
          <w:rFonts w:ascii="Times New Roman" w:hAnsi="Times New Roman" w:cs="Times New Roman"/>
          <w:sz w:val="20"/>
          <w:szCs w:val="20"/>
        </w:rPr>
        <w:t>Наружняя канализация к 2-х к</w:t>
      </w:r>
      <w:r>
        <w:rPr>
          <w:rFonts w:ascii="Times New Roman" w:hAnsi="Times New Roman" w:cs="Times New Roman"/>
          <w:sz w:val="20"/>
          <w:szCs w:val="20"/>
        </w:rPr>
        <w:t>в</w:t>
      </w:r>
      <w:r w:rsidRPr="00A34D00">
        <w:rPr>
          <w:rFonts w:ascii="Times New Roman" w:hAnsi="Times New Roman" w:cs="Times New Roman"/>
          <w:sz w:val="20"/>
          <w:szCs w:val="20"/>
        </w:rPr>
        <w:t>. дому ул. Лобырина. Протяженность</w:t>
      </w:r>
      <w:r>
        <w:rPr>
          <w:rFonts w:ascii="Times New Roman" w:hAnsi="Times New Roman" w:cs="Times New Roman"/>
          <w:sz w:val="20"/>
          <w:szCs w:val="20"/>
        </w:rPr>
        <w:t xml:space="preserve"> </w:t>
      </w:r>
      <w:r w:rsidRPr="00A34D00">
        <w:rPr>
          <w:rFonts w:ascii="Times New Roman" w:hAnsi="Times New Roman" w:cs="Times New Roman"/>
          <w:sz w:val="20"/>
          <w:szCs w:val="20"/>
        </w:rPr>
        <w:t xml:space="preserve"> 126.6 м</w:t>
      </w:r>
      <w:r>
        <w:rPr>
          <w:rFonts w:ascii="Times New Roman" w:hAnsi="Times New Roman" w:cs="Times New Roman"/>
          <w:sz w:val="20"/>
          <w:szCs w:val="20"/>
        </w:rPr>
        <w:t xml:space="preserve">, </w:t>
      </w:r>
      <w:r w:rsidRPr="00A34D00">
        <w:rPr>
          <w:rFonts w:ascii="Times New Roman" w:hAnsi="Times New Roman" w:cs="Times New Roman"/>
          <w:sz w:val="20"/>
          <w:szCs w:val="20"/>
        </w:rPr>
        <w:t>от КК № 12 расположенного в 23,0 м на север от ориентираиздания детского сада № 51 по адресу: г. Карталы, ул.Лобырина, до КК № 2 около жилого дома по адресу: г. Карталы, ул. Лобырина, 1А</w:t>
      </w:r>
      <w:r>
        <w:rPr>
          <w:rFonts w:ascii="Times New Roman" w:hAnsi="Times New Roman" w:cs="Times New Roman"/>
          <w:sz w:val="20"/>
          <w:szCs w:val="20"/>
        </w:rPr>
        <w:t xml:space="preserve">, </w:t>
      </w:r>
      <w:r w:rsidRPr="00A34D00">
        <w:rPr>
          <w:rFonts w:ascii="Times New Roman" w:hAnsi="Times New Roman" w:cs="Times New Roman"/>
          <w:sz w:val="20"/>
          <w:szCs w:val="20"/>
        </w:rPr>
        <w:t>74:08:0000000:1853</w:t>
      </w:r>
    </w:p>
    <w:p w:rsidR="00E957B2"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4.17. </w:t>
      </w:r>
      <w:r w:rsidRPr="007A5208">
        <w:rPr>
          <w:rFonts w:ascii="Times New Roman" w:hAnsi="Times New Roman" w:cs="Times New Roman"/>
          <w:sz w:val="20"/>
          <w:szCs w:val="20"/>
        </w:rPr>
        <w:t>Наружные сети канализации жил.пос. Кар</w:t>
      </w:r>
      <w:r>
        <w:rPr>
          <w:rFonts w:ascii="Times New Roman" w:hAnsi="Times New Roman" w:cs="Times New Roman"/>
          <w:sz w:val="20"/>
          <w:szCs w:val="20"/>
        </w:rPr>
        <w:t xml:space="preserve">талы-2. Протяженность: 4887,0 м, </w:t>
      </w:r>
      <w:r w:rsidRPr="007A5208">
        <w:rPr>
          <w:rFonts w:ascii="Times New Roman" w:hAnsi="Times New Roman" w:cs="Times New Roman"/>
          <w:sz w:val="20"/>
          <w:szCs w:val="20"/>
        </w:rPr>
        <w:t>от КК № 1 расположенного в 124,30 на северо-восток от ориентира жилого дома по адресу: Челябинская обл., г. Карталы, ул. Менделеева, 1а до т.1 на фасаде насосной станции канализации № 5 по адресу: Челябинская обл., г. Карталы, 330 м на восток от ориентира жилого дома по адресу: Челябинская обл., г. Карталы, ул. Степана Разина д.22а, до КК № 248 по пер. Герцена, до КК 247 по пер. Тургенева, до КК № 100 по пер. Михайловского, до КК № 98, КК № 81, КК № 95 по ул. Есенина, до КК № 89 по ул. Достаевского, КК № 97 по ул. Цветаевой, до КК № 77 по ул. Российская, до КК № 73 по ул. Менделеева, до КК № 40, КК № 69 по ул. Молодежная, до КК № 41, КК № 53 по ул. Лермонтова, до КК № 43, КК № 43 по ул. Акмолинская, до КК № 1 расположенного по адресу: Челябинская обл., г. Карталы, 124,30 м на восток от ориентира жилого дома по адресу: Челябинская обл., г. Карталы, ул. Менделеева, 1а</w:t>
      </w:r>
      <w:r>
        <w:rPr>
          <w:rFonts w:ascii="Times New Roman" w:hAnsi="Times New Roman" w:cs="Times New Roman"/>
          <w:sz w:val="20"/>
          <w:szCs w:val="20"/>
        </w:rPr>
        <w:t xml:space="preserve">, </w:t>
      </w:r>
      <w:r w:rsidRPr="007A5208">
        <w:rPr>
          <w:rFonts w:ascii="Times New Roman" w:hAnsi="Times New Roman" w:cs="Times New Roman"/>
          <w:sz w:val="20"/>
          <w:szCs w:val="20"/>
        </w:rPr>
        <w:t>74:08:0000000:1857</w:t>
      </w:r>
    </w:p>
    <w:p w:rsidR="00450DA3"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4.18. </w:t>
      </w:r>
      <w:r w:rsidRPr="000A1802">
        <w:rPr>
          <w:rFonts w:ascii="Times New Roman" w:hAnsi="Times New Roman" w:cs="Times New Roman"/>
          <w:sz w:val="20"/>
          <w:szCs w:val="20"/>
        </w:rPr>
        <w:t>Самотечная канализационная</w:t>
      </w:r>
      <w:r>
        <w:rPr>
          <w:rFonts w:ascii="Times New Roman" w:hAnsi="Times New Roman" w:cs="Times New Roman"/>
          <w:sz w:val="20"/>
          <w:szCs w:val="20"/>
        </w:rPr>
        <w:t xml:space="preserve"> линия. Протяженность: 148.6 м, </w:t>
      </w:r>
      <w:r w:rsidRPr="000A1802">
        <w:rPr>
          <w:rFonts w:ascii="Times New Roman" w:hAnsi="Times New Roman" w:cs="Times New Roman"/>
          <w:sz w:val="20"/>
          <w:szCs w:val="20"/>
        </w:rPr>
        <w:t xml:space="preserve"> от канализационного колодца КК-187, расположенного по ул. Пушкина, до канализационного колодца КК-2, расположенного в 80 м. на северо-восток от ориентира здания районной котельной по адресу: ул. Пушкина, д. №45</w:t>
      </w:r>
      <w:r>
        <w:rPr>
          <w:rFonts w:ascii="Times New Roman" w:hAnsi="Times New Roman" w:cs="Times New Roman"/>
          <w:sz w:val="20"/>
          <w:szCs w:val="20"/>
        </w:rPr>
        <w:t xml:space="preserve">, </w:t>
      </w:r>
      <w:r w:rsidRPr="000A1802">
        <w:rPr>
          <w:rFonts w:ascii="Times New Roman" w:hAnsi="Times New Roman" w:cs="Times New Roman"/>
          <w:sz w:val="20"/>
          <w:szCs w:val="20"/>
        </w:rPr>
        <w:t>74:08:4701037:1810</w:t>
      </w:r>
    </w:p>
    <w:p w:rsidR="00E957B2" w:rsidP="00BD3D6A">
      <w:pPr>
        <w:suppressAutoHyphens/>
        <w:spacing w:after="0" w:line="240" w:lineRule="auto"/>
        <w:jc w:val="both"/>
        <w:rPr>
          <w:rFonts w:ascii="Times New Roman" w:hAnsi="Times New Roman" w:cs="Times New Roman"/>
          <w:sz w:val="20"/>
          <w:szCs w:val="20"/>
        </w:rPr>
      </w:pPr>
      <w:r w:rsidRPr="00450DA3">
        <w:rPr>
          <w:rFonts w:ascii="Times New Roman" w:hAnsi="Times New Roman" w:cs="Times New Roman"/>
          <w:sz w:val="20"/>
          <w:szCs w:val="20"/>
        </w:rPr>
        <w:t>4.19. Канализационная</w:t>
      </w:r>
      <w:r w:rsidRPr="004E0D39">
        <w:rPr>
          <w:rFonts w:ascii="Times New Roman" w:hAnsi="Times New Roman" w:cs="Times New Roman"/>
          <w:sz w:val="20"/>
          <w:szCs w:val="20"/>
        </w:rPr>
        <w:t xml:space="preserve"> сеть Карталы 1. Протяженность: 168.7 м</w:t>
      </w:r>
      <w:r>
        <w:rPr>
          <w:rFonts w:ascii="Times New Roman" w:hAnsi="Times New Roman" w:cs="Times New Roman"/>
          <w:sz w:val="20"/>
          <w:szCs w:val="20"/>
        </w:rPr>
        <w:t xml:space="preserve">, </w:t>
      </w:r>
      <w:r w:rsidRPr="004E0D39">
        <w:rPr>
          <w:rFonts w:ascii="Times New Roman" w:hAnsi="Times New Roman" w:cs="Times New Roman"/>
          <w:sz w:val="20"/>
          <w:szCs w:val="20"/>
        </w:rPr>
        <w:t>от канализационного колодца КК-149, расположенного у д. №24 по ул. Ленина, до канализационного колодца КК-158, расположенного на ул. Ленина, у д.№19</w:t>
      </w:r>
      <w:r>
        <w:rPr>
          <w:rFonts w:ascii="Times New Roman" w:hAnsi="Times New Roman" w:cs="Times New Roman"/>
          <w:sz w:val="20"/>
          <w:szCs w:val="20"/>
        </w:rPr>
        <w:t xml:space="preserve">, </w:t>
      </w:r>
      <w:r w:rsidRPr="004E0D39">
        <w:rPr>
          <w:rFonts w:ascii="Times New Roman" w:hAnsi="Times New Roman" w:cs="Times New Roman"/>
          <w:sz w:val="20"/>
          <w:szCs w:val="20"/>
        </w:rPr>
        <w:t>74:08:4701040:1270</w:t>
      </w:r>
    </w:p>
    <w:p w:rsidR="00450DA3" w:rsidP="00BD3D6A">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4.20. </w:t>
      </w:r>
      <w:r w:rsidRPr="00E14DB9">
        <w:rPr>
          <w:rFonts w:ascii="Times New Roman" w:hAnsi="Times New Roman" w:cs="Times New Roman"/>
          <w:sz w:val="20"/>
          <w:szCs w:val="20"/>
        </w:rPr>
        <w:t xml:space="preserve">Канализация. Протяженность </w:t>
      </w:r>
      <w:r>
        <w:rPr>
          <w:rFonts w:ascii="Times New Roman" w:hAnsi="Times New Roman" w:cs="Times New Roman"/>
          <w:sz w:val="20"/>
          <w:szCs w:val="20"/>
        </w:rPr>
        <w:t xml:space="preserve"> </w:t>
      </w:r>
      <w:r w:rsidRPr="00E14DB9">
        <w:rPr>
          <w:rFonts w:ascii="Times New Roman" w:hAnsi="Times New Roman" w:cs="Times New Roman"/>
          <w:sz w:val="20"/>
          <w:szCs w:val="20"/>
        </w:rPr>
        <w:t>304,1 м</w:t>
      </w:r>
      <w:r>
        <w:rPr>
          <w:rFonts w:ascii="Times New Roman" w:hAnsi="Times New Roman" w:cs="Times New Roman"/>
          <w:sz w:val="20"/>
          <w:szCs w:val="20"/>
        </w:rPr>
        <w:t xml:space="preserve">, </w:t>
      </w:r>
      <w:r w:rsidRPr="00E14DB9">
        <w:rPr>
          <w:rFonts w:ascii="Times New Roman" w:hAnsi="Times New Roman" w:cs="Times New Roman"/>
          <w:sz w:val="20"/>
          <w:szCs w:val="20"/>
        </w:rPr>
        <w:t>от канализационного колодца КК-2, расположенного в 80м на северо-восток от ориентира здания районной котельной по ул. Пушкина № 45 до канализационного колодца КК-28, расположенного по пер. Горный у д. 43</w:t>
      </w:r>
      <w:r>
        <w:rPr>
          <w:rFonts w:ascii="Times New Roman" w:hAnsi="Times New Roman" w:cs="Times New Roman"/>
          <w:sz w:val="20"/>
          <w:szCs w:val="20"/>
        </w:rPr>
        <w:t xml:space="preserve">, </w:t>
      </w:r>
      <w:r w:rsidRPr="00E14DB9">
        <w:rPr>
          <w:rFonts w:ascii="Times New Roman" w:hAnsi="Times New Roman" w:cs="Times New Roman"/>
          <w:sz w:val="20"/>
          <w:szCs w:val="20"/>
        </w:rPr>
        <w:t>74:08:4701037:1799</w:t>
      </w:r>
    </w:p>
    <w:p w:rsidR="00450DA3" w:rsidP="00BD3D6A">
      <w:pPr>
        <w:suppressAutoHyphens/>
        <w:spacing w:after="0" w:line="240" w:lineRule="auto"/>
        <w:jc w:val="both"/>
        <w:rPr>
          <w:rFonts w:ascii="Times New Roman" w:hAnsi="Times New Roman" w:cs="Times New Roman"/>
          <w:color w:val="FF0000"/>
          <w:sz w:val="20"/>
          <w:szCs w:val="20"/>
        </w:rPr>
      </w:pPr>
      <w:r>
        <w:rPr>
          <w:rFonts w:ascii="Times New Roman" w:hAnsi="Times New Roman" w:cs="Times New Roman"/>
          <w:sz w:val="20"/>
          <w:szCs w:val="20"/>
        </w:rPr>
        <w:t xml:space="preserve">4.21. </w:t>
      </w:r>
      <w:r w:rsidRPr="000A1802">
        <w:rPr>
          <w:rFonts w:ascii="Times New Roman" w:hAnsi="Times New Roman" w:cs="Times New Roman"/>
          <w:sz w:val="20"/>
          <w:szCs w:val="20"/>
        </w:rPr>
        <w:t>Наружная канализация к пристрою здания отделением дороги. Протяженность 33.8м</w:t>
      </w:r>
      <w:r>
        <w:rPr>
          <w:rFonts w:ascii="Times New Roman" w:hAnsi="Times New Roman" w:cs="Times New Roman"/>
          <w:sz w:val="20"/>
          <w:szCs w:val="20"/>
        </w:rPr>
        <w:t xml:space="preserve">, </w:t>
      </w:r>
      <w:r w:rsidRPr="000A1802">
        <w:rPr>
          <w:rFonts w:ascii="Times New Roman" w:hAnsi="Times New Roman" w:cs="Times New Roman"/>
          <w:sz w:val="20"/>
          <w:szCs w:val="20"/>
        </w:rPr>
        <w:t>от канализационного колодца КК - 148 до канализационного колодца КК - 149, расположенных у здания № 24 по ул. Ленина</w:t>
      </w:r>
      <w:r>
        <w:rPr>
          <w:rFonts w:ascii="Times New Roman" w:hAnsi="Times New Roman" w:cs="Times New Roman"/>
          <w:sz w:val="20"/>
          <w:szCs w:val="20"/>
        </w:rPr>
        <w:t xml:space="preserve">, </w:t>
      </w:r>
      <w:r w:rsidRPr="000A1802">
        <w:rPr>
          <w:rFonts w:ascii="Times New Roman" w:hAnsi="Times New Roman" w:cs="Times New Roman"/>
          <w:sz w:val="20"/>
          <w:szCs w:val="20"/>
        </w:rPr>
        <w:t>74:08:4701040:1267</w:t>
      </w:r>
    </w:p>
    <w:p w:rsidR="00EE2412"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4.22. </w:t>
      </w:r>
      <w:r w:rsidRPr="00A34D00">
        <w:rPr>
          <w:rFonts w:ascii="Times New Roman" w:hAnsi="Times New Roman" w:cs="Times New Roman"/>
          <w:sz w:val="20"/>
          <w:szCs w:val="20"/>
        </w:rPr>
        <w:t>Наружная канализация кслуж. бытов. помещен</w:t>
      </w:r>
      <w:r>
        <w:rPr>
          <w:rFonts w:ascii="Times New Roman" w:hAnsi="Times New Roman" w:cs="Times New Roman"/>
          <w:sz w:val="20"/>
          <w:szCs w:val="20"/>
        </w:rPr>
        <w:t xml:space="preserve">. НОДХ-5. Протяженность  52.0 м, </w:t>
      </w:r>
      <w:r w:rsidRPr="00A34D00">
        <w:rPr>
          <w:rFonts w:ascii="Times New Roman" w:hAnsi="Times New Roman" w:cs="Times New Roman"/>
          <w:sz w:val="20"/>
          <w:szCs w:val="20"/>
        </w:rPr>
        <w:t>от КК № 1 на территории НОДХ-5 до КК № 23 расположенного в 43,0 м. на запад от ориентира административного здания Вагонного депо по адресу: Челябинская обл., г. Карталы, ул.Станционная, 2а</w:t>
      </w:r>
      <w:r>
        <w:rPr>
          <w:rFonts w:ascii="Times New Roman" w:hAnsi="Times New Roman" w:cs="Times New Roman"/>
          <w:sz w:val="20"/>
          <w:szCs w:val="20"/>
        </w:rPr>
        <w:t xml:space="preserve">, </w:t>
      </w:r>
      <w:r w:rsidRPr="00A34D00">
        <w:rPr>
          <w:rFonts w:ascii="Times New Roman" w:hAnsi="Times New Roman" w:cs="Times New Roman"/>
          <w:sz w:val="20"/>
          <w:szCs w:val="20"/>
        </w:rPr>
        <w:t>74:08:0000000:1855</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4.23. </w:t>
      </w:r>
      <w:r w:rsidRPr="007A5208">
        <w:rPr>
          <w:rFonts w:ascii="Times New Roman" w:hAnsi="Times New Roman" w:cs="Times New Roman"/>
          <w:sz w:val="20"/>
          <w:szCs w:val="20"/>
        </w:rPr>
        <w:t>Наружная канализация ст. Карталы – 2 пос. Железнодор. Протяженность 1383.4 м</w:t>
      </w:r>
      <w:r>
        <w:rPr>
          <w:rFonts w:ascii="Times New Roman" w:hAnsi="Times New Roman" w:cs="Times New Roman"/>
          <w:sz w:val="20"/>
          <w:szCs w:val="20"/>
        </w:rPr>
        <w:t xml:space="preserve">, </w:t>
      </w:r>
      <w:r w:rsidRPr="007A5208">
        <w:rPr>
          <w:rFonts w:ascii="Times New Roman" w:hAnsi="Times New Roman" w:cs="Times New Roman"/>
          <w:sz w:val="20"/>
          <w:szCs w:val="20"/>
        </w:rPr>
        <w:t>от КК № 1 расположенного в 124,30 на северо-восток от ориентира жилого дома по адресу: Челябинская обл., г. Карталы, ул.Менделеева, 1а, до т.1 на фасаде насосоной станции канализации № 5 по адресу: Челябинская обл., г.Карталы, 330 м. на восток от ориентира жилого дома по адресу: Челябинская обл., г.Карталы, ул. Степана Разина, д. 22 а, до КК № 7 по ул.Васоцкого, до КК № 8 по ул. Молодежная, д. КК № 20 по ул. Акмолинская, до КК № 32 по ул. Станционная</w:t>
      </w:r>
      <w:r>
        <w:rPr>
          <w:rFonts w:ascii="Times New Roman" w:hAnsi="Times New Roman" w:cs="Times New Roman"/>
          <w:sz w:val="20"/>
          <w:szCs w:val="20"/>
        </w:rPr>
        <w:t xml:space="preserve">, </w:t>
      </w:r>
      <w:r w:rsidRPr="007A5208">
        <w:rPr>
          <w:rFonts w:ascii="Times New Roman" w:hAnsi="Times New Roman" w:cs="Times New Roman"/>
          <w:sz w:val="20"/>
          <w:szCs w:val="20"/>
        </w:rPr>
        <w:t>74:08:0000000:1858</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4.24. </w:t>
      </w:r>
      <w:r w:rsidRPr="004F6B97">
        <w:rPr>
          <w:rFonts w:ascii="Times New Roman" w:hAnsi="Times New Roman" w:cs="Times New Roman"/>
          <w:sz w:val="20"/>
          <w:szCs w:val="20"/>
        </w:rPr>
        <w:t>Наружная канализация ул. Космодемьянская маг-ская. Протяженность: 52,6 м</w:t>
      </w:r>
      <w:r>
        <w:rPr>
          <w:rFonts w:ascii="Times New Roman" w:hAnsi="Times New Roman" w:cs="Times New Roman"/>
          <w:sz w:val="20"/>
          <w:szCs w:val="20"/>
        </w:rPr>
        <w:t xml:space="preserve">, </w:t>
      </w:r>
      <w:r w:rsidRPr="004F6B97">
        <w:rPr>
          <w:rFonts w:ascii="Times New Roman" w:hAnsi="Times New Roman" w:cs="Times New Roman"/>
          <w:sz w:val="20"/>
          <w:szCs w:val="20"/>
        </w:rPr>
        <w:t>от канализационного колодца КК-65, расположенного по пер. Зои Космодемьянской у д.14 до канализационного колодца КК-135, расположенного по пер. Зои Космодемьянской между д. №2а и д. №3</w:t>
      </w:r>
      <w:r>
        <w:rPr>
          <w:rFonts w:ascii="Times New Roman" w:hAnsi="Times New Roman" w:cs="Times New Roman"/>
          <w:sz w:val="20"/>
          <w:szCs w:val="20"/>
        </w:rPr>
        <w:t xml:space="preserve">, </w:t>
      </w:r>
      <w:r w:rsidRPr="004F6B97">
        <w:rPr>
          <w:rFonts w:ascii="Times New Roman" w:hAnsi="Times New Roman" w:cs="Times New Roman"/>
          <w:sz w:val="20"/>
          <w:szCs w:val="20"/>
        </w:rPr>
        <w:t>74:08:4701041:884</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4.25. Н</w:t>
      </w:r>
      <w:r w:rsidRPr="00E14DB9">
        <w:rPr>
          <w:rFonts w:ascii="Times New Roman" w:hAnsi="Times New Roman" w:cs="Times New Roman"/>
          <w:sz w:val="20"/>
          <w:szCs w:val="20"/>
        </w:rPr>
        <w:t>аружная канализация ул. Славы, Пушкина.  Протяженность 235,7 м</w:t>
      </w:r>
      <w:r>
        <w:rPr>
          <w:rFonts w:ascii="Times New Roman" w:hAnsi="Times New Roman" w:cs="Times New Roman"/>
          <w:sz w:val="20"/>
          <w:szCs w:val="20"/>
        </w:rPr>
        <w:t xml:space="preserve">, </w:t>
      </w:r>
      <w:r w:rsidRPr="00E14DB9">
        <w:rPr>
          <w:rFonts w:ascii="Times New Roman" w:hAnsi="Times New Roman" w:cs="Times New Roman"/>
          <w:sz w:val="20"/>
          <w:szCs w:val="20"/>
        </w:rPr>
        <w:t>от канализационного колодца КК-1, расположенного по ул. Славы у дома №6 до канализационного колодца КК-321, расположенного на пересечении ул. Пушкина и ул. Славы</w:t>
      </w:r>
      <w:r>
        <w:rPr>
          <w:rFonts w:ascii="Times New Roman" w:hAnsi="Times New Roman" w:cs="Times New Roman"/>
          <w:sz w:val="20"/>
          <w:szCs w:val="20"/>
        </w:rPr>
        <w:t xml:space="preserve">, </w:t>
      </w:r>
      <w:r w:rsidRPr="00E14DB9">
        <w:rPr>
          <w:rFonts w:ascii="Times New Roman" w:hAnsi="Times New Roman" w:cs="Times New Roman"/>
          <w:sz w:val="20"/>
          <w:szCs w:val="20"/>
        </w:rPr>
        <w:t>74:08:4701020:904</w:t>
      </w:r>
    </w:p>
    <w:p w:rsidR="00450DA3" w:rsidP="00EE2412">
      <w:pPr>
        <w:suppressAutoHyphens/>
        <w:spacing w:after="0" w:line="240" w:lineRule="auto"/>
        <w:jc w:val="both"/>
        <w:rPr>
          <w:rFonts w:ascii="Times New Roman" w:hAnsi="Times New Roman" w:cs="Times New Roman"/>
          <w:sz w:val="20"/>
          <w:szCs w:val="20"/>
        </w:rPr>
      </w:pPr>
      <w:r w:rsidRPr="00450DA3">
        <w:rPr>
          <w:rFonts w:ascii="Times New Roman" w:hAnsi="Times New Roman" w:cs="Times New Roman"/>
          <w:sz w:val="20"/>
          <w:szCs w:val="20"/>
        </w:rPr>
        <w:t>4.26. Наружные сети канализации жил.пос. ст. Карталы-2. Протяженность 3299,0м, от  КК № 204а по ул. Горького, КК № 197 по ул. Гончарова, КК № 189 по ул. Тургенева, КК № 184 по ул. Герцена, КК № 178, КК №169 по ул. Бестужева до КК № 134 расположенного около насосной станции канализации № 5, 74:08:0000000:1856</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4.27. </w:t>
      </w:r>
      <w:r w:rsidRPr="000A1802">
        <w:rPr>
          <w:rFonts w:ascii="Times New Roman" w:hAnsi="Times New Roman" w:cs="Times New Roman"/>
          <w:sz w:val="20"/>
          <w:szCs w:val="20"/>
        </w:rPr>
        <w:t xml:space="preserve">Самотечный трубопровод канализация </w:t>
      </w:r>
      <w:r>
        <w:rPr>
          <w:rFonts w:ascii="Times New Roman" w:hAnsi="Times New Roman" w:cs="Times New Roman"/>
          <w:sz w:val="20"/>
          <w:szCs w:val="20"/>
        </w:rPr>
        <w:t xml:space="preserve">к КНС №5. Протяжённость 2417,9м, </w:t>
      </w:r>
      <w:r w:rsidRPr="000A1802">
        <w:rPr>
          <w:rFonts w:ascii="Times New Roman" w:hAnsi="Times New Roman" w:cs="Times New Roman"/>
          <w:sz w:val="20"/>
          <w:szCs w:val="20"/>
        </w:rPr>
        <w:t xml:space="preserve">от канализационного колодца КК-321, расположенного на пересечении улицы Слава и улицы Пушкина до КНС №5, расположенной 47 м на северо - запад от </w:t>
      </w:r>
      <w:r>
        <w:rPr>
          <w:rFonts w:ascii="Times New Roman" w:hAnsi="Times New Roman" w:cs="Times New Roman"/>
          <w:sz w:val="20"/>
          <w:szCs w:val="20"/>
        </w:rPr>
        <w:t>школы №31 по адресу: ул. Карташе</w:t>
      </w:r>
      <w:r w:rsidRPr="000A1802">
        <w:rPr>
          <w:rFonts w:ascii="Times New Roman" w:hAnsi="Times New Roman" w:cs="Times New Roman"/>
          <w:sz w:val="20"/>
          <w:szCs w:val="20"/>
        </w:rPr>
        <w:t>ва,12а</w:t>
      </w:r>
      <w:r>
        <w:rPr>
          <w:rFonts w:ascii="Times New Roman" w:hAnsi="Times New Roman" w:cs="Times New Roman"/>
          <w:sz w:val="20"/>
          <w:szCs w:val="20"/>
        </w:rPr>
        <w:t xml:space="preserve">, </w:t>
      </w:r>
      <w:r w:rsidRPr="000A1802">
        <w:rPr>
          <w:rFonts w:ascii="Times New Roman" w:hAnsi="Times New Roman" w:cs="Times New Roman"/>
          <w:sz w:val="20"/>
          <w:szCs w:val="20"/>
        </w:rPr>
        <w:t>74:08:4701037:1804</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4.28. </w:t>
      </w:r>
      <w:r w:rsidRPr="004E0D39">
        <w:rPr>
          <w:rFonts w:ascii="Times New Roman" w:hAnsi="Times New Roman" w:cs="Times New Roman"/>
          <w:sz w:val="20"/>
          <w:szCs w:val="20"/>
        </w:rPr>
        <w:t>Канализационная сеть к 100кв.дому. Протяжённость 205,8м</w:t>
      </w:r>
      <w:r>
        <w:rPr>
          <w:rFonts w:ascii="Times New Roman" w:hAnsi="Times New Roman" w:cs="Times New Roman"/>
          <w:sz w:val="20"/>
          <w:szCs w:val="20"/>
        </w:rPr>
        <w:t xml:space="preserve">, </w:t>
      </w:r>
      <w:r w:rsidRPr="004E0D39">
        <w:rPr>
          <w:rFonts w:ascii="Times New Roman" w:hAnsi="Times New Roman" w:cs="Times New Roman"/>
          <w:sz w:val="20"/>
          <w:szCs w:val="20"/>
        </w:rPr>
        <w:t>от канализационного колодца КК9675, расположенного по ул. Славы между д.15а д.15 до канализационного колодца КК-1, расположенного по ул. Славы у д.6</w:t>
      </w:r>
      <w:r>
        <w:rPr>
          <w:rFonts w:ascii="Times New Roman" w:hAnsi="Times New Roman" w:cs="Times New Roman"/>
          <w:sz w:val="20"/>
          <w:szCs w:val="20"/>
        </w:rPr>
        <w:t xml:space="preserve">, </w:t>
      </w:r>
      <w:r w:rsidRPr="004E0D39">
        <w:rPr>
          <w:rFonts w:ascii="Times New Roman" w:hAnsi="Times New Roman" w:cs="Times New Roman"/>
          <w:sz w:val="20"/>
          <w:szCs w:val="20"/>
        </w:rPr>
        <w:t>74:08:4701020:905</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4.29. </w:t>
      </w:r>
      <w:r w:rsidRPr="000A1802">
        <w:rPr>
          <w:rFonts w:ascii="Times New Roman" w:hAnsi="Times New Roman" w:cs="Times New Roman"/>
          <w:sz w:val="20"/>
          <w:szCs w:val="20"/>
        </w:rPr>
        <w:t>Самотечная канализация от районной к</w:t>
      </w:r>
      <w:r>
        <w:rPr>
          <w:rFonts w:ascii="Times New Roman" w:hAnsi="Times New Roman" w:cs="Times New Roman"/>
          <w:sz w:val="20"/>
          <w:szCs w:val="20"/>
        </w:rPr>
        <w:t xml:space="preserve">отельной. Протяженность: 100.1м, </w:t>
      </w:r>
      <w:r w:rsidRPr="000A1802">
        <w:rPr>
          <w:rFonts w:ascii="Times New Roman" w:hAnsi="Times New Roman" w:cs="Times New Roman"/>
          <w:sz w:val="20"/>
          <w:szCs w:val="20"/>
        </w:rPr>
        <w:t>от районной котельной, расположенной по ул. Пушкина, д. №45 до канализационного колодца КК-271 по ул. Пушкина</w:t>
      </w:r>
      <w:r>
        <w:rPr>
          <w:rFonts w:ascii="Times New Roman" w:hAnsi="Times New Roman" w:cs="Times New Roman"/>
          <w:sz w:val="20"/>
          <w:szCs w:val="20"/>
        </w:rPr>
        <w:t xml:space="preserve">, </w:t>
      </w:r>
      <w:r w:rsidRPr="000A1802">
        <w:rPr>
          <w:rFonts w:ascii="Times New Roman" w:hAnsi="Times New Roman" w:cs="Times New Roman"/>
          <w:sz w:val="20"/>
          <w:szCs w:val="20"/>
        </w:rPr>
        <w:t>74:08:4701037:1805</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4.30. </w:t>
      </w:r>
      <w:r w:rsidRPr="00E14DB9">
        <w:rPr>
          <w:rFonts w:ascii="Times New Roman" w:hAnsi="Times New Roman" w:cs="Times New Roman"/>
          <w:sz w:val="20"/>
          <w:szCs w:val="20"/>
        </w:rPr>
        <w:t>Наружная канализация ул. Братьев Кашириных д. № 2А. Протяженность 60 м</w:t>
      </w:r>
      <w:r>
        <w:rPr>
          <w:rFonts w:ascii="Times New Roman" w:hAnsi="Times New Roman" w:cs="Times New Roman"/>
          <w:sz w:val="20"/>
          <w:szCs w:val="20"/>
        </w:rPr>
        <w:t xml:space="preserve">, </w:t>
      </w:r>
      <w:r w:rsidRPr="00E14DB9">
        <w:rPr>
          <w:rFonts w:ascii="Times New Roman" w:hAnsi="Times New Roman" w:cs="Times New Roman"/>
          <w:sz w:val="20"/>
          <w:szCs w:val="20"/>
        </w:rPr>
        <w:t>от КК №300 расположенного в 8,0 м на юг от ориентира жилого дома по адресу: Челябинская обл., г. Карталы, ул. Славы, 8 до до КК№698 по ул.Братьев Кашириных</w:t>
      </w:r>
      <w:r>
        <w:rPr>
          <w:rFonts w:ascii="Times New Roman" w:hAnsi="Times New Roman" w:cs="Times New Roman"/>
          <w:sz w:val="20"/>
          <w:szCs w:val="20"/>
        </w:rPr>
        <w:t xml:space="preserve">, </w:t>
      </w:r>
      <w:r w:rsidRPr="00E14DB9">
        <w:rPr>
          <w:rFonts w:ascii="Times New Roman" w:hAnsi="Times New Roman" w:cs="Times New Roman"/>
          <w:sz w:val="20"/>
          <w:szCs w:val="20"/>
        </w:rPr>
        <w:t>74:08:4701020:906</w:t>
      </w:r>
    </w:p>
    <w:p w:rsidR="00450DA3" w:rsidP="00EE2412">
      <w:pPr>
        <w:suppressAutoHyphen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4.31. </w:t>
      </w:r>
      <w:r w:rsidRPr="00A34D00">
        <w:rPr>
          <w:rFonts w:ascii="Times New Roman" w:hAnsi="Times New Roman" w:cs="Times New Roman"/>
          <w:sz w:val="20"/>
          <w:szCs w:val="20"/>
        </w:rPr>
        <w:t>Наружная канализация ул. Славы, д.№1. Протяженность</w:t>
      </w:r>
      <w:r>
        <w:rPr>
          <w:rFonts w:ascii="Times New Roman" w:hAnsi="Times New Roman" w:cs="Times New Roman"/>
          <w:sz w:val="20"/>
          <w:szCs w:val="20"/>
        </w:rPr>
        <w:t xml:space="preserve"> </w:t>
      </w:r>
      <w:r w:rsidRPr="00A34D00">
        <w:rPr>
          <w:rFonts w:ascii="Times New Roman" w:hAnsi="Times New Roman" w:cs="Times New Roman"/>
          <w:sz w:val="20"/>
          <w:szCs w:val="20"/>
        </w:rPr>
        <w:t xml:space="preserve"> 65,0 м</w:t>
      </w:r>
      <w:r>
        <w:rPr>
          <w:rFonts w:ascii="Times New Roman" w:hAnsi="Times New Roman" w:cs="Times New Roman"/>
          <w:sz w:val="20"/>
          <w:szCs w:val="20"/>
        </w:rPr>
        <w:t xml:space="preserve">, </w:t>
      </w:r>
      <w:r w:rsidRPr="00A34D00">
        <w:rPr>
          <w:rFonts w:ascii="Times New Roman" w:hAnsi="Times New Roman" w:cs="Times New Roman"/>
          <w:sz w:val="20"/>
          <w:szCs w:val="20"/>
        </w:rPr>
        <w:t>от КК № 679 расположенного в 25.0 м. на северо-запад от ориентира жилого дома по адресу: Челябинская обл., г. Карталы, ул. Славы д. № 1 до КК № 2, КК № 3 около жилого дома по адресу: г. Карталы, ул. Славы,1</w:t>
      </w:r>
      <w:r>
        <w:rPr>
          <w:rFonts w:ascii="Times New Roman" w:hAnsi="Times New Roman" w:cs="Times New Roman"/>
          <w:sz w:val="20"/>
          <w:szCs w:val="20"/>
        </w:rPr>
        <w:t xml:space="preserve">, </w:t>
      </w:r>
      <w:r w:rsidRPr="00A34D00">
        <w:rPr>
          <w:rFonts w:ascii="Times New Roman" w:hAnsi="Times New Roman" w:cs="Times New Roman"/>
          <w:sz w:val="20"/>
          <w:szCs w:val="20"/>
        </w:rPr>
        <w:t>74:08:0000000:1854</w:t>
      </w:r>
      <w:r w:rsidR="00697CF8">
        <w:rPr>
          <w:rFonts w:ascii="Times New Roman" w:hAnsi="Times New Roman" w:cs="Times New Roman"/>
          <w:sz w:val="20"/>
          <w:szCs w:val="20"/>
        </w:rPr>
        <w:t>.</w:t>
      </w:r>
    </w:p>
    <w:p w:rsidR="002A4E39" w:rsidRPr="00E7570B" w:rsidP="002A4E39">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Р</w:t>
      </w:r>
      <w:r w:rsidRPr="00E7570B">
        <w:rPr>
          <w:rFonts w:ascii="Times New Roman" w:eastAsia="Times New Roman" w:hAnsi="Times New Roman" w:cs="Times New Roman"/>
          <w:b/>
          <w:bCs/>
          <w:sz w:val="24"/>
          <w:szCs w:val="24"/>
        </w:rPr>
        <w:t xml:space="preserve">еконструкция </w:t>
      </w:r>
      <w:r>
        <w:rPr>
          <w:rFonts w:ascii="Times New Roman" w:eastAsia="Times New Roman" w:hAnsi="Times New Roman" w:cs="Times New Roman"/>
          <w:b/>
          <w:bCs/>
          <w:sz w:val="24"/>
          <w:szCs w:val="24"/>
        </w:rPr>
        <w:t xml:space="preserve">и модернизация </w:t>
      </w:r>
      <w:r w:rsidRPr="00E7570B">
        <w:rPr>
          <w:rFonts w:ascii="Times New Roman" w:eastAsia="Times New Roman" w:hAnsi="Times New Roman" w:cs="Times New Roman"/>
          <w:b/>
          <w:bCs/>
          <w:sz w:val="24"/>
          <w:szCs w:val="24"/>
        </w:rPr>
        <w:t xml:space="preserve">объекта </w:t>
      </w:r>
      <w:r w:rsidR="00EB2345">
        <w:rPr>
          <w:rFonts w:ascii="Times New Roman" w:eastAsia="Times New Roman" w:hAnsi="Times New Roman" w:cs="Times New Roman"/>
          <w:b/>
          <w:bCs/>
          <w:sz w:val="24"/>
          <w:szCs w:val="24"/>
        </w:rPr>
        <w:t>С</w:t>
      </w:r>
      <w:r w:rsidRPr="00E7570B">
        <w:rPr>
          <w:rFonts w:ascii="Times New Roman" w:eastAsia="Times New Roman" w:hAnsi="Times New Roman" w:cs="Times New Roman"/>
          <w:b/>
          <w:bCs/>
          <w:sz w:val="24"/>
          <w:szCs w:val="24"/>
        </w:rPr>
        <w:t>оглашения</w:t>
      </w:r>
      <w:r w:rsidRPr="00E7570B">
        <w:rPr>
          <w:rFonts w:ascii="Times New Roman" w:eastAsia="Times New Roman" w:hAnsi="Times New Roman" w:cs="Times New Roman"/>
          <w:sz w:val="24"/>
          <w:szCs w:val="24"/>
        </w:rPr>
        <w:t xml:space="preserve"> – мероприятия по его переустройству на основе внедрения новых технологий,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оборудованием, изменению технологического или функционального назначения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 xml:space="preserve">оглашения или его отдельных частей, иные мероприятия по улучшению характеристик и эксплуатационных свойств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Концессионное соглашение</w:t>
      </w:r>
      <w:r w:rsidRPr="00E7570B">
        <w:rPr>
          <w:rFonts w:ascii="Times New Roman" w:eastAsia="Times New Roman" w:hAnsi="Times New Roman" w:cs="Times New Roman"/>
          <w:sz w:val="24"/>
          <w:szCs w:val="24"/>
        </w:rPr>
        <w:t xml:space="preserve"> – заключаемый между Концедентом</w:t>
      </w:r>
      <w:r w:rsidR="00BD3116">
        <w:rPr>
          <w:rFonts w:ascii="Times New Roman" w:eastAsia="Times New Roman" w:hAnsi="Times New Roman" w:cs="Times New Roman"/>
          <w:sz w:val="24"/>
          <w:szCs w:val="24"/>
        </w:rPr>
        <w:t>,</w:t>
      </w:r>
      <w:r w:rsidRPr="00E7570B">
        <w:rPr>
          <w:rFonts w:ascii="Times New Roman" w:eastAsia="Times New Roman" w:hAnsi="Times New Roman" w:cs="Times New Roman"/>
          <w:sz w:val="24"/>
          <w:szCs w:val="24"/>
        </w:rPr>
        <w:t xml:space="preserve"> Концессионером </w:t>
      </w:r>
      <w:r w:rsidR="001C2DBC">
        <w:rPr>
          <w:rFonts w:ascii="Times New Roman" w:eastAsia="Times New Roman" w:hAnsi="Times New Roman" w:cs="Times New Roman"/>
          <w:sz w:val="24"/>
          <w:szCs w:val="24"/>
        </w:rPr>
        <w:t xml:space="preserve">и Субъектом РФ </w:t>
      </w:r>
      <w:r w:rsidRPr="00E7570B">
        <w:rPr>
          <w:rFonts w:ascii="Times New Roman" w:eastAsia="Times New Roman" w:hAnsi="Times New Roman" w:cs="Times New Roman"/>
          <w:sz w:val="24"/>
          <w:szCs w:val="24"/>
        </w:rPr>
        <w:t xml:space="preserve">договор в отношении </w:t>
      </w:r>
      <w:r w:rsidR="00EB2345">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 xml:space="preserve">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 основные условия которого приведены в настоящей Конкурсной документации.</w:t>
      </w:r>
    </w:p>
    <w:p w:rsidR="00D40FB6" w:rsidRPr="00D40FB6" w:rsidP="00D40FB6">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Концессионная деятельность</w:t>
      </w:r>
      <w:r w:rsidRPr="00E7570B">
        <w:rPr>
          <w:rFonts w:ascii="Times New Roman" w:eastAsia="Times New Roman" w:hAnsi="Times New Roman" w:cs="Times New Roman"/>
          <w:sz w:val="24"/>
          <w:szCs w:val="24"/>
        </w:rPr>
        <w:t xml:space="preserve"> –</w:t>
      </w:r>
      <w:r w:rsidRPr="00D40FB6">
        <w:rPr>
          <w:rFonts w:ascii="Times New Roman" w:eastAsia="Times New Roman" w:hAnsi="Times New Roman" w:cs="Times New Roman"/>
          <w:sz w:val="24"/>
          <w:szCs w:val="24"/>
        </w:rPr>
        <w:t xml:space="preserve">деятельность, связанная с использованием и эксплуатацией объектов, входящих в состав </w:t>
      </w:r>
      <w:r w:rsidR="00EB2345">
        <w:rPr>
          <w:rFonts w:ascii="Times New Roman" w:eastAsia="Times New Roman" w:hAnsi="Times New Roman" w:cs="Times New Roman"/>
          <w:sz w:val="24"/>
          <w:szCs w:val="24"/>
        </w:rPr>
        <w:t>о</w:t>
      </w:r>
      <w:r w:rsidRPr="00D40FB6">
        <w:rPr>
          <w:rFonts w:ascii="Times New Roman" w:eastAsia="Times New Roman" w:hAnsi="Times New Roman" w:cs="Times New Roman"/>
          <w:sz w:val="24"/>
          <w:szCs w:val="24"/>
        </w:rPr>
        <w:t>бъект</w:t>
      </w:r>
      <w:r w:rsidR="00EB2345">
        <w:rPr>
          <w:rFonts w:ascii="Times New Roman" w:eastAsia="Times New Roman" w:hAnsi="Times New Roman" w:cs="Times New Roman"/>
          <w:sz w:val="24"/>
          <w:szCs w:val="24"/>
        </w:rPr>
        <w:t>а</w:t>
      </w:r>
      <w:r w:rsidR="00BD3116">
        <w:rPr>
          <w:rFonts w:ascii="Times New Roman" w:eastAsia="Times New Roman" w:hAnsi="Times New Roman" w:cs="Times New Roman"/>
          <w:sz w:val="24"/>
          <w:szCs w:val="24"/>
        </w:rPr>
        <w:t xml:space="preserve"> </w:t>
      </w:r>
      <w:r w:rsidR="00EB2345">
        <w:rPr>
          <w:rFonts w:ascii="Times New Roman" w:eastAsia="Times New Roman" w:hAnsi="Times New Roman" w:cs="Times New Roman"/>
          <w:sz w:val="24"/>
          <w:szCs w:val="24"/>
        </w:rPr>
        <w:t>С</w:t>
      </w:r>
      <w:r w:rsidRPr="00D40FB6">
        <w:rPr>
          <w:rFonts w:ascii="Times New Roman" w:eastAsia="Times New Roman" w:hAnsi="Times New Roman" w:cs="Times New Roman"/>
          <w:sz w:val="24"/>
          <w:szCs w:val="24"/>
        </w:rPr>
        <w:t>оглашения, и содержанием Объектов Концессионного соглашения в надлежащем состоянии.</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Конкурсная документация</w:t>
      </w:r>
      <w:r w:rsidRPr="00E7570B">
        <w:rPr>
          <w:rFonts w:ascii="Times New Roman" w:eastAsia="Times New Roman" w:hAnsi="Times New Roman" w:cs="Times New Roman"/>
          <w:sz w:val="24"/>
          <w:szCs w:val="24"/>
        </w:rPr>
        <w:t xml:space="preserve"> – настоящая документация, утвержденная в соответствии с решением Концедента в соответствии со ст.22 Закона о Концессионных соглашениях и определяющая порядок и условия проведения Конкурса.</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Критерии конкурса</w:t>
      </w:r>
      <w:r w:rsidRPr="00E7570B">
        <w:rPr>
          <w:rFonts w:ascii="Times New Roman" w:eastAsia="Times New Roman" w:hAnsi="Times New Roman" w:cs="Times New Roman"/>
          <w:sz w:val="24"/>
          <w:szCs w:val="24"/>
        </w:rPr>
        <w:t xml:space="preserve"> – установленные Конкурсной документацией условия, выраженные в числовых параметрах, предусматривающих начальное значение критерия, уменьшение или увеличение начального значения критерия в конкурсном предложении и коэффициент, учитывающий значимость критерия.</w:t>
      </w:r>
    </w:p>
    <w:p w:rsidR="00D40FB6" w:rsidP="00345D58">
      <w:pPr>
        <w:spacing w:before="100" w:beforeAutospacing="1" w:after="0" w:line="240" w:lineRule="auto"/>
        <w:ind w:firstLine="706"/>
        <w:jc w:val="both"/>
        <w:rPr>
          <w:rFonts w:ascii="Times New Roman" w:hAnsi="Times New Roman" w:cs="Times New Roman"/>
          <w:sz w:val="24"/>
          <w:szCs w:val="24"/>
        </w:rPr>
      </w:pPr>
      <w:r w:rsidRPr="00E7570B">
        <w:rPr>
          <w:rFonts w:ascii="Times New Roman" w:eastAsia="Times New Roman" w:hAnsi="Times New Roman" w:cs="Times New Roman"/>
          <w:b/>
          <w:bCs/>
          <w:sz w:val="24"/>
          <w:szCs w:val="24"/>
        </w:rPr>
        <w:t>Организатор конкурса</w:t>
      </w:r>
      <w:r w:rsidRPr="00E7570B">
        <w:rPr>
          <w:rFonts w:ascii="Times New Roman" w:eastAsia="Times New Roman" w:hAnsi="Times New Roman" w:cs="Times New Roman"/>
          <w:sz w:val="24"/>
          <w:szCs w:val="24"/>
        </w:rPr>
        <w:t>–</w:t>
      </w:r>
      <w:r w:rsidRPr="00D40FB6" w:rsidR="008710A2">
        <w:rPr>
          <w:rFonts w:ascii="Times New Roman" w:eastAsia="Times New Roman CYR" w:hAnsi="Times New Roman" w:cs="Times New Roman"/>
          <w:bCs/>
          <w:sz w:val="24"/>
          <w:szCs w:val="24"/>
        </w:rPr>
        <w:t xml:space="preserve">Администрация </w:t>
      </w:r>
      <w:r w:rsidRPr="00D40FB6">
        <w:rPr>
          <w:rFonts w:ascii="Times New Roman" w:eastAsia="Times New Roman CYR" w:hAnsi="Times New Roman" w:cs="Times New Roman"/>
          <w:bCs/>
          <w:sz w:val="24"/>
          <w:szCs w:val="24"/>
        </w:rPr>
        <w:t xml:space="preserve">Карталинского </w:t>
      </w:r>
      <w:r w:rsidRPr="00694138">
        <w:rPr>
          <w:rFonts w:ascii="Times New Roman" w:eastAsia="Times New Roman CYR" w:hAnsi="Times New Roman" w:cs="Times New Roman"/>
          <w:bCs/>
          <w:sz w:val="24"/>
          <w:szCs w:val="24"/>
        </w:rPr>
        <w:t>городского поселения,</w:t>
      </w:r>
      <w:r w:rsidR="00BA4806">
        <w:rPr>
          <w:rFonts w:ascii="Times New Roman" w:eastAsia="Times New Roman CYR" w:hAnsi="Times New Roman" w:cs="Times New Roman"/>
          <w:bCs/>
          <w:sz w:val="24"/>
          <w:szCs w:val="24"/>
        </w:rPr>
        <w:t xml:space="preserve"> </w:t>
      </w:r>
      <w:r w:rsidRPr="00694138" w:rsidR="00694138">
        <w:rPr>
          <w:rStyle w:val="no-wikidata"/>
          <w:rFonts w:ascii="Times New Roman" w:hAnsi="Times New Roman" w:cs="Times New Roman"/>
          <w:sz w:val="24"/>
          <w:szCs w:val="24"/>
        </w:rPr>
        <w:t>457359</w:t>
      </w:r>
      <w:r w:rsidR="00BA4806">
        <w:rPr>
          <w:rStyle w:val="no-wikidata"/>
          <w:rFonts w:ascii="Times New Roman" w:hAnsi="Times New Roman" w:cs="Times New Roman"/>
          <w:sz w:val="24"/>
          <w:szCs w:val="24"/>
        </w:rPr>
        <w:t xml:space="preserve"> </w:t>
      </w:r>
      <w:r w:rsidRPr="00694138">
        <w:rPr>
          <w:rStyle w:val="Strong"/>
          <w:rFonts w:ascii="Times New Roman" w:hAnsi="Times New Roman" w:cs="Times New Roman"/>
          <w:b w:val="0"/>
          <w:sz w:val="24"/>
          <w:szCs w:val="24"/>
        </w:rPr>
        <w:t>Челябинская область, г.</w:t>
      </w:r>
      <w:r w:rsidR="00BA4806">
        <w:rPr>
          <w:rStyle w:val="Strong"/>
          <w:rFonts w:ascii="Times New Roman" w:hAnsi="Times New Roman" w:cs="Times New Roman"/>
          <w:b w:val="0"/>
          <w:sz w:val="24"/>
          <w:szCs w:val="24"/>
        </w:rPr>
        <w:t xml:space="preserve"> </w:t>
      </w:r>
      <w:r w:rsidRPr="00694138">
        <w:rPr>
          <w:rStyle w:val="Strong"/>
          <w:rFonts w:ascii="Times New Roman" w:hAnsi="Times New Roman" w:cs="Times New Roman"/>
          <w:b w:val="0"/>
          <w:sz w:val="24"/>
          <w:szCs w:val="24"/>
        </w:rPr>
        <w:t>Карталы, ул.</w:t>
      </w:r>
      <w:r w:rsidR="00BA4806">
        <w:rPr>
          <w:rStyle w:val="Strong"/>
          <w:rFonts w:ascii="Times New Roman" w:hAnsi="Times New Roman" w:cs="Times New Roman"/>
          <w:b w:val="0"/>
          <w:sz w:val="24"/>
          <w:szCs w:val="24"/>
        </w:rPr>
        <w:t xml:space="preserve"> </w:t>
      </w:r>
      <w:r w:rsidRPr="00694138">
        <w:rPr>
          <w:rStyle w:val="Strong"/>
          <w:rFonts w:ascii="Times New Roman" w:hAnsi="Times New Roman" w:cs="Times New Roman"/>
          <w:b w:val="0"/>
          <w:sz w:val="24"/>
          <w:szCs w:val="24"/>
        </w:rPr>
        <w:t>Славы, 4 (2 этаж).</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 Конкурса осуществляет следующие полномочия:</w:t>
      </w:r>
    </w:p>
    <w:p w:rsidR="008710A2" w:rsidP="00B74C3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обеспечение опубликования сообщения о проведении Конкурса на официальном сайте w</w:t>
      </w:r>
      <w:r w:rsidRPr="00E7570B">
        <w:rPr>
          <w:rFonts w:ascii="Times New Roman" w:eastAsia="Times New Roman" w:hAnsi="Times New Roman" w:cs="Times New Roman"/>
          <w:sz w:val="24"/>
          <w:szCs w:val="24"/>
          <w:lang w:val="en-US"/>
        </w:rPr>
        <w:t>w</w:t>
      </w:r>
      <w:r w:rsidRPr="00E7570B">
        <w:rPr>
          <w:rFonts w:ascii="Times New Roman" w:eastAsia="Times New Roman" w:hAnsi="Times New Roman" w:cs="Times New Roman"/>
          <w:sz w:val="24"/>
          <w:szCs w:val="24"/>
        </w:rPr>
        <w:t>w.</w:t>
      </w:r>
      <w:r w:rsidRPr="00E7570B">
        <w:rPr>
          <w:rFonts w:ascii="Times New Roman" w:eastAsia="Times New Roman" w:hAnsi="Times New Roman" w:cs="Times New Roman"/>
          <w:sz w:val="24"/>
          <w:szCs w:val="24"/>
          <w:lang w:val="en-US"/>
        </w:rPr>
        <w:t>torg</w:t>
      </w:r>
      <w:r w:rsidRPr="00E7570B">
        <w:rPr>
          <w:rFonts w:ascii="Times New Roman" w:eastAsia="Times New Roman" w:hAnsi="Times New Roman" w:cs="Times New Roman"/>
          <w:sz w:val="24"/>
          <w:szCs w:val="24"/>
        </w:rPr>
        <w:t xml:space="preserve">i.gov.ru и на сайте муниципального образования </w:t>
      </w:r>
      <w:r w:rsidRPr="00D40FB6" w:rsidR="00D40FB6">
        <w:rPr>
          <w:rFonts w:ascii="Times New Roman" w:eastAsia="Times New Roman" w:hAnsi="Times New Roman" w:cs="Times New Roman"/>
          <w:sz w:val="24"/>
          <w:szCs w:val="24"/>
        </w:rPr>
        <w:t>https://www.kartaly74.ru</w:t>
      </w:r>
      <w:r>
        <w:rPr>
          <w:rFonts w:ascii="Times New Roman" w:eastAsia="Times New Roman" w:hAnsi="Times New Roman" w:cs="Times New Roman"/>
          <w:sz w:val="24"/>
          <w:szCs w:val="24"/>
        </w:rPr>
        <w:t>.</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обеспечение проведения Конкурса;</w:t>
      </w:r>
    </w:p>
    <w:p w:rsidR="00F9398A" w:rsidRPr="00E7570B"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иные полномочия в соответствии с Конкурсной документацией.</w:t>
      </w:r>
    </w:p>
    <w:p w:rsidR="00F9398A" w:rsidRPr="00A54610" w:rsidP="00345D5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Конкурсная комиссия</w:t>
      </w:r>
      <w:r w:rsidRPr="00E7570B">
        <w:rPr>
          <w:rFonts w:ascii="Times New Roman" w:eastAsia="Times New Roman" w:hAnsi="Times New Roman" w:cs="Times New Roman"/>
          <w:sz w:val="24"/>
          <w:szCs w:val="24"/>
        </w:rPr>
        <w:t xml:space="preserve"> – комиссия по проведению Конкурса, созданная Концедентом для пр</w:t>
      </w:r>
      <w:r w:rsidRPr="00A54610">
        <w:rPr>
          <w:rFonts w:ascii="Times New Roman" w:eastAsia="Times New Roman" w:hAnsi="Times New Roman" w:cs="Times New Roman"/>
          <w:sz w:val="24"/>
          <w:szCs w:val="24"/>
        </w:rPr>
        <w:t>оведения Конкурса.</w:t>
      </w:r>
    </w:p>
    <w:p w:rsidR="00F9398A" w:rsidRPr="00A54610" w:rsidP="005F7944">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b/>
          <w:bCs/>
          <w:sz w:val="24"/>
          <w:szCs w:val="24"/>
        </w:rPr>
        <w:t>Заявитель</w:t>
      </w:r>
      <w:r w:rsidRPr="00A54610">
        <w:rPr>
          <w:rFonts w:ascii="Times New Roman" w:eastAsia="Times New Roman" w:hAnsi="Times New Roman" w:cs="Times New Roman"/>
          <w:sz w:val="24"/>
          <w:szCs w:val="24"/>
        </w:rPr>
        <w:t xml:space="preserve"> - индивидуальный предприниматель, российское юридическое лицо</w:t>
      </w:r>
      <w:r w:rsidRPr="00A54610" w:rsidR="00FB4F1D">
        <w:rPr>
          <w:rFonts w:ascii="Times New Roman" w:eastAsia="Times New Roman" w:hAnsi="Times New Roman" w:cs="Times New Roman"/>
          <w:sz w:val="24"/>
          <w:szCs w:val="24"/>
        </w:rPr>
        <w:t>.</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A54610">
        <w:rPr>
          <w:rFonts w:ascii="Times New Roman" w:eastAsia="Times New Roman" w:hAnsi="Times New Roman" w:cs="Times New Roman"/>
          <w:b/>
          <w:bCs/>
          <w:sz w:val="24"/>
          <w:szCs w:val="24"/>
        </w:rPr>
        <w:t>Заявка на участие в конкурсе</w:t>
      </w:r>
      <w:r w:rsidRPr="00A54610">
        <w:rPr>
          <w:rFonts w:ascii="Times New Roman" w:eastAsia="Times New Roman" w:hAnsi="Times New Roman" w:cs="Times New Roman"/>
          <w:sz w:val="24"/>
          <w:szCs w:val="24"/>
        </w:rPr>
        <w:t xml:space="preserve"> (далее - Заявка) – комплект документов, представленный</w:t>
      </w:r>
      <w:r w:rsidRPr="00E7570B">
        <w:rPr>
          <w:rFonts w:ascii="Times New Roman" w:eastAsia="Times New Roman" w:hAnsi="Times New Roman" w:cs="Times New Roman"/>
          <w:sz w:val="24"/>
          <w:szCs w:val="24"/>
        </w:rPr>
        <w:t xml:space="preserve"> Заявителем для участия в Конкурсе в соответствии с требованиями настоящей Конкурсной документации.</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Задаток</w:t>
      </w:r>
      <w:r w:rsidRPr="00E7570B">
        <w:rPr>
          <w:rFonts w:ascii="Times New Roman" w:eastAsia="Times New Roman" w:hAnsi="Times New Roman" w:cs="Times New Roman"/>
          <w:sz w:val="24"/>
          <w:szCs w:val="24"/>
        </w:rPr>
        <w:t xml:space="preserve"> – обеспечение исполнения обязательств по заключению Концессионного соглашения (вносится Заявителем в размере, порядке, сроки, установленные настоящей Конкурсной документацией, на указанный в Конкурсной документации счет).</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Участник конкурса</w:t>
      </w:r>
      <w:r w:rsidRPr="00E7570B">
        <w:rPr>
          <w:rFonts w:ascii="Times New Roman" w:eastAsia="Times New Roman" w:hAnsi="Times New Roman" w:cs="Times New Roman"/>
          <w:sz w:val="24"/>
          <w:szCs w:val="24"/>
        </w:rPr>
        <w:t xml:space="preserve"> – Заявитель, в отношении которого Конкурсной комиссией, по результатам предварительного отбора, принято решение о его допуске к участию в Конкурсе, и который вправе направить в Конкурсную комиссию Конкурсное предложение.</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Конкурсное предложение</w:t>
      </w:r>
      <w:r w:rsidRPr="00E7570B">
        <w:rPr>
          <w:rFonts w:ascii="Times New Roman" w:eastAsia="Times New Roman" w:hAnsi="Times New Roman" w:cs="Times New Roman"/>
          <w:sz w:val="24"/>
          <w:szCs w:val="24"/>
        </w:rPr>
        <w:t xml:space="preserve"> – комплект документов, представленный Участником конкурса в соответствии с требованиями настоящей Конкурсной документации.</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Победитель Конкурса</w:t>
      </w:r>
      <w:r w:rsidRPr="00E7570B">
        <w:rPr>
          <w:rFonts w:ascii="Times New Roman" w:eastAsia="Times New Roman" w:hAnsi="Times New Roman" w:cs="Times New Roman"/>
          <w:sz w:val="24"/>
          <w:szCs w:val="24"/>
        </w:rPr>
        <w:t xml:space="preserve"> – Участник конкурса, определенный решением Конкурсной комиссии как представивший в своем конкурсном предложении наилучшие условия по критериям Конкурса.</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2. Условия конкурса</w:t>
      </w:r>
    </w:p>
    <w:p w:rsidR="00EC59E2"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2.1. Предметом конкурса является право заключения концессионн</w:t>
      </w:r>
      <w:r w:rsidR="009B0AE0">
        <w:rPr>
          <w:rFonts w:ascii="Times New Roman" w:eastAsia="Times New Roman" w:hAnsi="Times New Roman" w:cs="Times New Roman"/>
          <w:sz w:val="24"/>
          <w:szCs w:val="24"/>
        </w:rPr>
        <w:t>ого</w:t>
      </w:r>
      <w:r w:rsidRPr="00E7570B">
        <w:rPr>
          <w:rFonts w:ascii="Times New Roman" w:eastAsia="Times New Roman" w:hAnsi="Times New Roman" w:cs="Times New Roman"/>
          <w:sz w:val="24"/>
          <w:szCs w:val="24"/>
        </w:rPr>
        <w:t xml:space="preserve"> соглашени</w:t>
      </w:r>
      <w:r w:rsidR="009B0AE0">
        <w:rPr>
          <w:rFonts w:ascii="Times New Roman" w:eastAsia="Times New Roman" w:hAnsi="Times New Roman" w:cs="Times New Roman"/>
          <w:sz w:val="24"/>
          <w:szCs w:val="24"/>
        </w:rPr>
        <w:t>я</w:t>
      </w:r>
      <w:r w:rsidRPr="00E7570B">
        <w:rPr>
          <w:rFonts w:ascii="Times New Roman" w:eastAsia="Times New Roman" w:hAnsi="Times New Roman" w:cs="Times New Roman"/>
          <w:sz w:val="24"/>
          <w:szCs w:val="24"/>
        </w:rPr>
        <w:t xml:space="preserve"> в целях </w:t>
      </w:r>
      <w:r w:rsidR="001D7336">
        <w:rPr>
          <w:rFonts w:ascii="Times New Roman" w:eastAsia="Times New Roman" w:hAnsi="Times New Roman" w:cs="Times New Roman"/>
          <w:sz w:val="24"/>
          <w:szCs w:val="24"/>
        </w:rPr>
        <w:t>реконструкции и модернизации</w:t>
      </w:r>
      <w:r w:rsidRPr="00E7570B">
        <w:rPr>
          <w:rFonts w:ascii="Times New Roman" w:eastAsia="Times New Roman" w:hAnsi="Times New Roman" w:cs="Times New Roman"/>
          <w:sz w:val="24"/>
          <w:szCs w:val="24"/>
        </w:rPr>
        <w:t xml:space="preserve">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 xml:space="preserve">оглашения </w:t>
      </w:r>
      <w:r w:rsidRPr="00A929CC">
        <w:rPr>
          <w:rFonts w:ascii="Times New Roman" w:eastAsia="Times New Roman" w:hAnsi="Times New Roman" w:cs="Times New Roman"/>
          <w:sz w:val="24"/>
          <w:szCs w:val="24"/>
        </w:rPr>
        <w:t>на основе внедрения новых технологий, механизации и автоматизации производства.</w:t>
      </w:r>
    </w:p>
    <w:p w:rsidR="00F9398A" w:rsidRPr="00E7570B" w:rsidP="00D0054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Состав и описание объекта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 в том числе, технико-экономические показатели отражены в Приложении №1 к настоящей Конкурсной документации.</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2.2. Конкурс является открытым.</w:t>
      </w:r>
    </w:p>
    <w:p w:rsidR="00655816" w:rsidP="00655816">
      <w:pPr>
        <w:spacing w:before="100" w:beforeAutospacing="1" w:after="0" w:line="240" w:lineRule="auto"/>
        <w:ind w:firstLine="706"/>
        <w:jc w:val="both"/>
        <w:rPr>
          <w:rFonts w:ascii="Times New Roman" w:hAnsi="Times New Roman" w:cs="Times New Roman"/>
          <w:sz w:val="24"/>
          <w:szCs w:val="24"/>
        </w:rPr>
      </w:pPr>
      <w:r w:rsidRPr="00E7570B">
        <w:rPr>
          <w:rFonts w:ascii="Times New Roman" w:eastAsia="Times New Roman" w:hAnsi="Times New Roman" w:cs="Times New Roman"/>
          <w:sz w:val="24"/>
          <w:szCs w:val="24"/>
        </w:rPr>
        <w:t xml:space="preserve">2.3. Организатор конкурса: </w:t>
      </w:r>
      <w:r w:rsidRPr="00D40FB6" w:rsidR="00D40FB6">
        <w:rPr>
          <w:rFonts w:ascii="Times New Roman" w:eastAsia="Times New Roman CYR" w:hAnsi="Times New Roman" w:cs="Times New Roman"/>
          <w:bCs/>
          <w:sz w:val="24"/>
          <w:szCs w:val="24"/>
        </w:rPr>
        <w:t>Администрация Карталинского городского поселения,</w:t>
      </w:r>
      <w:r w:rsidR="00BA4806">
        <w:rPr>
          <w:rFonts w:ascii="Times New Roman" w:eastAsia="Times New Roman CYR" w:hAnsi="Times New Roman" w:cs="Times New Roman"/>
          <w:bCs/>
          <w:sz w:val="24"/>
          <w:szCs w:val="24"/>
        </w:rPr>
        <w:t xml:space="preserve"> </w:t>
      </w:r>
      <w:r w:rsidRPr="00694138" w:rsidR="00694138">
        <w:rPr>
          <w:rStyle w:val="no-wikidata"/>
          <w:rFonts w:ascii="Times New Roman" w:hAnsi="Times New Roman" w:cs="Times New Roman"/>
          <w:sz w:val="24"/>
          <w:szCs w:val="24"/>
        </w:rPr>
        <w:t>457359</w:t>
      </w:r>
      <w:r w:rsidR="00694138">
        <w:rPr>
          <w:rFonts w:ascii="Times New Roman" w:eastAsia="Times New Roman CYR" w:hAnsi="Times New Roman" w:cs="Times New Roman"/>
          <w:b/>
          <w:bCs/>
          <w:sz w:val="24"/>
          <w:szCs w:val="24"/>
        </w:rPr>
        <w:t xml:space="preserve">, </w:t>
      </w:r>
      <w:r w:rsidRPr="00D40FB6" w:rsidR="00D40FB6">
        <w:rPr>
          <w:rStyle w:val="Strong"/>
          <w:rFonts w:ascii="Times New Roman" w:hAnsi="Times New Roman" w:cs="Times New Roman"/>
          <w:b w:val="0"/>
          <w:sz w:val="24"/>
          <w:szCs w:val="24"/>
        </w:rPr>
        <w:t>Челябинская область, г.</w:t>
      </w:r>
      <w:r w:rsidR="00BA4806">
        <w:rPr>
          <w:rStyle w:val="Strong"/>
          <w:rFonts w:ascii="Times New Roman" w:hAnsi="Times New Roman" w:cs="Times New Roman"/>
          <w:b w:val="0"/>
          <w:sz w:val="24"/>
          <w:szCs w:val="24"/>
        </w:rPr>
        <w:t xml:space="preserve"> </w:t>
      </w:r>
      <w:r w:rsidRPr="00D40FB6" w:rsidR="00D40FB6">
        <w:rPr>
          <w:rStyle w:val="Strong"/>
          <w:rFonts w:ascii="Times New Roman" w:hAnsi="Times New Roman" w:cs="Times New Roman"/>
          <w:b w:val="0"/>
          <w:sz w:val="24"/>
          <w:szCs w:val="24"/>
        </w:rPr>
        <w:t>Карталы, ул.</w:t>
      </w:r>
      <w:r w:rsidR="00BA4806">
        <w:rPr>
          <w:rStyle w:val="Strong"/>
          <w:rFonts w:ascii="Times New Roman" w:hAnsi="Times New Roman" w:cs="Times New Roman"/>
          <w:b w:val="0"/>
          <w:sz w:val="24"/>
          <w:szCs w:val="24"/>
        </w:rPr>
        <w:t xml:space="preserve"> </w:t>
      </w:r>
      <w:r w:rsidRPr="00D40FB6" w:rsidR="00D40FB6">
        <w:rPr>
          <w:rStyle w:val="Strong"/>
          <w:rFonts w:ascii="Times New Roman" w:hAnsi="Times New Roman" w:cs="Times New Roman"/>
          <w:b w:val="0"/>
          <w:sz w:val="24"/>
          <w:szCs w:val="24"/>
        </w:rPr>
        <w:t>Славы, 4 (2 этаж).</w:t>
      </w:r>
    </w:p>
    <w:p w:rsidR="003F1B35" w:rsidRPr="00934292" w:rsidP="0093429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2.4. </w:t>
      </w:r>
      <w:r w:rsidRPr="00A06C65">
        <w:rPr>
          <w:rFonts w:ascii="Times New Roman" w:eastAsia="Times New Roman" w:hAnsi="Times New Roman" w:cs="Times New Roman"/>
          <w:sz w:val="24"/>
          <w:szCs w:val="24"/>
        </w:rPr>
        <w:t xml:space="preserve">Конкурсные процедуры проводятся Конкурсной комиссией, утвержденной </w:t>
      </w:r>
      <w:r w:rsidR="00A41353">
        <w:rPr>
          <w:rFonts w:ascii="Times New Roman" w:eastAsia="Times New Roman" w:hAnsi="Times New Roman" w:cs="Times New Roman"/>
          <w:sz w:val="24"/>
          <w:szCs w:val="24"/>
        </w:rPr>
        <w:t>распоряжением</w:t>
      </w:r>
      <w:r w:rsidR="00BA4806">
        <w:rPr>
          <w:rFonts w:ascii="Times New Roman" w:eastAsia="Times New Roman" w:hAnsi="Times New Roman" w:cs="Times New Roman"/>
          <w:sz w:val="24"/>
          <w:szCs w:val="24"/>
        </w:rPr>
        <w:t xml:space="preserve"> </w:t>
      </w:r>
      <w:r w:rsidRPr="00E10146" w:rsidR="00934292">
        <w:rPr>
          <w:rFonts w:ascii="Times New Roman" w:eastAsia="Times New Roman CYR" w:hAnsi="Times New Roman" w:cs="Times New Roman"/>
          <w:bCs/>
          <w:sz w:val="24"/>
          <w:szCs w:val="24"/>
        </w:rPr>
        <w:t xml:space="preserve">Администрации </w:t>
      </w:r>
      <w:r w:rsidRPr="00D40FB6" w:rsidR="004002E3">
        <w:rPr>
          <w:rFonts w:ascii="Times New Roman" w:eastAsia="Times New Roman CYR" w:hAnsi="Times New Roman" w:cs="Times New Roman"/>
          <w:bCs/>
          <w:sz w:val="24"/>
          <w:szCs w:val="24"/>
        </w:rPr>
        <w:t>Карталинского</w:t>
      </w:r>
      <w:r w:rsidR="00A41353">
        <w:rPr>
          <w:rFonts w:ascii="Times New Roman" w:eastAsia="Times New Roman CYR" w:hAnsi="Times New Roman" w:cs="Times New Roman"/>
          <w:bCs/>
          <w:sz w:val="24"/>
          <w:szCs w:val="24"/>
        </w:rPr>
        <w:t xml:space="preserve"> муниципального района от 13.10.2020 года № 627-р</w:t>
      </w:r>
      <w:r w:rsidRPr="00D40FB6" w:rsidR="004002E3">
        <w:rPr>
          <w:rFonts w:ascii="Times New Roman" w:eastAsia="Times New Roman CYR" w:hAnsi="Times New Roman" w:cs="Times New Roman"/>
          <w:bCs/>
          <w:sz w:val="24"/>
          <w:szCs w:val="24"/>
        </w:rPr>
        <w:t xml:space="preserve"> </w:t>
      </w:r>
      <w:r w:rsidR="00A41353">
        <w:rPr>
          <w:rFonts w:ascii="Times New Roman" w:eastAsia="Times New Roman CYR" w:hAnsi="Times New Roman" w:cs="Times New Roman"/>
          <w:bCs/>
          <w:sz w:val="24"/>
          <w:szCs w:val="24"/>
        </w:rPr>
        <w:t>«</w:t>
      </w:r>
      <w:r w:rsidRPr="00A54610" w:rsidR="00A54610">
        <w:rPr>
          <w:rFonts w:ascii="Times New Roman" w:eastAsia="Times New Roman" w:hAnsi="Times New Roman" w:cs="Times New Roman"/>
          <w:sz w:val="24"/>
          <w:szCs w:val="24"/>
        </w:rPr>
        <w:t>О</w:t>
      </w:r>
      <w:r w:rsidR="00A41353">
        <w:rPr>
          <w:rFonts w:ascii="Times New Roman" w:eastAsia="Times New Roman" w:hAnsi="Times New Roman" w:cs="Times New Roman"/>
          <w:sz w:val="24"/>
          <w:szCs w:val="24"/>
        </w:rPr>
        <w:t xml:space="preserve"> создании конкурсной комиссии по проведению открытого конкурса на право заключения концессионного</w:t>
      </w:r>
      <w:r w:rsidRPr="00A54610" w:rsidR="00A54610">
        <w:rPr>
          <w:rFonts w:ascii="Times New Roman" w:eastAsia="Times New Roman" w:hAnsi="Times New Roman" w:cs="Times New Roman"/>
          <w:sz w:val="24"/>
          <w:szCs w:val="24"/>
        </w:rPr>
        <w:t xml:space="preserve"> </w:t>
      </w:r>
      <w:r w:rsidR="002327F4">
        <w:rPr>
          <w:rFonts w:ascii="Times New Roman" w:eastAsia="Times New Roman" w:hAnsi="Times New Roman" w:cs="Times New Roman"/>
          <w:sz w:val="24"/>
          <w:szCs w:val="24"/>
        </w:rPr>
        <w:t>соглашения в отношении объектов инженерной инфраструктуры Карталинского городского посления»</w:t>
      </w:r>
      <w:r w:rsidRPr="00E10146">
        <w:rPr>
          <w:rFonts w:ascii="Times New Roman" w:eastAsia="Times New Roman" w:hAnsi="Times New Roman" w:cs="Times New Roman"/>
          <w:sz w:val="24"/>
          <w:szCs w:val="24"/>
        </w:rPr>
        <w:t>.</w:t>
      </w:r>
    </w:p>
    <w:p w:rsidR="00F9398A"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Конкурс проводится по </w:t>
      </w:r>
      <w:r w:rsidR="001710B4">
        <w:rPr>
          <w:rFonts w:ascii="Times New Roman" w:eastAsia="Times New Roman" w:hAnsi="Times New Roman" w:cs="Times New Roman"/>
          <w:sz w:val="24"/>
          <w:szCs w:val="24"/>
        </w:rPr>
        <w:t>одному</w:t>
      </w:r>
      <w:r w:rsidR="00BA4806">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лот</w:t>
      </w:r>
      <w:r w:rsidR="001710B4">
        <w:rPr>
          <w:rFonts w:ascii="Times New Roman" w:eastAsia="Times New Roman" w:hAnsi="Times New Roman" w:cs="Times New Roman"/>
          <w:sz w:val="24"/>
          <w:szCs w:val="24"/>
        </w:rPr>
        <w:t>у</w:t>
      </w:r>
      <w:r w:rsidRPr="00E7570B">
        <w:rPr>
          <w:rFonts w:ascii="Times New Roman" w:eastAsia="Times New Roman" w:hAnsi="Times New Roman" w:cs="Times New Roman"/>
          <w:sz w:val="24"/>
          <w:szCs w:val="24"/>
        </w:rPr>
        <w:t xml:space="preserve"> на право заключения концессионного соглашения в отношении объекта</w:t>
      </w:r>
      <w:r w:rsidR="00BA4806">
        <w:rPr>
          <w:rFonts w:ascii="Times New Roman" w:eastAsia="Times New Roman" w:hAnsi="Times New Roman" w:cs="Times New Roman"/>
          <w:sz w:val="24"/>
          <w:szCs w:val="24"/>
        </w:rPr>
        <w:t xml:space="preserve"> </w:t>
      </w:r>
      <w:r w:rsidR="00EB2345">
        <w:rPr>
          <w:rFonts w:ascii="Times New Roman" w:eastAsia="Times New Roman" w:hAnsi="Times New Roman" w:cs="Times New Roman"/>
          <w:sz w:val="24"/>
          <w:szCs w:val="24"/>
        </w:rPr>
        <w:t>С</w:t>
      </w:r>
      <w:r w:rsidR="001710B4">
        <w:rPr>
          <w:rFonts w:ascii="Times New Roman" w:eastAsia="Times New Roman" w:hAnsi="Times New Roman" w:cs="Times New Roman"/>
          <w:sz w:val="24"/>
          <w:szCs w:val="24"/>
        </w:rPr>
        <w:t>оглашения</w:t>
      </w:r>
      <w:r w:rsidRPr="00E7570B">
        <w:rPr>
          <w:rFonts w:ascii="Times New Roman" w:eastAsia="Times New Roman" w:hAnsi="Times New Roman" w:cs="Times New Roman"/>
          <w:sz w:val="24"/>
          <w:szCs w:val="24"/>
        </w:rPr>
        <w:t xml:space="preserve">. </w:t>
      </w:r>
    </w:p>
    <w:p w:rsidR="003F1B35" w:rsidRPr="00E7570B" w:rsidP="00BC3649">
      <w:pPr>
        <w:spacing w:before="100" w:beforeAutospacing="1" w:after="0" w:line="240" w:lineRule="auto"/>
        <w:ind w:firstLine="706"/>
        <w:jc w:val="both"/>
        <w:rPr>
          <w:rFonts w:ascii="Times New Roman" w:eastAsia="Times New Roman" w:hAnsi="Times New Roman" w:cs="Times New Roman"/>
          <w:color w:val="0070C0"/>
          <w:sz w:val="24"/>
          <w:szCs w:val="24"/>
        </w:rPr>
      </w:pPr>
      <w:r w:rsidRPr="00E7570B">
        <w:rPr>
          <w:rFonts w:ascii="Times New Roman" w:eastAsia="Times New Roman" w:hAnsi="Times New Roman" w:cs="Times New Roman"/>
          <w:sz w:val="24"/>
          <w:szCs w:val="24"/>
        </w:rPr>
        <w:t xml:space="preserve">2.5. Официальный сайт, на котором размещается вся информация по данному конкурсу: </w:t>
      </w:r>
      <w:r>
        <w:fldChar w:fldCharType="begin"/>
      </w:r>
      <w:r>
        <w:instrText xml:space="preserve"> HYPERLINK "http://www.torgi.gov.ru" </w:instrText>
      </w:r>
      <w:r>
        <w:fldChar w:fldCharType="separate"/>
      </w:r>
      <w:r w:rsidRPr="00E7570B">
        <w:rPr>
          <w:rFonts w:ascii="Times New Roman" w:eastAsia="Times New Roman" w:hAnsi="Times New Roman" w:cs="Times New Roman"/>
          <w:sz w:val="24"/>
          <w:szCs w:val="24"/>
        </w:rPr>
        <w:t>www.torgi.gov.ru</w:t>
      </w:r>
      <w:r>
        <w:fldChar w:fldCharType="end"/>
      </w:r>
      <w:r w:rsidRPr="00E7570B">
        <w:rPr>
          <w:rFonts w:ascii="Times New Roman" w:eastAsia="Times New Roman" w:hAnsi="Times New Roman" w:cs="Times New Roman"/>
          <w:sz w:val="24"/>
          <w:szCs w:val="24"/>
        </w:rPr>
        <w:t xml:space="preserve"> и сайт </w:t>
      </w:r>
      <w:r w:rsidRPr="00D40FB6" w:rsidR="004002E3">
        <w:rPr>
          <w:rFonts w:ascii="Times New Roman" w:eastAsia="Times New Roman CYR" w:hAnsi="Times New Roman" w:cs="Times New Roman"/>
          <w:bCs/>
          <w:sz w:val="24"/>
          <w:szCs w:val="24"/>
        </w:rPr>
        <w:t>Карталинского городского поселения</w:t>
      </w:r>
      <w:r w:rsidR="00BA4806">
        <w:rPr>
          <w:rFonts w:ascii="Times New Roman" w:eastAsia="Times New Roman CYR" w:hAnsi="Times New Roman" w:cs="Times New Roman"/>
          <w:bCs/>
          <w:sz w:val="24"/>
          <w:szCs w:val="24"/>
        </w:rPr>
        <w:t xml:space="preserve"> </w:t>
      </w:r>
      <w:r w:rsidRPr="002164ED" w:rsidR="002164ED">
        <w:rPr>
          <w:rFonts w:ascii="Times New Roman" w:eastAsia="Times New Roman CYR" w:hAnsi="Times New Roman" w:cs="Times New Roman"/>
          <w:bCs/>
          <w:sz w:val="24"/>
          <w:szCs w:val="24"/>
        </w:rPr>
        <w:t>Челябинской области</w:t>
      </w:r>
      <w:r w:rsidRPr="00E7570B" w:rsidR="00117472">
        <w:rPr>
          <w:rFonts w:ascii="Times New Roman" w:eastAsia="Times New Roman" w:hAnsi="Times New Roman" w:cs="Times New Roman"/>
          <w:sz w:val="24"/>
          <w:szCs w:val="24"/>
        </w:rPr>
        <w:t xml:space="preserve"> -</w:t>
      </w:r>
      <w:r w:rsidRPr="00D40FB6" w:rsidR="004002E3">
        <w:rPr>
          <w:rFonts w:ascii="Times New Roman" w:eastAsia="Times New Roman" w:hAnsi="Times New Roman" w:cs="Times New Roman"/>
          <w:sz w:val="24"/>
          <w:szCs w:val="24"/>
        </w:rPr>
        <w:t>https://www.kartaly74.ru</w:t>
      </w:r>
      <w:r w:rsidR="004002E3">
        <w:rPr>
          <w:rFonts w:ascii="Times New Roman" w:eastAsia="Times New Roman" w:hAnsi="Times New Roman" w:cs="Times New Roman"/>
          <w:sz w:val="24"/>
          <w:szCs w:val="24"/>
        </w:rPr>
        <w:t>.</w:t>
      </w:r>
    </w:p>
    <w:p w:rsidR="00F9398A" w:rsidRPr="00E7570B" w:rsidP="00BC3649">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2.6. Способ, размер и порядок внесения задатка, вносимого в обеспечение исполнения обязательства по заключению концессионного соглашения, определен в разделе 11 настоящей конкурсной документации.</w:t>
      </w:r>
    </w:p>
    <w:p w:rsidR="00F9398A"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2.7. Способы, размер и порядок предоставления обеспечения исполнения обязательств по концессионному соглашению в виде предоставления безотзывной банковской гарантии определен в разделе 17 настоящей конкурсной документации.</w:t>
      </w:r>
    </w:p>
    <w:p w:rsidR="00F9398A" w:rsidRPr="00BD3116" w:rsidP="00694138">
      <w:pPr>
        <w:spacing w:before="100" w:beforeAutospacing="1" w:after="0" w:line="240" w:lineRule="auto"/>
        <w:ind w:firstLine="706"/>
        <w:jc w:val="both"/>
        <w:rPr>
          <w:rFonts w:ascii="Times New Roman" w:hAnsi="Times New Roman" w:cs="Times New Roman"/>
          <w:sz w:val="24"/>
          <w:szCs w:val="24"/>
        </w:rPr>
      </w:pPr>
      <w:r w:rsidRPr="00BD3116">
        <w:rPr>
          <w:rFonts w:ascii="Times New Roman" w:eastAsia="Times New Roman" w:hAnsi="Times New Roman" w:cs="Times New Roman"/>
          <w:sz w:val="24"/>
          <w:szCs w:val="24"/>
        </w:rPr>
        <w:t xml:space="preserve">2.8. Срок и место предоставления заявок на участие в конкурсе: </w:t>
      </w:r>
      <w:r w:rsidRPr="00BD3116" w:rsidR="00694138">
        <w:rPr>
          <w:rStyle w:val="no-wikidata"/>
          <w:rFonts w:ascii="Times New Roman" w:hAnsi="Times New Roman" w:cs="Times New Roman"/>
          <w:sz w:val="24"/>
          <w:szCs w:val="24"/>
        </w:rPr>
        <w:t>45735</w:t>
      </w:r>
      <w:r w:rsidRPr="00BD3116" w:rsidR="00A00CC3">
        <w:rPr>
          <w:rStyle w:val="no-wikidata"/>
          <w:rFonts w:ascii="Times New Roman" w:hAnsi="Times New Roman" w:cs="Times New Roman"/>
          <w:sz w:val="24"/>
          <w:szCs w:val="24"/>
        </w:rPr>
        <w:t>1</w:t>
      </w:r>
      <w:r w:rsidRPr="00BD3116" w:rsidR="00694138">
        <w:rPr>
          <w:rFonts w:ascii="Times New Roman" w:eastAsia="Times New Roman CYR" w:hAnsi="Times New Roman" w:cs="Times New Roman"/>
          <w:bCs/>
          <w:sz w:val="24"/>
          <w:szCs w:val="24"/>
        </w:rPr>
        <w:t xml:space="preserve">, </w:t>
      </w:r>
      <w:r w:rsidRPr="00BD3116" w:rsidR="00694138">
        <w:rPr>
          <w:rStyle w:val="Strong"/>
          <w:rFonts w:ascii="Times New Roman" w:hAnsi="Times New Roman" w:cs="Times New Roman"/>
          <w:b w:val="0"/>
          <w:sz w:val="24"/>
          <w:szCs w:val="24"/>
        </w:rPr>
        <w:t>Челябинская область, г.</w:t>
      </w:r>
      <w:r w:rsidRPr="00BD3116" w:rsidR="00A00CC3">
        <w:rPr>
          <w:rStyle w:val="Strong"/>
          <w:rFonts w:ascii="Times New Roman" w:hAnsi="Times New Roman" w:cs="Times New Roman"/>
          <w:b w:val="0"/>
          <w:sz w:val="24"/>
          <w:szCs w:val="24"/>
        </w:rPr>
        <w:t xml:space="preserve"> </w:t>
      </w:r>
      <w:r w:rsidRPr="00BD3116" w:rsidR="00694138">
        <w:rPr>
          <w:rStyle w:val="Strong"/>
          <w:rFonts w:ascii="Times New Roman" w:hAnsi="Times New Roman" w:cs="Times New Roman"/>
          <w:b w:val="0"/>
          <w:sz w:val="24"/>
          <w:szCs w:val="24"/>
        </w:rPr>
        <w:t>Карталы, ул.</w:t>
      </w:r>
      <w:r w:rsidRPr="00BD3116" w:rsidR="00A00CC3">
        <w:rPr>
          <w:rStyle w:val="Strong"/>
          <w:rFonts w:ascii="Times New Roman" w:hAnsi="Times New Roman" w:cs="Times New Roman"/>
          <w:b w:val="0"/>
          <w:sz w:val="24"/>
          <w:szCs w:val="24"/>
        </w:rPr>
        <w:t xml:space="preserve"> Ленина</w:t>
      </w:r>
      <w:r w:rsidRPr="00BD3116" w:rsidR="00694138">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sidR="00694138">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sidR="00694138">
        <w:rPr>
          <w:rStyle w:val="Strong"/>
          <w:rFonts w:ascii="Times New Roman" w:hAnsi="Times New Roman" w:cs="Times New Roman"/>
          <w:b w:val="0"/>
          <w:sz w:val="24"/>
          <w:szCs w:val="24"/>
        </w:rPr>
        <w:t xml:space="preserve"> этаж)</w:t>
      </w:r>
      <w:r w:rsidRPr="00BD3116" w:rsidR="003920B2">
        <w:rPr>
          <w:rStyle w:val="Strong"/>
          <w:rFonts w:ascii="Times New Roman" w:hAnsi="Times New Roman" w:cs="Times New Roman"/>
          <w:b w:val="0"/>
          <w:sz w:val="24"/>
          <w:szCs w:val="24"/>
        </w:rPr>
        <w:t xml:space="preserve"> </w:t>
      </w:r>
      <w:r w:rsidRPr="00BD3116">
        <w:rPr>
          <w:rFonts w:ascii="Times New Roman" w:eastAsia="Times New Roman" w:hAnsi="Times New Roman" w:cs="Times New Roman"/>
          <w:bCs/>
          <w:sz w:val="24"/>
          <w:szCs w:val="24"/>
        </w:rPr>
        <w:t xml:space="preserve">с </w:t>
      </w:r>
      <w:r w:rsidRPr="00BD3116" w:rsidR="00A54610">
        <w:rPr>
          <w:rFonts w:ascii="Times New Roman" w:eastAsia="Times New Roman" w:hAnsi="Times New Roman" w:cs="Times New Roman"/>
          <w:bCs/>
          <w:sz w:val="24"/>
          <w:szCs w:val="24"/>
        </w:rPr>
        <w:t>08</w:t>
      </w:r>
      <w:r w:rsidRPr="00BD3116">
        <w:rPr>
          <w:rFonts w:ascii="Times New Roman" w:eastAsia="Times New Roman" w:hAnsi="Times New Roman" w:cs="Times New Roman"/>
          <w:bCs/>
          <w:sz w:val="24"/>
          <w:szCs w:val="24"/>
        </w:rPr>
        <w:t>.</w:t>
      </w:r>
      <w:r w:rsidRPr="00BD3116" w:rsidR="00A54610">
        <w:rPr>
          <w:rFonts w:ascii="Times New Roman" w:eastAsia="Times New Roman" w:hAnsi="Times New Roman" w:cs="Times New Roman"/>
          <w:bCs/>
          <w:sz w:val="24"/>
          <w:szCs w:val="24"/>
        </w:rPr>
        <w:t>3</w:t>
      </w:r>
      <w:r w:rsidRPr="00BD3116">
        <w:rPr>
          <w:rFonts w:ascii="Times New Roman" w:eastAsia="Times New Roman" w:hAnsi="Times New Roman" w:cs="Times New Roman"/>
          <w:bCs/>
          <w:sz w:val="24"/>
          <w:szCs w:val="24"/>
        </w:rPr>
        <w:t>0 часов</w:t>
      </w:r>
      <w:r w:rsidRPr="00BD3116" w:rsidR="00BA4806">
        <w:rPr>
          <w:rFonts w:ascii="Times New Roman" w:eastAsia="Times New Roman" w:hAnsi="Times New Roman" w:cs="Times New Roman"/>
          <w:bCs/>
          <w:sz w:val="24"/>
          <w:szCs w:val="24"/>
        </w:rPr>
        <w:t xml:space="preserve"> </w:t>
      </w:r>
      <w:r w:rsidRPr="00BD3116" w:rsidR="00AC097D">
        <w:rPr>
          <w:rFonts w:ascii="Times New Roman" w:eastAsia="Times New Roman" w:hAnsi="Times New Roman" w:cs="Times New Roman"/>
          <w:bCs/>
          <w:sz w:val="24"/>
          <w:szCs w:val="24"/>
        </w:rPr>
        <w:t xml:space="preserve"> 1</w:t>
      </w:r>
      <w:r w:rsidR="003E6611">
        <w:rPr>
          <w:rFonts w:ascii="Times New Roman" w:eastAsia="Times New Roman" w:hAnsi="Times New Roman" w:cs="Times New Roman"/>
          <w:bCs/>
          <w:sz w:val="24"/>
          <w:szCs w:val="24"/>
        </w:rPr>
        <w:t>9</w:t>
      </w:r>
      <w:r w:rsidRPr="00BD3116">
        <w:rPr>
          <w:rFonts w:ascii="Times New Roman" w:eastAsia="Times New Roman" w:hAnsi="Times New Roman" w:cs="Times New Roman"/>
          <w:bCs/>
          <w:sz w:val="24"/>
          <w:szCs w:val="24"/>
        </w:rPr>
        <w:t xml:space="preserve"> </w:t>
      </w:r>
      <w:r w:rsidRPr="00BD3116" w:rsidR="00557153">
        <w:rPr>
          <w:rFonts w:ascii="Times New Roman" w:eastAsia="Times New Roman" w:hAnsi="Times New Roman" w:cs="Times New Roman"/>
          <w:bCs/>
          <w:sz w:val="24"/>
          <w:szCs w:val="24"/>
        </w:rPr>
        <w:t>февраля</w:t>
      </w:r>
      <w:r w:rsidRPr="00BD3116">
        <w:rPr>
          <w:rFonts w:ascii="Times New Roman" w:eastAsia="Times New Roman" w:hAnsi="Times New Roman" w:cs="Times New Roman"/>
          <w:bCs/>
          <w:sz w:val="24"/>
          <w:szCs w:val="24"/>
        </w:rPr>
        <w:t xml:space="preserve"> 20</w:t>
      </w:r>
      <w:r w:rsidRPr="00BD3116" w:rsidR="00A8143F">
        <w:rPr>
          <w:rFonts w:ascii="Times New Roman" w:eastAsia="Times New Roman" w:hAnsi="Times New Roman" w:cs="Times New Roman"/>
          <w:bCs/>
          <w:sz w:val="24"/>
          <w:szCs w:val="24"/>
        </w:rPr>
        <w:t>2</w:t>
      </w:r>
      <w:r w:rsidRPr="00BD3116" w:rsidR="00557153">
        <w:rPr>
          <w:rFonts w:ascii="Times New Roman" w:eastAsia="Times New Roman" w:hAnsi="Times New Roman" w:cs="Times New Roman"/>
          <w:bCs/>
          <w:sz w:val="24"/>
          <w:szCs w:val="24"/>
        </w:rPr>
        <w:t>1</w:t>
      </w:r>
      <w:r w:rsidRPr="00BD3116">
        <w:rPr>
          <w:rFonts w:ascii="Times New Roman" w:eastAsia="Times New Roman" w:hAnsi="Times New Roman" w:cs="Times New Roman"/>
          <w:bCs/>
          <w:sz w:val="24"/>
          <w:szCs w:val="24"/>
        </w:rPr>
        <w:t xml:space="preserve">г. </w:t>
      </w:r>
      <w:r w:rsidRPr="00BD3116" w:rsidR="00BA4806">
        <w:rPr>
          <w:rFonts w:ascii="Times New Roman" w:eastAsia="Times New Roman" w:hAnsi="Times New Roman" w:cs="Times New Roman"/>
          <w:bCs/>
          <w:sz w:val="24"/>
          <w:szCs w:val="24"/>
        </w:rPr>
        <w:t xml:space="preserve"> </w:t>
      </w:r>
      <w:r w:rsidRPr="00BD3116">
        <w:rPr>
          <w:rFonts w:ascii="Times New Roman" w:eastAsia="Times New Roman" w:hAnsi="Times New Roman" w:cs="Times New Roman"/>
          <w:bCs/>
          <w:sz w:val="24"/>
          <w:szCs w:val="24"/>
        </w:rPr>
        <w:t>по</w:t>
      </w:r>
      <w:r w:rsidRPr="00BD3116" w:rsidR="00BA4806">
        <w:rPr>
          <w:rFonts w:ascii="Times New Roman" w:eastAsia="Times New Roman" w:hAnsi="Times New Roman" w:cs="Times New Roman"/>
          <w:bCs/>
          <w:sz w:val="24"/>
          <w:szCs w:val="24"/>
        </w:rPr>
        <w:t xml:space="preserve"> </w:t>
      </w:r>
      <w:r w:rsidRPr="00BD3116">
        <w:rPr>
          <w:rFonts w:ascii="Times New Roman" w:eastAsia="Times New Roman" w:hAnsi="Times New Roman" w:cs="Times New Roman"/>
          <w:bCs/>
          <w:sz w:val="24"/>
          <w:szCs w:val="24"/>
        </w:rPr>
        <w:t xml:space="preserve"> </w:t>
      </w:r>
      <w:r w:rsidRPr="00BD3116" w:rsidR="00AC097D">
        <w:rPr>
          <w:rFonts w:ascii="Times New Roman" w:eastAsia="Times New Roman" w:hAnsi="Times New Roman" w:cs="Times New Roman"/>
          <w:bCs/>
          <w:sz w:val="24"/>
          <w:szCs w:val="24"/>
        </w:rPr>
        <w:t xml:space="preserve"> </w:t>
      </w:r>
      <w:r w:rsidRPr="00BD3116" w:rsidR="00D74069">
        <w:rPr>
          <w:rFonts w:ascii="Times New Roman" w:eastAsia="Times New Roman" w:hAnsi="Times New Roman" w:cs="Times New Roman"/>
          <w:bCs/>
          <w:sz w:val="24"/>
          <w:szCs w:val="24"/>
        </w:rPr>
        <w:t>0</w:t>
      </w:r>
      <w:r w:rsidR="003E6611">
        <w:rPr>
          <w:rFonts w:ascii="Times New Roman" w:eastAsia="Times New Roman" w:hAnsi="Times New Roman" w:cs="Times New Roman"/>
          <w:bCs/>
          <w:sz w:val="24"/>
          <w:szCs w:val="24"/>
        </w:rPr>
        <w:t>5</w:t>
      </w:r>
      <w:r w:rsidRPr="00BD3116" w:rsidR="00D74069">
        <w:rPr>
          <w:rFonts w:ascii="Times New Roman" w:eastAsia="Times New Roman" w:hAnsi="Times New Roman" w:cs="Times New Roman"/>
          <w:bCs/>
          <w:sz w:val="24"/>
          <w:szCs w:val="24"/>
        </w:rPr>
        <w:t xml:space="preserve"> апреля </w:t>
      </w:r>
      <w:r w:rsidRPr="00BD3116" w:rsidR="00AC097D">
        <w:rPr>
          <w:rFonts w:ascii="Times New Roman" w:eastAsia="Times New Roman" w:hAnsi="Times New Roman" w:cs="Times New Roman"/>
          <w:bCs/>
          <w:sz w:val="24"/>
          <w:szCs w:val="24"/>
        </w:rPr>
        <w:t xml:space="preserve"> </w:t>
      </w:r>
      <w:r w:rsidRPr="00BD3116">
        <w:rPr>
          <w:rFonts w:ascii="Times New Roman" w:eastAsia="Times New Roman" w:hAnsi="Times New Roman" w:cs="Times New Roman"/>
          <w:bCs/>
          <w:sz w:val="24"/>
          <w:szCs w:val="24"/>
        </w:rPr>
        <w:t>20</w:t>
      </w:r>
      <w:r w:rsidRPr="00BD3116" w:rsidR="00A8143F">
        <w:rPr>
          <w:rFonts w:ascii="Times New Roman" w:eastAsia="Times New Roman" w:hAnsi="Times New Roman" w:cs="Times New Roman"/>
          <w:bCs/>
          <w:sz w:val="24"/>
          <w:szCs w:val="24"/>
        </w:rPr>
        <w:t>2</w:t>
      </w:r>
      <w:r w:rsidRPr="00BD3116" w:rsidR="00AC097D">
        <w:rPr>
          <w:rFonts w:ascii="Times New Roman" w:eastAsia="Times New Roman" w:hAnsi="Times New Roman" w:cs="Times New Roman"/>
          <w:bCs/>
          <w:sz w:val="24"/>
          <w:szCs w:val="24"/>
        </w:rPr>
        <w:t>1</w:t>
      </w:r>
      <w:r w:rsidRPr="00BD3116">
        <w:rPr>
          <w:rFonts w:ascii="Times New Roman" w:eastAsia="Times New Roman" w:hAnsi="Times New Roman" w:cs="Times New Roman"/>
          <w:bCs/>
          <w:sz w:val="24"/>
          <w:szCs w:val="24"/>
        </w:rPr>
        <w:t xml:space="preserve">г. </w:t>
      </w:r>
      <w:r w:rsidRPr="00BD3116" w:rsidR="00BA4806">
        <w:rPr>
          <w:rFonts w:ascii="Times New Roman" w:eastAsia="Times New Roman" w:hAnsi="Times New Roman" w:cs="Times New Roman"/>
          <w:bCs/>
          <w:sz w:val="24"/>
          <w:szCs w:val="24"/>
        </w:rPr>
        <w:t xml:space="preserve"> </w:t>
      </w:r>
      <w:r w:rsidRPr="00BD3116">
        <w:rPr>
          <w:rFonts w:ascii="Times New Roman" w:eastAsia="Times New Roman" w:hAnsi="Times New Roman" w:cs="Times New Roman"/>
          <w:bCs/>
          <w:sz w:val="24"/>
          <w:szCs w:val="24"/>
        </w:rPr>
        <w:t xml:space="preserve">до </w:t>
      </w:r>
      <w:r w:rsidRPr="00BD3116" w:rsidR="00A54610">
        <w:rPr>
          <w:rFonts w:ascii="Times New Roman" w:eastAsia="Times New Roman" w:hAnsi="Times New Roman" w:cs="Times New Roman"/>
          <w:bCs/>
          <w:sz w:val="24"/>
          <w:szCs w:val="24"/>
        </w:rPr>
        <w:t>17</w:t>
      </w:r>
      <w:r w:rsidRPr="00BD3116">
        <w:rPr>
          <w:rFonts w:ascii="Times New Roman" w:eastAsia="Times New Roman" w:hAnsi="Times New Roman" w:cs="Times New Roman"/>
          <w:bCs/>
          <w:sz w:val="24"/>
          <w:szCs w:val="24"/>
        </w:rPr>
        <w:t>-</w:t>
      </w:r>
      <w:r w:rsidRPr="00BD3116" w:rsidR="00A06C65">
        <w:rPr>
          <w:rFonts w:ascii="Times New Roman" w:eastAsia="Times New Roman" w:hAnsi="Times New Roman" w:cs="Times New Roman"/>
          <w:bCs/>
          <w:sz w:val="24"/>
          <w:szCs w:val="24"/>
        </w:rPr>
        <w:t>00</w:t>
      </w:r>
      <w:r w:rsidRPr="00BD3116">
        <w:rPr>
          <w:rFonts w:ascii="Times New Roman" w:eastAsia="Times New Roman" w:hAnsi="Times New Roman" w:cs="Times New Roman"/>
          <w:bCs/>
          <w:sz w:val="24"/>
          <w:szCs w:val="24"/>
        </w:rPr>
        <w:t xml:space="preserve"> часов местного времени включительно.</w:t>
      </w:r>
    </w:p>
    <w:p w:rsidR="00F9398A" w:rsidRPr="00BD3116" w:rsidP="00694138">
      <w:pPr>
        <w:spacing w:before="100" w:beforeAutospacing="1" w:after="0" w:line="240" w:lineRule="auto"/>
        <w:ind w:firstLine="706"/>
        <w:jc w:val="both"/>
        <w:rPr>
          <w:rFonts w:ascii="Times New Roman" w:eastAsia="Times New Roman" w:hAnsi="Times New Roman" w:cs="Times New Roman"/>
          <w:sz w:val="24"/>
          <w:szCs w:val="24"/>
        </w:rPr>
      </w:pPr>
      <w:r w:rsidRPr="00BD3116">
        <w:rPr>
          <w:rFonts w:ascii="Times New Roman" w:eastAsia="Times New Roman" w:hAnsi="Times New Roman" w:cs="Times New Roman"/>
          <w:sz w:val="24"/>
          <w:szCs w:val="24"/>
        </w:rPr>
        <w:t>2.9.</w:t>
      </w:r>
      <w:r w:rsidRPr="00BD3116" w:rsidR="00D74069">
        <w:rPr>
          <w:rFonts w:ascii="Times New Roman" w:eastAsia="Times New Roman" w:hAnsi="Times New Roman" w:cs="Times New Roman"/>
          <w:sz w:val="24"/>
          <w:szCs w:val="24"/>
        </w:rPr>
        <w:t xml:space="preserve"> </w:t>
      </w:r>
      <w:r w:rsidRPr="00BD3116">
        <w:rPr>
          <w:rFonts w:ascii="Times New Roman" w:eastAsia="Times New Roman" w:hAnsi="Times New Roman" w:cs="Times New Roman"/>
          <w:sz w:val="24"/>
          <w:szCs w:val="24"/>
        </w:rPr>
        <w:t xml:space="preserve">Место, дата и время вскрытия конвертов с заявками на участие в конкурсе: </w:t>
      </w:r>
      <w:r w:rsidRPr="00BD3116" w:rsidR="00694138">
        <w:rPr>
          <w:rStyle w:val="no-wikidata"/>
          <w:rFonts w:ascii="Times New Roman" w:hAnsi="Times New Roman" w:cs="Times New Roman"/>
          <w:sz w:val="24"/>
          <w:szCs w:val="24"/>
        </w:rPr>
        <w:t>45735</w:t>
      </w:r>
      <w:r w:rsidRPr="00BD3116" w:rsidR="00A00CC3">
        <w:rPr>
          <w:rStyle w:val="no-wikidata"/>
          <w:rFonts w:ascii="Times New Roman" w:hAnsi="Times New Roman" w:cs="Times New Roman"/>
          <w:sz w:val="24"/>
          <w:szCs w:val="24"/>
        </w:rPr>
        <w:t>1</w:t>
      </w:r>
      <w:r w:rsidRPr="00BD3116" w:rsidR="00694138">
        <w:rPr>
          <w:rFonts w:ascii="Times New Roman" w:eastAsia="Times New Roman CYR" w:hAnsi="Times New Roman" w:cs="Times New Roman"/>
          <w:bCs/>
          <w:sz w:val="24"/>
          <w:szCs w:val="24"/>
        </w:rPr>
        <w:t xml:space="preserve">, </w:t>
      </w:r>
      <w:r w:rsidRPr="00BD3116" w:rsidR="00694138">
        <w:rPr>
          <w:rStyle w:val="Strong"/>
          <w:rFonts w:ascii="Times New Roman" w:hAnsi="Times New Roman" w:cs="Times New Roman"/>
          <w:b w:val="0"/>
          <w:sz w:val="24"/>
          <w:szCs w:val="24"/>
        </w:rPr>
        <w:t>Челябинская область, г.</w:t>
      </w:r>
      <w:r w:rsidRPr="00BD3116" w:rsidR="00A00CC3">
        <w:rPr>
          <w:rStyle w:val="Strong"/>
          <w:rFonts w:ascii="Times New Roman" w:hAnsi="Times New Roman" w:cs="Times New Roman"/>
          <w:b w:val="0"/>
          <w:sz w:val="24"/>
          <w:szCs w:val="24"/>
        </w:rPr>
        <w:t xml:space="preserve"> </w:t>
      </w:r>
      <w:r w:rsidRPr="00BD3116" w:rsidR="00694138">
        <w:rPr>
          <w:rStyle w:val="Strong"/>
          <w:rFonts w:ascii="Times New Roman" w:hAnsi="Times New Roman" w:cs="Times New Roman"/>
          <w:b w:val="0"/>
          <w:sz w:val="24"/>
          <w:szCs w:val="24"/>
        </w:rPr>
        <w:t>Карталы, ул.</w:t>
      </w:r>
      <w:r w:rsidRPr="00BD3116" w:rsidR="00A00CC3">
        <w:rPr>
          <w:rStyle w:val="Strong"/>
          <w:rFonts w:ascii="Times New Roman" w:hAnsi="Times New Roman" w:cs="Times New Roman"/>
          <w:b w:val="0"/>
          <w:sz w:val="24"/>
          <w:szCs w:val="24"/>
        </w:rPr>
        <w:t xml:space="preserve"> Ленина</w:t>
      </w:r>
      <w:r w:rsidRPr="00BD3116" w:rsidR="00694138">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sidR="00694138">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sidR="00694138">
        <w:rPr>
          <w:rStyle w:val="Strong"/>
          <w:rFonts w:ascii="Times New Roman" w:hAnsi="Times New Roman" w:cs="Times New Roman"/>
          <w:b w:val="0"/>
          <w:sz w:val="24"/>
          <w:szCs w:val="24"/>
        </w:rPr>
        <w:t xml:space="preserve"> этаж)</w:t>
      </w:r>
      <w:r w:rsidRPr="00BD3116" w:rsidR="00BA4806">
        <w:rPr>
          <w:rStyle w:val="Strong"/>
          <w:rFonts w:ascii="Times New Roman" w:hAnsi="Times New Roman" w:cs="Times New Roman"/>
          <w:sz w:val="24"/>
          <w:szCs w:val="24"/>
        </w:rPr>
        <w:t xml:space="preserve"> </w:t>
      </w:r>
      <w:r w:rsidRPr="00BD3116" w:rsidR="00AC097D">
        <w:rPr>
          <w:rFonts w:ascii="Times New Roman" w:eastAsia="Times New Roman" w:hAnsi="Times New Roman" w:cs="Times New Roman"/>
          <w:bCs/>
          <w:sz w:val="24"/>
          <w:szCs w:val="24"/>
        </w:rPr>
        <w:t xml:space="preserve"> </w:t>
      </w:r>
      <w:r w:rsidRPr="00BD3116" w:rsidR="00D74069">
        <w:rPr>
          <w:rFonts w:ascii="Times New Roman" w:eastAsia="Times New Roman" w:hAnsi="Times New Roman" w:cs="Times New Roman"/>
          <w:bCs/>
          <w:sz w:val="24"/>
          <w:szCs w:val="24"/>
        </w:rPr>
        <w:t>0</w:t>
      </w:r>
      <w:r w:rsidR="003E6611">
        <w:rPr>
          <w:rFonts w:ascii="Times New Roman" w:eastAsia="Times New Roman" w:hAnsi="Times New Roman" w:cs="Times New Roman"/>
          <w:bCs/>
          <w:sz w:val="24"/>
          <w:szCs w:val="24"/>
        </w:rPr>
        <w:t>6</w:t>
      </w:r>
      <w:r w:rsidRPr="00BD3116" w:rsidR="00AC097D">
        <w:rPr>
          <w:rFonts w:ascii="Times New Roman" w:eastAsia="Times New Roman" w:hAnsi="Times New Roman" w:cs="Times New Roman"/>
          <w:bCs/>
          <w:sz w:val="24"/>
          <w:szCs w:val="24"/>
        </w:rPr>
        <w:t xml:space="preserve"> </w:t>
      </w:r>
      <w:r w:rsidRPr="00BD3116" w:rsidR="00D74069">
        <w:rPr>
          <w:rFonts w:ascii="Times New Roman" w:eastAsia="Times New Roman" w:hAnsi="Times New Roman" w:cs="Times New Roman"/>
          <w:bCs/>
          <w:sz w:val="24"/>
          <w:szCs w:val="24"/>
        </w:rPr>
        <w:t>апреля</w:t>
      </w:r>
      <w:r w:rsidRPr="00BD3116" w:rsidR="00694138">
        <w:rPr>
          <w:rFonts w:ascii="Times New Roman" w:eastAsia="Times New Roman" w:hAnsi="Times New Roman" w:cs="Times New Roman"/>
          <w:bCs/>
          <w:sz w:val="24"/>
          <w:szCs w:val="24"/>
        </w:rPr>
        <w:t xml:space="preserve"> 202</w:t>
      </w:r>
      <w:r w:rsidRPr="00BD3116" w:rsidR="00AC097D">
        <w:rPr>
          <w:rFonts w:ascii="Times New Roman" w:eastAsia="Times New Roman" w:hAnsi="Times New Roman" w:cs="Times New Roman"/>
          <w:bCs/>
          <w:sz w:val="24"/>
          <w:szCs w:val="24"/>
        </w:rPr>
        <w:t>1</w:t>
      </w:r>
      <w:r w:rsidRPr="00BD3116" w:rsidR="00694138">
        <w:rPr>
          <w:rFonts w:ascii="Times New Roman" w:eastAsia="Times New Roman" w:hAnsi="Times New Roman" w:cs="Times New Roman"/>
          <w:bCs/>
          <w:sz w:val="24"/>
          <w:szCs w:val="24"/>
        </w:rPr>
        <w:t>г.</w:t>
      </w:r>
      <w:r w:rsidRPr="00BD3116" w:rsidR="00AC097D">
        <w:rPr>
          <w:rFonts w:ascii="Times New Roman" w:eastAsia="Times New Roman" w:hAnsi="Times New Roman" w:cs="Times New Roman"/>
          <w:bCs/>
          <w:sz w:val="24"/>
          <w:szCs w:val="24"/>
        </w:rPr>
        <w:t xml:space="preserve">              </w:t>
      </w:r>
      <w:r w:rsidRPr="00BD3116">
        <w:rPr>
          <w:rFonts w:ascii="Times New Roman" w:eastAsia="Times New Roman" w:hAnsi="Times New Roman" w:cs="Times New Roman"/>
          <w:bCs/>
          <w:sz w:val="24"/>
          <w:szCs w:val="24"/>
        </w:rPr>
        <w:t xml:space="preserve"> в </w:t>
      </w:r>
      <w:r w:rsidRPr="00BD3116" w:rsidR="00A8143F">
        <w:rPr>
          <w:rFonts w:ascii="Times New Roman" w:eastAsia="Times New Roman" w:hAnsi="Times New Roman" w:cs="Times New Roman"/>
          <w:bCs/>
          <w:sz w:val="24"/>
          <w:szCs w:val="24"/>
        </w:rPr>
        <w:t>10</w:t>
      </w:r>
      <w:r w:rsidRPr="00BD3116">
        <w:rPr>
          <w:rFonts w:ascii="Times New Roman" w:eastAsia="Times New Roman" w:hAnsi="Times New Roman" w:cs="Times New Roman"/>
          <w:bCs/>
          <w:sz w:val="24"/>
          <w:szCs w:val="24"/>
        </w:rPr>
        <w:t>-00 часов местного времени.</w:t>
      </w:r>
    </w:p>
    <w:p w:rsidR="00E41952" w:rsidRPr="00BD3116" w:rsidP="00E41952">
      <w:pPr>
        <w:spacing w:before="100" w:beforeAutospacing="1" w:after="0" w:line="240" w:lineRule="auto"/>
        <w:ind w:firstLine="706"/>
        <w:jc w:val="both"/>
        <w:rPr>
          <w:rFonts w:ascii="Times New Roman" w:eastAsia="Times New Roman" w:hAnsi="Times New Roman" w:cs="Times New Roman"/>
          <w:sz w:val="24"/>
          <w:szCs w:val="24"/>
        </w:rPr>
      </w:pPr>
      <w:r w:rsidRPr="00BD3116">
        <w:rPr>
          <w:rFonts w:ascii="Times New Roman" w:eastAsia="Times New Roman" w:hAnsi="Times New Roman" w:cs="Times New Roman"/>
          <w:sz w:val="24"/>
          <w:szCs w:val="24"/>
        </w:rPr>
        <w:t>2.10. Срок и место предоставления конкурсных предложений:</w:t>
      </w:r>
      <w:r w:rsidRPr="00BD3116" w:rsidR="00A00CC3">
        <w:rPr>
          <w:rFonts w:ascii="Times New Roman" w:eastAsia="Times New Roman" w:hAnsi="Times New Roman" w:cs="Times New Roman"/>
          <w:sz w:val="24"/>
          <w:szCs w:val="24"/>
        </w:rPr>
        <w:t xml:space="preserve"> </w:t>
      </w:r>
      <w:r w:rsidRPr="00BD3116">
        <w:rPr>
          <w:rStyle w:val="no-wikidata"/>
          <w:rFonts w:ascii="Times New Roman" w:hAnsi="Times New Roman" w:cs="Times New Roman"/>
          <w:sz w:val="24"/>
          <w:szCs w:val="24"/>
        </w:rPr>
        <w:t>45735</w:t>
      </w:r>
      <w:r w:rsidRPr="00BD3116" w:rsidR="00A00CC3">
        <w:rPr>
          <w:rStyle w:val="no-wikidata"/>
          <w:rFonts w:ascii="Times New Roman" w:hAnsi="Times New Roman" w:cs="Times New Roman"/>
          <w:sz w:val="24"/>
          <w:szCs w:val="24"/>
        </w:rPr>
        <w:t>1</w:t>
      </w:r>
      <w:r w:rsidRPr="00BD3116">
        <w:rPr>
          <w:rFonts w:ascii="Times New Roman" w:eastAsia="Times New Roman CYR" w:hAnsi="Times New Roman" w:cs="Times New Roman"/>
          <w:bCs/>
          <w:sz w:val="24"/>
          <w:szCs w:val="24"/>
        </w:rPr>
        <w:t xml:space="preserve">, </w:t>
      </w:r>
      <w:r w:rsidRPr="00BD3116">
        <w:rPr>
          <w:rStyle w:val="Strong"/>
          <w:rFonts w:ascii="Times New Roman" w:hAnsi="Times New Roman" w:cs="Times New Roman"/>
          <w:b w:val="0"/>
          <w:sz w:val="24"/>
          <w:szCs w:val="24"/>
        </w:rPr>
        <w:t>Челябинская область, г.</w:t>
      </w:r>
      <w:r w:rsidRPr="00BD3116" w:rsidR="00A00CC3">
        <w:rPr>
          <w:rStyle w:val="Strong"/>
          <w:rFonts w:ascii="Times New Roman" w:hAnsi="Times New Roman" w:cs="Times New Roman"/>
          <w:b w:val="0"/>
          <w:sz w:val="24"/>
          <w:szCs w:val="24"/>
        </w:rPr>
        <w:t xml:space="preserve"> </w:t>
      </w:r>
      <w:r w:rsidRPr="00BD3116">
        <w:rPr>
          <w:rStyle w:val="Strong"/>
          <w:rFonts w:ascii="Times New Roman" w:hAnsi="Times New Roman" w:cs="Times New Roman"/>
          <w:b w:val="0"/>
          <w:sz w:val="24"/>
          <w:szCs w:val="24"/>
        </w:rPr>
        <w:t>Карталы, ул.</w:t>
      </w:r>
      <w:r w:rsidRPr="00BD3116" w:rsidR="00A00CC3">
        <w:rPr>
          <w:rStyle w:val="Strong"/>
          <w:rFonts w:ascii="Times New Roman" w:hAnsi="Times New Roman" w:cs="Times New Roman"/>
          <w:b w:val="0"/>
          <w:sz w:val="24"/>
          <w:szCs w:val="24"/>
        </w:rPr>
        <w:t xml:space="preserve"> Ленина</w:t>
      </w:r>
      <w:r w:rsidRPr="00BD3116">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Pr>
          <w:rStyle w:val="Strong"/>
          <w:rFonts w:ascii="Times New Roman" w:hAnsi="Times New Roman" w:cs="Times New Roman"/>
          <w:b w:val="0"/>
          <w:sz w:val="24"/>
          <w:szCs w:val="24"/>
        </w:rPr>
        <w:t xml:space="preserve"> этаж)</w:t>
      </w:r>
      <w:r w:rsidRPr="00BD3116" w:rsidR="00AC097D">
        <w:rPr>
          <w:rStyle w:val="Strong"/>
          <w:rFonts w:ascii="Times New Roman" w:hAnsi="Times New Roman" w:cs="Times New Roman"/>
          <w:b w:val="0"/>
          <w:sz w:val="24"/>
          <w:szCs w:val="24"/>
        </w:rPr>
        <w:t xml:space="preserve"> </w:t>
      </w:r>
      <w:r w:rsidRPr="00BD3116">
        <w:rPr>
          <w:rFonts w:ascii="Times New Roman" w:eastAsia="Times New Roman" w:hAnsi="Times New Roman" w:cs="Times New Roman"/>
          <w:bCs/>
          <w:sz w:val="24"/>
          <w:szCs w:val="24"/>
        </w:rPr>
        <w:t>с 08.30 часов</w:t>
      </w:r>
      <w:r w:rsidRPr="00BD3116" w:rsidR="00BA4806">
        <w:rPr>
          <w:rFonts w:ascii="Times New Roman" w:eastAsia="Times New Roman" w:hAnsi="Times New Roman" w:cs="Times New Roman"/>
          <w:bCs/>
          <w:sz w:val="24"/>
          <w:szCs w:val="24"/>
        </w:rPr>
        <w:t xml:space="preserve"> </w:t>
      </w:r>
      <w:r w:rsidR="003E6611">
        <w:rPr>
          <w:rFonts w:ascii="Times New Roman" w:eastAsia="Times New Roman" w:hAnsi="Times New Roman" w:cs="Times New Roman"/>
          <w:bCs/>
          <w:sz w:val="24"/>
          <w:szCs w:val="24"/>
        </w:rPr>
        <w:t>12</w:t>
      </w:r>
      <w:r w:rsidRPr="00BD3116" w:rsidR="00D74069">
        <w:rPr>
          <w:rFonts w:ascii="Times New Roman" w:eastAsia="Times New Roman" w:hAnsi="Times New Roman" w:cs="Times New Roman"/>
          <w:bCs/>
          <w:sz w:val="24"/>
          <w:szCs w:val="24"/>
        </w:rPr>
        <w:t xml:space="preserve"> апреля</w:t>
      </w:r>
      <w:r w:rsidRPr="00BD3116">
        <w:rPr>
          <w:rFonts w:ascii="Times New Roman" w:eastAsia="Times New Roman" w:hAnsi="Times New Roman" w:cs="Times New Roman"/>
          <w:bCs/>
          <w:sz w:val="24"/>
          <w:szCs w:val="24"/>
        </w:rPr>
        <w:t xml:space="preserve"> 202</w:t>
      </w:r>
      <w:r w:rsidRPr="00BD3116" w:rsidR="00AC097D">
        <w:rPr>
          <w:rFonts w:ascii="Times New Roman" w:eastAsia="Times New Roman" w:hAnsi="Times New Roman" w:cs="Times New Roman"/>
          <w:bCs/>
          <w:sz w:val="24"/>
          <w:szCs w:val="24"/>
        </w:rPr>
        <w:t>1</w:t>
      </w:r>
      <w:r w:rsidRPr="00BD3116">
        <w:rPr>
          <w:rFonts w:ascii="Times New Roman" w:eastAsia="Times New Roman" w:hAnsi="Times New Roman" w:cs="Times New Roman"/>
          <w:bCs/>
          <w:sz w:val="24"/>
          <w:szCs w:val="24"/>
        </w:rPr>
        <w:t>г.</w:t>
      </w:r>
      <w:r w:rsidRPr="00BD3116" w:rsidR="00AC097D">
        <w:rPr>
          <w:rFonts w:ascii="Times New Roman" w:eastAsia="Times New Roman" w:hAnsi="Times New Roman" w:cs="Times New Roman"/>
          <w:bCs/>
          <w:sz w:val="24"/>
          <w:szCs w:val="24"/>
        </w:rPr>
        <w:t xml:space="preserve"> </w:t>
      </w:r>
      <w:r w:rsidRPr="00BD3116">
        <w:rPr>
          <w:rFonts w:ascii="Times New Roman" w:eastAsia="Times New Roman" w:hAnsi="Times New Roman" w:cs="Times New Roman"/>
          <w:bCs/>
          <w:sz w:val="24"/>
          <w:szCs w:val="24"/>
        </w:rPr>
        <w:t xml:space="preserve">по </w:t>
      </w:r>
      <w:r w:rsidRPr="00BD3116" w:rsidR="00D74069">
        <w:rPr>
          <w:rFonts w:ascii="Times New Roman" w:eastAsia="Times New Roman" w:hAnsi="Times New Roman" w:cs="Times New Roman"/>
          <w:bCs/>
          <w:sz w:val="24"/>
          <w:szCs w:val="24"/>
        </w:rPr>
        <w:t>0</w:t>
      </w:r>
      <w:r w:rsidR="003E6611">
        <w:rPr>
          <w:rFonts w:ascii="Times New Roman" w:eastAsia="Times New Roman" w:hAnsi="Times New Roman" w:cs="Times New Roman"/>
          <w:bCs/>
          <w:sz w:val="24"/>
          <w:szCs w:val="24"/>
        </w:rPr>
        <w:t>7</w:t>
      </w:r>
      <w:r w:rsidRPr="00BD3116" w:rsidR="00D74069">
        <w:rPr>
          <w:rFonts w:ascii="Times New Roman" w:eastAsia="Times New Roman" w:hAnsi="Times New Roman" w:cs="Times New Roman"/>
          <w:bCs/>
          <w:sz w:val="24"/>
          <w:szCs w:val="24"/>
        </w:rPr>
        <w:t xml:space="preserve"> июля</w:t>
      </w:r>
      <w:r w:rsidRPr="00BD3116" w:rsidR="00AC097D">
        <w:rPr>
          <w:rFonts w:ascii="Times New Roman" w:eastAsia="Times New Roman" w:hAnsi="Times New Roman" w:cs="Times New Roman"/>
          <w:bCs/>
          <w:sz w:val="24"/>
          <w:szCs w:val="24"/>
        </w:rPr>
        <w:t xml:space="preserve"> </w:t>
      </w:r>
      <w:r w:rsidRPr="00BD3116">
        <w:rPr>
          <w:rFonts w:ascii="Times New Roman" w:eastAsia="Times New Roman" w:hAnsi="Times New Roman" w:cs="Times New Roman"/>
          <w:bCs/>
          <w:sz w:val="24"/>
          <w:szCs w:val="24"/>
        </w:rPr>
        <w:t xml:space="preserve"> 202</w:t>
      </w:r>
      <w:r w:rsidRPr="00BD3116" w:rsidR="00AC097D">
        <w:rPr>
          <w:rFonts w:ascii="Times New Roman" w:eastAsia="Times New Roman" w:hAnsi="Times New Roman" w:cs="Times New Roman"/>
          <w:bCs/>
          <w:sz w:val="24"/>
          <w:szCs w:val="24"/>
        </w:rPr>
        <w:t>1</w:t>
      </w:r>
      <w:r w:rsidRPr="00BD3116">
        <w:rPr>
          <w:rFonts w:ascii="Times New Roman" w:eastAsia="Times New Roman" w:hAnsi="Times New Roman" w:cs="Times New Roman"/>
          <w:bCs/>
          <w:sz w:val="24"/>
          <w:szCs w:val="24"/>
        </w:rPr>
        <w:t>г. до 17-00 часов местного времени включительно.</w:t>
      </w:r>
    </w:p>
    <w:p w:rsidR="00A06C65" w:rsidRPr="00BD3116" w:rsidP="003814D7">
      <w:pPr>
        <w:spacing w:before="100" w:beforeAutospacing="1" w:after="0" w:line="240" w:lineRule="auto"/>
        <w:ind w:firstLine="706"/>
        <w:jc w:val="both"/>
        <w:rPr>
          <w:rFonts w:ascii="Times New Roman" w:eastAsia="Times New Roman" w:hAnsi="Times New Roman" w:cs="Times New Roman"/>
          <w:sz w:val="24"/>
          <w:szCs w:val="24"/>
        </w:rPr>
      </w:pPr>
      <w:r w:rsidRPr="00BD3116">
        <w:rPr>
          <w:rFonts w:ascii="Times New Roman" w:eastAsia="Times New Roman" w:hAnsi="Times New Roman" w:cs="Times New Roman"/>
          <w:sz w:val="24"/>
          <w:szCs w:val="24"/>
        </w:rPr>
        <w:t xml:space="preserve">2.11.Место, дата и время вскрытия конвертов с конкурсными предложениями: </w:t>
      </w:r>
      <w:r w:rsidRPr="00BD3116" w:rsidR="00E41952">
        <w:rPr>
          <w:rStyle w:val="no-wikidata"/>
          <w:rFonts w:ascii="Times New Roman" w:hAnsi="Times New Roman" w:cs="Times New Roman"/>
          <w:sz w:val="24"/>
          <w:szCs w:val="24"/>
        </w:rPr>
        <w:t>45735</w:t>
      </w:r>
      <w:r w:rsidRPr="00BD3116" w:rsidR="00A00CC3">
        <w:rPr>
          <w:rStyle w:val="no-wikidata"/>
          <w:rFonts w:ascii="Times New Roman" w:hAnsi="Times New Roman" w:cs="Times New Roman"/>
          <w:sz w:val="24"/>
          <w:szCs w:val="24"/>
        </w:rPr>
        <w:t>1</w:t>
      </w:r>
      <w:r w:rsidRPr="00BD3116" w:rsidR="00E41952">
        <w:rPr>
          <w:rFonts w:ascii="Times New Roman" w:eastAsia="Times New Roman CYR" w:hAnsi="Times New Roman" w:cs="Times New Roman"/>
          <w:bCs/>
          <w:sz w:val="24"/>
          <w:szCs w:val="24"/>
        </w:rPr>
        <w:t xml:space="preserve">, </w:t>
      </w:r>
      <w:r w:rsidRPr="00BD3116" w:rsidR="00E41952">
        <w:rPr>
          <w:rStyle w:val="Strong"/>
          <w:rFonts w:ascii="Times New Roman" w:hAnsi="Times New Roman" w:cs="Times New Roman"/>
          <w:b w:val="0"/>
          <w:sz w:val="24"/>
          <w:szCs w:val="24"/>
        </w:rPr>
        <w:t>Челябинская область, г.</w:t>
      </w:r>
      <w:r w:rsidRPr="00BD3116" w:rsidR="00A00CC3">
        <w:rPr>
          <w:rStyle w:val="Strong"/>
          <w:rFonts w:ascii="Times New Roman" w:hAnsi="Times New Roman" w:cs="Times New Roman"/>
          <w:b w:val="0"/>
          <w:sz w:val="24"/>
          <w:szCs w:val="24"/>
        </w:rPr>
        <w:t xml:space="preserve"> </w:t>
      </w:r>
      <w:r w:rsidRPr="00BD3116" w:rsidR="00E41952">
        <w:rPr>
          <w:rStyle w:val="Strong"/>
          <w:rFonts w:ascii="Times New Roman" w:hAnsi="Times New Roman" w:cs="Times New Roman"/>
          <w:b w:val="0"/>
          <w:sz w:val="24"/>
          <w:szCs w:val="24"/>
        </w:rPr>
        <w:t>Карталы, ул.</w:t>
      </w:r>
      <w:r w:rsidRPr="00BD3116" w:rsidR="00A00CC3">
        <w:rPr>
          <w:rStyle w:val="Strong"/>
          <w:rFonts w:ascii="Times New Roman" w:hAnsi="Times New Roman" w:cs="Times New Roman"/>
          <w:b w:val="0"/>
          <w:sz w:val="24"/>
          <w:szCs w:val="24"/>
        </w:rPr>
        <w:t xml:space="preserve"> Ленина</w:t>
      </w:r>
      <w:r w:rsidRPr="00BD3116" w:rsidR="00E41952">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sidR="00E41952">
        <w:rPr>
          <w:rStyle w:val="Strong"/>
          <w:rFonts w:ascii="Times New Roman" w:hAnsi="Times New Roman" w:cs="Times New Roman"/>
          <w:b w:val="0"/>
          <w:sz w:val="24"/>
          <w:szCs w:val="24"/>
        </w:rPr>
        <w:t xml:space="preserve"> (</w:t>
      </w:r>
      <w:r w:rsidRPr="00BD3116" w:rsidR="00A00CC3">
        <w:rPr>
          <w:rStyle w:val="Strong"/>
          <w:rFonts w:ascii="Times New Roman" w:hAnsi="Times New Roman" w:cs="Times New Roman"/>
          <w:b w:val="0"/>
          <w:sz w:val="24"/>
          <w:szCs w:val="24"/>
        </w:rPr>
        <w:t>1</w:t>
      </w:r>
      <w:r w:rsidRPr="00BD3116" w:rsidR="00E41952">
        <w:rPr>
          <w:rStyle w:val="Strong"/>
          <w:rFonts w:ascii="Times New Roman" w:hAnsi="Times New Roman" w:cs="Times New Roman"/>
          <w:b w:val="0"/>
          <w:sz w:val="24"/>
          <w:szCs w:val="24"/>
        </w:rPr>
        <w:t xml:space="preserve"> этаж)</w:t>
      </w:r>
      <w:r w:rsidRPr="00BD3116" w:rsidR="00BA4806">
        <w:rPr>
          <w:rStyle w:val="Strong"/>
          <w:rFonts w:ascii="Times New Roman" w:hAnsi="Times New Roman" w:cs="Times New Roman"/>
          <w:sz w:val="24"/>
          <w:szCs w:val="24"/>
        </w:rPr>
        <w:t xml:space="preserve"> </w:t>
      </w:r>
      <w:r w:rsidRPr="00BD3116" w:rsidR="00D74069">
        <w:rPr>
          <w:rStyle w:val="Strong"/>
          <w:rFonts w:ascii="Times New Roman" w:hAnsi="Times New Roman" w:cs="Times New Roman"/>
          <w:b w:val="0"/>
          <w:sz w:val="24"/>
          <w:szCs w:val="24"/>
        </w:rPr>
        <w:t>0</w:t>
      </w:r>
      <w:r w:rsidR="003E6611">
        <w:rPr>
          <w:rStyle w:val="Strong"/>
          <w:rFonts w:ascii="Times New Roman" w:hAnsi="Times New Roman" w:cs="Times New Roman"/>
          <w:b w:val="0"/>
          <w:sz w:val="24"/>
          <w:szCs w:val="24"/>
        </w:rPr>
        <w:t>8</w:t>
      </w:r>
      <w:r w:rsidRPr="00BD3116" w:rsidR="00D74069">
        <w:rPr>
          <w:rStyle w:val="Strong"/>
          <w:rFonts w:ascii="Times New Roman" w:hAnsi="Times New Roman" w:cs="Times New Roman"/>
          <w:b w:val="0"/>
          <w:sz w:val="24"/>
          <w:szCs w:val="24"/>
        </w:rPr>
        <w:t xml:space="preserve"> июля</w:t>
      </w:r>
      <w:r w:rsidRPr="00BD3116" w:rsidR="00E41952">
        <w:rPr>
          <w:rFonts w:ascii="Times New Roman" w:eastAsia="Times New Roman" w:hAnsi="Times New Roman" w:cs="Times New Roman"/>
          <w:b/>
          <w:bCs/>
          <w:sz w:val="24"/>
          <w:szCs w:val="24"/>
        </w:rPr>
        <w:t xml:space="preserve"> </w:t>
      </w:r>
      <w:r w:rsidRPr="00BD3116" w:rsidR="00E41952">
        <w:rPr>
          <w:rFonts w:ascii="Times New Roman" w:eastAsia="Times New Roman" w:hAnsi="Times New Roman" w:cs="Times New Roman"/>
          <w:bCs/>
          <w:sz w:val="24"/>
          <w:szCs w:val="24"/>
        </w:rPr>
        <w:t>202</w:t>
      </w:r>
      <w:r w:rsidRPr="00BD3116" w:rsidR="00AC097D">
        <w:rPr>
          <w:rFonts w:ascii="Times New Roman" w:eastAsia="Times New Roman" w:hAnsi="Times New Roman" w:cs="Times New Roman"/>
          <w:bCs/>
          <w:sz w:val="24"/>
          <w:szCs w:val="24"/>
        </w:rPr>
        <w:t>1</w:t>
      </w:r>
      <w:r w:rsidRPr="00BD3116" w:rsidR="00E41952">
        <w:rPr>
          <w:rFonts w:ascii="Times New Roman" w:eastAsia="Times New Roman" w:hAnsi="Times New Roman" w:cs="Times New Roman"/>
          <w:bCs/>
          <w:sz w:val="24"/>
          <w:szCs w:val="24"/>
        </w:rPr>
        <w:t>г. в 10-00 часов местного времени.</w:t>
      </w:r>
    </w:p>
    <w:p w:rsidR="003310E2"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BD3116">
        <w:rPr>
          <w:rFonts w:ascii="Times New Roman" w:eastAsia="Times New Roman" w:hAnsi="Times New Roman" w:cs="Times New Roman"/>
          <w:sz w:val="24"/>
          <w:szCs w:val="24"/>
        </w:rPr>
        <w:t>2.12.Заявитель несет все</w:t>
      </w:r>
      <w:r w:rsidRPr="00E7570B">
        <w:rPr>
          <w:rFonts w:ascii="Times New Roman" w:eastAsia="Times New Roman" w:hAnsi="Times New Roman" w:cs="Times New Roman"/>
          <w:sz w:val="24"/>
          <w:szCs w:val="24"/>
        </w:rPr>
        <w:t xml:space="preserve"> расходы, связанные с подготовкой и подачей заявки на участие в конкурсе и заключением концессионного соглашения.</w:t>
      </w:r>
    </w:p>
    <w:p w:rsidR="00F9398A" w:rsidRPr="00E7570B" w:rsidP="003F1B35">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приложения к настоящей конкурсной документации являются её неотъемлемой частью.</w:t>
      </w:r>
    </w:p>
    <w:p w:rsidR="00F9398A" w:rsidRPr="00A06C65" w:rsidP="0060369D">
      <w:pPr>
        <w:pStyle w:val="ListParagraph"/>
        <w:keepNext/>
        <w:numPr>
          <w:ilvl w:val="0"/>
          <w:numId w:val="6"/>
        </w:numPr>
        <w:spacing w:before="100" w:beforeAutospacing="1" w:after="0" w:line="240" w:lineRule="auto"/>
        <w:jc w:val="both"/>
        <w:rPr>
          <w:rFonts w:ascii="Times New Roman" w:eastAsia="Times New Roman" w:hAnsi="Times New Roman" w:cs="Times New Roman"/>
          <w:sz w:val="24"/>
          <w:szCs w:val="24"/>
        </w:rPr>
      </w:pPr>
      <w:bookmarkStart w:id="1" w:name="_Toc414487453"/>
      <w:bookmarkEnd w:id="1"/>
      <w:r>
        <w:rPr>
          <w:rFonts w:ascii="Times New Roman" w:eastAsia="Times New Roman" w:hAnsi="Times New Roman" w:cs="Times New Roman"/>
          <w:b/>
          <w:bCs/>
          <w:sz w:val="24"/>
          <w:szCs w:val="24"/>
        </w:rPr>
        <w:t xml:space="preserve">Состав </w:t>
      </w:r>
      <w:r w:rsidR="001710B4">
        <w:rPr>
          <w:rFonts w:ascii="Times New Roman" w:eastAsia="Times New Roman" w:hAnsi="Times New Roman" w:cs="Times New Roman"/>
          <w:b/>
          <w:bCs/>
          <w:sz w:val="24"/>
          <w:szCs w:val="24"/>
        </w:rPr>
        <w:t>создаваемого о</w:t>
      </w:r>
      <w:r w:rsidRPr="00A06C65">
        <w:rPr>
          <w:rFonts w:ascii="Times New Roman" w:eastAsia="Times New Roman" w:hAnsi="Times New Roman" w:cs="Times New Roman"/>
          <w:b/>
          <w:bCs/>
          <w:sz w:val="24"/>
          <w:szCs w:val="24"/>
        </w:rPr>
        <w:t xml:space="preserve">бъекта </w:t>
      </w:r>
      <w:r w:rsidR="00EB2345">
        <w:rPr>
          <w:rFonts w:ascii="Times New Roman" w:eastAsia="Times New Roman" w:hAnsi="Times New Roman" w:cs="Times New Roman"/>
          <w:b/>
          <w:bCs/>
          <w:sz w:val="24"/>
          <w:szCs w:val="24"/>
        </w:rPr>
        <w:t>С</w:t>
      </w:r>
      <w:r w:rsidRPr="00A06C65">
        <w:rPr>
          <w:rFonts w:ascii="Times New Roman" w:eastAsia="Times New Roman" w:hAnsi="Times New Roman" w:cs="Times New Roman"/>
          <w:b/>
          <w:bCs/>
          <w:sz w:val="24"/>
          <w:szCs w:val="24"/>
        </w:rPr>
        <w:t>оглашения</w:t>
      </w:r>
    </w:p>
    <w:p w:rsidR="00F9398A" w:rsidRPr="00254250" w:rsidP="00254250">
      <w:pPr>
        <w:spacing w:before="100" w:beforeAutospacing="1" w:after="0" w:line="240" w:lineRule="auto"/>
        <w:ind w:firstLine="360"/>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color w:val="000000"/>
          <w:sz w:val="24"/>
          <w:szCs w:val="24"/>
        </w:rPr>
        <w:t>3.</w:t>
      </w:r>
      <w:r w:rsidRPr="00E7570B" w:rsidR="003310E2">
        <w:rPr>
          <w:rFonts w:ascii="Times New Roman" w:eastAsia="Times New Roman" w:hAnsi="Times New Roman" w:cs="Times New Roman"/>
          <w:color w:val="000000"/>
          <w:sz w:val="24"/>
          <w:szCs w:val="24"/>
        </w:rPr>
        <w:t xml:space="preserve">1. </w:t>
      </w:r>
      <w:r w:rsidRPr="00E7570B">
        <w:rPr>
          <w:rFonts w:ascii="Times New Roman" w:eastAsia="Times New Roman" w:hAnsi="Times New Roman" w:cs="Times New Roman"/>
          <w:color w:val="000000"/>
          <w:sz w:val="24"/>
          <w:szCs w:val="24"/>
        </w:rPr>
        <w:t xml:space="preserve">Состав </w:t>
      </w:r>
      <w:r w:rsidR="0035781E">
        <w:rPr>
          <w:rFonts w:ascii="Times New Roman" w:eastAsia="Times New Roman" w:hAnsi="Times New Roman" w:cs="Times New Roman"/>
          <w:color w:val="000000"/>
          <w:sz w:val="24"/>
          <w:szCs w:val="24"/>
        </w:rPr>
        <w:t>и</w:t>
      </w:r>
      <w:r w:rsidR="008454CB">
        <w:rPr>
          <w:rFonts w:ascii="Times New Roman" w:eastAsia="Times New Roman" w:hAnsi="Times New Roman" w:cs="Times New Roman"/>
          <w:color w:val="000000"/>
          <w:sz w:val="24"/>
          <w:szCs w:val="24"/>
        </w:rPr>
        <w:t xml:space="preserve"> </w:t>
      </w:r>
      <w:r w:rsidR="00E41952">
        <w:rPr>
          <w:rFonts w:ascii="Times New Roman" w:eastAsia="Times New Roman" w:hAnsi="Times New Roman" w:cs="Times New Roman"/>
          <w:color w:val="000000"/>
          <w:sz w:val="24"/>
          <w:szCs w:val="24"/>
        </w:rPr>
        <w:t xml:space="preserve">техническая характеристика </w:t>
      </w:r>
      <w:r w:rsidR="00EB2345">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 Соглашения,  приведены в Приложении № 1 к концессионному соглашению</w:t>
      </w:r>
      <w:r w:rsidR="00BA4806">
        <w:rPr>
          <w:rFonts w:ascii="Times New Roman" w:eastAsia="Times New Roman" w:hAnsi="Times New Roman" w:cs="Times New Roman"/>
          <w:color w:val="000000"/>
          <w:sz w:val="24"/>
          <w:szCs w:val="24"/>
        </w:rPr>
        <w:t xml:space="preserve"> </w:t>
      </w:r>
      <w:r w:rsidRPr="00254250" w:rsidR="00254250">
        <w:rPr>
          <w:rFonts w:ascii="Times New Roman" w:eastAsia="Times New Roman" w:hAnsi="Times New Roman" w:cs="Times New Roman"/>
          <w:sz w:val="24"/>
          <w:szCs w:val="24"/>
        </w:rPr>
        <w:t>«Перечень объектов Соглашения и техническое описание объектов»</w:t>
      </w:r>
      <w:r w:rsidR="00254250">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являющемуся неотъемлемой частью настоящей конкурсной документации (Приложение №</w:t>
      </w:r>
      <w:r w:rsidR="00A00CC3">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1 конкурсной документации).</w:t>
      </w:r>
    </w:p>
    <w:p w:rsidR="00F9398A" w:rsidRPr="00E7570B" w:rsidP="003814D7">
      <w:pPr>
        <w:spacing w:before="100" w:beforeAutospacing="1" w:after="0" w:line="240" w:lineRule="auto"/>
        <w:ind w:firstLine="360"/>
        <w:jc w:val="both"/>
        <w:rPr>
          <w:rFonts w:ascii="Times New Roman" w:eastAsia="Times New Roman" w:hAnsi="Times New Roman" w:cs="Times New Roman"/>
          <w:sz w:val="24"/>
          <w:szCs w:val="24"/>
        </w:rPr>
      </w:pPr>
      <w:bookmarkStart w:id="2" w:name="_Toc414487454"/>
      <w:bookmarkEnd w:id="2"/>
      <w:r w:rsidRPr="00E7570B">
        <w:rPr>
          <w:rFonts w:ascii="Times New Roman" w:eastAsia="Times New Roman" w:hAnsi="Times New Roman" w:cs="Times New Roman"/>
          <w:b/>
          <w:bCs/>
          <w:sz w:val="24"/>
          <w:szCs w:val="24"/>
        </w:rPr>
        <w:t xml:space="preserve">   4</w:t>
      </w:r>
      <w:r w:rsidRPr="00E7570B" w:rsidR="003310E2">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Порядок предоставления Концедентом информации об объекте концессионного соглашения</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1.</w:t>
      </w:r>
      <w:r w:rsidRPr="00E7570B">
        <w:rPr>
          <w:rFonts w:ascii="Times New Roman" w:eastAsia="Times New Roman" w:hAnsi="Times New Roman" w:cs="Times New Roman"/>
          <w:sz w:val="24"/>
          <w:szCs w:val="24"/>
        </w:rPr>
        <w:t xml:space="preserve">Участник конкурса или заявитель имеет право запросить у Концедента дополнительные сведения об </w:t>
      </w:r>
      <w:r w:rsidR="0035781E">
        <w:rPr>
          <w:rFonts w:ascii="Times New Roman" w:eastAsia="Times New Roman" w:hAnsi="Times New Roman" w:cs="Times New Roman"/>
          <w:sz w:val="24"/>
          <w:szCs w:val="24"/>
        </w:rPr>
        <w:t xml:space="preserve"> о</w:t>
      </w:r>
      <w:r w:rsidRPr="00E7570B">
        <w:rPr>
          <w:rFonts w:ascii="Times New Roman" w:eastAsia="Times New Roman" w:hAnsi="Times New Roman" w:cs="Times New Roman"/>
          <w:sz w:val="24"/>
          <w:szCs w:val="24"/>
        </w:rPr>
        <w:t xml:space="preserve">бъекте </w:t>
      </w:r>
      <w:r w:rsidR="008F34D1">
        <w:rPr>
          <w:rFonts w:ascii="Times New Roman" w:eastAsia="Times New Roman" w:hAnsi="Times New Roman" w:cs="Times New Roman"/>
          <w:sz w:val="24"/>
          <w:szCs w:val="24"/>
        </w:rPr>
        <w:t xml:space="preserve">концессионного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 xml:space="preserve">оглашения на основании </w:t>
      </w:r>
      <w:r w:rsidR="008F34D1">
        <w:rPr>
          <w:rFonts w:ascii="Times New Roman" w:eastAsia="Times New Roman" w:hAnsi="Times New Roman" w:cs="Times New Roman"/>
          <w:sz w:val="24"/>
          <w:szCs w:val="24"/>
        </w:rPr>
        <w:t xml:space="preserve">запроса. Порядок предоставления Концедентом </w:t>
      </w:r>
      <w:r w:rsidRPr="00E7570B">
        <w:rPr>
          <w:rFonts w:ascii="Times New Roman" w:eastAsia="Times New Roman" w:hAnsi="Times New Roman" w:cs="Times New Roman"/>
          <w:sz w:val="24"/>
          <w:szCs w:val="24"/>
        </w:rPr>
        <w:t xml:space="preserve">информации об объекте </w:t>
      </w:r>
      <w:r w:rsidR="008F34D1">
        <w:rPr>
          <w:rFonts w:ascii="Times New Roman" w:eastAsia="Times New Roman" w:hAnsi="Times New Roman" w:cs="Times New Roman"/>
          <w:sz w:val="24"/>
          <w:szCs w:val="24"/>
        </w:rPr>
        <w:t xml:space="preserve">концессионного </w:t>
      </w:r>
      <w:r w:rsidR="00EB2345">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r w:rsidR="008F34D1">
        <w:rPr>
          <w:rFonts w:ascii="Times New Roman" w:eastAsia="Times New Roman" w:hAnsi="Times New Roman" w:cs="Times New Roman"/>
          <w:sz w:val="24"/>
          <w:szCs w:val="24"/>
        </w:rPr>
        <w:t>, доступа  на объект концессионного Соглашения</w:t>
      </w:r>
      <w:r w:rsidRPr="00E7570B">
        <w:rPr>
          <w:rFonts w:ascii="Times New Roman" w:eastAsia="Times New Roman" w:hAnsi="Times New Roman" w:cs="Times New Roman"/>
          <w:sz w:val="24"/>
          <w:szCs w:val="24"/>
        </w:rPr>
        <w:t xml:space="preserve"> </w:t>
      </w:r>
      <w:r w:rsidR="008F34D1">
        <w:rPr>
          <w:rFonts w:ascii="Times New Roman" w:eastAsia="Times New Roman" w:hAnsi="Times New Roman" w:cs="Times New Roman"/>
          <w:sz w:val="24"/>
          <w:szCs w:val="24"/>
        </w:rPr>
        <w:t xml:space="preserve">и форма запроса на разъяснение конкурсной документации об объекте Соглашения указан в </w:t>
      </w:r>
      <w:r w:rsidRPr="00E7570B">
        <w:rPr>
          <w:rFonts w:ascii="Times New Roman" w:eastAsia="Times New Roman" w:hAnsi="Times New Roman" w:cs="Times New Roman"/>
          <w:sz w:val="24"/>
          <w:szCs w:val="24"/>
        </w:rPr>
        <w:t xml:space="preserve"> Приложении </w:t>
      </w:r>
      <w:r w:rsidR="00447E14">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w:t>
      </w:r>
      <w:r w:rsidR="00447E14">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1</w:t>
      </w:r>
      <w:r w:rsidR="00254250">
        <w:rPr>
          <w:rFonts w:ascii="Times New Roman" w:eastAsia="Times New Roman" w:hAnsi="Times New Roman" w:cs="Times New Roman"/>
          <w:sz w:val="24"/>
          <w:szCs w:val="24"/>
        </w:rPr>
        <w:t>0</w:t>
      </w:r>
      <w:r w:rsidRPr="00E7570B">
        <w:rPr>
          <w:rFonts w:ascii="Times New Roman" w:eastAsia="Times New Roman" w:hAnsi="Times New Roman" w:cs="Times New Roman"/>
          <w:sz w:val="24"/>
          <w:szCs w:val="24"/>
        </w:rPr>
        <w:t xml:space="preserve"> к Конкурсной документации.</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2. </w:t>
      </w:r>
      <w:r w:rsidRPr="00E7570B">
        <w:rPr>
          <w:rFonts w:ascii="Times New Roman" w:eastAsia="Times New Roman" w:hAnsi="Times New Roman" w:cs="Times New Roman"/>
          <w:sz w:val="24"/>
          <w:szCs w:val="24"/>
        </w:rPr>
        <w:t xml:space="preserve">Конкурсная документация </w:t>
      </w:r>
      <w:r w:rsidR="001C5371">
        <w:rPr>
          <w:rFonts w:ascii="Times New Roman" w:eastAsia="Times New Roman" w:hAnsi="Times New Roman" w:cs="Times New Roman"/>
          <w:sz w:val="24"/>
          <w:szCs w:val="24"/>
        </w:rPr>
        <w:t xml:space="preserve">в печатном виде  </w:t>
      </w:r>
      <w:r w:rsidRPr="00E7570B">
        <w:rPr>
          <w:rFonts w:ascii="Times New Roman" w:eastAsia="Times New Roman" w:hAnsi="Times New Roman" w:cs="Times New Roman"/>
          <w:sz w:val="24"/>
          <w:szCs w:val="24"/>
        </w:rPr>
        <w:t>предоставляется Заявителям бесплатно.</w:t>
      </w:r>
    </w:p>
    <w:p w:rsidR="00E10146" w:rsidRPr="00E7570B" w:rsidP="006643F1">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3. </w:t>
      </w:r>
      <w:r w:rsidRPr="00E10146" w:rsidR="00F9398A">
        <w:rPr>
          <w:rFonts w:ascii="Times New Roman" w:eastAsia="Times New Roman" w:hAnsi="Times New Roman" w:cs="Times New Roman"/>
          <w:sz w:val="24"/>
          <w:szCs w:val="24"/>
        </w:rPr>
        <w:t xml:space="preserve">Для получения Конкурсной документации </w:t>
      </w:r>
      <w:r w:rsidRPr="00E10146" w:rsidR="00B30BF8">
        <w:rPr>
          <w:rFonts w:ascii="Times New Roman" w:eastAsia="Times New Roman" w:hAnsi="Times New Roman" w:cs="Times New Roman"/>
          <w:sz w:val="24"/>
          <w:szCs w:val="24"/>
        </w:rPr>
        <w:t xml:space="preserve">в печатном виде </w:t>
      </w:r>
      <w:r w:rsidRPr="00E10146" w:rsidR="00F9398A">
        <w:rPr>
          <w:rFonts w:ascii="Times New Roman" w:eastAsia="Times New Roman" w:hAnsi="Times New Roman" w:cs="Times New Roman"/>
          <w:sz w:val="24"/>
          <w:szCs w:val="24"/>
        </w:rPr>
        <w:t>заявитель обязан направить письменное заявлен</w:t>
      </w:r>
      <w:r w:rsidRPr="00E10146" w:rsidR="00084A5E">
        <w:rPr>
          <w:rFonts w:ascii="Times New Roman" w:eastAsia="Times New Roman" w:hAnsi="Times New Roman" w:cs="Times New Roman"/>
          <w:sz w:val="24"/>
          <w:szCs w:val="24"/>
        </w:rPr>
        <w:t xml:space="preserve">ие в адрес Конкурсной комиссии: </w:t>
      </w:r>
      <w:r w:rsidRPr="00694138" w:rsidR="006643F1">
        <w:rPr>
          <w:rStyle w:val="no-wikidata"/>
          <w:rFonts w:ascii="Times New Roman" w:hAnsi="Times New Roman" w:cs="Times New Roman"/>
          <w:sz w:val="24"/>
          <w:szCs w:val="24"/>
        </w:rPr>
        <w:t>45735</w:t>
      </w:r>
      <w:r w:rsidR="00A00CC3">
        <w:rPr>
          <w:rStyle w:val="no-wikidata"/>
          <w:rFonts w:ascii="Times New Roman" w:hAnsi="Times New Roman" w:cs="Times New Roman"/>
          <w:sz w:val="24"/>
          <w:szCs w:val="24"/>
        </w:rPr>
        <w:t>1</w:t>
      </w:r>
      <w:r w:rsidR="006643F1">
        <w:rPr>
          <w:rFonts w:ascii="Times New Roman" w:eastAsia="Times New Roman CYR" w:hAnsi="Times New Roman" w:cs="Times New Roman"/>
          <w:b/>
          <w:bCs/>
          <w:sz w:val="24"/>
          <w:szCs w:val="24"/>
        </w:rPr>
        <w:t xml:space="preserve">, </w:t>
      </w:r>
      <w:r w:rsidRPr="00D40FB6" w:rsidR="006643F1">
        <w:rPr>
          <w:rStyle w:val="Strong"/>
          <w:rFonts w:ascii="Times New Roman" w:hAnsi="Times New Roman" w:cs="Times New Roman"/>
          <w:b w:val="0"/>
          <w:sz w:val="24"/>
          <w:szCs w:val="24"/>
        </w:rPr>
        <w:t>Челябинская область, г.</w:t>
      </w:r>
      <w:r w:rsidR="00A00CC3">
        <w:rPr>
          <w:rStyle w:val="Strong"/>
          <w:rFonts w:ascii="Times New Roman" w:hAnsi="Times New Roman" w:cs="Times New Roman"/>
          <w:b w:val="0"/>
          <w:sz w:val="24"/>
          <w:szCs w:val="24"/>
        </w:rPr>
        <w:t xml:space="preserve"> </w:t>
      </w:r>
      <w:r w:rsidRPr="00D40FB6" w:rsidR="006643F1">
        <w:rPr>
          <w:rStyle w:val="Strong"/>
          <w:rFonts w:ascii="Times New Roman" w:hAnsi="Times New Roman" w:cs="Times New Roman"/>
          <w:b w:val="0"/>
          <w:sz w:val="24"/>
          <w:szCs w:val="24"/>
        </w:rPr>
        <w:t>Карталы, ул.</w:t>
      </w:r>
      <w:r w:rsidR="00A00CC3">
        <w:rPr>
          <w:rStyle w:val="Strong"/>
          <w:rFonts w:ascii="Times New Roman" w:hAnsi="Times New Roman" w:cs="Times New Roman"/>
          <w:b w:val="0"/>
          <w:sz w:val="24"/>
          <w:szCs w:val="24"/>
        </w:rPr>
        <w:t xml:space="preserve"> Ленина, 1</w:t>
      </w:r>
      <w:r w:rsidRPr="00D40FB6" w:rsidR="006643F1">
        <w:rPr>
          <w:rStyle w:val="Strong"/>
          <w:rFonts w:ascii="Times New Roman" w:hAnsi="Times New Roman" w:cs="Times New Roman"/>
          <w:b w:val="0"/>
          <w:sz w:val="24"/>
          <w:szCs w:val="24"/>
        </w:rPr>
        <w:t xml:space="preserve"> (</w:t>
      </w:r>
      <w:r w:rsidR="00A00CC3">
        <w:rPr>
          <w:rStyle w:val="Strong"/>
          <w:rFonts w:ascii="Times New Roman" w:hAnsi="Times New Roman" w:cs="Times New Roman"/>
          <w:b w:val="0"/>
          <w:sz w:val="24"/>
          <w:szCs w:val="24"/>
        </w:rPr>
        <w:t>1</w:t>
      </w:r>
      <w:r w:rsidRPr="00D40FB6" w:rsidR="006643F1">
        <w:rPr>
          <w:rStyle w:val="Strong"/>
          <w:rFonts w:ascii="Times New Roman" w:hAnsi="Times New Roman" w:cs="Times New Roman"/>
          <w:b w:val="0"/>
          <w:sz w:val="24"/>
          <w:szCs w:val="24"/>
        </w:rPr>
        <w:t xml:space="preserve"> этаж)</w:t>
      </w:r>
      <w:r w:rsidRPr="00E10146">
        <w:rPr>
          <w:rFonts w:ascii="Times New Roman" w:eastAsia="Times New Roman" w:hAnsi="Times New Roman" w:cs="Times New Roman"/>
          <w:sz w:val="24"/>
          <w:szCs w:val="24"/>
        </w:rPr>
        <w:t>, о предоставлении конкурсной документации, с указанием своего официального представителя и способа получения Конкурсной документации (по почте, либо нарочным), в течение 20 рабочих дней с даты опубликования сообщения о проведении Конкурса, по рабочим дням с 08.30 до 17.00, обед с 12.00 до 12</w:t>
      </w:r>
      <w:r w:rsidR="00EB2345">
        <w:rPr>
          <w:rFonts w:ascii="Times New Roman" w:eastAsia="Times New Roman" w:hAnsi="Times New Roman" w:cs="Times New Roman"/>
          <w:sz w:val="24"/>
          <w:szCs w:val="24"/>
        </w:rPr>
        <w:t xml:space="preserve">.30 ч. Ознакомление с объектом </w:t>
      </w:r>
      <w:r w:rsidR="005C61A4">
        <w:rPr>
          <w:rFonts w:ascii="Times New Roman" w:eastAsia="Times New Roman" w:hAnsi="Times New Roman" w:cs="Times New Roman"/>
          <w:sz w:val="24"/>
          <w:szCs w:val="24"/>
        </w:rPr>
        <w:t>С</w:t>
      </w:r>
      <w:r w:rsidRPr="00E10146">
        <w:rPr>
          <w:rFonts w:ascii="Times New Roman" w:eastAsia="Times New Roman" w:hAnsi="Times New Roman" w:cs="Times New Roman"/>
          <w:sz w:val="24"/>
          <w:szCs w:val="24"/>
        </w:rPr>
        <w:t>оглашения осуществляется в аналогичном порядке (по письменному заявлению, в рабочие дни и часы организатора конкурса).</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4. </w:t>
      </w:r>
      <w:r w:rsidRPr="00E7570B">
        <w:rPr>
          <w:rFonts w:ascii="Times New Roman" w:eastAsia="Times New Roman" w:hAnsi="Times New Roman" w:cs="Times New Roman"/>
          <w:sz w:val="24"/>
          <w:szCs w:val="24"/>
        </w:rPr>
        <w:t xml:space="preserve">В течение </w:t>
      </w:r>
      <w:r w:rsidR="000D1047">
        <w:rPr>
          <w:rFonts w:ascii="Times New Roman" w:eastAsia="Times New Roman" w:hAnsi="Times New Roman" w:cs="Times New Roman"/>
          <w:sz w:val="24"/>
          <w:szCs w:val="24"/>
        </w:rPr>
        <w:t>пяти</w:t>
      </w:r>
      <w:r w:rsidRPr="00E7570B">
        <w:rPr>
          <w:rFonts w:ascii="Times New Roman" w:eastAsia="Times New Roman" w:hAnsi="Times New Roman" w:cs="Times New Roman"/>
          <w:sz w:val="24"/>
          <w:szCs w:val="24"/>
        </w:rPr>
        <w:t xml:space="preserve"> рабочих дней со дня получения Конкурсной комиссией письменного заявления с просьбой о предоставлении конкурсной документации обратившемуся заявителю предоставляется Конкурсная документация.</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Pr="00E7570B" w:rsidR="003310E2">
        <w:rPr>
          <w:rFonts w:ascii="Times New Roman" w:eastAsia="Times New Roman" w:hAnsi="Times New Roman" w:cs="Times New Roman"/>
          <w:sz w:val="24"/>
          <w:szCs w:val="24"/>
        </w:rPr>
        <w:t xml:space="preserve">5. </w:t>
      </w:r>
      <w:r w:rsidRPr="00E7570B">
        <w:rPr>
          <w:rFonts w:ascii="Times New Roman" w:eastAsia="Times New Roman" w:hAnsi="Times New Roman" w:cs="Times New Roman"/>
          <w:sz w:val="24"/>
          <w:szCs w:val="24"/>
        </w:rPr>
        <w:t>Претенденты несут за свой счет все затраты, связанные с подготовкой и подачей Заявок и Конкурсных предложений, а Концедент ни в каких случаях не несет ответственности за такие затраты.</w:t>
      </w:r>
    </w:p>
    <w:p w:rsidR="00F9398A" w:rsidRPr="00E7570B" w:rsidP="003310E2">
      <w:pPr>
        <w:keepNext/>
        <w:spacing w:before="100" w:beforeAutospacing="1" w:after="0" w:line="240" w:lineRule="auto"/>
        <w:jc w:val="center"/>
        <w:rPr>
          <w:rFonts w:ascii="Times New Roman" w:eastAsia="Times New Roman" w:hAnsi="Times New Roman" w:cs="Times New Roman"/>
          <w:sz w:val="24"/>
          <w:szCs w:val="24"/>
        </w:rPr>
      </w:pPr>
      <w:bookmarkStart w:id="3" w:name="_Toc414487455"/>
      <w:bookmarkEnd w:id="3"/>
      <w:r w:rsidRPr="00E7570B">
        <w:rPr>
          <w:rFonts w:ascii="Times New Roman" w:eastAsia="Times New Roman" w:hAnsi="Times New Roman" w:cs="Times New Roman"/>
          <w:b/>
          <w:bCs/>
          <w:sz w:val="24"/>
          <w:szCs w:val="24"/>
        </w:rPr>
        <w:t xml:space="preserve">5. </w:t>
      </w:r>
      <w:r w:rsidRPr="00E7570B">
        <w:rPr>
          <w:rFonts w:ascii="Times New Roman" w:eastAsia="Times New Roman" w:hAnsi="Times New Roman" w:cs="Times New Roman"/>
          <w:b/>
          <w:bCs/>
          <w:sz w:val="24"/>
          <w:szCs w:val="24"/>
        </w:rPr>
        <w:t>Требования, в соответствии с которыми проводится предварительный отбор Участников конкурса</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5.</w:t>
      </w:r>
      <w:r w:rsidRPr="00E7570B" w:rsidR="003310E2">
        <w:rPr>
          <w:rFonts w:ascii="Times New Roman" w:eastAsia="Times New Roman" w:hAnsi="Times New Roman" w:cs="Times New Roman"/>
          <w:color w:val="000000"/>
          <w:sz w:val="24"/>
          <w:szCs w:val="24"/>
        </w:rPr>
        <w:t xml:space="preserve">1. </w:t>
      </w:r>
      <w:r w:rsidRPr="00E7570B">
        <w:rPr>
          <w:rFonts w:ascii="Times New Roman" w:eastAsia="Times New Roman" w:hAnsi="Times New Roman" w:cs="Times New Roman"/>
          <w:color w:val="000000"/>
          <w:sz w:val="24"/>
          <w:szCs w:val="24"/>
        </w:rPr>
        <w:t>К Заявителю предъявляются следующие требования, в соответствии с которыми проводится предварительный отбор Участников конкурса:</w:t>
      </w:r>
    </w:p>
    <w:p w:rsidR="00F9398A" w:rsidRPr="00E7570B" w:rsidP="003310E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w:t>
      </w:r>
      <w:r w:rsidRPr="00E7570B">
        <w:rPr>
          <w:rFonts w:ascii="Times New Roman" w:eastAsia="Times New Roman" w:hAnsi="Times New Roman" w:cs="Times New Roman"/>
          <w:color w:val="000000"/>
          <w:sz w:val="24"/>
          <w:szCs w:val="24"/>
        </w:rPr>
        <w:t>Заявителем является индивидуальный предприниматель, российское юридическое лицо</w:t>
      </w:r>
      <w:r w:rsidR="00FB4F1D">
        <w:rPr>
          <w:rFonts w:ascii="Times New Roman" w:eastAsia="Times New Roman" w:hAnsi="Times New Roman" w:cs="Times New Roman"/>
          <w:color w:val="000000"/>
          <w:sz w:val="24"/>
          <w:szCs w:val="24"/>
        </w:rPr>
        <w:t>.</w:t>
      </w:r>
    </w:p>
    <w:p w:rsidR="00F9398A" w:rsidRPr="00E7570B" w:rsidP="003310E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sidR="00F9398A" w:rsidRPr="00E7570B" w:rsidP="003310E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Отсутствует решение о признании Заявителя банкротом или об открытии в отношении него конкурсного производства.</w:t>
      </w:r>
    </w:p>
    <w:p w:rsidR="00F9398A" w:rsidP="00447E14">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00447E14">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Отсутствие решения о приостановлении деятельности.</w:t>
      </w:r>
    </w:p>
    <w:p w:rsidR="00447E14" w:rsidRPr="00E7570B" w:rsidP="00447E14">
      <w:pPr>
        <w:spacing w:after="0" w:line="240" w:lineRule="auto"/>
        <w:jc w:val="both"/>
        <w:rPr>
          <w:rFonts w:ascii="Times New Roman" w:eastAsia="Times New Roman" w:hAnsi="Times New Roman" w:cs="Times New Roman"/>
          <w:sz w:val="24"/>
          <w:szCs w:val="24"/>
        </w:rPr>
      </w:pPr>
    </w:p>
    <w:p w:rsidR="00447E14" w:rsidP="00447E14">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 О</w:t>
      </w:r>
      <w:r w:rsidRPr="00AA0EE9">
        <w:rPr>
          <w:rFonts w:ascii="Times New Roman" w:eastAsia="Calibri" w:hAnsi="Times New Roman" w:cs="Times New Roman"/>
          <w:sz w:val="24"/>
          <w:szCs w:val="24"/>
        </w:rPr>
        <w:t>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447E14" w:rsidRPr="00AA0EE9" w:rsidP="00447E14">
      <w:pPr>
        <w:autoSpaceDE w:val="0"/>
        <w:autoSpaceDN w:val="0"/>
        <w:adjustRightInd w:val="0"/>
        <w:spacing w:after="0" w:line="240" w:lineRule="auto"/>
        <w:jc w:val="both"/>
        <w:rPr>
          <w:rFonts w:ascii="Times New Roman" w:eastAsia="Calibri" w:hAnsi="Times New Roman" w:cs="Times New Roman"/>
          <w:sz w:val="24"/>
          <w:szCs w:val="24"/>
        </w:rPr>
      </w:pPr>
    </w:p>
    <w:p w:rsidR="00F9398A" w:rsidRPr="00E7570B" w:rsidP="00447E14">
      <w:pPr>
        <w:spacing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5.2.</w:t>
      </w:r>
      <w:r w:rsidRPr="00E7570B">
        <w:rPr>
          <w:rFonts w:ascii="Times New Roman" w:eastAsia="Times New Roman" w:hAnsi="Times New Roman" w:cs="Times New Roman"/>
          <w:color w:val="000000"/>
          <w:sz w:val="24"/>
          <w:szCs w:val="24"/>
        </w:rPr>
        <w:t>В обеспечение исполнения обязательства по заключению Концессионного соглашения Заявитель вносит Задаток в размере и порядке, указанных в разделе 11 Конкурсной документации.</w:t>
      </w:r>
    </w:p>
    <w:p w:rsidR="00F9398A" w:rsidRPr="00E7570B" w:rsidP="00ED19D2">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5.4.</w:t>
      </w:r>
      <w:r w:rsidRPr="00E7570B">
        <w:rPr>
          <w:rFonts w:ascii="Times New Roman" w:eastAsia="Times New Roman" w:hAnsi="Times New Roman" w:cs="Times New Roman"/>
          <w:color w:val="000000"/>
          <w:sz w:val="24"/>
          <w:szCs w:val="24"/>
        </w:rPr>
        <w:t>Уступка или иная передача прав и обязанностей Заявителя или Участника Конкурса другому лицу либо другому Заявителю или Участнику Конкурса не допускается.</w:t>
      </w:r>
    </w:p>
    <w:p w:rsidR="00F9398A" w:rsidRPr="00E7570B"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5.5. Претендент обязан предоставить заявку в соответствии с требованиями к конкурсной документации. Предоставление неполной информации, требуемой документацией о конкурсе, предоставление недостоверных сведений или подача заявки, не отвечающей требованиям документации о конкурсе, является риском претендента, подавшего такую заявку, принятия решения конкурсной комиссией об отклонении такой заявки.</w:t>
      </w:r>
    </w:p>
    <w:p w:rsidR="00ED19D2" w:rsidRPr="00E7570B" w:rsidP="00ED19D2">
      <w:pPr>
        <w:spacing w:before="100" w:beforeAutospacing="1" w:after="0" w:line="240" w:lineRule="auto"/>
        <w:ind w:firstLine="706"/>
        <w:rPr>
          <w:rFonts w:ascii="Times New Roman" w:eastAsia="Times New Roman" w:hAnsi="Times New Roman" w:cs="Times New Roman"/>
          <w:b/>
          <w:bCs/>
          <w:sz w:val="24"/>
          <w:szCs w:val="24"/>
        </w:rPr>
      </w:pPr>
      <w:r w:rsidRPr="00E7570B">
        <w:rPr>
          <w:rFonts w:ascii="Times New Roman" w:eastAsia="Times New Roman" w:hAnsi="Times New Roman" w:cs="Times New Roman"/>
          <w:b/>
          <w:bCs/>
          <w:sz w:val="24"/>
          <w:szCs w:val="24"/>
        </w:rPr>
        <w:t>6.Условия концессионного соглашения</w:t>
      </w:r>
    </w:p>
    <w:p w:rsidR="00ED19D2" w:rsidRPr="00E7570B"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 Концессионное соглашение включает следующие существенные условия:</w:t>
      </w:r>
    </w:p>
    <w:p w:rsidR="00F46AFC" w:rsidP="00F46AFC">
      <w:pPr>
        <w:spacing w:after="0" w:line="240" w:lineRule="auto"/>
        <w:ind w:firstLine="706"/>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sz w:val="24"/>
          <w:szCs w:val="24"/>
        </w:rPr>
        <w:t>6.1.1. обязательства Концессионера</w:t>
      </w:r>
      <w:r w:rsidRPr="00E7570B">
        <w:rPr>
          <w:rFonts w:ascii="Times New Roman" w:eastAsia="Times New Roman" w:hAnsi="Times New Roman" w:cs="Times New Roman"/>
          <w:color w:val="000000"/>
          <w:sz w:val="24"/>
          <w:szCs w:val="24"/>
        </w:rPr>
        <w:t>:</w:t>
      </w:r>
    </w:p>
    <w:p w:rsidR="00F46AFC" w:rsidRPr="00E44042" w:rsidP="0030564C">
      <w:pPr>
        <w:spacing w:after="0" w:line="240" w:lineRule="auto"/>
        <w:jc w:val="both"/>
        <w:rPr>
          <w:rFonts w:ascii="Times New Roman" w:eastAsia="Times New Roman" w:hAnsi="Times New Roman" w:cs="Times New Roman"/>
          <w:sz w:val="24"/>
          <w:szCs w:val="24"/>
        </w:rPr>
      </w:pPr>
      <w:r w:rsidRPr="00E44042">
        <w:rPr>
          <w:rFonts w:ascii="Times New Roman" w:eastAsia="Times New Roman" w:hAnsi="Times New Roman" w:cs="Times New Roman"/>
          <w:sz w:val="24"/>
          <w:szCs w:val="24"/>
        </w:rPr>
        <w:t>- работы по модернизации и реконструкции объекта Соглашения:</w:t>
      </w:r>
    </w:p>
    <w:p w:rsidR="0030564C" w:rsidRPr="00E44042" w:rsidP="0030564C">
      <w:pPr>
        <w:shd w:val="clear" w:color="auto" w:fill="FFFFFF"/>
        <w:spacing w:after="0" w:line="240" w:lineRule="auto"/>
        <w:jc w:val="both"/>
        <w:rPr>
          <w:rFonts w:ascii="yandex-sans" w:eastAsia="Times New Roman" w:hAnsi="yandex-sans" w:cs="Times New Roman"/>
          <w:sz w:val="24"/>
          <w:szCs w:val="24"/>
        </w:rPr>
      </w:pPr>
      <w:r w:rsidRPr="00E44042">
        <w:rPr>
          <w:rFonts w:ascii="Times New Roman" w:eastAsia="Times New Roman" w:hAnsi="Times New Roman" w:cs="Times New Roman"/>
          <w:sz w:val="24"/>
          <w:szCs w:val="24"/>
        </w:rPr>
        <w:t xml:space="preserve">1) </w:t>
      </w:r>
      <w:r w:rsidRPr="00E44042">
        <w:rPr>
          <w:rFonts w:ascii="yandex-sans" w:eastAsia="Times New Roman" w:hAnsi="yandex-sans" w:cs="Times New Roman"/>
          <w:sz w:val="24"/>
          <w:szCs w:val="24"/>
        </w:rPr>
        <w:t>Капитальный ремонт участка напорного водопровода 2-подъема м/водос. Карталы- 1(кад.№ 74-08-0000000-1838)», расположенного по адресу:</w:t>
      </w:r>
      <w:r w:rsidRPr="00E44042" w:rsidR="006B282C">
        <w:rPr>
          <w:rFonts w:ascii="yandex-sans" w:eastAsia="Times New Roman" w:hAnsi="yandex-sans" w:cs="Times New Roman"/>
          <w:sz w:val="24"/>
          <w:szCs w:val="24"/>
        </w:rPr>
        <w:t xml:space="preserve"> </w:t>
      </w:r>
      <w:r w:rsidRPr="00E44042">
        <w:rPr>
          <w:rFonts w:ascii="yandex-sans" w:eastAsia="Times New Roman" w:hAnsi="yandex-sans" w:cs="Times New Roman"/>
          <w:sz w:val="24"/>
          <w:szCs w:val="24"/>
        </w:rPr>
        <w:t>Челябинская область, Карталинский район, г.Карталы, от здания станции Осветления(Литер А) расположенной-1800 м на восток от ориентира жилого дома по адресу: Челябинская обл., Карталинский район, п.Родники, ул.Центральная, д.1 до ВК № 4, расположенного -12 м на юго-запад от ориентира жилого дома по адресу: Челябинская область,г.Карталы,пер.Цессовский,д.36</w:t>
      </w:r>
      <w:r w:rsidRPr="00E44042" w:rsidR="006B282C">
        <w:rPr>
          <w:rFonts w:ascii="yandex-sans" w:eastAsia="Times New Roman" w:hAnsi="yandex-sans" w:cs="Times New Roman"/>
          <w:sz w:val="24"/>
          <w:szCs w:val="24"/>
        </w:rPr>
        <w:t>;</w:t>
      </w:r>
    </w:p>
    <w:p w:rsidR="0030564C" w:rsidRPr="00E44042" w:rsidP="0030564C">
      <w:pPr>
        <w:shd w:val="clear" w:color="auto" w:fill="FFFFFF"/>
        <w:spacing w:after="0" w:line="240" w:lineRule="auto"/>
        <w:jc w:val="both"/>
        <w:rPr>
          <w:rFonts w:ascii="yandex-sans" w:eastAsia="Times New Roman" w:hAnsi="yandex-sans" w:cs="Times New Roman"/>
          <w:sz w:val="24"/>
          <w:szCs w:val="24"/>
        </w:rPr>
      </w:pPr>
      <w:r w:rsidRPr="00E44042">
        <w:rPr>
          <w:rFonts w:ascii="yandex-sans" w:eastAsia="Times New Roman" w:hAnsi="yandex-sans" w:cs="Times New Roman"/>
          <w:sz w:val="24"/>
          <w:szCs w:val="24"/>
        </w:rPr>
        <w:t>2) Капитальный ремонт участка напорного водопровода водоснабжения Карталы-1(кад.№74:08:4701010:1763)»,расположенный по адресу: Челябинская область,г.Карталы, от водопроводного колодца ВК-6,</w:t>
      </w:r>
      <w:r w:rsidRPr="00E44042" w:rsidR="00E44042">
        <w:rPr>
          <w:rFonts w:ascii="yandex-sans" w:eastAsia="Times New Roman" w:hAnsi="yandex-sans" w:cs="Times New Roman"/>
          <w:sz w:val="24"/>
          <w:szCs w:val="24"/>
        </w:rPr>
        <w:t xml:space="preserve"> </w:t>
      </w:r>
      <w:r w:rsidRPr="00E44042">
        <w:rPr>
          <w:rFonts w:ascii="yandex-sans" w:eastAsia="Times New Roman" w:hAnsi="yandex-sans" w:cs="Times New Roman"/>
          <w:sz w:val="24"/>
          <w:szCs w:val="24"/>
        </w:rPr>
        <w:t>расположенного -280 м на северо-запад от ориентира жилого дома №24 по ул. Спец. городок до водонапорного колодца ВК-13расположенного у жилого дома №7 по пер. Путепроводный</w:t>
      </w:r>
      <w:r w:rsidRPr="00E44042" w:rsidR="006B282C">
        <w:rPr>
          <w:rFonts w:ascii="yandex-sans" w:eastAsia="Times New Roman" w:hAnsi="yandex-sans" w:cs="Times New Roman"/>
          <w:sz w:val="24"/>
          <w:szCs w:val="24"/>
        </w:rPr>
        <w:t>;</w:t>
      </w:r>
    </w:p>
    <w:p w:rsidR="006B282C" w:rsidRPr="00BD3116" w:rsidP="0030564C">
      <w:pPr>
        <w:spacing w:after="0" w:line="240" w:lineRule="auto"/>
        <w:jc w:val="both"/>
        <w:rPr>
          <w:rFonts w:ascii="Times New Roman" w:hAnsi="Times New Roman" w:cs="Times New Roman"/>
          <w:sz w:val="24"/>
          <w:szCs w:val="24"/>
        </w:rPr>
      </w:pPr>
      <w:r w:rsidRPr="00BD3116">
        <w:rPr>
          <w:rFonts w:ascii="Times New Roman" w:eastAsia="Times New Roman" w:hAnsi="Times New Roman" w:cs="Times New Roman"/>
          <w:sz w:val="24"/>
          <w:szCs w:val="24"/>
        </w:rPr>
        <w:t xml:space="preserve">3)  </w:t>
      </w:r>
      <w:r w:rsidRPr="00BD3116" w:rsidR="00C109DA">
        <w:rPr>
          <w:rFonts w:ascii="Times New Roman" w:eastAsia="Times New Roman" w:hAnsi="Times New Roman" w:cs="Times New Roman"/>
          <w:sz w:val="24"/>
          <w:szCs w:val="24"/>
        </w:rPr>
        <w:t>Реконструкция водозаборных скважин № 64</w:t>
      </w:r>
      <w:r w:rsidRPr="00BD3116">
        <w:rPr>
          <w:rFonts w:ascii="Times New Roman" w:eastAsia="Times New Roman" w:hAnsi="Times New Roman" w:cs="Times New Roman"/>
          <w:sz w:val="24"/>
          <w:szCs w:val="24"/>
        </w:rPr>
        <w:t xml:space="preserve"> (кад. н. </w:t>
      </w:r>
      <w:r w:rsidRPr="00BD3116">
        <w:rPr>
          <w:rFonts w:ascii="Times New Roman" w:hAnsi="Times New Roman" w:cs="Times New Roman"/>
        </w:rPr>
        <w:t>74:08:0000000:1831)</w:t>
      </w:r>
      <w:r w:rsidRPr="00BD3116" w:rsidR="00C109DA">
        <w:rPr>
          <w:rFonts w:ascii="Times New Roman" w:eastAsia="Times New Roman" w:hAnsi="Times New Roman" w:cs="Times New Roman"/>
          <w:sz w:val="24"/>
          <w:szCs w:val="24"/>
        </w:rPr>
        <w:t xml:space="preserve">, № 64а </w:t>
      </w:r>
      <w:r w:rsidRPr="00BD3116">
        <w:rPr>
          <w:rFonts w:ascii="Times New Roman" w:eastAsia="Times New Roman" w:hAnsi="Times New Roman" w:cs="Times New Roman"/>
          <w:sz w:val="24"/>
          <w:szCs w:val="24"/>
        </w:rPr>
        <w:t xml:space="preserve">(кад. н. </w:t>
      </w:r>
      <w:r w:rsidRPr="00BD3116">
        <w:rPr>
          <w:rFonts w:ascii="Times New Roman" w:hAnsi="Times New Roman" w:cs="Times New Roman"/>
        </w:rPr>
        <w:t xml:space="preserve">74:08:0000000:2408) </w:t>
      </w:r>
      <w:r w:rsidRPr="00BD3116" w:rsidR="00C109DA">
        <w:rPr>
          <w:rFonts w:ascii="Times New Roman" w:hAnsi="Times New Roman" w:cs="Times New Roman"/>
          <w:sz w:val="24"/>
          <w:szCs w:val="24"/>
        </w:rPr>
        <w:t>Восточнокарталинского месторождения</w:t>
      </w:r>
      <w:r w:rsidRPr="00BD3116">
        <w:rPr>
          <w:rFonts w:ascii="Times New Roman" w:hAnsi="Times New Roman" w:cs="Times New Roman"/>
          <w:sz w:val="24"/>
          <w:szCs w:val="24"/>
        </w:rPr>
        <w:t xml:space="preserve"> расположенных по адресу:  </w:t>
      </w:r>
      <w:r w:rsidRPr="00BD3116">
        <w:rPr>
          <w:rFonts w:ascii="Times New Roman" w:hAnsi="Times New Roman" w:cs="Times New Roman"/>
        </w:rPr>
        <w:t>Челябинская обл,р-н Карталинский, г. Карталы, 460м на юго-восток от ориентира жилого дома по ул. Суворова, 12;</w:t>
      </w:r>
      <w:r w:rsidRPr="00BD3116">
        <w:rPr>
          <w:rFonts w:ascii="Times New Roman" w:hAnsi="Times New Roman" w:cs="Times New Roman"/>
          <w:sz w:val="24"/>
          <w:szCs w:val="24"/>
        </w:rPr>
        <w:t xml:space="preserve"> </w:t>
      </w:r>
    </w:p>
    <w:p w:rsidR="003A2B3A" w:rsidRPr="00E44042" w:rsidP="0030564C">
      <w:pPr>
        <w:spacing w:after="0" w:line="240" w:lineRule="auto"/>
        <w:jc w:val="both"/>
        <w:rPr>
          <w:rFonts w:ascii="Times New Roman" w:eastAsia="Times New Roman" w:hAnsi="Times New Roman" w:cs="Times New Roman"/>
          <w:sz w:val="24"/>
          <w:szCs w:val="24"/>
        </w:rPr>
      </w:pPr>
      <w:r w:rsidRPr="00E44042">
        <w:rPr>
          <w:rFonts w:ascii="Times New Roman" w:eastAsia="Times New Roman" w:hAnsi="Times New Roman" w:cs="Times New Roman"/>
          <w:sz w:val="24"/>
          <w:szCs w:val="24"/>
        </w:rPr>
        <w:t>5) Реконструкция канализационных насосных станций</w:t>
      </w:r>
      <w:r w:rsidRPr="00E44042">
        <w:rPr>
          <w:rFonts w:ascii="Times New Roman" w:eastAsia="Times New Roman" w:hAnsi="Times New Roman" w:cs="Times New Roman"/>
          <w:sz w:val="24"/>
          <w:szCs w:val="24"/>
        </w:rPr>
        <w:t xml:space="preserve">: </w:t>
      </w:r>
      <w:r w:rsidRPr="00E44042">
        <w:rPr>
          <w:rFonts w:ascii="Times New Roman" w:eastAsia="Times New Roman" w:hAnsi="Times New Roman" w:cs="Times New Roman"/>
          <w:sz w:val="24"/>
          <w:szCs w:val="24"/>
        </w:rPr>
        <w:t xml:space="preserve"> </w:t>
      </w:r>
    </w:p>
    <w:p w:rsidR="0030564C" w:rsidRPr="00E44042" w:rsidP="0030564C">
      <w:pPr>
        <w:spacing w:after="0" w:line="240" w:lineRule="auto"/>
        <w:jc w:val="both"/>
        <w:rPr>
          <w:rFonts w:ascii="Times New Roman" w:hAnsi="Times New Roman" w:cs="Times New Roman"/>
          <w:sz w:val="24"/>
          <w:szCs w:val="24"/>
        </w:rPr>
      </w:pPr>
      <w:r w:rsidRPr="00E44042">
        <w:rPr>
          <w:rFonts w:ascii="Times New Roman" w:eastAsia="Times New Roman" w:hAnsi="Times New Roman" w:cs="Times New Roman"/>
          <w:sz w:val="24"/>
          <w:szCs w:val="24"/>
        </w:rPr>
        <w:t xml:space="preserve">№ 1 </w:t>
      </w:r>
      <w:r w:rsidRPr="00E44042" w:rsidR="003A2B3A">
        <w:rPr>
          <w:rFonts w:ascii="Times New Roman" w:eastAsia="Times New Roman" w:hAnsi="Times New Roman" w:cs="Times New Roman"/>
          <w:sz w:val="24"/>
          <w:szCs w:val="24"/>
        </w:rPr>
        <w:t xml:space="preserve">(кад. н. </w:t>
      </w:r>
      <w:r w:rsidRPr="00E44042" w:rsidR="003A2B3A">
        <w:rPr>
          <w:rFonts w:ascii="Times New Roman" w:hAnsi="Times New Roman" w:cs="Times New Roman"/>
          <w:sz w:val="24"/>
          <w:szCs w:val="24"/>
        </w:rPr>
        <w:t>74:08:0000000:1797), расположенной по адресу: Челябинская обл., г. Карталы, 17,0 на юг от ориентира жилого дома по адресу: Челябинская область, г. Карталы, ул. Пушкина, д. 8а;</w:t>
      </w:r>
    </w:p>
    <w:p w:rsidR="003A2B3A" w:rsidRPr="00E44042" w:rsidP="0030564C">
      <w:pPr>
        <w:spacing w:after="0" w:line="240" w:lineRule="auto"/>
        <w:jc w:val="both"/>
        <w:rPr>
          <w:rFonts w:ascii="Times New Roman" w:hAnsi="Times New Roman" w:cs="Times New Roman"/>
          <w:sz w:val="24"/>
          <w:szCs w:val="24"/>
        </w:rPr>
      </w:pPr>
      <w:r w:rsidRPr="00E44042">
        <w:rPr>
          <w:rFonts w:ascii="Times New Roman" w:hAnsi="Times New Roman" w:cs="Times New Roman"/>
          <w:sz w:val="24"/>
          <w:szCs w:val="24"/>
        </w:rPr>
        <w:t>№ 2 (кад. н. 74:08:0000000:1798), расположенной по адресу: Челябинская обл., г. Карталы, 47 м. на северо-запад от ориентира  здание школы № 31 по адресу: Челябинская обл., г. Карталы, ул. Карташева, 12а;</w:t>
      </w:r>
    </w:p>
    <w:p w:rsidR="003A2B3A" w:rsidRPr="00E44042" w:rsidP="0030564C">
      <w:pPr>
        <w:spacing w:after="0" w:line="240" w:lineRule="auto"/>
        <w:jc w:val="both"/>
        <w:rPr>
          <w:rFonts w:ascii="Times New Roman" w:hAnsi="Times New Roman" w:cs="Times New Roman"/>
          <w:sz w:val="24"/>
          <w:szCs w:val="24"/>
        </w:rPr>
      </w:pPr>
      <w:r w:rsidRPr="00E44042">
        <w:rPr>
          <w:rFonts w:ascii="Times New Roman" w:hAnsi="Times New Roman" w:cs="Times New Roman"/>
          <w:sz w:val="24"/>
          <w:szCs w:val="24"/>
        </w:rPr>
        <w:t xml:space="preserve">№ 4 (кад. н. 74:08:0000000:1713) расположенной по адресу: </w:t>
      </w:r>
      <w:r w:rsidRPr="00E44042" w:rsidR="00CB12DC">
        <w:rPr>
          <w:rFonts w:ascii="Times New Roman" w:hAnsi="Times New Roman" w:cs="Times New Roman"/>
          <w:sz w:val="24"/>
          <w:szCs w:val="24"/>
        </w:rPr>
        <w:t>Челябинская  область, Карталинский район, г. Карталы, д б/ну л. Братьев Кашириных;</w:t>
      </w:r>
    </w:p>
    <w:p w:rsidR="00CB12DC" w:rsidRPr="00E44042" w:rsidP="0030564C">
      <w:pPr>
        <w:spacing w:after="0" w:line="240" w:lineRule="auto"/>
        <w:jc w:val="both"/>
        <w:rPr>
          <w:rFonts w:ascii="Times New Roman" w:hAnsi="Times New Roman" w:cs="Times New Roman"/>
          <w:sz w:val="24"/>
          <w:szCs w:val="24"/>
        </w:rPr>
      </w:pPr>
      <w:r w:rsidRPr="00E44042">
        <w:rPr>
          <w:rFonts w:ascii="Times New Roman" w:hAnsi="Times New Roman" w:cs="Times New Roman"/>
          <w:sz w:val="24"/>
          <w:szCs w:val="24"/>
        </w:rPr>
        <w:t xml:space="preserve">№ 5 (кад. н. 74:08:0000000:1799), расположенной </w:t>
      </w:r>
      <w:r w:rsidRPr="00E44042" w:rsidR="002A0A0A">
        <w:rPr>
          <w:rFonts w:ascii="Times New Roman" w:hAnsi="Times New Roman" w:cs="Times New Roman"/>
          <w:sz w:val="24"/>
          <w:szCs w:val="24"/>
        </w:rPr>
        <w:t>по адресу: Челябинская обл., г. Карталы, 330 м. на восток от ориентира жилого дома по адресу: Челябинская обл., г. Карталы, ул. Степана Разина, д. 22а</w:t>
      </w:r>
      <w:r w:rsidRPr="00E44042" w:rsidR="009877A6">
        <w:rPr>
          <w:rFonts w:ascii="Times New Roman" w:hAnsi="Times New Roman" w:cs="Times New Roman"/>
          <w:sz w:val="24"/>
          <w:szCs w:val="24"/>
        </w:rPr>
        <w:t>.</w:t>
      </w:r>
    </w:p>
    <w:p w:rsidR="00B42FCA" w:rsidRPr="00E44042" w:rsidP="0030564C">
      <w:pPr>
        <w:spacing w:after="0" w:line="240" w:lineRule="auto"/>
        <w:jc w:val="both"/>
        <w:rPr>
          <w:rFonts w:ascii="Times New Roman" w:eastAsia="Times New Roman" w:hAnsi="Times New Roman" w:cs="Times New Roman"/>
          <w:sz w:val="20"/>
          <w:szCs w:val="20"/>
        </w:rPr>
      </w:pPr>
    </w:p>
    <w:p w:rsidR="00F9398A" w:rsidRPr="00E7570B" w:rsidP="0030564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передача </w:t>
      </w:r>
      <w:r w:rsidR="00FB4F1D">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w:t>
      </w:r>
      <w:r w:rsidR="00EB2345">
        <w:rPr>
          <w:rFonts w:ascii="Times New Roman" w:eastAsia="Times New Roman" w:hAnsi="Times New Roman" w:cs="Times New Roman"/>
          <w:color w:val="000000"/>
          <w:sz w:val="24"/>
          <w:szCs w:val="24"/>
        </w:rPr>
        <w:t xml:space="preserve"> Соглашения</w:t>
      </w:r>
      <w:r w:rsidR="006D02AE">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Концеденту в порядке, предусмотренном концессионным соглашением, по</w:t>
      </w:r>
      <w:r w:rsidR="00FB4F1D">
        <w:rPr>
          <w:rFonts w:ascii="Times New Roman" w:eastAsia="Times New Roman" w:hAnsi="Times New Roman" w:cs="Times New Roman"/>
          <w:color w:val="000000"/>
          <w:sz w:val="24"/>
          <w:szCs w:val="24"/>
        </w:rPr>
        <w:t>сле прекращения срока действия к</w:t>
      </w:r>
      <w:r w:rsidRPr="00E7570B">
        <w:rPr>
          <w:rFonts w:ascii="Times New Roman" w:eastAsia="Times New Roman" w:hAnsi="Times New Roman" w:cs="Times New Roman"/>
          <w:color w:val="000000"/>
          <w:sz w:val="24"/>
          <w:szCs w:val="24"/>
        </w:rPr>
        <w:t>онцессионного соглашения;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осуществление деятельности, предусмотренной концессионным соглашением, включая: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эксплуатацию </w:t>
      </w:r>
      <w:r w:rsidR="00FB4F1D">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w:t>
      </w:r>
      <w:r w:rsidR="00EB2345">
        <w:rPr>
          <w:rFonts w:ascii="Times New Roman" w:eastAsia="Times New Roman" w:hAnsi="Times New Roman" w:cs="Times New Roman"/>
          <w:color w:val="000000"/>
          <w:sz w:val="24"/>
          <w:szCs w:val="24"/>
        </w:rPr>
        <w:t xml:space="preserve"> Соглашения</w:t>
      </w:r>
      <w:r w:rsidRPr="00E7570B">
        <w:rPr>
          <w:rFonts w:ascii="Times New Roman" w:eastAsia="Times New Roman" w:hAnsi="Times New Roman" w:cs="Times New Roman"/>
          <w:color w:val="000000"/>
          <w:sz w:val="24"/>
          <w:szCs w:val="24"/>
        </w:rPr>
        <w:t xml:space="preserve"> в целях </w:t>
      </w:r>
      <w:r w:rsidR="00EA7487">
        <w:rPr>
          <w:rFonts w:ascii="Times New Roman" w:eastAsia="Times New Roman" w:hAnsi="Times New Roman" w:cs="Times New Roman"/>
          <w:color w:val="000000"/>
          <w:sz w:val="24"/>
          <w:szCs w:val="24"/>
        </w:rPr>
        <w:t>предоставления услуг водоснабжения и водоотведения</w:t>
      </w:r>
      <w:r w:rsidRPr="00E7570B">
        <w:rPr>
          <w:rFonts w:ascii="Times New Roman" w:eastAsia="Times New Roman" w:hAnsi="Times New Roman" w:cs="Times New Roman"/>
          <w:color w:val="000000"/>
          <w:sz w:val="24"/>
          <w:szCs w:val="24"/>
        </w:rPr>
        <w:t xml:space="preserve"> в течение всего срока действия Концессионного соглашения;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 xml:space="preserve">содержание, текущий и капитальный ремонт </w:t>
      </w:r>
      <w:r w:rsidR="00FB4F1D">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бъекта</w:t>
      </w:r>
      <w:r w:rsidR="00EB2345">
        <w:rPr>
          <w:rFonts w:ascii="Times New Roman" w:eastAsia="Times New Roman" w:hAnsi="Times New Roman" w:cs="Times New Roman"/>
          <w:color w:val="000000"/>
          <w:sz w:val="24"/>
          <w:szCs w:val="24"/>
        </w:rPr>
        <w:t xml:space="preserve"> Соглашения</w:t>
      </w:r>
      <w:r w:rsidRPr="00E7570B">
        <w:rPr>
          <w:rFonts w:ascii="Times New Roman" w:eastAsia="Times New Roman" w:hAnsi="Times New Roman" w:cs="Times New Roman"/>
          <w:color w:val="000000"/>
          <w:sz w:val="24"/>
          <w:szCs w:val="24"/>
        </w:rPr>
        <w:t xml:space="preserve"> за счет собственных и (или) привлеченных средств с даты подписания сторонами </w:t>
      </w:r>
      <w:r w:rsidR="00B42FCA">
        <w:rPr>
          <w:rFonts w:ascii="Times New Roman" w:eastAsia="Times New Roman" w:hAnsi="Times New Roman" w:cs="Times New Roman"/>
          <w:color w:val="000000"/>
          <w:sz w:val="24"/>
          <w:szCs w:val="24"/>
        </w:rPr>
        <w:t xml:space="preserve">акта приема-передачи объекта </w:t>
      </w:r>
      <w:r w:rsidR="00EB2345">
        <w:rPr>
          <w:rFonts w:ascii="Times New Roman" w:eastAsia="Times New Roman" w:hAnsi="Times New Roman" w:cs="Times New Roman"/>
          <w:color w:val="000000"/>
          <w:sz w:val="24"/>
          <w:szCs w:val="24"/>
        </w:rPr>
        <w:t>С</w:t>
      </w:r>
      <w:r w:rsidR="00B42FCA">
        <w:rPr>
          <w:rFonts w:ascii="Times New Roman" w:eastAsia="Times New Roman" w:hAnsi="Times New Roman" w:cs="Times New Roman"/>
          <w:color w:val="000000"/>
          <w:sz w:val="24"/>
          <w:szCs w:val="24"/>
        </w:rPr>
        <w:t xml:space="preserve">оглашения </w:t>
      </w:r>
      <w:r w:rsidR="00FB4F1D">
        <w:rPr>
          <w:rFonts w:ascii="Times New Roman" w:eastAsia="Times New Roman" w:hAnsi="Times New Roman" w:cs="Times New Roman"/>
          <w:color w:val="000000"/>
          <w:sz w:val="24"/>
          <w:szCs w:val="24"/>
        </w:rPr>
        <w:t>до окончания срока действия к</w:t>
      </w:r>
      <w:r w:rsidRPr="00E7570B">
        <w:rPr>
          <w:rFonts w:ascii="Times New Roman" w:eastAsia="Times New Roman" w:hAnsi="Times New Roman" w:cs="Times New Roman"/>
          <w:color w:val="000000"/>
          <w:sz w:val="24"/>
          <w:szCs w:val="24"/>
        </w:rPr>
        <w:t>онцессионного соглашения с соблюдением требований к составу, видам, периодичности, срокам работ, установленных нормативными правовыми актами Российской Федерации.</w:t>
      </w:r>
    </w:p>
    <w:p w:rsidR="00F9398A" w:rsidRPr="00E7570B"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6.1.2. срок действия Концессионного соглашения (с возможностью его изменения по соглашению сторон) определяется с даты заключения Концессионного соглашения;</w:t>
      </w:r>
    </w:p>
    <w:p w:rsidR="00F9398A" w:rsidRPr="00E7570B" w:rsidP="001C5371">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6.1.3. </w:t>
      </w:r>
      <w:r w:rsidRPr="00B260CC">
        <w:rPr>
          <w:rFonts w:ascii="Times New Roman" w:eastAsia="Times New Roman" w:hAnsi="Times New Roman" w:cs="Times New Roman"/>
          <w:sz w:val="24"/>
          <w:szCs w:val="24"/>
        </w:rPr>
        <w:t xml:space="preserve">обеспечение исполнения Концессионером обязательств по Концессионному соглашению в размере </w:t>
      </w:r>
      <w:r w:rsidRPr="00B260CC" w:rsidR="0055204A">
        <w:rPr>
          <w:rFonts w:ascii="Times New Roman" w:eastAsia="Times New Roman" w:hAnsi="Times New Roman" w:cs="Times New Roman"/>
          <w:sz w:val="24"/>
          <w:szCs w:val="24"/>
        </w:rPr>
        <w:t xml:space="preserve">0,5 </w:t>
      </w:r>
      <w:r w:rsidRPr="00B260CC">
        <w:rPr>
          <w:rFonts w:ascii="Times New Roman" w:eastAsia="Times New Roman" w:hAnsi="Times New Roman" w:cs="Times New Roman"/>
          <w:sz w:val="24"/>
          <w:szCs w:val="24"/>
        </w:rPr>
        <w:t xml:space="preserve">% от объема инвестиций Концессионера </w:t>
      </w:r>
      <w:r w:rsidRPr="00B260CC" w:rsidR="001C5371">
        <w:rPr>
          <w:rFonts w:ascii="Times New Roman" w:eastAsia="Times New Roman" w:hAnsi="Times New Roman" w:cs="Times New Roman"/>
          <w:sz w:val="24"/>
          <w:szCs w:val="24"/>
        </w:rPr>
        <w:t xml:space="preserve">за соответствующий календарный год, в течение 40 рабочих дней </w:t>
      </w:r>
      <w:r w:rsidRPr="00B260CC">
        <w:rPr>
          <w:rFonts w:ascii="Times New Roman" w:eastAsia="Times New Roman" w:hAnsi="Times New Roman" w:cs="Times New Roman"/>
          <w:sz w:val="24"/>
          <w:szCs w:val="24"/>
        </w:rPr>
        <w:t>с момента заключения соглашения до даты</w:t>
      </w:r>
      <w:r w:rsidR="00EA7487">
        <w:rPr>
          <w:rFonts w:ascii="Times New Roman" w:eastAsia="Times New Roman" w:hAnsi="Times New Roman" w:cs="Times New Roman"/>
          <w:sz w:val="24"/>
          <w:szCs w:val="24"/>
        </w:rPr>
        <w:t xml:space="preserve"> </w:t>
      </w:r>
      <w:r w:rsidR="00EB2345">
        <w:rPr>
          <w:rFonts w:ascii="Times New Roman" w:eastAsia="Times New Roman" w:hAnsi="Times New Roman" w:cs="Times New Roman"/>
          <w:sz w:val="24"/>
          <w:szCs w:val="24"/>
        </w:rPr>
        <w:t>исполнения Концессионером обязательств по реконструкции и модернизации объекта Соглашения</w:t>
      </w:r>
      <w:r w:rsidRPr="00B260CC">
        <w:rPr>
          <w:rFonts w:ascii="Times New Roman" w:eastAsia="Times New Roman" w:hAnsi="Times New Roman" w:cs="Times New Roman"/>
          <w:sz w:val="24"/>
          <w:szCs w:val="24"/>
        </w:rPr>
        <w:t xml:space="preserve"> путем предоставления безотзывной банковской гарантии;</w:t>
      </w:r>
    </w:p>
    <w:p w:rsidR="00F9398A"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6.1.4. обязательства Концедента:</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заключение договоров аренды земельных участков, которые необходимы Концессионеру для осуществления деятельности, связанной с </w:t>
      </w:r>
      <w:r w:rsidR="001C5371">
        <w:rPr>
          <w:rFonts w:ascii="Times New Roman" w:eastAsia="Times New Roman" w:hAnsi="Times New Roman" w:cs="Times New Roman"/>
          <w:sz w:val="24"/>
          <w:szCs w:val="24"/>
        </w:rPr>
        <w:t xml:space="preserve">созданием </w:t>
      </w:r>
      <w:r w:rsidR="00555B85">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бъекта</w:t>
      </w:r>
      <w:r w:rsidR="00EB2345">
        <w:rPr>
          <w:rFonts w:ascii="Times New Roman" w:eastAsia="Times New Roman" w:hAnsi="Times New Roman" w:cs="Times New Roman"/>
          <w:sz w:val="24"/>
          <w:szCs w:val="24"/>
        </w:rPr>
        <w:t>С</w:t>
      </w:r>
      <w:r w:rsidR="001C5371">
        <w:rPr>
          <w:rFonts w:ascii="Times New Roman" w:eastAsia="Times New Roman" w:hAnsi="Times New Roman" w:cs="Times New Roman"/>
          <w:sz w:val="24"/>
          <w:szCs w:val="24"/>
        </w:rPr>
        <w:t>оглашения</w:t>
      </w:r>
      <w:r w:rsidRPr="00E7570B">
        <w:rPr>
          <w:rFonts w:ascii="Times New Roman" w:eastAsia="Times New Roman" w:hAnsi="Times New Roman" w:cs="Times New Roman"/>
          <w:sz w:val="24"/>
          <w:szCs w:val="24"/>
        </w:rPr>
        <w:t>, на срок, не превышающий срока действия Концессионного соглашения;</w:t>
      </w:r>
    </w:p>
    <w:p w:rsidR="00F9398A" w:rsidRPr="00E7570B" w:rsidP="00ED19D2">
      <w:pPr>
        <w:spacing w:before="100" w:beforeAutospacing="1"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принятия от Концессионера Объекта</w:t>
      </w:r>
      <w:r w:rsidR="00EB2345">
        <w:rPr>
          <w:rFonts w:ascii="Times New Roman" w:eastAsia="Times New Roman" w:hAnsi="Times New Roman" w:cs="Times New Roman"/>
          <w:sz w:val="24"/>
          <w:szCs w:val="24"/>
        </w:rPr>
        <w:t>С</w:t>
      </w:r>
      <w:r w:rsidRPr="00E7570B" w:rsidR="007802A4">
        <w:rPr>
          <w:rFonts w:ascii="Times New Roman" w:eastAsia="Times New Roman" w:hAnsi="Times New Roman" w:cs="Times New Roman"/>
          <w:sz w:val="24"/>
          <w:szCs w:val="24"/>
        </w:rPr>
        <w:t>оглашения</w:t>
      </w:r>
      <w:r w:rsidRPr="00E7570B">
        <w:rPr>
          <w:rFonts w:ascii="Times New Roman" w:eastAsia="Times New Roman" w:hAnsi="Times New Roman" w:cs="Times New Roman"/>
          <w:sz w:val="24"/>
          <w:szCs w:val="24"/>
        </w:rPr>
        <w:t xml:space="preserve"> после прекращения действия Концессионного соглашения;</w:t>
      </w:r>
    </w:p>
    <w:p w:rsidR="00F9398A" w:rsidRPr="00E7570B"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6.1.5.</w:t>
      </w:r>
      <w:r w:rsidRPr="00E7570B" w:rsidR="00ED19D2">
        <w:rPr>
          <w:rFonts w:ascii="Times New Roman" w:eastAsia="Times New Roman" w:hAnsi="Times New Roman" w:cs="Times New Roman"/>
          <w:sz w:val="24"/>
          <w:szCs w:val="24"/>
        </w:rPr>
        <w:t xml:space="preserve"> И</w:t>
      </w:r>
      <w:r w:rsidRPr="00E7570B">
        <w:rPr>
          <w:rFonts w:ascii="Times New Roman" w:eastAsia="Times New Roman" w:hAnsi="Times New Roman" w:cs="Times New Roman"/>
          <w:sz w:val="24"/>
          <w:szCs w:val="24"/>
        </w:rPr>
        <w:t>ные предусмотренные федеральными законами существенные условия Концессионного соглашения.</w:t>
      </w:r>
    </w:p>
    <w:p w:rsidR="00ED19D2" w:rsidP="00ED19D2">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6.1.6.Заключаемое по итогам проведения Конкурса Концессионное соглашение должно соответствовать каждому из установленных ниже </w:t>
      </w:r>
      <w:r w:rsidRPr="00E7570B">
        <w:rPr>
          <w:rFonts w:ascii="Times New Roman" w:eastAsia="Times New Roman" w:hAnsi="Times New Roman" w:cs="Times New Roman"/>
          <w:iCs/>
          <w:sz w:val="24"/>
          <w:szCs w:val="24"/>
        </w:rPr>
        <w:t>Условий Концессионного соглашения</w:t>
      </w:r>
      <w:r w:rsidRPr="00E7570B">
        <w:rPr>
          <w:rFonts w:ascii="Times New Roman" w:eastAsia="Times New Roman" w:hAnsi="Times New Roman" w:cs="Times New Roman"/>
          <w:sz w:val="24"/>
          <w:szCs w:val="24"/>
        </w:rPr>
        <w:t>:</w:t>
      </w:r>
    </w:p>
    <w:tbl>
      <w:tblPr>
        <w:tblStyle w:val="TableGrid"/>
        <w:tblW w:w="9889" w:type="dxa"/>
        <w:tblLook w:val="04A0"/>
      </w:tblPr>
      <w:tblGrid>
        <w:gridCol w:w="3510"/>
        <w:gridCol w:w="6379"/>
      </w:tblGrid>
      <w:tr w:rsidTr="006F52BB">
        <w:tblPrEx>
          <w:tblW w:w="9889" w:type="dxa"/>
          <w:tblLook w:val="04A0"/>
        </w:tblPrEx>
        <w:tc>
          <w:tcPr>
            <w:tcW w:w="3510" w:type="dxa"/>
          </w:tcPr>
          <w:p w:rsidR="00233C11" w:rsidRPr="000D61C8" w:rsidP="007802A4">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Объект  Концессионного соглашения</w:t>
            </w:r>
          </w:p>
        </w:tc>
        <w:tc>
          <w:tcPr>
            <w:tcW w:w="6379" w:type="dxa"/>
          </w:tcPr>
          <w:p w:rsidR="00CD4B66" w:rsidRPr="00E44042" w:rsidP="00E44042">
            <w:pPr>
              <w:pStyle w:val="ListParagraph"/>
              <w:numPr>
                <w:ilvl w:val="0"/>
                <w:numId w:val="16"/>
              </w:numPr>
              <w:jc w:val="center"/>
              <w:rPr>
                <w:rFonts w:ascii="Times New Roman" w:hAnsi="Times New Roman" w:cs="Times New Roman"/>
                <w:b/>
                <w:sz w:val="20"/>
                <w:szCs w:val="20"/>
              </w:rPr>
            </w:pPr>
            <w:r w:rsidRPr="00E44042">
              <w:rPr>
                <w:rFonts w:ascii="Times New Roman" w:hAnsi="Times New Roman" w:cs="Times New Roman"/>
                <w:b/>
                <w:sz w:val="20"/>
                <w:szCs w:val="20"/>
              </w:rPr>
              <w:t>Объекты водоснабжения</w:t>
            </w:r>
          </w:p>
          <w:p w:rsidR="00422CBC" w:rsidRPr="00422CBC" w:rsidP="006B50BA">
            <w:pPr>
              <w:pStyle w:val="ListParagraph"/>
              <w:numPr>
                <w:ilvl w:val="0"/>
                <w:numId w:val="12"/>
              </w:numPr>
              <w:ind w:left="0"/>
              <w:jc w:val="both"/>
              <w:rPr>
                <w:rFonts w:ascii="Times New Roman" w:hAnsi="Times New Roman" w:cs="Times New Roman"/>
                <w:sz w:val="20"/>
                <w:szCs w:val="20"/>
              </w:rPr>
            </w:pPr>
            <w:r w:rsidRPr="003D1397">
              <w:rPr>
                <w:rFonts w:ascii="Times New Roman" w:hAnsi="Times New Roman" w:cs="Times New Roman"/>
                <w:b/>
                <w:sz w:val="20"/>
                <w:szCs w:val="20"/>
              </w:rPr>
              <w:t>1</w:t>
            </w:r>
            <w:r>
              <w:rPr>
                <w:rFonts w:ascii="Times New Roman" w:hAnsi="Times New Roman" w:cs="Times New Roman"/>
                <w:b/>
                <w:sz w:val="20"/>
                <w:szCs w:val="20"/>
              </w:rPr>
              <w:t>.</w:t>
            </w:r>
            <w:r w:rsidRPr="00422CBC" w:rsidR="00CD4B66">
              <w:rPr>
                <w:rFonts w:ascii="Times New Roman" w:hAnsi="Times New Roman" w:cs="Times New Roman"/>
                <w:b/>
                <w:sz w:val="20"/>
                <w:szCs w:val="20"/>
              </w:rPr>
              <w:t>Водозабор «Попов брод»,  адрес: Россия, Челябинская область, г. Карталы,  1800 м. на восток от ориентира жилого дома по адресу: Челябинская обл., Карталинский район, п. Родники, ул. Центральная д. 1</w:t>
            </w:r>
            <w:r>
              <w:rPr>
                <w:rFonts w:ascii="Times New Roman" w:hAnsi="Times New Roman" w:cs="Times New Roman"/>
                <w:b/>
                <w:sz w:val="20"/>
                <w:szCs w:val="20"/>
              </w:rPr>
              <w:t>:</w:t>
            </w:r>
          </w:p>
          <w:p w:rsidR="00CD4B66" w:rsidRPr="00422CBC" w:rsidP="006B50BA">
            <w:pPr>
              <w:pStyle w:val="ListParagraph"/>
              <w:numPr>
                <w:ilvl w:val="0"/>
                <w:numId w:val="12"/>
              </w:numPr>
              <w:ind w:left="0"/>
              <w:jc w:val="both"/>
              <w:rPr>
                <w:rFonts w:ascii="Times New Roman" w:hAnsi="Times New Roman" w:cs="Times New Roman"/>
                <w:sz w:val="20"/>
                <w:szCs w:val="20"/>
              </w:rPr>
            </w:pPr>
            <w:r w:rsidRPr="00422CBC">
              <w:rPr>
                <w:rFonts w:ascii="Times New Roman" w:hAnsi="Times New Roman" w:cs="Times New Roman"/>
                <w:sz w:val="20"/>
                <w:szCs w:val="20"/>
              </w:rPr>
              <w:t>1.1.Здание котельн. по ст. Карталы-1 Попов Брод ст. Осветления. Площадь 84.2.,  74:08:0701001:238</w:t>
            </w:r>
          </w:p>
          <w:p w:rsidR="00CD4B66" w:rsidRPr="00A2119A" w:rsidP="00CD4B66">
            <w:pPr>
              <w:pStyle w:val="ListParagraph"/>
              <w:ind w:left="0"/>
              <w:jc w:val="both"/>
              <w:rPr>
                <w:rFonts w:ascii="Times New Roman" w:hAnsi="Times New Roman" w:cs="Times New Roman"/>
                <w:sz w:val="20"/>
                <w:szCs w:val="20"/>
              </w:rPr>
            </w:pPr>
            <w:r w:rsidRPr="00A2119A">
              <w:rPr>
                <w:rFonts w:ascii="Times New Roman" w:hAnsi="Times New Roman" w:cs="Times New Roman"/>
                <w:sz w:val="20"/>
                <w:szCs w:val="20"/>
              </w:rPr>
              <w:t>1.2. Здание насосной станции водоснабжение Карталы-1. Площадь 135.8 кв.м.,  74:08:0701001:239</w:t>
            </w:r>
          </w:p>
          <w:p w:rsidR="00CD4B66" w:rsidRPr="00A2119A" w:rsidP="00CD4B66">
            <w:pPr>
              <w:pStyle w:val="ListParagraph"/>
              <w:ind w:left="0"/>
              <w:jc w:val="both"/>
              <w:rPr>
                <w:rFonts w:ascii="Times New Roman" w:hAnsi="Times New Roman" w:cs="Times New Roman"/>
                <w:sz w:val="20"/>
                <w:szCs w:val="20"/>
              </w:rPr>
            </w:pPr>
            <w:r w:rsidRPr="00A2119A">
              <w:rPr>
                <w:rFonts w:ascii="Times New Roman" w:hAnsi="Times New Roman" w:cs="Times New Roman"/>
                <w:sz w:val="20"/>
                <w:szCs w:val="20"/>
              </w:rPr>
              <w:t>1.3. Здание насосной 2 подъема (питьевой воды) Карт-1. Площадь 67.2 кв.м.,  74:08:0701001:242</w:t>
            </w:r>
          </w:p>
          <w:p w:rsidR="00CD4B66" w:rsidP="00CD4B66">
            <w:pPr>
              <w:pStyle w:val="ListParagraph"/>
              <w:ind w:left="0"/>
              <w:jc w:val="both"/>
              <w:rPr>
                <w:rFonts w:ascii="Times New Roman" w:hAnsi="Times New Roman" w:cs="Times New Roman"/>
                <w:sz w:val="20"/>
                <w:szCs w:val="20"/>
              </w:rPr>
            </w:pPr>
            <w:r w:rsidRPr="00A2119A">
              <w:rPr>
                <w:rFonts w:ascii="Times New Roman" w:hAnsi="Times New Roman" w:cs="Times New Roman"/>
                <w:sz w:val="20"/>
                <w:szCs w:val="20"/>
              </w:rPr>
              <w:t>1.4. Здание ст. Осветлен.технич. воды Карталы-1 Попов</w:t>
            </w:r>
            <w:r w:rsidRPr="001B2839">
              <w:rPr>
                <w:rFonts w:ascii="Times New Roman" w:hAnsi="Times New Roman" w:cs="Times New Roman"/>
                <w:sz w:val="20"/>
                <w:szCs w:val="20"/>
              </w:rPr>
              <w:t xml:space="preserve"> Брод. Площадь 1193.6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74:08:0701001:237</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1.5. </w:t>
            </w:r>
            <w:r w:rsidRPr="001B2839">
              <w:rPr>
                <w:rFonts w:ascii="Times New Roman" w:hAnsi="Times New Roman" w:cs="Times New Roman"/>
                <w:sz w:val="20"/>
                <w:szCs w:val="20"/>
              </w:rPr>
              <w:t>Наруж. Высоковольт. Сети и освещ. Карталы-1 вод-ка плот. Протяженность 328,3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74:08:0701001:240</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1.6. </w:t>
            </w:r>
            <w:r w:rsidRPr="001B2839">
              <w:rPr>
                <w:rFonts w:ascii="Times New Roman" w:hAnsi="Times New Roman" w:cs="Times New Roman"/>
                <w:sz w:val="20"/>
                <w:szCs w:val="20"/>
              </w:rPr>
              <w:t>Скважина № 1163 Э-А питьевой воды для населения ст.Карталы-1. Глубина  51,5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74:08:4701002:375</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1.7. </w:t>
            </w:r>
            <w:r w:rsidRPr="001B2839">
              <w:rPr>
                <w:rFonts w:ascii="Times New Roman" w:hAnsi="Times New Roman" w:cs="Times New Roman"/>
                <w:sz w:val="20"/>
                <w:szCs w:val="20"/>
              </w:rPr>
              <w:t>Скважина № 1165-85 питьевой воды для населения ст. Карталы-1. Глубина 60,4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74:08:4701002:374</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1.8. С</w:t>
            </w:r>
            <w:r w:rsidRPr="001B2839">
              <w:rPr>
                <w:rFonts w:ascii="Times New Roman" w:hAnsi="Times New Roman" w:cs="Times New Roman"/>
                <w:sz w:val="20"/>
                <w:szCs w:val="20"/>
              </w:rPr>
              <w:t>кважина №1163-81 питьевой воды для населения на ст.Карталы-1, глубина 53 м.</w:t>
            </w:r>
            <w:r>
              <w:rPr>
                <w:rFonts w:ascii="Times New Roman" w:hAnsi="Times New Roman" w:cs="Times New Roman"/>
                <w:sz w:val="20"/>
                <w:szCs w:val="20"/>
              </w:rPr>
              <w:t xml:space="preserve">, </w:t>
            </w:r>
            <w:r w:rsidRPr="001B2839">
              <w:rPr>
                <w:rFonts w:ascii="Times New Roman" w:hAnsi="Times New Roman" w:cs="Times New Roman"/>
                <w:sz w:val="20"/>
                <w:szCs w:val="20"/>
              </w:rPr>
              <w:t>74:08:5701001:26</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1.9. </w:t>
            </w:r>
            <w:r w:rsidRPr="001B2839">
              <w:rPr>
                <w:rFonts w:ascii="Times New Roman" w:hAnsi="Times New Roman" w:cs="Times New Roman"/>
                <w:sz w:val="20"/>
                <w:szCs w:val="20"/>
              </w:rPr>
              <w:t>Скважина №1164-79 питьевой воды для населения ст.Карталы-1. Глубина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74:08:4701002:372</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1.10. </w:t>
            </w:r>
            <w:r w:rsidRPr="001B2839">
              <w:rPr>
                <w:rFonts w:ascii="Times New Roman" w:hAnsi="Times New Roman" w:cs="Times New Roman"/>
                <w:sz w:val="20"/>
                <w:szCs w:val="20"/>
              </w:rPr>
              <w:t>Скважина  №1165-Э питьевой воды для населения ст. Карталы-1. Глубина 60,5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74:08:4701002:371</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1.11. </w:t>
            </w:r>
            <w:r w:rsidRPr="001B2839">
              <w:rPr>
                <w:rFonts w:ascii="Times New Roman" w:hAnsi="Times New Roman" w:cs="Times New Roman"/>
                <w:sz w:val="20"/>
                <w:szCs w:val="20"/>
              </w:rPr>
              <w:t>Скважина №4864-81 питьевой воды для населения ст. Карталы-1. Глубина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74:08:4701002:373</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1.12. </w:t>
            </w:r>
            <w:r w:rsidRPr="001B2839">
              <w:rPr>
                <w:rFonts w:ascii="Times New Roman" w:hAnsi="Times New Roman" w:cs="Times New Roman"/>
                <w:sz w:val="20"/>
                <w:szCs w:val="20"/>
              </w:rPr>
              <w:t>Наруж. высоковольт Сети и освещ. Карталы-1 вод-ка плот. Протяженность 420.7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74:08:0701001:245</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1.13. </w:t>
            </w:r>
            <w:r w:rsidRPr="001B2839">
              <w:rPr>
                <w:rFonts w:ascii="Times New Roman" w:hAnsi="Times New Roman" w:cs="Times New Roman"/>
                <w:sz w:val="20"/>
                <w:szCs w:val="20"/>
              </w:rPr>
              <w:t>Ограждения территории станции осветления Карталы водокачка«Попов брод». Протяженность 683.0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74:08:0000000:620</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1.14.</w:t>
            </w:r>
            <w:r w:rsidRPr="00F578E5">
              <w:rPr>
                <w:rFonts w:ascii="Times New Roman" w:hAnsi="Times New Roman" w:cs="Times New Roman"/>
                <w:sz w:val="20"/>
                <w:szCs w:val="20"/>
              </w:rPr>
              <w:t xml:space="preserve"> </w:t>
            </w:r>
            <w:r>
              <w:rPr>
                <w:rFonts w:ascii="Times New Roman" w:hAnsi="Times New Roman" w:cs="Times New Roman"/>
                <w:sz w:val="20"/>
                <w:szCs w:val="20"/>
              </w:rPr>
              <w:t xml:space="preserve"> П</w:t>
            </w:r>
            <w:r w:rsidRPr="001B2839">
              <w:rPr>
                <w:rFonts w:ascii="Times New Roman" w:hAnsi="Times New Roman" w:cs="Times New Roman"/>
                <w:sz w:val="20"/>
                <w:szCs w:val="20"/>
              </w:rPr>
              <w:t>лотина Карталы-1 водокачка. Протяженность 8000.0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74:08:0701001:241</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1.15. </w:t>
            </w:r>
            <w:r w:rsidRPr="001B2839">
              <w:rPr>
                <w:rFonts w:ascii="Times New Roman" w:hAnsi="Times New Roman" w:cs="Times New Roman"/>
                <w:sz w:val="20"/>
                <w:szCs w:val="20"/>
              </w:rPr>
              <w:t>Резервуар ж.бетон(скважина) водоснабжение Карталы-1.Объем: 200.0 куб.м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74:08:0701001:232</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1.16. </w:t>
            </w:r>
            <w:r w:rsidRPr="001B2839">
              <w:rPr>
                <w:rFonts w:ascii="Times New Roman" w:hAnsi="Times New Roman" w:cs="Times New Roman"/>
                <w:sz w:val="20"/>
                <w:szCs w:val="20"/>
              </w:rPr>
              <w:t>Самотеч.канализ.Душев.   Стыков в ст.Осветления карт. Вод-ка "Попов Брод». Протяженность 358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74:08:0701001:231</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1.17. </w:t>
            </w:r>
            <w:r w:rsidRPr="001B2839">
              <w:rPr>
                <w:rFonts w:ascii="Times New Roman" w:hAnsi="Times New Roman" w:cs="Times New Roman"/>
                <w:sz w:val="20"/>
                <w:szCs w:val="20"/>
              </w:rPr>
              <w:t xml:space="preserve">Скважина № 1160 водокачка Карталы 2. </w:t>
            </w:r>
            <w:r w:rsidR="00D978A4">
              <w:rPr>
                <w:rFonts w:ascii="Times New Roman" w:hAnsi="Times New Roman" w:cs="Times New Roman"/>
                <w:sz w:val="20"/>
                <w:szCs w:val="20"/>
              </w:rPr>
              <w:t>Г</w:t>
            </w:r>
            <w:r w:rsidRPr="001B2839">
              <w:rPr>
                <w:rFonts w:ascii="Times New Roman" w:hAnsi="Times New Roman" w:cs="Times New Roman"/>
                <w:sz w:val="20"/>
                <w:szCs w:val="20"/>
              </w:rPr>
              <w:t>лубина 77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74:08:0000000:1826</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1.18. </w:t>
            </w:r>
            <w:r w:rsidRPr="001B2839">
              <w:rPr>
                <w:rFonts w:ascii="Times New Roman" w:hAnsi="Times New Roman" w:cs="Times New Roman"/>
                <w:sz w:val="20"/>
                <w:szCs w:val="20"/>
              </w:rPr>
              <w:t>Скважина № 1161 водокачка ст. Карталы. Глубина: 71.5м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74:08:0000000:1827</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1.19. </w:t>
            </w:r>
            <w:r w:rsidRPr="001B2839">
              <w:rPr>
                <w:rFonts w:ascii="Times New Roman" w:hAnsi="Times New Roman" w:cs="Times New Roman"/>
                <w:sz w:val="20"/>
                <w:szCs w:val="20"/>
              </w:rPr>
              <w:t>Скважина № 1162 водокачка ст. Карталы 1. Глубина 71.0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74:08:0000000:1825</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1.20. </w:t>
            </w:r>
            <w:r w:rsidRPr="001B2839">
              <w:rPr>
                <w:rFonts w:ascii="Times New Roman" w:hAnsi="Times New Roman" w:cs="Times New Roman"/>
                <w:sz w:val="20"/>
                <w:szCs w:val="20"/>
              </w:rPr>
              <w:t>Всасывающая линия водоснаб. Карталы-1. Протяженность 176.0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74:08:0701001:236</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1.21. </w:t>
            </w:r>
            <w:r w:rsidRPr="001B2839">
              <w:rPr>
                <w:rFonts w:ascii="Times New Roman" w:hAnsi="Times New Roman" w:cs="Times New Roman"/>
                <w:sz w:val="20"/>
                <w:szCs w:val="20"/>
              </w:rPr>
              <w:t>Скважина № 1162а водокачка ст. Карталы. Глубина 70м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74:08:0000000:1828</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1.22.</w:t>
            </w:r>
            <w:r w:rsidRPr="001B2839">
              <w:rPr>
                <w:rFonts w:ascii="Times New Roman" w:hAnsi="Times New Roman" w:cs="Times New Roman"/>
                <w:sz w:val="20"/>
                <w:szCs w:val="20"/>
              </w:rPr>
              <w:t> Резервуар для хранения чистой воды ст. Осветления. Объем: 400.0 куб.м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74:08:0701001:243</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1.23. </w:t>
            </w:r>
            <w:r w:rsidRPr="001B2839">
              <w:rPr>
                <w:rFonts w:ascii="Times New Roman" w:hAnsi="Times New Roman" w:cs="Times New Roman"/>
                <w:sz w:val="20"/>
                <w:szCs w:val="20"/>
              </w:rPr>
              <w:t>Резервуар чистой воды водоснабжение Карталы-1. Объем – 200,0куб.м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74:08:0701001:234</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1.24. </w:t>
            </w:r>
            <w:r w:rsidRPr="001B2839">
              <w:rPr>
                <w:rFonts w:ascii="Times New Roman" w:hAnsi="Times New Roman" w:cs="Times New Roman"/>
                <w:sz w:val="20"/>
                <w:szCs w:val="20"/>
              </w:rPr>
              <w:t>Промыш.канал ст. Осветления Карталы в-ка "Попов Брод. Протяженность 644,0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74:08:0701001:246</w:t>
            </w:r>
          </w:p>
          <w:p w:rsidR="00CD4B66" w:rsidRPr="00422CBC" w:rsidP="00CD4B66">
            <w:pPr>
              <w:pStyle w:val="ListParagraph"/>
              <w:ind w:left="0" w:hanging="426"/>
              <w:jc w:val="both"/>
              <w:rPr>
                <w:rFonts w:ascii="Times New Roman" w:hAnsi="Times New Roman" w:cs="Times New Roman"/>
                <w:b/>
                <w:sz w:val="20"/>
                <w:szCs w:val="20"/>
              </w:rPr>
            </w:pPr>
            <w:r>
              <w:rPr>
                <w:rFonts w:ascii="Times New Roman" w:hAnsi="Times New Roman" w:cs="Times New Roman"/>
                <w:sz w:val="20"/>
                <w:szCs w:val="20"/>
              </w:rPr>
              <w:t xml:space="preserve">2.    </w:t>
            </w:r>
            <w:r w:rsidR="003E6611">
              <w:rPr>
                <w:rFonts w:ascii="Times New Roman" w:hAnsi="Times New Roman" w:cs="Times New Roman"/>
                <w:sz w:val="20"/>
                <w:szCs w:val="20"/>
              </w:rPr>
              <w:t>2.</w:t>
            </w:r>
            <w:r w:rsidRPr="00422CBC">
              <w:rPr>
                <w:rFonts w:ascii="Times New Roman" w:hAnsi="Times New Roman" w:cs="Times New Roman"/>
                <w:b/>
                <w:sz w:val="20"/>
                <w:szCs w:val="20"/>
              </w:rPr>
              <w:t>Восточнокарталинское месторождение, расположенное по адресу:  Челябинская обл, р-н Карталинский,                  г. Карталы, 460м на юго-восток от ориентира жилого дома по ул. Суворова, 12</w:t>
            </w:r>
          </w:p>
          <w:p w:rsidR="00CD4B66" w:rsidP="00CD4B66">
            <w:pPr>
              <w:pStyle w:val="ListParagraph"/>
              <w:ind w:left="0" w:hanging="426"/>
              <w:jc w:val="both"/>
              <w:rPr>
                <w:rFonts w:ascii="Times New Roman" w:hAnsi="Times New Roman" w:cs="Times New Roman"/>
                <w:sz w:val="20"/>
                <w:szCs w:val="20"/>
              </w:rPr>
            </w:pPr>
            <w:r>
              <w:rPr>
                <w:rFonts w:ascii="Times New Roman" w:hAnsi="Times New Roman" w:cs="Times New Roman"/>
                <w:sz w:val="20"/>
                <w:szCs w:val="20"/>
              </w:rPr>
              <w:tab/>
              <w:t xml:space="preserve">2.1. </w:t>
            </w:r>
            <w:r w:rsidRPr="003D28FC">
              <w:rPr>
                <w:rFonts w:ascii="Times New Roman" w:hAnsi="Times New Roman" w:cs="Times New Roman"/>
                <w:sz w:val="20"/>
                <w:szCs w:val="20"/>
              </w:rPr>
              <w:t xml:space="preserve"> </w:t>
            </w:r>
            <w:r>
              <w:rPr>
                <w:rFonts w:ascii="Times New Roman" w:hAnsi="Times New Roman" w:cs="Times New Roman"/>
                <w:sz w:val="20"/>
                <w:szCs w:val="20"/>
              </w:rPr>
              <w:t xml:space="preserve">Скважина №64. Глубина – 45,3 м, </w:t>
            </w:r>
            <w:r w:rsidRPr="001B2839">
              <w:rPr>
                <w:rFonts w:ascii="Times New Roman" w:hAnsi="Times New Roman" w:cs="Times New Roman"/>
                <w:sz w:val="20"/>
                <w:szCs w:val="20"/>
              </w:rPr>
              <w:t>74:08:0000000:1831</w:t>
            </w:r>
          </w:p>
          <w:p w:rsidR="00CD4B66" w:rsidRP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r w:rsidRPr="00CD4B66">
              <w:rPr>
                <w:rFonts w:ascii="Times New Roman" w:hAnsi="Times New Roman" w:cs="Times New Roman"/>
                <w:sz w:val="20"/>
                <w:szCs w:val="20"/>
              </w:rPr>
              <w:t>.2. Скважина №64А водокачка Карталы-2. Глубина  60,0 м, 74:08:0000000:2408</w:t>
            </w:r>
          </w:p>
          <w:p w:rsidR="00CD4B66" w:rsidRPr="00CD4B66" w:rsidP="00CD4B66">
            <w:pPr>
              <w:pStyle w:val="ListParagraph"/>
              <w:ind w:left="0"/>
              <w:jc w:val="both"/>
              <w:rPr>
                <w:rFonts w:ascii="Times New Roman" w:hAnsi="Times New Roman" w:cs="Times New Roman"/>
                <w:sz w:val="20"/>
                <w:szCs w:val="20"/>
              </w:rPr>
            </w:pPr>
            <w:r w:rsidRPr="00CD4B66">
              <w:rPr>
                <w:rFonts w:ascii="Times New Roman" w:hAnsi="Times New Roman" w:cs="Times New Roman"/>
                <w:sz w:val="20"/>
                <w:szCs w:val="20"/>
              </w:rPr>
              <w:t>2.3. Водонапорная башня водоснабжение  Карталы-2. Площадь 29.8 кв.м, 143 м на юго-восток от ориентира жилого дома по адресу: ул. Станционная 49, 74:08:0701001:238</w:t>
            </w:r>
          </w:p>
          <w:p w:rsidR="00CD4B66" w:rsidRPr="00CD4B66" w:rsidP="00CD4B66">
            <w:pPr>
              <w:pStyle w:val="ListParagraph"/>
              <w:ind w:left="0"/>
              <w:jc w:val="both"/>
              <w:rPr>
                <w:rFonts w:ascii="Times New Roman" w:hAnsi="Times New Roman" w:cs="Times New Roman"/>
                <w:sz w:val="20"/>
                <w:szCs w:val="20"/>
              </w:rPr>
            </w:pPr>
            <w:r w:rsidRPr="00CD4B66">
              <w:rPr>
                <w:rFonts w:ascii="Times New Roman" w:hAnsi="Times New Roman" w:cs="Times New Roman"/>
                <w:sz w:val="20"/>
                <w:szCs w:val="20"/>
              </w:rPr>
              <w:t>2.4. Насосная станция над скважиной №64А ст. Карталы-2. Площадь 10.8 кв.м, 74:08:0000000:2409</w:t>
            </w:r>
          </w:p>
          <w:p w:rsidR="00CD4B66" w:rsidRPr="00CD4B66" w:rsidP="00CD4B66">
            <w:pPr>
              <w:pStyle w:val="ListParagraph"/>
              <w:ind w:left="0"/>
              <w:jc w:val="both"/>
              <w:rPr>
                <w:rFonts w:ascii="Times New Roman" w:hAnsi="Times New Roman" w:cs="Times New Roman"/>
                <w:sz w:val="20"/>
                <w:szCs w:val="20"/>
              </w:rPr>
            </w:pPr>
            <w:r w:rsidRPr="00CD4B66">
              <w:rPr>
                <w:rFonts w:ascii="Times New Roman" w:hAnsi="Times New Roman" w:cs="Times New Roman"/>
                <w:sz w:val="20"/>
                <w:szCs w:val="20"/>
              </w:rPr>
              <w:t>2.5. Здание насосн. ст. скважина № 64 водоснабж. ст. Карталы-2. Площадь 33.1 кв.м, 74:08:4702041:255</w:t>
            </w:r>
          </w:p>
          <w:p w:rsidR="00CD4B66" w:rsidRPr="00422CBC" w:rsidP="00422CBC">
            <w:pPr>
              <w:pStyle w:val="ListParagraph"/>
              <w:ind w:left="0"/>
              <w:jc w:val="both"/>
              <w:rPr>
                <w:rFonts w:ascii="Times New Roman" w:hAnsi="Times New Roman" w:cs="Times New Roman"/>
                <w:b/>
                <w:sz w:val="20"/>
                <w:szCs w:val="20"/>
              </w:rPr>
            </w:pPr>
            <w:r w:rsidRPr="00CD4B66">
              <w:rPr>
                <w:rFonts w:ascii="Times New Roman" w:hAnsi="Times New Roman" w:cs="Times New Roman"/>
                <w:sz w:val="20"/>
                <w:szCs w:val="20"/>
              </w:rPr>
              <w:t>3</w:t>
            </w:r>
            <w:r w:rsidR="00422CBC">
              <w:rPr>
                <w:rFonts w:ascii="Times New Roman" w:hAnsi="Times New Roman" w:cs="Times New Roman"/>
                <w:sz w:val="20"/>
                <w:szCs w:val="20"/>
              </w:rPr>
              <w:t xml:space="preserve">. </w:t>
            </w:r>
            <w:r w:rsidRPr="00422CBC">
              <w:rPr>
                <w:rFonts w:ascii="Times New Roman" w:hAnsi="Times New Roman" w:cs="Times New Roman"/>
                <w:b/>
                <w:sz w:val="20"/>
                <w:szCs w:val="20"/>
              </w:rPr>
              <w:t>Насосная ст. водоснабж. Карталы в районе Солнечный,  Карталы, 800,0 м на юго-восток  от ориентира</w:t>
            </w:r>
            <w:r w:rsidR="00422CBC">
              <w:rPr>
                <w:rFonts w:ascii="Times New Roman" w:hAnsi="Times New Roman" w:cs="Times New Roman"/>
                <w:b/>
                <w:sz w:val="20"/>
                <w:szCs w:val="20"/>
              </w:rPr>
              <w:t xml:space="preserve"> </w:t>
            </w:r>
            <w:r w:rsidRPr="00422CBC">
              <w:rPr>
                <w:rFonts w:ascii="Times New Roman" w:hAnsi="Times New Roman" w:cs="Times New Roman"/>
                <w:b/>
                <w:sz w:val="20"/>
                <w:szCs w:val="20"/>
              </w:rPr>
              <w:t>жилого дома по адресу: ул. Славы, 16а,</w:t>
            </w:r>
          </w:p>
          <w:p w:rsidR="00CD4B66" w:rsidRPr="00CD4B66" w:rsidP="00CD4B66">
            <w:pPr>
              <w:pStyle w:val="ListParagraph"/>
              <w:ind w:left="0"/>
              <w:jc w:val="both"/>
              <w:rPr>
                <w:rFonts w:ascii="Times New Roman" w:hAnsi="Times New Roman" w:cs="Times New Roman"/>
                <w:sz w:val="20"/>
                <w:szCs w:val="20"/>
              </w:rPr>
            </w:pPr>
            <w:r w:rsidRPr="00CD4B66">
              <w:rPr>
                <w:rFonts w:ascii="Times New Roman" w:hAnsi="Times New Roman" w:cs="Times New Roman"/>
                <w:sz w:val="20"/>
                <w:szCs w:val="20"/>
              </w:rPr>
              <w:t xml:space="preserve"> 3.1. Насосная ст. водоснабж. Карталы в районе Солнечный. Площадь 47.2 кв.м,  74:08:4701023:555</w:t>
            </w:r>
          </w:p>
          <w:p w:rsidR="00CD4B66" w:rsidP="00CD4B66">
            <w:pPr>
              <w:pStyle w:val="ListParagraph"/>
              <w:ind w:left="0"/>
              <w:jc w:val="both"/>
              <w:rPr>
                <w:rFonts w:ascii="Times New Roman" w:hAnsi="Times New Roman" w:cs="Times New Roman"/>
                <w:sz w:val="20"/>
                <w:szCs w:val="20"/>
              </w:rPr>
            </w:pPr>
            <w:r w:rsidRPr="00CD4B66">
              <w:rPr>
                <w:rFonts w:ascii="Times New Roman" w:hAnsi="Times New Roman" w:cs="Times New Roman"/>
                <w:sz w:val="20"/>
                <w:szCs w:val="20"/>
              </w:rPr>
              <w:t>3.2.  Железобет</w:t>
            </w:r>
            <w:r w:rsidRPr="001B2839">
              <w:rPr>
                <w:rFonts w:ascii="Times New Roman" w:hAnsi="Times New Roman" w:cs="Times New Roman"/>
                <w:sz w:val="20"/>
                <w:szCs w:val="20"/>
              </w:rPr>
              <w:t>. Резерв. V=1000 куб. Карталы р-он</w:t>
            </w:r>
            <w:r>
              <w:rPr>
                <w:rFonts w:ascii="Times New Roman" w:hAnsi="Times New Roman" w:cs="Times New Roman"/>
                <w:sz w:val="20"/>
                <w:szCs w:val="20"/>
              </w:rPr>
              <w:t xml:space="preserve"> "Солнечный". Объем – 1000 куб.м,  </w:t>
            </w:r>
            <w:r w:rsidRPr="001B2839">
              <w:rPr>
                <w:rFonts w:ascii="Times New Roman" w:hAnsi="Times New Roman" w:cs="Times New Roman"/>
                <w:sz w:val="20"/>
                <w:szCs w:val="20"/>
              </w:rPr>
              <w:t>74:08:4701020:900</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3.3. </w:t>
            </w:r>
            <w:r w:rsidRPr="001B2839">
              <w:rPr>
                <w:rFonts w:ascii="Times New Roman" w:hAnsi="Times New Roman" w:cs="Times New Roman"/>
                <w:sz w:val="20"/>
                <w:szCs w:val="20"/>
              </w:rPr>
              <w:t>Асфальт. дор. (проезды) у насосной ст. Карталы в р-не Солнечный. Площадь  696,30 кв.м</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74:08:4701020:901</w:t>
            </w:r>
          </w:p>
          <w:p w:rsidR="00422CBC" w:rsidP="00CD4B66">
            <w:pPr>
              <w:pStyle w:val="ListParagraph"/>
              <w:ind w:left="0"/>
              <w:jc w:val="both"/>
              <w:rPr>
                <w:rFonts w:ascii="Times New Roman" w:hAnsi="Times New Roman" w:cs="Times New Roman"/>
                <w:b/>
                <w:sz w:val="20"/>
                <w:szCs w:val="20"/>
              </w:rPr>
            </w:pPr>
            <w:r w:rsidRPr="006941AC">
              <w:rPr>
                <w:rFonts w:ascii="Times New Roman" w:hAnsi="Times New Roman" w:cs="Times New Roman"/>
                <w:sz w:val="20"/>
                <w:szCs w:val="20"/>
              </w:rPr>
              <w:t>4.</w:t>
            </w:r>
            <w:r>
              <w:rPr>
                <w:rFonts w:ascii="Times New Roman" w:hAnsi="Times New Roman" w:cs="Times New Roman"/>
                <w:color w:val="FF0000"/>
                <w:sz w:val="20"/>
                <w:szCs w:val="20"/>
              </w:rPr>
              <w:t xml:space="preserve"> </w:t>
            </w:r>
            <w:r w:rsidRPr="00422CBC">
              <w:rPr>
                <w:rFonts w:ascii="Times New Roman" w:hAnsi="Times New Roman" w:cs="Times New Roman"/>
                <w:b/>
                <w:sz w:val="20"/>
                <w:szCs w:val="20"/>
              </w:rPr>
              <w:t xml:space="preserve">Эксплуатац. скваж. № -10 ПМК 301 на питьевую воду Карталы с кирп. Площадь 19.8 кв.м, Челябинская          обл., р-н Карталинский, г.  Карталы, 64,0 м на запад от ориентира жилого дома по адресу:   ул. Бр. Кашириных, д. 6, 74:08:4701010:1662 </w:t>
            </w:r>
          </w:p>
          <w:p w:rsidR="00CD4B66" w:rsidRPr="00422CBC" w:rsidP="00CD4B66">
            <w:pPr>
              <w:pStyle w:val="ListParagraph"/>
              <w:ind w:left="0"/>
              <w:jc w:val="both"/>
              <w:rPr>
                <w:rFonts w:ascii="Times New Roman" w:hAnsi="Times New Roman" w:cs="Times New Roman"/>
                <w:b/>
                <w:color w:val="FF0000"/>
                <w:sz w:val="20"/>
                <w:szCs w:val="20"/>
              </w:rPr>
            </w:pPr>
            <w:r w:rsidRPr="00422CBC">
              <w:rPr>
                <w:rFonts w:ascii="Times New Roman" w:hAnsi="Times New Roman" w:cs="Times New Roman"/>
                <w:b/>
                <w:sz w:val="20"/>
                <w:szCs w:val="20"/>
              </w:rPr>
              <w:t xml:space="preserve">          </w:t>
            </w:r>
          </w:p>
          <w:p w:rsidR="00CD4B66" w:rsidRPr="00422CBC" w:rsidP="00422CBC">
            <w:pPr>
              <w:pStyle w:val="ListParagraph"/>
              <w:ind w:left="0"/>
              <w:jc w:val="both"/>
              <w:rPr>
                <w:rFonts w:ascii="Times New Roman" w:hAnsi="Times New Roman" w:cs="Times New Roman"/>
                <w:b/>
                <w:sz w:val="20"/>
                <w:szCs w:val="20"/>
              </w:rPr>
            </w:pPr>
            <w:r w:rsidRPr="00422CBC">
              <w:rPr>
                <w:rFonts w:ascii="Times New Roman" w:hAnsi="Times New Roman" w:cs="Times New Roman"/>
                <w:b/>
                <w:sz w:val="20"/>
                <w:szCs w:val="20"/>
              </w:rPr>
              <w:t>5</w:t>
            </w:r>
            <w:r w:rsidR="00422CBC">
              <w:rPr>
                <w:rFonts w:ascii="Times New Roman" w:hAnsi="Times New Roman" w:cs="Times New Roman"/>
                <w:b/>
                <w:sz w:val="20"/>
                <w:szCs w:val="20"/>
              </w:rPr>
              <w:t xml:space="preserve">. </w:t>
            </w:r>
            <w:r w:rsidRPr="00422CBC">
              <w:rPr>
                <w:rFonts w:ascii="Times New Roman" w:hAnsi="Times New Roman" w:cs="Times New Roman"/>
                <w:b/>
                <w:sz w:val="20"/>
                <w:szCs w:val="20"/>
              </w:rPr>
              <w:t>Сети водоснабжения  Челябинская область, Карталинский</w:t>
            </w:r>
            <w:r w:rsidR="00422CBC">
              <w:rPr>
                <w:rFonts w:ascii="Times New Roman" w:hAnsi="Times New Roman" w:cs="Times New Roman"/>
                <w:b/>
                <w:sz w:val="20"/>
                <w:szCs w:val="20"/>
              </w:rPr>
              <w:t xml:space="preserve">         </w:t>
            </w:r>
            <w:r w:rsidRPr="00422CBC">
              <w:rPr>
                <w:rFonts w:ascii="Times New Roman" w:hAnsi="Times New Roman" w:cs="Times New Roman"/>
                <w:b/>
                <w:sz w:val="20"/>
                <w:szCs w:val="20"/>
              </w:rPr>
              <w:t xml:space="preserve"> р-н,  г. Карталы, в том числе </w:t>
            </w:r>
            <w:r w:rsidR="00A9587E">
              <w:rPr>
                <w:rFonts w:ascii="Times New Roman" w:hAnsi="Times New Roman" w:cs="Times New Roman"/>
                <w:b/>
                <w:sz w:val="20"/>
                <w:szCs w:val="20"/>
              </w:rPr>
              <w:t>87</w:t>
            </w:r>
            <w:r w:rsidRPr="00422CBC">
              <w:rPr>
                <w:rFonts w:ascii="Times New Roman" w:hAnsi="Times New Roman" w:cs="Times New Roman"/>
                <w:b/>
                <w:sz w:val="20"/>
                <w:szCs w:val="20"/>
              </w:rPr>
              <w:t xml:space="preserve"> объект</w:t>
            </w:r>
            <w:r w:rsidR="00A9587E">
              <w:rPr>
                <w:rFonts w:ascii="Times New Roman" w:hAnsi="Times New Roman" w:cs="Times New Roman"/>
                <w:b/>
                <w:sz w:val="20"/>
                <w:szCs w:val="20"/>
              </w:rPr>
              <w:t>ов</w:t>
            </w:r>
            <w:r w:rsidRPr="00422CBC">
              <w:rPr>
                <w:rFonts w:ascii="Times New Roman" w:hAnsi="Times New Roman" w:cs="Times New Roman"/>
                <w:b/>
                <w:sz w:val="20"/>
                <w:szCs w:val="20"/>
              </w:rPr>
              <w:t xml:space="preserve">, общая          протяженность </w:t>
            </w:r>
            <w:r w:rsidR="00A9587E">
              <w:rPr>
                <w:rFonts w:ascii="Times New Roman" w:hAnsi="Times New Roman" w:cs="Times New Roman"/>
                <w:b/>
                <w:sz w:val="20"/>
                <w:szCs w:val="20"/>
              </w:rPr>
              <w:t>101016,25</w:t>
            </w:r>
            <w:r w:rsidRPr="00422CBC">
              <w:rPr>
                <w:rFonts w:ascii="Times New Roman" w:hAnsi="Times New Roman" w:cs="Times New Roman"/>
                <w:b/>
                <w:sz w:val="20"/>
                <w:szCs w:val="20"/>
              </w:rPr>
              <w:t xml:space="preserve"> метров</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5.1. </w:t>
            </w:r>
            <w:r w:rsidRPr="001B2839">
              <w:rPr>
                <w:rFonts w:ascii="Times New Roman" w:hAnsi="Times New Roman" w:cs="Times New Roman"/>
                <w:sz w:val="20"/>
                <w:szCs w:val="20"/>
              </w:rPr>
              <w:t>Наружные сети водопровода. Протяженность: 35.0м</w:t>
            </w:r>
            <w:r>
              <w:rPr>
                <w:rFonts w:ascii="Times New Roman" w:hAnsi="Times New Roman" w:cs="Times New Roman"/>
                <w:sz w:val="20"/>
                <w:szCs w:val="20"/>
              </w:rPr>
              <w:t xml:space="preserve">,   </w:t>
            </w:r>
            <w:r w:rsidRPr="001B2839">
              <w:rPr>
                <w:rFonts w:ascii="Times New Roman" w:hAnsi="Times New Roman" w:cs="Times New Roman"/>
                <w:sz w:val="20"/>
                <w:szCs w:val="20"/>
              </w:rPr>
              <w:t>ул. Лобырина, д.17</w:t>
            </w:r>
            <w:r>
              <w:rPr>
                <w:rFonts w:ascii="Times New Roman" w:hAnsi="Times New Roman" w:cs="Times New Roman"/>
                <w:sz w:val="20"/>
                <w:szCs w:val="20"/>
              </w:rPr>
              <w:t xml:space="preserve">, </w:t>
            </w:r>
            <w:r w:rsidRPr="001B2839">
              <w:rPr>
                <w:rFonts w:ascii="Times New Roman" w:hAnsi="Times New Roman" w:cs="Times New Roman"/>
                <w:sz w:val="20"/>
                <w:szCs w:val="20"/>
              </w:rPr>
              <w:t>74:08:4702034:221</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5.2. </w:t>
            </w:r>
            <w:r w:rsidRPr="001B2839">
              <w:rPr>
                <w:rFonts w:ascii="Times New Roman" w:hAnsi="Times New Roman" w:cs="Times New Roman"/>
                <w:sz w:val="20"/>
                <w:szCs w:val="20"/>
              </w:rPr>
              <w:t>Водопровод водоснабжение К</w:t>
            </w:r>
            <w:r>
              <w:rPr>
                <w:rFonts w:ascii="Times New Roman" w:hAnsi="Times New Roman" w:cs="Times New Roman"/>
                <w:sz w:val="20"/>
                <w:szCs w:val="20"/>
              </w:rPr>
              <w:t xml:space="preserve">арталы-2. Протяженность 784,8 м,  </w:t>
            </w:r>
            <w:r w:rsidRPr="00536EE2">
              <w:rPr>
                <w:rFonts w:ascii="Times New Roman" w:hAnsi="Times New Roman" w:cs="Times New Roman"/>
                <w:sz w:val="20"/>
                <w:szCs w:val="20"/>
              </w:rPr>
              <w:t xml:space="preserve"> </w:t>
            </w:r>
            <w:r w:rsidRPr="001B2839">
              <w:rPr>
                <w:rFonts w:ascii="Times New Roman" w:hAnsi="Times New Roman" w:cs="Times New Roman"/>
                <w:sz w:val="20"/>
                <w:szCs w:val="20"/>
              </w:rPr>
              <w:t xml:space="preserve">г. Карталы 3, от колодца </w:t>
            </w:r>
            <w:r>
              <w:rPr>
                <w:rFonts w:ascii="Times New Roman" w:hAnsi="Times New Roman" w:cs="Times New Roman"/>
                <w:sz w:val="20"/>
                <w:szCs w:val="20"/>
              </w:rPr>
              <w:t xml:space="preserve">                 </w:t>
            </w:r>
            <w:r w:rsidRPr="001B2839">
              <w:rPr>
                <w:rFonts w:ascii="Times New Roman" w:hAnsi="Times New Roman" w:cs="Times New Roman"/>
                <w:sz w:val="20"/>
                <w:szCs w:val="20"/>
              </w:rPr>
              <w:t>ВК-2,</w:t>
            </w:r>
            <w:r>
              <w:rPr>
                <w:rFonts w:ascii="Times New Roman" w:hAnsi="Times New Roman" w:cs="Times New Roman"/>
                <w:sz w:val="20"/>
                <w:szCs w:val="20"/>
              </w:rPr>
              <w:t xml:space="preserve"> </w:t>
            </w:r>
            <w:r w:rsidRPr="001B2839">
              <w:rPr>
                <w:rFonts w:ascii="Times New Roman" w:hAnsi="Times New Roman" w:cs="Times New Roman"/>
                <w:sz w:val="20"/>
                <w:szCs w:val="20"/>
              </w:rPr>
              <w:t>расположенного 100 м на северо-восток от дома № 9 по ул. Лесной до колодца ВК-53, расположенного у здания ПМС</w:t>
            </w:r>
            <w:r>
              <w:rPr>
                <w:rFonts w:ascii="Times New Roman" w:hAnsi="Times New Roman" w:cs="Times New Roman"/>
                <w:sz w:val="20"/>
                <w:szCs w:val="20"/>
              </w:rPr>
              <w:t xml:space="preserve">, </w:t>
            </w:r>
            <w:r w:rsidRPr="001B2839">
              <w:rPr>
                <w:rFonts w:ascii="Times New Roman" w:hAnsi="Times New Roman" w:cs="Times New Roman"/>
                <w:sz w:val="20"/>
                <w:szCs w:val="20"/>
              </w:rPr>
              <w:t>74:08:4701024:1487</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5.3. </w:t>
            </w:r>
            <w:r w:rsidRPr="001B2839">
              <w:rPr>
                <w:rFonts w:ascii="Times New Roman" w:hAnsi="Times New Roman" w:cs="Times New Roman"/>
                <w:sz w:val="20"/>
                <w:szCs w:val="20"/>
              </w:rPr>
              <w:t>Наружный водопровод для поста ЭЦ Карталы-3. Протяженность 1741,3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4, от водонапорной башни, расположенной 88 м. на юг от дома №44 по ул. Станционной до колодца ВК-6, расположенного у здания СТО, по ул. Акмолинская до колодца ВК-9, расположенного 296 м. на юго-восток от дома №9 по ул. Акмолинской</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74:08:4702044:1235</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5.4. </w:t>
            </w:r>
            <w:r w:rsidRPr="001B2839">
              <w:rPr>
                <w:rFonts w:ascii="Times New Roman" w:hAnsi="Times New Roman" w:cs="Times New Roman"/>
                <w:sz w:val="20"/>
                <w:szCs w:val="20"/>
              </w:rPr>
              <w:t>Внеплощадочный водопровод ст. Карталы. Протяженность  718,1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ВК-9, расположенного - 60,0 м на юго-запад от ориентира жилого дома №31 по ул. Спец. городок до водопроводного колодца ВК-4 расположенного у жилого дома №2 ул. Братьев Кашириных</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74:08:4701010:1761</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5.5. </w:t>
            </w:r>
            <w:r w:rsidRPr="001B2839">
              <w:rPr>
                <w:rFonts w:ascii="Times New Roman" w:hAnsi="Times New Roman" w:cs="Times New Roman"/>
                <w:sz w:val="20"/>
                <w:szCs w:val="20"/>
              </w:rPr>
              <w:t>Водопровод "Попов Брод" Протяженность 6870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74:08:0000000:752</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5.6. </w:t>
            </w:r>
            <w:r w:rsidRPr="001B2839">
              <w:rPr>
                <w:rFonts w:ascii="Times New Roman" w:hAnsi="Times New Roman" w:cs="Times New Roman"/>
                <w:sz w:val="20"/>
                <w:szCs w:val="20"/>
              </w:rPr>
              <w:t>Водопроводный хладпункт. Протяженность  490,6 м</w:t>
            </w:r>
            <w:r>
              <w:rPr>
                <w:rFonts w:ascii="Times New Roman" w:hAnsi="Times New Roman" w:cs="Times New Roman"/>
                <w:sz w:val="20"/>
                <w:szCs w:val="20"/>
              </w:rPr>
              <w:t xml:space="preserve">, </w:t>
            </w:r>
            <w:r w:rsidRPr="001B2839">
              <w:rPr>
                <w:rFonts w:ascii="Times New Roman" w:hAnsi="Times New Roman" w:cs="Times New Roman"/>
                <w:sz w:val="20"/>
                <w:szCs w:val="20"/>
              </w:rPr>
              <w:t>от районной котельной, расположенной по ул. Пушкина, 45 до водопроводного колодца ВК-3, расположенного -73 м. на северо-восток от ориентира жилого дома № 2 по пер. Хладпункта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74:08:4701037:1796</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5.7. </w:t>
            </w:r>
            <w:r w:rsidRPr="001B2839">
              <w:rPr>
                <w:rFonts w:ascii="Times New Roman" w:hAnsi="Times New Roman" w:cs="Times New Roman"/>
                <w:sz w:val="20"/>
                <w:szCs w:val="20"/>
              </w:rPr>
              <w:t>Водопровод Карталы-2. Протяженность  612,5 м</w:t>
            </w:r>
            <w:r>
              <w:rPr>
                <w:rFonts w:ascii="Times New Roman" w:hAnsi="Times New Roman" w:cs="Times New Roman"/>
                <w:sz w:val="20"/>
                <w:szCs w:val="20"/>
              </w:rPr>
              <w:t xml:space="preserve">, </w:t>
            </w:r>
            <w:r w:rsidRPr="001B2839">
              <w:rPr>
                <w:rFonts w:ascii="Times New Roman" w:hAnsi="Times New Roman" w:cs="Times New Roman"/>
                <w:sz w:val="20"/>
                <w:szCs w:val="20"/>
              </w:rPr>
              <w:t>от поста ЭЦ, расположенного 400 м. на юг от дома №44 по ул. Станционной до колодца ВК-1, расположенного у здания ПТО</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74:08:4702044:1236</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5.8. </w:t>
            </w:r>
            <w:r w:rsidRPr="001B2839">
              <w:rPr>
                <w:rFonts w:ascii="Times New Roman" w:hAnsi="Times New Roman" w:cs="Times New Roman"/>
                <w:sz w:val="20"/>
                <w:szCs w:val="20"/>
              </w:rPr>
              <w:t>Водопровод к 100 кв. дому ст. Карталы. Протяженность 169,0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№207 расположенного в 16.30м север от ориентира жилого дома №25 по улице Славы до водопроводного колодца №167 расположенного в 8,60м северо-запад от ориентира жилого дома №8 по улице Калмыкова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74:08:0000000:1847</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5.9. </w:t>
            </w:r>
            <w:r w:rsidRPr="001B2839">
              <w:rPr>
                <w:rFonts w:ascii="Times New Roman" w:hAnsi="Times New Roman" w:cs="Times New Roman"/>
                <w:sz w:val="20"/>
                <w:szCs w:val="20"/>
              </w:rPr>
              <w:t>Водопровод к жилому дому 60 кв. дому 6 ул. Ленина г. Карталы. Протяженность  71,2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 181 расположенного в 50,0 м север от ориентира жилого дома № 8 по улице Ленина до т. 1 на фасаде жилого дома по улице Ленина № 6</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74:08:0000000:1842</w:t>
            </w:r>
          </w:p>
          <w:p w:rsidR="00CD4B66" w:rsidP="00CD4B66">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5.10. </w:t>
            </w:r>
            <w:r w:rsidRPr="001B2839">
              <w:rPr>
                <w:rFonts w:ascii="Times New Roman" w:hAnsi="Times New Roman" w:cs="Times New Roman"/>
                <w:sz w:val="20"/>
                <w:szCs w:val="20"/>
              </w:rPr>
              <w:t>Водопровод к районной котельной. Протяженность 53,3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ВК-17, расположенного у здания районной котельной по ул. Пушкина № 45 до здания районной котельной</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5.11. Водопровод наружный. </w:t>
            </w:r>
            <w:r w:rsidRPr="001B2839">
              <w:rPr>
                <w:rFonts w:ascii="Times New Roman" w:hAnsi="Times New Roman" w:cs="Times New Roman"/>
                <w:sz w:val="20"/>
                <w:szCs w:val="20"/>
              </w:rPr>
              <w:t xml:space="preserve"> Протяженность 125 м</w:t>
            </w:r>
            <w:r>
              <w:rPr>
                <w:rFonts w:ascii="Times New Roman" w:hAnsi="Times New Roman" w:cs="Times New Roman"/>
                <w:sz w:val="20"/>
                <w:szCs w:val="20"/>
              </w:rPr>
              <w:t xml:space="preserve">, </w:t>
            </w:r>
            <w:r w:rsidRPr="001B2839">
              <w:rPr>
                <w:rFonts w:ascii="Times New Roman" w:hAnsi="Times New Roman" w:cs="Times New Roman"/>
                <w:sz w:val="20"/>
                <w:szCs w:val="20"/>
              </w:rPr>
              <w:t>ул. Славы, д 1</w:t>
            </w:r>
            <w:r>
              <w:rPr>
                <w:rFonts w:ascii="Times New Roman" w:hAnsi="Times New Roman" w:cs="Times New Roman"/>
                <w:sz w:val="20"/>
                <w:szCs w:val="20"/>
              </w:rPr>
              <w:t xml:space="preserve">, </w:t>
            </w:r>
            <w:r w:rsidRPr="001B2839">
              <w:rPr>
                <w:rFonts w:ascii="Times New Roman" w:hAnsi="Times New Roman" w:cs="Times New Roman"/>
                <w:sz w:val="20"/>
                <w:szCs w:val="20"/>
              </w:rPr>
              <w:t>74:08:0000000:2047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5.12. </w:t>
            </w:r>
            <w:r w:rsidRPr="001B2839">
              <w:rPr>
                <w:rFonts w:ascii="Times New Roman" w:hAnsi="Times New Roman" w:cs="Times New Roman"/>
                <w:sz w:val="20"/>
                <w:szCs w:val="20"/>
              </w:rPr>
              <w:t>Водопровод питьевой Воротилинский городок Карталы. Протяженность  1516,0 м</w:t>
            </w:r>
            <w:r>
              <w:rPr>
                <w:rFonts w:ascii="Times New Roman" w:hAnsi="Times New Roman" w:cs="Times New Roman"/>
                <w:sz w:val="20"/>
                <w:szCs w:val="20"/>
              </w:rPr>
              <w:t xml:space="preserve">, </w:t>
            </w:r>
            <w:r w:rsidRPr="001B2839">
              <w:rPr>
                <w:rFonts w:ascii="Times New Roman" w:hAnsi="Times New Roman" w:cs="Times New Roman"/>
                <w:sz w:val="20"/>
                <w:szCs w:val="20"/>
              </w:rPr>
              <w:t>от ВК № 13 расположенного в 8,90 м на северо-восток от ориентира жилого дома по адресу: г. Карталы, ул. Воротилина д.54, до ВК№24 расположенного в 5,00м на юго-восток от ориентира жилого дома по адресу: г..Карталы, пер.40 лет Октября д.7, до ВК№23 расположенного в 25,50м. на юго-запад от ориентира жилого дома по адресу: г. Карталы, ул. Воротилина д.2, до ВК№25 расположенного в 5,00м. на юго-запад от ориентира жилого дома по адресу: г. Карталы, ул. Вагонная д.13</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74:08:0000000:1846</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5.13. </w:t>
            </w:r>
            <w:r w:rsidRPr="001B2839">
              <w:rPr>
                <w:rFonts w:ascii="Times New Roman" w:hAnsi="Times New Roman" w:cs="Times New Roman"/>
                <w:sz w:val="20"/>
                <w:szCs w:val="20"/>
              </w:rPr>
              <w:t>Водопровод пожарн.  питьевой на ст. Карталы - 2. Протяженность 844,8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3, от колодца ВК-52, расположенного 470 м. на юго-запад от дома № 9 по ул. Лесная до колодца ВК-54, расположенного у здания вагонного депо</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74:08:0000000:2210</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5.14. </w:t>
            </w:r>
            <w:r w:rsidRPr="00E477D2">
              <w:rPr>
                <w:rFonts w:ascii="Times New Roman" w:hAnsi="Times New Roman" w:cs="Times New Roman"/>
                <w:sz w:val="20"/>
                <w:szCs w:val="20"/>
              </w:rPr>
              <w:t>Водопровод рабочего городка ст. Карталы. Протяженность  7499 м</w:t>
            </w:r>
            <w:r>
              <w:rPr>
                <w:rFonts w:ascii="Times New Roman" w:hAnsi="Times New Roman" w:cs="Times New Roman"/>
                <w:sz w:val="20"/>
                <w:szCs w:val="20"/>
              </w:rPr>
              <w:t xml:space="preserve">, </w:t>
            </w:r>
            <w:r w:rsidRPr="00E477D2">
              <w:rPr>
                <w:rFonts w:ascii="Times New Roman" w:hAnsi="Times New Roman" w:cs="Times New Roman"/>
                <w:sz w:val="20"/>
                <w:szCs w:val="20"/>
              </w:rPr>
              <w:t>от водопроводного колодца № 149 расположенного в 28,0 м юг от ориентира жилого дома № 21 по улице Карташева до водопроводного колодца № 100 по улице Кооперативная, до водопроводного колодца № 103 до пер. Коммунальный, до водопроводного колодца № 109 по ул. Чкалова, до водопроводного колодца № 110 по пер. Крупской, до водопроводного колодца № 122 по пер. Уральский, до водопроводного колодца № 44 по улице Маяковского, до водопроводного колодца № 41 по ул. Лобырина, водопроводного колодца № 139 по ул. Лобырина, т.5 на фасаде здания по ул. Карталинский рабочий, т.1 на фасаде здания по ул. Лобырина, до водопроводного колодца № 135 по пер. Павлика Морозова до водопроводного колодца № 130 по</w:t>
            </w:r>
            <w:r>
              <w:rPr>
                <w:rFonts w:ascii="Times New Roman" w:hAnsi="Times New Roman" w:cs="Times New Roman"/>
                <w:sz w:val="20"/>
                <w:szCs w:val="20"/>
              </w:rPr>
              <w:t xml:space="preserve"> </w:t>
            </w:r>
            <w:r w:rsidRPr="00E477D2">
              <w:rPr>
                <w:rFonts w:ascii="Times New Roman" w:hAnsi="Times New Roman" w:cs="Times New Roman"/>
                <w:sz w:val="20"/>
                <w:szCs w:val="20"/>
              </w:rPr>
              <w:t>ул. Лобырина</w:t>
            </w:r>
            <w:r>
              <w:rPr>
                <w:rFonts w:ascii="Times New Roman" w:hAnsi="Times New Roman" w:cs="Times New Roman"/>
                <w:sz w:val="20"/>
                <w:szCs w:val="20"/>
              </w:rPr>
              <w:t xml:space="preserve">, </w:t>
            </w:r>
            <w:r w:rsidRPr="00E477D2">
              <w:rPr>
                <w:rFonts w:ascii="Times New Roman" w:hAnsi="Times New Roman" w:cs="Times New Roman"/>
                <w:sz w:val="20"/>
                <w:szCs w:val="20"/>
              </w:rPr>
              <w:t>74:08:0000000 :1840</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5.15. </w:t>
            </w:r>
            <w:r w:rsidRPr="001B2839">
              <w:rPr>
                <w:rFonts w:ascii="Times New Roman" w:hAnsi="Times New Roman" w:cs="Times New Roman"/>
                <w:sz w:val="20"/>
                <w:szCs w:val="20"/>
              </w:rPr>
              <w:t>Водопровод технический производственная база ШЧ-8. Протяженность  1354,0 м</w:t>
            </w:r>
            <w:r>
              <w:rPr>
                <w:rFonts w:ascii="Times New Roman" w:hAnsi="Times New Roman" w:cs="Times New Roman"/>
                <w:sz w:val="20"/>
                <w:szCs w:val="20"/>
              </w:rPr>
              <w:t xml:space="preserve">, </w:t>
            </w:r>
            <w:r w:rsidRPr="001B2839">
              <w:rPr>
                <w:rFonts w:ascii="Times New Roman" w:hAnsi="Times New Roman" w:cs="Times New Roman"/>
                <w:sz w:val="20"/>
                <w:szCs w:val="20"/>
              </w:rPr>
              <w:t>от ВК № 8 - расположенный в 32,5 м на юго-запад от ориентира тжилого дома по адресу: г. Карталы, Спецгородок,31, до ВК№7 расположенного в 3,5 м на север от ориентира здания проходной ШЧ-8</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74:08:0000000:2361</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5.16. </w:t>
            </w:r>
            <w:r w:rsidRPr="001B2839">
              <w:rPr>
                <w:rFonts w:ascii="Times New Roman" w:hAnsi="Times New Roman" w:cs="Times New Roman"/>
                <w:sz w:val="20"/>
                <w:szCs w:val="20"/>
              </w:rPr>
              <w:t>Водопровод у здания энергоучастка ст. Карталы. Протяженность  35,0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 137 расположенного в 64 м запад от ориентира жилого дома № 1 по пер. Павлика Морозова до т.1 на фасаде здания по улице Лобырина, 17</w:t>
            </w:r>
            <w:r>
              <w:rPr>
                <w:rFonts w:ascii="Times New Roman" w:hAnsi="Times New Roman" w:cs="Times New Roman"/>
                <w:sz w:val="20"/>
                <w:szCs w:val="20"/>
              </w:rPr>
              <w:t xml:space="preserve">, </w:t>
            </w:r>
            <w:r w:rsidRPr="001B2839">
              <w:rPr>
                <w:rFonts w:ascii="Times New Roman" w:hAnsi="Times New Roman" w:cs="Times New Roman"/>
                <w:sz w:val="20"/>
                <w:szCs w:val="20"/>
              </w:rPr>
              <w:t>74:08:4702032:415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5.17. </w:t>
            </w:r>
            <w:r w:rsidRPr="001B2839">
              <w:rPr>
                <w:rFonts w:ascii="Times New Roman" w:hAnsi="Times New Roman" w:cs="Times New Roman"/>
                <w:sz w:val="20"/>
                <w:szCs w:val="20"/>
              </w:rPr>
              <w:t>Водопровод хоз. питьевой производственная ба</w:t>
            </w:r>
            <w:r>
              <w:rPr>
                <w:rFonts w:ascii="Times New Roman" w:hAnsi="Times New Roman" w:cs="Times New Roman"/>
                <w:sz w:val="20"/>
                <w:szCs w:val="20"/>
              </w:rPr>
              <w:t xml:space="preserve">за ШЧ-8. Протяженность 542,45 м, </w:t>
            </w:r>
            <w:r w:rsidRPr="001B2839">
              <w:rPr>
                <w:rFonts w:ascii="Times New Roman" w:hAnsi="Times New Roman" w:cs="Times New Roman"/>
                <w:sz w:val="20"/>
                <w:szCs w:val="20"/>
              </w:rPr>
              <w:t>от ВК-3 расположенного в 140,0м на юго-запад от ориентира жилого дома по адресу: г.Карталы, ул. Линейная,23, до ВК№7 расположенного в 3,5м на север от ориентира здания проходной ШЧ-8</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74:08:0000000:1850</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5.18. </w:t>
            </w:r>
            <w:r w:rsidRPr="001B2839">
              <w:rPr>
                <w:rFonts w:ascii="Times New Roman" w:hAnsi="Times New Roman" w:cs="Times New Roman"/>
                <w:sz w:val="20"/>
                <w:szCs w:val="20"/>
              </w:rPr>
              <w:t>Водопровод.</w:t>
            </w:r>
            <w:r>
              <w:rPr>
                <w:rFonts w:ascii="Times New Roman" w:hAnsi="Times New Roman" w:cs="Times New Roman"/>
                <w:sz w:val="20"/>
                <w:szCs w:val="20"/>
              </w:rPr>
              <w:t xml:space="preserve"> </w:t>
            </w:r>
            <w:r w:rsidRPr="001B2839">
              <w:rPr>
                <w:rFonts w:ascii="Times New Roman" w:hAnsi="Times New Roman" w:cs="Times New Roman"/>
                <w:sz w:val="20"/>
                <w:szCs w:val="20"/>
              </w:rPr>
              <w:t>Протяженность  5,0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ВК-5, расположенного у служебно-бытового корпуса по ул. Пушкина № 3а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74:08:4701037:1794</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5.19. </w:t>
            </w:r>
            <w:r w:rsidRPr="001B2839">
              <w:rPr>
                <w:rFonts w:ascii="Times New Roman" w:hAnsi="Times New Roman" w:cs="Times New Roman"/>
                <w:sz w:val="20"/>
                <w:szCs w:val="20"/>
              </w:rPr>
              <w:t>Вод</w:t>
            </w:r>
            <w:r>
              <w:rPr>
                <w:rFonts w:ascii="Times New Roman" w:hAnsi="Times New Roman" w:cs="Times New Roman"/>
                <w:sz w:val="20"/>
                <w:szCs w:val="20"/>
              </w:rPr>
              <w:t xml:space="preserve">опровод. Протяженность  360,2 м, </w:t>
            </w:r>
            <w:r w:rsidRPr="001B2839">
              <w:rPr>
                <w:rFonts w:ascii="Times New Roman" w:hAnsi="Times New Roman" w:cs="Times New Roman"/>
                <w:sz w:val="20"/>
                <w:szCs w:val="20"/>
              </w:rPr>
              <w:t>от водопроводного колодца ВК-167, расположенного у жилого дома № 8 по ул. Калмыкова до водопроводного колодца ВК-160, расположенного у жилого дома № 2 по ул. Калмыкова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74:08:4701037:1793</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5.20. </w:t>
            </w:r>
            <w:r w:rsidRPr="001B2839">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 xml:space="preserve">рталы-1. Протяженность 5557.0 м, </w:t>
            </w:r>
            <w:r w:rsidRPr="001B2839">
              <w:rPr>
                <w:rFonts w:ascii="Times New Roman" w:hAnsi="Times New Roman" w:cs="Times New Roman"/>
                <w:sz w:val="20"/>
                <w:szCs w:val="20"/>
              </w:rPr>
              <w:t>от скважины № 1160 расположенной – 310 м. на юго-восток от ориентира жилого дома по адресу:  Челябинская обл., Карталинский район, п. Родники, ул. Центральная д. 55, от скважины № 1162 расположенной 790 м. на северо-восток от ориентира жилого дома по адресу: Челябинская обл., Карталинский р-н, п. Родники, ул. Центральная д. 1, скважины № 1162а расположенной 660 м. на юго-восток от ориентира жилого дома по адресу: Челябинская обл., Карталинский р-н п. Родники, ул.Центральная д. 1 до резервуара Литер 4 расположенного – 1800 м. на восток от ориентира жилого дома по адресу: Челябинская обл., Карталинский район, п. Родники, ул.Центральная д. 1</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5.21. </w:t>
            </w:r>
            <w:r w:rsidRPr="00E477D2">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 xml:space="preserve">рталы-2. Протяженность  191,3 м, </w:t>
            </w:r>
            <w:r w:rsidRPr="00E477D2">
              <w:rPr>
                <w:rFonts w:ascii="Times New Roman" w:hAnsi="Times New Roman" w:cs="Times New Roman"/>
                <w:sz w:val="20"/>
                <w:szCs w:val="20"/>
              </w:rPr>
              <w:t>от колодца ВК-4, расположенного около дома № 15 по ул. Менделеева до колодца ВК-6, на пересечении ул. Менделева и ул. Достоевского</w:t>
            </w:r>
            <w:r>
              <w:rPr>
                <w:rFonts w:ascii="Times New Roman" w:hAnsi="Times New Roman" w:cs="Times New Roman"/>
                <w:sz w:val="20"/>
                <w:szCs w:val="20"/>
              </w:rPr>
              <w:t xml:space="preserve">, </w:t>
            </w:r>
            <w:r w:rsidRPr="00E477D2">
              <w:rPr>
                <w:rFonts w:ascii="Times New Roman" w:hAnsi="Times New Roman" w:cs="Times New Roman"/>
                <w:sz w:val="20"/>
                <w:szCs w:val="20"/>
              </w:rPr>
              <w:t>74:08:4702043:365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5.22.</w:t>
            </w:r>
            <w:r w:rsidRPr="003266C2">
              <w:rPr>
                <w:rFonts w:ascii="Times New Roman" w:hAnsi="Times New Roman" w:cs="Times New Roman"/>
                <w:sz w:val="20"/>
                <w:szCs w:val="20"/>
              </w:rPr>
              <w:t xml:space="preserve"> </w:t>
            </w:r>
            <w:r w:rsidRPr="001B2839">
              <w:rPr>
                <w:rFonts w:ascii="Times New Roman" w:hAnsi="Times New Roman" w:cs="Times New Roman"/>
                <w:sz w:val="20"/>
                <w:szCs w:val="20"/>
              </w:rPr>
              <w:t>Дворсетьводопр. к жил.домам по ул. Ленина, Орджон., Луначар. Зои Космодемьянской</w:t>
            </w:r>
            <w:r>
              <w:rPr>
                <w:rFonts w:ascii="Times New Roman" w:hAnsi="Times New Roman" w:cs="Times New Roman"/>
                <w:sz w:val="20"/>
                <w:szCs w:val="20"/>
              </w:rPr>
              <w:t xml:space="preserve">. Протяженность 1121,60 м, </w:t>
            </w:r>
            <w:r w:rsidRPr="003266C2">
              <w:rPr>
                <w:rFonts w:ascii="Times New Roman" w:hAnsi="Times New Roman" w:cs="Times New Roman"/>
                <w:sz w:val="20"/>
                <w:szCs w:val="20"/>
              </w:rPr>
              <w:t xml:space="preserve"> </w:t>
            </w:r>
            <w:r w:rsidRPr="001B2839">
              <w:rPr>
                <w:rFonts w:ascii="Times New Roman" w:hAnsi="Times New Roman" w:cs="Times New Roman"/>
                <w:sz w:val="20"/>
                <w:szCs w:val="20"/>
              </w:rPr>
              <w:t>от т.1 на фасаде здания расположенного по адресу: Челябинская обл., г. Карталы, 800м на юго-восток от ориентира жилого дома по адресу: ул. Славы, 16а до водопроводного колодца № 1/1 расположенного по пер. Зои Космодемьянской, до водопроводного колодца  №1/2 по ул. Луначарского</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74:08:0000000:1848</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5.23. </w:t>
            </w:r>
            <w:r w:rsidRPr="001B2839">
              <w:rPr>
                <w:rFonts w:ascii="Times New Roman" w:hAnsi="Times New Roman" w:cs="Times New Roman"/>
                <w:sz w:val="20"/>
                <w:szCs w:val="20"/>
              </w:rPr>
              <w:t>Инженерные сети пос. За</w:t>
            </w:r>
            <w:r>
              <w:rPr>
                <w:rFonts w:ascii="Times New Roman" w:hAnsi="Times New Roman" w:cs="Times New Roman"/>
                <w:sz w:val="20"/>
                <w:szCs w:val="20"/>
              </w:rPr>
              <w:t xml:space="preserve">падный. Протяженность  4248,5 м, </w:t>
            </w:r>
            <w:r w:rsidRPr="001B2839">
              <w:rPr>
                <w:rFonts w:ascii="Times New Roman" w:hAnsi="Times New Roman" w:cs="Times New Roman"/>
                <w:sz w:val="20"/>
                <w:szCs w:val="20"/>
              </w:rPr>
              <w:t>от ВК №1 расположенного в 180,0 м на юго-запад от ориентира жилого дома №98 по ул. Славы, от ВК№2 расположенного в 4,0 м на юго-восток от ориентира жилого дома №62 по ул. Борьбы, до ВК №12, ВК№16 по ул. Славы, до ВК№9, ВК№30 по ул. Жданова, до ВК№37, ВК№36 по улице Мира, до ВК№58 по ул. Пьянзина, до т.1 (ВК№1) расположенной в 35 м на юго-запад от ориентира жилого дома №16 по ул. Энтузиастов</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74:08:0000000:1839</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5.24.</w:t>
            </w:r>
            <w:r w:rsidRPr="003266C2">
              <w:rPr>
                <w:rFonts w:ascii="Times New Roman" w:hAnsi="Times New Roman" w:cs="Times New Roman"/>
                <w:sz w:val="20"/>
                <w:szCs w:val="20"/>
              </w:rPr>
              <w:t xml:space="preserve"> </w:t>
            </w:r>
            <w:r w:rsidRPr="001B2839">
              <w:rPr>
                <w:rFonts w:ascii="Times New Roman" w:hAnsi="Times New Roman" w:cs="Times New Roman"/>
                <w:sz w:val="20"/>
                <w:szCs w:val="20"/>
              </w:rPr>
              <w:t>Напорн. Водопровод водоснаб. Карталы-2 Комс</w:t>
            </w:r>
            <w:r>
              <w:rPr>
                <w:rFonts w:ascii="Times New Roman" w:hAnsi="Times New Roman" w:cs="Times New Roman"/>
                <w:sz w:val="20"/>
                <w:szCs w:val="20"/>
              </w:rPr>
              <w:t xml:space="preserve">омольск. Протяженность 2940,0 м, </w:t>
            </w:r>
            <w:r w:rsidRPr="001B2839">
              <w:rPr>
                <w:rFonts w:ascii="Times New Roman" w:hAnsi="Times New Roman" w:cs="Times New Roman"/>
                <w:sz w:val="20"/>
                <w:szCs w:val="20"/>
              </w:rPr>
              <w:t>от водопроводного колодца ВК-1, расположенного у жилого дома №55 по ул. Садовой до водопроводного колодца ВК-13, расположенного восточнее жилого дома №143 по ул. Октябрьская на территории ЧПАТО</w:t>
            </w:r>
            <w:r>
              <w:rPr>
                <w:rFonts w:ascii="Times New Roman" w:hAnsi="Times New Roman" w:cs="Times New Roman"/>
                <w:sz w:val="20"/>
                <w:szCs w:val="20"/>
              </w:rPr>
              <w:t xml:space="preserve">, </w:t>
            </w:r>
            <w:r w:rsidRPr="001B2839">
              <w:rPr>
                <w:rFonts w:ascii="Times New Roman" w:hAnsi="Times New Roman" w:cs="Times New Roman"/>
                <w:sz w:val="20"/>
                <w:szCs w:val="20"/>
              </w:rPr>
              <w:t>74:08:4702039:355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5.25. </w:t>
            </w:r>
            <w:r w:rsidRPr="001B2839">
              <w:rPr>
                <w:rFonts w:ascii="Times New Roman" w:hAnsi="Times New Roman" w:cs="Times New Roman"/>
                <w:sz w:val="20"/>
                <w:szCs w:val="20"/>
              </w:rPr>
              <w:t>Напорн. Водопр. 2-подъема (скваж) вводоснабж. Ка</w:t>
            </w:r>
            <w:r>
              <w:rPr>
                <w:rFonts w:ascii="Times New Roman" w:hAnsi="Times New Roman" w:cs="Times New Roman"/>
                <w:sz w:val="20"/>
                <w:szCs w:val="20"/>
              </w:rPr>
              <w:t xml:space="preserve">рталы 1. Протяженность- 701,5 м, </w:t>
            </w:r>
            <w:r w:rsidRPr="001B2839">
              <w:rPr>
                <w:rFonts w:ascii="Times New Roman" w:hAnsi="Times New Roman" w:cs="Times New Roman"/>
                <w:sz w:val="20"/>
                <w:szCs w:val="20"/>
              </w:rPr>
              <w:t>от скважины, расположенной у дома № 25 по ул. Нахимова до Колодца ВК-3, расположенного 59 м. на юго-запад от дома № 24 по ул. Заводской, по ул. Нахимова до колодца ВК-5, расположенного у дома № 21 Спец. Городка, до колодца ВК-6, расположенного 39 м. северо-восток от дома №30 Спец. Городка</w:t>
            </w:r>
            <w:r>
              <w:rPr>
                <w:rFonts w:ascii="Times New Roman" w:hAnsi="Times New Roman" w:cs="Times New Roman"/>
                <w:sz w:val="20"/>
                <w:szCs w:val="20"/>
              </w:rPr>
              <w:t xml:space="preserve">, </w:t>
            </w:r>
            <w:r w:rsidRPr="001B2839">
              <w:rPr>
                <w:rFonts w:ascii="Times New Roman" w:hAnsi="Times New Roman" w:cs="Times New Roman"/>
                <w:sz w:val="20"/>
                <w:szCs w:val="20"/>
              </w:rPr>
              <w:t>74:08:4701024:1486</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5.26. </w:t>
            </w:r>
            <w:r w:rsidRPr="001B2839">
              <w:rPr>
                <w:rFonts w:ascii="Times New Roman" w:hAnsi="Times New Roman" w:cs="Times New Roman"/>
                <w:sz w:val="20"/>
                <w:szCs w:val="20"/>
              </w:rPr>
              <w:t>Напорная линия водоснаб. Карталы-1. Протяженность  43</w:t>
            </w:r>
            <w:r>
              <w:rPr>
                <w:rFonts w:ascii="Times New Roman" w:hAnsi="Times New Roman" w:cs="Times New Roman"/>
                <w:sz w:val="20"/>
                <w:szCs w:val="20"/>
              </w:rPr>
              <w:t xml:space="preserve">6,2 м, </w:t>
            </w:r>
            <w:r w:rsidRPr="001B2839">
              <w:rPr>
                <w:rFonts w:ascii="Times New Roman" w:hAnsi="Times New Roman" w:cs="Times New Roman"/>
                <w:sz w:val="20"/>
                <w:szCs w:val="20"/>
              </w:rPr>
              <w:t>от водопроводного колодца ВК-171, расположенного у жилого дома № 23 по ул. Славы до водопроводного колодца ВК-180, расположенного у жилого дома № 96 по ул. Ленина</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w:t>
            </w:r>
            <w:r w:rsidRPr="00A2119A">
              <w:rPr>
                <w:rFonts w:ascii="Times New Roman" w:hAnsi="Times New Roman" w:cs="Times New Roman"/>
                <w:sz w:val="20"/>
                <w:szCs w:val="20"/>
              </w:rPr>
              <w:t>.27.</w:t>
            </w:r>
            <w:r w:rsidRPr="003266C2">
              <w:rPr>
                <w:rFonts w:ascii="Times New Roman" w:hAnsi="Times New Roman" w:cs="Times New Roman"/>
                <w:sz w:val="20"/>
                <w:szCs w:val="20"/>
              </w:rPr>
              <w:t xml:space="preserve"> </w:t>
            </w:r>
            <w:r w:rsidRPr="001B2839">
              <w:rPr>
                <w:rFonts w:ascii="Times New Roman" w:hAnsi="Times New Roman" w:cs="Times New Roman"/>
                <w:sz w:val="20"/>
                <w:szCs w:val="20"/>
              </w:rPr>
              <w:t>Напорный</w:t>
            </w:r>
            <w:r>
              <w:rPr>
                <w:rFonts w:ascii="Times New Roman" w:hAnsi="Times New Roman" w:cs="Times New Roman"/>
                <w:sz w:val="20"/>
                <w:szCs w:val="20"/>
              </w:rPr>
              <w:t xml:space="preserve"> </w:t>
            </w:r>
            <w:r w:rsidRPr="001B2839">
              <w:rPr>
                <w:rFonts w:ascii="Times New Roman" w:hAnsi="Times New Roman" w:cs="Times New Roman"/>
                <w:sz w:val="20"/>
                <w:szCs w:val="20"/>
              </w:rPr>
              <w:t>водопр. водоснаб. Карталы 1. Протяженность 1620 м</w:t>
            </w:r>
            <w:r>
              <w:rPr>
                <w:rFonts w:ascii="Times New Roman" w:hAnsi="Times New Roman" w:cs="Times New Roman"/>
                <w:sz w:val="20"/>
                <w:szCs w:val="20"/>
              </w:rPr>
              <w:t xml:space="preserve">, </w:t>
            </w:r>
            <w:r w:rsidRPr="001B2839">
              <w:rPr>
                <w:rFonts w:ascii="Times New Roman" w:hAnsi="Times New Roman" w:cs="Times New Roman"/>
                <w:sz w:val="20"/>
                <w:szCs w:val="20"/>
              </w:rPr>
              <w:t>от здания насосной 2 подъема (Литер Д), расположенной -  1800 м. на восток от ориентира жилого дома по адресу: Челябинская обл., Карталинский район, п. Родники, ул. Центральная д. 1 до ВК № 3 расположенного – 1600 м. на северо-запад от ориентира жилого дома по адресу: Челябинская обл., г. Карталы, пер.Башенный д.1</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74:08:0000000:2393</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w:t>
            </w:r>
            <w:r w:rsidRPr="00A2119A">
              <w:rPr>
                <w:rFonts w:ascii="Times New Roman" w:hAnsi="Times New Roman" w:cs="Times New Roman"/>
                <w:sz w:val="20"/>
                <w:szCs w:val="20"/>
              </w:rPr>
              <w:t>.28. Напорный водопров. (скважина) водоснабж ст. Карталы -1. Протяженность 958,6 м, от водопроводного колодца ВК-5, расположенного -23,0 м. на юго-запад от ориентира жилого дома по адресу: Челябинская обл., г. Карталы, пер. Цесовский д.36 до водопроводного колодца ВК-9, расположенного -48,0 м. на юго-запад от ориентира жилого дома по адресу: Челябинская обл., г. Карталы, Спец.городок д.31, 74:08:4701037:248</w:t>
            </w:r>
            <w:r>
              <w:rPr>
                <w:rFonts w:ascii="Times New Roman" w:hAnsi="Times New Roman" w:cs="Times New Roman"/>
                <w:sz w:val="20"/>
                <w:szCs w:val="20"/>
              </w:rPr>
              <w:t>5</w:t>
            </w:r>
            <w:r w:rsidRPr="00A2119A">
              <w:rPr>
                <w:rFonts w:ascii="Times New Roman" w:hAnsi="Times New Roman" w:cs="Times New Roman"/>
                <w:sz w:val="20"/>
                <w:szCs w:val="20"/>
              </w:rPr>
              <w:t>3.29.</w:t>
            </w:r>
            <w:r w:rsidRPr="00455A9E">
              <w:rPr>
                <w:rFonts w:ascii="Times New Roman" w:hAnsi="Times New Roman" w:cs="Times New Roman"/>
                <w:sz w:val="20"/>
                <w:szCs w:val="20"/>
              </w:rPr>
              <w:t xml:space="preserve"> </w:t>
            </w:r>
            <w:r w:rsidRPr="001B2839">
              <w:rPr>
                <w:rFonts w:ascii="Times New Roman" w:hAnsi="Times New Roman" w:cs="Times New Roman"/>
                <w:sz w:val="20"/>
                <w:szCs w:val="20"/>
              </w:rPr>
              <w:t>Напорный водопровод 2-подъема м/с водос. Карт. – 1. Протяженность 4175.0 м</w:t>
            </w:r>
            <w:r>
              <w:rPr>
                <w:rFonts w:ascii="Times New Roman" w:hAnsi="Times New Roman" w:cs="Times New Roman"/>
                <w:sz w:val="20"/>
                <w:szCs w:val="20"/>
              </w:rPr>
              <w:t xml:space="preserve">, </w:t>
            </w:r>
            <w:r w:rsidRPr="001B2839">
              <w:rPr>
                <w:rFonts w:ascii="Times New Roman" w:hAnsi="Times New Roman" w:cs="Times New Roman"/>
                <w:sz w:val="20"/>
                <w:szCs w:val="20"/>
              </w:rPr>
              <w:t>от здания станции Осветления (Литер А) расположенной -  1800 м. на восток от ориентира жилого дома по адресу: Челябинская обл., Карталинский район, п. Родники, ул. Центральная д. 1 до ВК № 4 расположенного – 12,0 м. на юго-запад от ориентира жилого дома по адресу: Челябинская обл., г. Карталы, пер. Цесовский д. 36</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74:08:0000000:1838</w:t>
            </w:r>
            <w:r>
              <w:rPr>
                <w:rFonts w:ascii="Times New Roman" w:hAnsi="Times New Roman" w:cs="Times New Roman"/>
                <w:sz w:val="20"/>
                <w:szCs w:val="20"/>
              </w:rPr>
              <w:t>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5.30.</w:t>
            </w:r>
            <w:r w:rsidRPr="00455A9E">
              <w:rPr>
                <w:rFonts w:ascii="Times New Roman" w:hAnsi="Times New Roman" w:cs="Times New Roman"/>
                <w:sz w:val="20"/>
                <w:szCs w:val="20"/>
              </w:rPr>
              <w:t xml:space="preserve"> </w:t>
            </w:r>
            <w:r w:rsidRPr="001B2839">
              <w:rPr>
                <w:rFonts w:ascii="Times New Roman" w:hAnsi="Times New Roman" w:cs="Times New Roman"/>
                <w:sz w:val="20"/>
                <w:szCs w:val="20"/>
              </w:rPr>
              <w:t>Напорный водопровод водоснабжение Карталы-2. Протяженность 2221,0 м</w:t>
            </w:r>
            <w:r>
              <w:rPr>
                <w:rFonts w:ascii="Times New Roman" w:hAnsi="Times New Roman" w:cs="Times New Roman"/>
                <w:sz w:val="20"/>
                <w:szCs w:val="20"/>
              </w:rPr>
              <w:t xml:space="preserve">, </w:t>
            </w:r>
            <w:r w:rsidRPr="001B2839">
              <w:rPr>
                <w:rFonts w:ascii="Times New Roman" w:hAnsi="Times New Roman" w:cs="Times New Roman"/>
                <w:sz w:val="20"/>
                <w:szCs w:val="20"/>
              </w:rPr>
              <w:t>от т.1-насосная станция расположенная в 91,0м на восток от ориентира территории комбината "Скала" по адресу: г. Карталы,  ул. Вагонная,36, до  т.2-водонапорной башни водоснабжение Карталы-2 расположенной в 143,0м на юго-восток от ориентира жилого дома по адресу: г. Карталы, ул. станционная, д. 49</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74:08:0000000:1844</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5.31. </w:t>
            </w:r>
            <w:r w:rsidRPr="001B2839">
              <w:rPr>
                <w:rFonts w:ascii="Times New Roman" w:hAnsi="Times New Roman" w:cs="Times New Roman"/>
                <w:sz w:val="20"/>
                <w:szCs w:val="20"/>
              </w:rPr>
              <w:t>Напорный водопровод водоснабжения Карталы-1. Протяженность  3842,8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ВК-6, расположенного -280 м на северо-запад от ориентира жилого дома №24 по ул. Спец. городок до водопроводного колодца ВК-13 расположенного у жилого дома №7 по пер. Путепроводный</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74:08:4701010:1763</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5.32. </w:t>
            </w:r>
            <w:r w:rsidRPr="001B2839">
              <w:rPr>
                <w:rFonts w:ascii="Times New Roman" w:hAnsi="Times New Roman" w:cs="Times New Roman"/>
                <w:sz w:val="20"/>
                <w:szCs w:val="20"/>
              </w:rPr>
              <w:t>Наруж. водопровод к 92-кв. жил.дому. Протяженность 142,1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ВК-194, расположенного у жилого дома №4а по ул. Ленина до водопроводного колодца ВК-197, расположенного у жилого дома № 13 по ул. Славы</w:t>
            </w:r>
            <w:r>
              <w:rPr>
                <w:rFonts w:ascii="Times New Roman" w:hAnsi="Times New Roman" w:cs="Times New Roman"/>
                <w:sz w:val="20"/>
                <w:szCs w:val="20"/>
              </w:rPr>
              <w:t xml:space="preserve">, </w:t>
            </w:r>
            <w:r w:rsidRPr="001B2839">
              <w:rPr>
                <w:rFonts w:ascii="Times New Roman" w:hAnsi="Times New Roman" w:cs="Times New Roman"/>
                <w:sz w:val="20"/>
                <w:szCs w:val="20"/>
              </w:rPr>
              <w:t>74:08:4701040:1266</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5.33. </w:t>
            </w:r>
            <w:r w:rsidRPr="001B2839">
              <w:rPr>
                <w:rFonts w:ascii="Times New Roman" w:hAnsi="Times New Roman" w:cs="Times New Roman"/>
                <w:sz w:val="20"/>
                <w:szCs w:val="20"/>
              </w:rPr>
              <w:t>Наружные сети водопровода жил.пос. ст. Карталы-2. Протяженность1296,0 м</w:t>
            </w:r>
            <w:r>
              <w:rPr>
                <w:rFonts w:ascii="Times New Roman" w:hAnsi="Times New Roman" w:cs="Times New Roman"/>
                <w:sz w:val="20"/>
                <w:szCs w:val="20"/>
              </w:rPr>
              <w:t xml:space="preserve">, </w:t>
            </w:r>
            <w:r w:rsidRPr="001B2839">
              <w:rPr>
                <w:rFonts w:ascii="Times New Roman" w:hAnsi="Times New Roman" w:cs="Times New Roman"/>
                <w:sz w:val="20"/>
                <w:szCs w:val="20"/>
              </w:rPr>
              <w:t>от т.1 на фасаде водонапорной башни водоснабжение Карталы-2 расположенной по адресу: Челябинская обл., г. Карталы в 143,0 м на юго-восток от ориентира жилого дома по адресу: г. Карталы, ул. Станционная д. 49 до ВК № 13 в ориентир, а 75,30 м на восток ориентира жилого дома по улице Акмолинская,64, до ВК № 15 расположенного в м 27,0 на юг от ориентира жилого дома по ул. Акмолинская, 28</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74:08:0000000:1862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5.34. </w:t>
            </w:r>
            <w:r w:rsidRPr="001B2839">
              <w:rPr>
                <w:rFonts w:ascii="Times New Roman" w:hAnsi="Times New Roman" w:cs="Times New Roman"/>
                <w:sz w:val="20"/>
                <w:szCs w:val="20"/>
              </w:rPr>
              <w:t>Наружный водопровод 27 кв. дом ЭЧ-7 ст. Карталы. Протяженность  25,4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 133 расположенного в 28,0м юг от ориентира жилого дома №13а по улице Лобырина до т.1 на фасаде жилого дома по улице Лобырина №13а, от водопроводного колодца №134 расположенного в 28,60м юг от ориентира жилого дома №15а по улице Лобырина до т.2 на фасаде жилого дома по улице Лобырина №15а</w:t>
            </w:r>
            <w:r>
              <w:rPr>
                <w:rFonts w:ascii="Times New Roman" w:hAnsi="Times New Roman" w:cs="Times New Roman"/>
                <w:sz w:val="20"/>
                <w:szCs w:val="20"/>
              </w:rPr>
              <w:t xml:space="preserve">, </w:t>
            </w:r>
            <w:r w:rsidRPr="001B2839">
              <w:rPr>
                <w:rFonts w:ascii="Times New Roman" w:hAnsi="Times New Roman" w:cs="Times New Roman"/>
                <w:sz w:val="20"/>
                <w:szCs w:val="20"/>
              </w:rPr>
              <w:t>74:08:4702028:346</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5.35. </w:t>
            </w:r>
            <w:r w:rsidRPr="001B2839">
              <w:rPr>
                <w:rFonts w:ascii="Times New Roman" w:hAnsi="Times New Roman" w:cs="Times New Roman"/>
                <w:sz w:val="20"/>
                <w:szCs w:val="20"/>
              </w:rPr>
              <w:t>Наружный водопровод 90 кв. жил.д. с магаз. "Оптика". Протяженность 32,4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№1/1 расположенного в 6,0м юг от ориентира жилого дома №8 по пер. Зои Космодемьянской до водопроводного колодца №13 расположенного по пер. Зои Космодемьянской</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74:08:0000000:1849</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5.36. </w:t>
            </w:r>
            <w:r w:rsidRPr="001B2839">
              <w:rPr>
                <w:rFonts w:ascii="Times New Roman" w:hAnsi="Times New Roman" w:cs="Times New Roman"/>
                <w:sz w:val="20"/>
                <w:szCs w:val="20"/>
              </w:rPr>
              <w:t>Наружный водопровод водоснаб. Карталы 1 "Попов брод". Протяженность: 4178.3 м</w:t>
            </w:r>
            <w:r>
              <w:rPr>
                <w:rFonts w:ascii="Times New Roman" w:hAnsi="Times New Roman" w:cs="Times New Roman"/>
                <w:sz w:val="20"/>
                <w:szCs w:val="20"/>
              </w:rPr>
              <w:t xml:space="preserve">, </w:t>
            </w:r>
            <w:r w:rsidRPr="001B2839">
              <w:rPr>
                <w:rFonts w:ascii="Times New Roman" w:hAnsi="Times New Roman" w:cs="Times New Roman"/>
                <w:sz w:val="20"/>
                <w:szCs w:val="20"/>
              </w:rPr>
              <w:t>от здания насосной 2 (Литер Д) подъема расположенной -   1800 м. на восток от ориентира жилого дома по адресу: Челябинская обл., Карталинский район, п. Родники, ул. Центральная д. 1 до ВК № 5 расположенного – 23,0 м. на юго-запад от ориентира жилого дома по адресу: Челябинская обл., г. Карталы, пер. Цесовский д. 36</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74:08:0000000:2394</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5.37. </w:t>
            </w:r>
            <w:r w:rsidRPr="001B2839">
              <w:rPr>
                <w:rFonts w:ascii="Times New Roman" w:hAnsi="Times New Roman" w:cs="Times New Roman"/>
                <w:sz w:val="20"/>
                <w:szCs w:val="20"/>
              </w:rPr>
              <w:t>Наружный водопровод для горочного поста Карталы. Протяженность 701,90 м</w:t>
            </w:r>
            <w:r>
              <w:rPr>
                <w:rFonts w:ascii="Times New Roman" w:hAnsi="Times New Roman" w:cs="Times New Roman"/>
                <w:sz w:val="20"/>
                <w:szCs w:val="20"/>
              </w:rPr>
              <w:t xml:space="preserve">, </w:t>
            </w:r>
            <w:r w:rsidRPr="001B2839">
              <w:rPr>
                <w:rFonts w:ascii="Times New Roman" w:hAnsi="Times New Roman" w:cs="Times New Roman"/>
                <w:sz w:val="20"/>
                <w:szCs w:val="20"/>
              </w:rPr>
              <w:t>пос. Мирный, от колодца ВК-1 расположенного у дома №11 по пер. Локомотивныму, по ул. Маяковского до колодца ВК-4, расположенного в 88 м. на северо-запад от дома №1 по пер. Горочному</w:t>
            </w:r>
            <w:r>
              <w:rPr>
                <w:rFonts w:ascii="Times New Roman" w:hAnsi="Times New Roman" w:cs="Times New Roman"/>
                <w:sz w:val="20"/>
                <w:szCs w:val="20"/>
              </w:rPr>
              <w:t xml:space="preserve">, </w:t>
            </w:r>
            <w:r w:rsidRPr="001B2839">
              <w:rPr>
                <w:rFonts w:ascii="Times New Roman" w:hAnsi="Times New Roman" w:cs="Times New Roman"/>
                <w:sz w:val="20"/>
                <w:szCs w:val="20"/>
              </w:rPr>
              <w:t>74:08:4702037:264</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5.38. </w:t>
            </w:r>
            <w:r w:rsidRPr="001B2839">
              <w:rPr>
                <w:rFonts w:ascii="Times New Roman" w:hAnsi="Times New Roman" w:cs="Times New Roman"/>
                <w:sz w:val="20"/>
                <w:szCs w:val="20"/>
              </w:rPr>
              <w:t>Наружный водопровод к хлебозаводу ст. Карталы. Протяженность 147,00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 71 расположенного в 40,0 м. юго-западнее от ориентира жилого дома № 29 по улице Пушкина до водопроводного колодца № 71/1 по улице Пушкина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74:08:0000000:1841</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5.39. </w:t>
            </w:r>
            <w:r w:rsidRPr="001B2839">
              <w:rPr>
                <w:rFonts w:ascii="Times New Roman" w:hAnsi="Times New Roman" w:cs="Times New Roman"/>
                <w:sz w:val="20"/>
                <w:szCs w:val="20"/>
              </w:rPr>
              <w:t>Противопожарный водопровод на лесоскладе. Протяженность  915,0 м</w:t>
            </w:r>
            <w:r>
              <w:rPr>
                <w:rFonts w:ascii="Times New Roman" w:hAnsi="Times New Roman" w:cs="Times New Roman"/>
                <w:sz w:val="20"/>
                <w:szCs w:val="20"/>
              </w:rPr>
              <w:t xml:space="preserve">, </w:t>
            </w:r>
            <w:r w:rsidRPr="001B2839">
              <w:rPr>
                <w:rFonts w:ascii="Times New Roman" w:hAnsi="Times New Roman" w:cs="Times New Roman"/>
                <w:sz w:val="20"/>
                <w:szCs w:val="20"/>
              </w:rPr>
              <w:t>от ВК № 6 расположенного в 200,0 м на юго-запад от ориентира жилого дома № 14 по ул. Братьев Кашириных от ВК №3 расположенного на территории лесосклада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5.40. </w:t>
            </w:r>
            <w:r w:rsidRPr="001B2839">
              <w:rPr>
                <w:rFonts w:ascii="Times New Roman" w:hAnsi="Times New Roman" w:cs="Times New Roman"/>
                <w:sz w:val="20"/>
                <w:szCs w:val="20"/>
              </w:rPr>
              <w:t>Разводящая сеть водоснабжения. Протяженность 871,9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ВК-20, расположенного у жилого дома № 38 по ул. Пушкина до водопроводного колодца ВК-12 расположенного между 10 и 11 ж/д путями</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5.41. </w:t>
            </w:r>
            <w:r w:rsidRPr="001B2839">
              <w:rPr>
                <w:rFonts w:ascii="Times New Roman" w:hAnsi="Times New Roman" w:cs="Times New Roman"/>
                <w:sz w:val="20"/>
                <w:szCs w:val="20"/>
              </w:rPr>
              <w:t>Разводящая сеть водоснабжение Карталы-2. Протяженность 346,7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2</w:t>
            </w:r>
            <w:r>
              <w:rPr>
                <w:rFonts w:ascii="Times New Roman" w:hAnsi="Times New Roman" w:cs="Times New Roman"/>
                <w:sz w:val="20"/>
                <w:szCs w:val="20"/>
              </w:rPr>
              <w:t xml:space="preserve"> </w:t>
            </w:r>
            <w:r w:rsidRPr="001B2839">
              <w:rPr>
                <w:rFonts w:ascii="Times New Roman" w:hAnsi="Times New Roman" w:cs="Times New Roman"/>
                <w:sz w:val="20"/>
                <w:szCs w:val="20"/>
              </w:rPr>
              <w:t>от скважины №5 до колодца ВК-2, расположенного в 100 метрах на северо-восток от дома №9 по ул. Лесная</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5.42.</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Разводящая сеть водоснабжение. Карталы-2. Протяженность461,0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2, от колодца ВК-3, расположенного в 70 метрах на юг от скважины №5 до колодца ВК-4 около дома № 15 по ул. Менделеева</w:t>
            </w:r>
            <w:r>
              <w:rPr>
                <w:rFonts w:ascii="Times New Roman" w:hAnsi="Times New Roman" w:cs="Times New Roman"/>
                <w:sz w:val="20"/>
                <w:szCs w:val="20"/>
              </w:rPr>
              <w:t xml:space="preserve">, </w:t>
            </w:r>
            <w:r w:rsidRPr="001B2839">
              <w:rPr>
                <w:rFonts w:ascii="Times New Roman" w:hAnsi="Times New Roman" w:cs="Times New Roman"/>
                <w:sz w:val="20"/>
                <w:szCs w:val="20"/>
              </w:rPr>
              <w:t>74:08:4702043:366</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5.43.</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Водопровод.Протяженность 2270.7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ВК-4, расположенного – 12,0 м. на юго-запад от ориентира жилого дома по адресу: Челябинская обл., г. Карталы, пер. Цесовский, д.36 до водопроводного колодца ВК-9, расположенного у жилого дома №4 а по ул. Калмыкова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5.44.</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Напорная станция водоснабжения Карталы-2. Протяженность 555.3 м</w:t>
            </w:r>
            <w:r>
              <w:rPr>
                <w:rFonts w:ascii="Times New Roman" w:hAnsi="Times New Roman" w:cs="Times New Roman"/>
                <w:sz w:val="20"/>
                <w:szCs w:val="20"/>
              </w:rPr>
              <w:t xml:space="preserve">, </w:t>
            </w:r>
            <w:r w:rsidRPr="001B2839">
              <w:rPr>
                <w:rFonts w:ascii="Times New Roman" w:hAnsi="Times New Roman" w:cs="Times New Roman"/>
                <w:sz w:val="20"/>
                <w:szCs w:val="20"/>
              </w:rPr>
              <w:t>г. Карталы 3, от скважины №64 до колодца ВК-1, расположенного в 100 метрах на северо-восток от дома №9, по ул. Лесная</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74:08:0000000:2211</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5.45. Н</w:t>
            </w:r>
            <w:r w:rsidRPr="001B2839">
              <w:rPr>
                <w:rFonts w:ascii="Times New Roman" w:hAnsi="Times New Roman" w:cs="Times New Roman"/>
                <w:sz w:val="20"/>
                <w:szCs w:val="20"/>
              </w:rPr>
              <w:t>апорно-разводящая сеть ст. Карталы-1. Протяженность: 2287,5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ВК-4, расположенного - 16 м. на юго-запад от ориентира жилого дома по адресу: Челябинская обл., г. Карталы, пер. Цесовский, д.36 до водопроводного колодца ВК-208, расположенного по ул. Славы у здания №22 а</w:t>
            </w:r>
            <w:r>
              <w:rPr>
                <w:rFonts w:ascii="Times New Roman" w:hAnsi="Times New Roman" w:cs="Times New Roman"/>
                <w:sz w:val="20"/>
                <w:szCs w:val="20"/>
              </w:rPr>
              <w:t xml:space="preserve">, </w:t>
            </w:r>
            <w:r w:rsidRPr="001B2839">
              <w:rPr>
                <w:rFonts w:ascii="Times New Roman" w:hAnsi="Times New Roman" w:cs="Times New Roman"/>
                <w:sz w:val="20"/>
                <w:szCs w:val="20"/>
              </w:rPr>
              <w:t>74:08:4701003:247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5.46.</w:t>
            </w:r>
            <w:r w:rsidRPr="00741A55">
              <w:rPr>
                <w:rFonts w:ascii="Times New Roman" w:hAnsi="Times New Roman" w:cs="Times New Roman"/>
                <w:sz w:val="20"/>
                <w:szCs w:val="20"/>
              </w:rPr>
              <w:t xml:space="preserve"> </w:t>
            </w:r>
            <w:r w:rsidRPr="001B2839">
              <w:rPr>
                <w:rFonts w:ascii="Times New Roman" w:hAnsi="Times New Roman" w:cs="Times New Roman"/>
                <w:sz w:val="20"/>
                <w:szCs w:val="20"/>
              </w:rPr>
              <w:t>Наружный водопровод ул. Бр.Кашириных 2-А. Протяженность 50,0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№216 расположенного в 50,0м юго-западнее от ориентира жилого дома №2-А по улице Братьев Кашириных до т.1 на фасаде жилого дома по улице Братьев Кашириных 2-А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74:08:0000000:1843</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5.47.  </w:t>
            </w:r>
            <w:r w:rsidRPr="001B2839">
              <w:rPr>
                <w:rFonts w:ascii="Times New Roman" w:hAnsi="Times New Roman" w:cs="Times New Roman"/>
                <w:sz w:val="20"/>
                <w:szCs w:val="20"/>
              </w:rPr>
              <w:t>Водопровод по ул. Садовая водоснабж. Карталы-2. Протяженность 2751,0 м</w:t>
            </w:r>
            <w:r>
              <w:rPr>
                <w:rFonts w:ascii="Times New Roman" w:hAnsi="Times New Roman" w:cs="Times New Roman"/>
                <w:sz w:val="20"/>
                <w:szCs w:val="20"/>
              </w:rPr>
              <w:t xml:space="preserve">, </w:t>
            </w:r>
            <w:r w:rsidRPr="001B2839">
              <w:rPr>
                <w:rFonts w:ascii="Times New Roman" w:hAnsi="Times New Roman" w:cs="Times New Roman"/>
                <w:sz w:val="20"/>
                <w:szCs w:val="20"/>
              </w:rPr>
              <w:t>от т.1-насосная станция расположенная в 67,0 м на восток от ориентира территории комбината "Скала" по адресу: г. Карталы, ул. Вагонная,36, до ВК№18 расположенного в 20,0м на юг от ориентира здания детского сада по адресу: г.Карталы, ул. Садовая,4</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5.48. </w:t>
            </w:r>
            <w:r w:rsidRPr="001B2839">
              <w:rPr>
                <w:rFonts w:ascii="Times New Roman" w:hAnsi="Times New Roman" w:cs="Times New Roman"/>
                <w:sz w:val="20"/>
                <w:szCs w:val="20"/>
              </w:rPr>
              <w:t>Водопровод ул. Луначарского водоснабж. Карталы. Протяженность  1098,0 м</w:t>
            </w:r>
            <w:r>
              <w:rPr>
                <w:rFonts w:ascii="Times New Roman" w:hAnsi="Times New Roman" w:cs="Times New Roman"/>
                <w:sz w:val="20"/>
                <w:szCs w:val="20"/>
              </w:rPr>
              <w:t xml:space="preserve">, </w:t>
            </w:r>
            <w:r w:rsidRPr="001B2839">
              <w:rPr>
                <w:rFonts w:ascii="Times New Roman" w:hAnsi="Times New Roman" w:cs="Times New Roman"/>
                <w:sz w:val="20"/>
                <w:szCs w:val="20"/>
              </w:rPr>
              <w:t>от т.1 на фасаде здания расположенного по адресу: Челябинская обл.,  г. Карталы, 800 м на юго-восток от ориентира жилого дома по адресу: ул. Славы, 16а до водопроводного колодца №1/1 расположенного по пер. Зои Космодемьянской, до водопроводного колодца №10 по ул. Луначарского, до водопроводного колодца №1/2 по ул. Луначарского</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74:08:4701020:903</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5.49. </w:t>
            </w:r>
            <w:r w:rsidRPr="001B2839">
              <w:rPr>
                <w:rFonts w:ascii="Times New Roman" w:hAnsi="Times New Roman" w:cs="Times New Roman"/>
                <w:sz w:val="20"/>
                <w:szCs w:val="20"/>
              </w:rPr>
              <w:t>Напорный водопровод Карталы 1. Протяженность: 4306.3 м</w:t>
            </w:r>
            <w:r>
              <w:rPr>
                <w:rFonts w:ascii="Times New Roman" w:hAnsi="Times New Roman" w:cs="Times New Roman"/>
                <w:sz w:val="20"/>
                <w:szCs w:val="20"/>
              </w:rPr>
              <w:t xml:space="preserve">, </w:t>
            </w:r>
            <w:r w:rsidRPr="001B2839">
              <w:rPr>
                <w:rFonts w:ascii="Times New Roman" w:hAnsi="Times New Roman" w:cs="Times New Roman"/>
                <w:sz w:val="20"/>
                <w:szCs w:val="20"/>
              </w:rPr>
              <w:t>от здания насосной (Литер Ж) расположенной - 1800 м. на восток от ориентира жилого дома по адресу: Челябинская обл., Карталинский район, п. Родники, ул. Центральная д. 1 до ВК № 4 расположенного – 16,0 м. на юго-запад о ориентира жилого дома по адресу: Челябинская обл., г. Карталы, пер. Цесовский д.36</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74:08:0000000:2392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5.50.</w:t>
            </w:r>
            <w:r w:rsidRPr="00A2119A">
              <w:rPr>
                <w:rFonts w:ascii="Times New Roman" w:hAnsi="Times New Roman" w:cs="Times New Roman"/>
                <w:sz w:val="20"/>
                <w:szCs w:val="20"/>
              </w:rPr>
              <w:t xml:space="preserve"> </w:t>
            </w:r>
            <w:r w:rsidRPr="001B2839">
              <w:rPr>
                <w:rFonts w:ascii="Times New Roman" w:hAnsi="Times New Roman" w:cs="Times New Roman"/>
                <w:sz w:val="20"/>
                <w:szCs w:val="20"/>
              </w:rPr>
              <w:t>Наружные сети водопровода. Протяженность – 878,0 м</w:t>
            </w:r>
            <w:r>
              <w:rPr>
                <w:rFonts w:ascii="Times New Roman" w:hAnsi="Times New Roman" w:cs="Times New Roman"/>
                <w:sz w:val="20"/>
                <w:szCs w:val="20"/>
              </w:rPr>
              <w:t xml:space="preserve">, </w:t>
            </w:r>
            <w:r w:rsidRPr="001B2839">
              <w:rPr>
                <w:rFonts w:ascii="Times New Roman" w:hAnsi="Times New Roman" w:cs="Times New Roman"/>
                <w:sz w:val="20"/>
                <w:szCs w:val="20"/>
              </w:rPr>
              <w:t>ст. Карталы от тупика № 49 до 11 парка «К»</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74:08:0000000:2327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5.51. </w:t>
            </w:r>
            <w:r w:rsidRPr="001B2839">
              <w:rPr>
                <w:rFonts w:ascii="Times New Roman" w:hAnsi="Times New Roman" w:cs="Times New Roman"/>
                <w:sz w:val="20"/>
                <w:szCs w:val="20"/>
              </w:rPr>
              <w:t>Разводящая сеть водоснабжения Карталы-1. Протяженность 11713,8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ВК-9, расположенного -48,0 м на юго-запад от ориентира жилого дома по адресу: Челябинская обл., г. Карталы, Спец. городок д.31 до водопроводного колодца ВК-28, расположенного у жилого дома №3 по ул. Насыпная</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5.52.</w:t>
            </w:r>
            <w:r w:rsidRPr="00A2119A">
              <w:rPr>
                <w:rFonts w:ascii="Times New Roman" w:hAnsi="Times New Roman" w:cs="Times New Roman"/>
                <w:sz w:val="20"/>
                <w:szCs w:val="20"/>
              </w:rPr>
              <w:t xml:space="preserve"> </w:t>
            </w:r>
            <w:r w:rsidRPr="001B2839">
              <w:rPr>
                <w:rFonts w:ascii="Times New Roman" w:hAnsi="Times New Roman" w:cs="Times New Roman"/>
                <w:sz w:val="20"/>
                <w:szCs w:val="20"/>
              </w:rPr>
              <w:t>Напорн. водопров. 1-подъема водоснабж. Карт.1 (скважина). Протяженность 3074,2 м</w:t>
            </w:r>
            <w:r>
              <w:rPr>
                <w:rFonts w:ascii="Times New Roman" w:hAnsi="Times New Roman" w:cs="Times New Roman"/>
                <w:sz w:val="20"/>
                <w:szCs w:val="20"/>
              </w:rPr>
              <w:t xml:space="preserve">, </w:t>
            </w:r>
            <w:r w:rsidRPr="001B2839">
              <w:rPr>
                <w:rFonts w:ascii="Times New Roman" w:hAnsi="Times New Roman" w:cs="Times New Roman"/>
                <w:sz w:val="20"/>
                <w:szCs w:val="20"/>
              </w:rPr>
              <w:t>от водопроводного колодца ВК-3, расположенного -1600 м на северо-запад от ориентира жилого дома по адресу: Челябинская область., г. Карталы, пер. Башенный д.1 до водопроводного колодца ВК-6, расположенного -280 м на северо-запад от ориентира жилого дома № 24 по ул. Спец. Городок</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74:08:4701002:378</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5.53. Водопроводные сети, Челябинская область, г. Карталы, ул. Калмыкова, протяженность 268 м, 74:08:0000000:2820</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5.54. Водопроводные сети, Челябинская область, г. Карталы, ул. Братьев Кашириных, 2, ул Заводская протяженность 474 м, 74:08:0000000:2824</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5.55. Водопроводные сети, Челябинская область, г. Карталы, ул. Заводская, протяженность 114 м, 74:08:0000000:2825</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5.56. Водопроводные сети, Челябинская область, г. Карталы, переулок Сельстрой, переулок Складской, протяженность 1098 м, 74:08:0000000:2826</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5.57. Водопроводные сети, Челябинская область, г. Карталы, ул. Ленина, протяженность 954 м, 74:08:0000000:2827</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5.58. Водопроводные сети, Челябинская область, г. Карталы, ул. Орджоникидзе, протяженность 140 м, 74:08:0000000:2828</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5.5</w:t>
            </w:r>
            <w:r>
              <w:rPr>
                <w:rFonts w:ascii="Times New Roman" w:hAnsi="Times New Roman" w:cs="Times New Roman"/>
                <w:sz w:val="20"/>
                <w:szCs w:val="20"/>
              </w:rPr>
              <w:t>9</w:t>
            </w:r>
            <w:r w:rsidRPr="00590200">
              <w:rPr>
                <w:rFonts w:ascii="Times New Roman" w:hAnsi="Times New Roman" w:cs="Times New Roman"/>
                <w:sz w:val="20"/>
                <w:szCs w:val="20"/>
              </w:rPr>
              <w:t>. Водопроводные сети, Челябинская область, г. Карталы, от ВК № 82 до ул. Братьев Кашириных, 14,  протяженность 394 м, 74:08:0000000:2830</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w:t>
            </w:r>
            <w:r>
              <w:rPr>
                <w:rFonts w:ascii="Times New Roman" w:hAnsi="Times New Roman" w:cs="Times New Roman"/>
                <w:sz w:val="20"/>
                <w:szCs w:val="20"/>
              </w:rPr>
              <w:t>60</w:t>
            </w:r>
            <w:r w:rsidRPr="00590200">
              <w:rPr>
                <w:rFonts w:ascii="Times New Roman" w:hAnsi="Times New Roman" w:cs="Times New Roman"/>
                <w:sz w:val="20"/>
                <w:szCs w:val="20"/>
              </w:rPr>
              <w:t>. Водопроводные сети, Челябинская область, г. Карталы, пер. Торговый, протяженность 390 м, 74:08:0000000:2831</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1</w:t>
            </w:r>
            <w:r w:rsidRPr="00590200">
              <w:rPr>
                <w:rFonts w:ascii="Times New Roman" w:hAnsi="Times New Roman" w:cs="Times New Roman"/>
                <w:sz w:val="20"/>
                <w:szCs w:val="20"/>
              </w:rPr>
              <w:t>. Водопроводные сети, Челябинская область, г. Карталы, ул. Заводская, протяженность 1084 м, 74:08:0000000:2832</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2</w:t>
            </w:r>
            <w:r w:rsidRPr="00590200">
              <w:rPr>
                <w:rFonts w:ascii="Times New Roman" w:hAnsi="Times New Roman" w:cs="Times New Roman"/>
                <w:sz w:val="20"/>
                <w:szCs w:val="20"/>
              </w:rPr>
              <w:t>. Водопроводные сети, Челябинская область, г. Карталы, от ВК № 1 до улицы Калмыкова, 3, протяженность 25 м, 74:08:0000000:2833</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3</w:t>
            </w:r>
            <w:r w:rsidRPr="00590200">
              <w:rPr>
                <w:rFonts w:ascii="Times New Roman" w:hAnsi="Times New Roman" w:cs="Times New Roman"/>
                <w:sz w:val="20"/>
                <w:szCs w:val="20"/>
              </w:rPr>
              <w:t>. Водопроводные сети, Челябинская область, г. Карталы, пер. Трансформаторный, протяженность 125 м, 74:08:0000000:2834</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4</w:t>
            </w:r>
            <w:r w:rsidRPr="00590200">
              <w:rPr>
                <w:rFonts w:ascii="Times New Roman" w:hAnsi="Times New Roman" w:cs="Times New Roman"/>
                <w:sz w:val="20"/>
                <w:szCs w:val="20"/>
              </w:rPr>
              <w:t>. Водопроводные сети, Челябинская область, г. Карталы, ул. Заводская, 2а,2б, протяженность 78 м, 74:08:0000000:2835</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5</w:t>
            </w:r>
            <w:r w:rsidRPr="00590200">
              <w:rPr>
                <w:rFonts w:ascii="Times New Roman" w:hAnsi="Times New Roman" w:cs="Times New Roman"/>
                <w:sz w:val="20"/>
                <w:szCs w:val="20"/>
              </w:rPr>
              <w:t>. Водопроводные сети, Челябинская область, г. Карталы, ул. Зайцева, протяженность 532 м, 74:08:0000000:2836</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6</w:t>
            </w:r>
            <w:r w:rsidRPr="00590200">
              <w:rPr>
                <w:rFonts w:ascii="Times New Roman" w:hAnsi="Times New Roman" w:cs="Times New Roman"/>
                <w:sz w:val="20"/>
                <w:szCs w:val="20"/>
              </w:rPr>
              <w:t>. Водопроводные сети, Челябинская область, г. Карталы, ул. Славы, 2а,ул. Борьбы,протяженность 1146м,  74:08:0000000:2837</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7</w:t>
            </w:r>
            <w:r w:rsidRPr="00590200">
              <w:rPr>
                <w:rFonts w:ascii="Times New Roman" w:hAnsi="Times New Roman" w:cs="Times New Roman"/>
                <w:sz w:val="20"/>
                <w:szCs w:val="20"/>
              </w:rPr>
              <w:t>. Водопроводные сети, Челябинская область, г. Карталы, ул. Карташева, протяженность 681 м, 74:08:0000000:2838</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8</w:t>
            </w:r>
            <w:r w:rsidRPr="00590200">
              <w:rPr>
                <w:rFonts w:ascii="Times New Roman" w:hAnsi="Times New Roman" w:cs="Times New Roman"/>
                <w:sz w:val="20"/>
                <w:szCs w:val="20"/>
              </w:rPr>
              <w:t>. Водопроводные сети, Челябинская область, г. Карталы, ул. Пушкина, протяженность 77 м, 74:08:0000000:2839</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5.6</w:t>
            </w:r>
            <w:r>
              <w:rPr>
                <w:rFonts w:ascii="Times New Roman" w:hAnsi="Times New Roman" w:cs="Times New Roman"/>
                <w:sz w:val="20"/>
                <w:szCs w:val="20"/>
              </w:rPr>
              <w:t>9</w:t>
            </w:r>
            <w:r w:rsidRPr="00590200">
              <w:rPr>
                <w:rFonts w:ascii="Times New Roman" w:hAnsi="Times New Roman" w:cs="Times New Roman"/>
                <w:sz w:val="20"/>
                <w:szCs w:val="20"/>
              </w:rPr>
              <w:t>. Водопроводные сети, Челябинская область, г. Карталы, ул. Зои Космодемьянской, протяженность 40 м, 74:08:0000000:2840</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w:t>
            </w:r>
            <w:r>
              <w:rPr>
                <w:rFonts w:ascii="Times New Roman" w:hAnsi="Times New Roman" w:cs="Times New Roman"/>
                <w:sz w:val="20"/>
                <w:szCs w:val="20"/>
              </w:rPr>
              <w:t>70</w:t>
            </w:r>
            <w:r w:rsidRPr="00590200">
              <w:rPr>
                <w:rFonts w:ascii="Times New Roman" w:hAnsi="Times New Roman" w:cs="Times New Roman"/>
                <w:sz w:val="20"/>
                <w:szCs w:val="20"/>
              </w:rPr>
              <w:t>. Водопроводные сети, Челябинская область, г. Карталы, ул. Ленина, протяженность 185 м, 74:08:0000000:2841</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1</w:t>
            </w:r>
            <w:r w:rsidRPr="00590200">
              <w:rPr>
                <w:rFonts w:ascii="Times New Roman" w:hAnsi="Times New Roman" w:cs="Times New Roman"/>
                <w:sz w:val="20"/>
                <w:szCs w:val="20"/>
              </w:rPr>
              <w:t>. Водопроводные сети, Челябинская область, г. Карталы, улица Пушкина, 2, улица Ленина, 3, протяженность 220 м, 74:08:4701037:2111</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2</w:t>
            </w:r>
            <w:r w:rsidRPr="00590200">
              <w:rPr>
                <w:rFonts w:ascii="Times New Roman" w:hAnsi="Times New Roman" w:cs="Times New Roman"/>
                <w:sz w:val="20"/>
                <w:szCs w:val="20"/>
              </w:rPr>
              <w:t>. Водопроводные сети, Челябинская область, г. Карталы, ул. Почтовая, протяженность 152 м, 74:08:4701011:399</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3</w:t>
            </w:r>
            <w:r w:rsidRPr="00590200">
              <w:rPr>
                <w:rFonts w:ascii="Times New Roman" w:hAnsi="Times New Roman" w:cs="Times New Roman"/>
                <w:sz w:val="20"/>
                <w:szCs w:val="20"/>
              </w:rPr>
              <w:t>. Водопроводные сети, Челябинская область, г. Карталы, пер. Монтажников, протяженность 349 м, 74:08:4701008:260</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4</w:t>
            </w:r>
            <w:r w:rsidRPr="00590200">
              <w:rPr>
                <w:rFonts w:ascii="Times New Roman" w:hAnsi="Times New Roman" w:cs="Times New Roman"/>
                <w:sz w:val="20"/>
                <w:szCs w:val="20"/>
              </w:rPr>
              <w:t>. Водопроводные сети, Челябинская область, г. Карталы, ул. Карла Маркса, ул. Пьянзина, протяженность 707 м, 74:08:4701024:1706</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5</w:t>
            </w:r>
            <w:r w:rsidRPr="00590200">
              <w:rPr>
                <w:rFonts w:ascii="Times New Roman" w:hAnsi="Times New Roman" w:cs="Times New Roman"/>
                <w:sz w:val="20"/>
                <w:szCs w:val="20"/>
              </w:rPr>
              <w:t>. Водопроводные сети, Челябинская область, г. Карталы, пер. Конечный, протяженность 303 м, 74:08:4701002:455</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6</w:t>
            </w:r>
            <w:r w:rsidRPr="00590200">
              <w:rPr>
                <w:rFonts w:ascii="Times New Roman" w:hAnsi="Times New Roman" w:cs="Times New Roman"/>
                <w:sz w:val="20"/>
                <w:szCs w:val="20"/>
              </w:rPr>
              <w:t>. Водопроводные сети, Челябинская область, г. Карталы, ул. Нахимова, протяженность 100 м, 74:08:4701010:1916</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7</w:t>
            </w:r>
            <w:r w:rsidRPr="00590200">
              <w:rPr>
                <w:rFonts w:ascii="Times New Roman" w:hAnsi="Times New Roman" w:cs="Times New Roman"/>
                <w:sz w:val="20"/>
                <w:szCs w:val="20"/>
              </w:rPr>
              <w:t>. Водопроводные сети, Челябинская область, г. Карталы, ул. Жданова, протяженность 74 м, 74:08:4701023:669</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8</w:t>
            </w:r>
            <w:r w:rsidRPr="00590200">
              <w:rPr>
                <w:rFonts w:ascii="Times New Roman" w:hAnsi="Times New Roman" w:cs="Times New Roman"/>
                <w:sz w:val="20"/>
                <w:szCs w:val="20"/>
              </w:rPr>
              <w:t>. Водопроводные сети, Челябинская область, г. Карталы, ул. Набережная, протяженность 36 м, 74:08:4702014:197</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5.7</w:t>
            </w:r>
            <w:r>
              <w:rPr>
                <w:rFonts w:ascii="Times New Roman" w:hAnsi="Times New Roman" w:cs="Times New Roman"/>
                <w:sz w:val="20"/>
                <w:szCs w:val="20"/>
              </w:rPr>
              <w:t>9</w:t>
            </w:r>
            <w:r w:rsidRPr="00590200">
              <w:rPr>
                <w:rFonts w:ascii="Times New Roman" w:hAnsi="Times New Roman" w:cs="Times New Roman"/>
                <w:sz w:val="20"/>
                <w:szCs w:val="20"/>
              </w:rPr>
              <w:t>. Водопроводные сети, Челябинская область, г. Карталы, от улицы Юбилейная до ул.  Пьянзина, протяженность 135 м, 74:08:4701010:1918</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w:t>
            </w:r>
            <w:r>
              <w:rPr>
                <w:rFonts w:ascii="Times New Roman" w:hAnsi="Times New Roman" w:cs="Times New Roman"/>
                <w:sz w:val="20"/>
                <w:szCs w:val="20"/>
              </w:rPr>
              <w:t>80</w:t>
            </w:r>
            <w:r w:rsidRPr="00590200">
              <w:rPr>
                <w:rFonts w:ascii="Times New Roman" w:hAnsi="Times New Roman" w:cs="Times New Roman"/>
                <w:sz w:val="20"/>
                <w:szCs w:val="20"/>
              </w:rPr>
              <w:t>. Водопроводные сети, Челябинская область, г. Карталы, ул. Луначарского, протяженность 51 м, 74:08:4701039:977</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5.8</w:t>
            </w:r>
            <w:r>
              <w:rPr>
                <w:rFonts w:ascii="Times New Roman" w:hAnsi="Times New Roman" w:cs="Times New Roman"/>
                <w:sz w:val="20"/>
                <w:szCs w:val="20"/>
              </w:rPr>
              <w:t>1</w:t>
            </w:r>
            <w:r w:rsidRPr="00590200">
              <w:rPr>
                <w:rFonts w:ascii="Times New Roman" w:hAnsi="Times New Roman" w:cs="Times New Roman"/>
                <w:sz w:val="20"/>
                <w:szCs w:val="20"/>
              </w:rPr>
              <w:t>. Водопроводные сети, Челябинская область, г. Карталы, ул. Юбилейная, протяженность 37 м, 74:08:4701010:1917</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5.8</w:t>
            </w:r>
            <w:r>
              <w:rPr>
                <w:rFonts w:ascii="Times New Roman" w:hAnsi="Times New Roman" w:cs="Times New Roman"/>
                <w:sz w:val="20"/>
                <w:szCs w:val="20"/>
              </w:rPr>
              <w:t>2</w:t>
            </w:r>
            <w:r w:rsidRPr="00590200">
              <w:rPr>
                <w:rFonts w:ascii="Times New Roman" w:hAnsi="Times New Roman" w:cs="Times New Roman"/>
                <w:sz w:val="20"/>
                <w:szCs w:val="20"/>
              </w:rPr>
              <w:t>. Водопроводные сети, Челябинская область, г. Карталы, ул. Славы, протяженность 162 м, 74:08:4701023:668</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5.8</w:t>
            </w:r>
            <w:r>
              <w:rPr>
                <w:rFonts w:ascii="Times New Roman" w:hAnsi="Times New Roman" w:cs="Times New Roman"/>
                <w:sz w:val="20"/>
                <w:szCs w:val="20"/>
              </w:rPr>
              <w:t>3</w:t>
            </w:r>
            <w:r w:rsidRPr="00590200">
              <w:rPr>
                <w:rFonts w:ascii="Times New Roman" w:hAnsi="Times New Roman" w:cs="Times New Roman"/>
                <w:sz w:val="20"/>
                <w:szCs w:val="20"/>
              </w:rPr>
              <w:t>. Водопроводные сети, Челябинская область, г. Карталы, ул. Пушкина, протяженность 74 м, 74:08:4701040:1477</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5.8</w:t>
            </w:r>
            <w:r>
              <w:rPr>
                <w:rFonts w:ascii="Times New Roman" w:hAnsi="Times New Roman" w:cs="Times New Roman"/>
                <w:sz w:val="20"/>
                <w:szCs w:val="20"/>
              </w:rPr>
              <w:t>4</w:t>
            </w:r>
            <w:r w:rsidRPr="00590200">
              <w:rPr>
                <w:rFonts w:ascii="Times New Roman" w:hAnsi="Times New Roman" w:cs="Times New Roman"/>
                <w:sz w:val="20"/>
                <w:szCs w:val="20"/>
              </w:rPr>
              <w:t>. Водопроводные сети, Челябинская область, г. Карталы, ул. Стройплощадка, протяженность 339 м, 74:08:4701037:2110</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5.8</w:t>
            </w:r>
            <w:r>
              <w:rPr>
                <w:rFonts w:ascii="Times New Roman" w:hAnsi="Times New Roman" w:cs="Times New Roman"/>
                <w:sz w:val="20"/>
                <w:szCs w:val="20"/>
              </w:rPr>
              <w:t>5</w:t>
            </w:r>
            <w:r w:rsidRPr="00590200">
              <w:rPr>
                <w:rFonts w:ascii="Times New Roman" w:hAnsi="Times New Roman" w:cs="Times New Roman"/>
                <w:sz w:val="20"/>
                <w:szCs w:val="20"/>
              </w:rPr>
              <w:t>. Водопроводные сети, Челябинская область, г. Карталы, ул. Стройплощадка, протяженность 169 м, 74:08:4701037:2112</w:t>
            </w:r>
          </w:p>
          <w:p w:rsidR="00495117" w:rsidRPr="00590200"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5.8</w:t>
            </w:r>
            <w:r>
              <w:rPr>
                <w:rFonts w:ascii="Times New Roman" w:hAnsi="Times New Roman" w:cs="Times New Roman"/>
                <w:sz w:val="20"/>
                <w:szCs w:val="20"/>
              </w:rPr>
              <w:t>6</w:t>
            </w:r>
            <w:r w:rsidRPr="00590200">
              <w:rPr>
                <w:rFonts w:ascii="Times New Roman" w:hAnsi="Times New Roman" w:cs="Times New Roman"/>
                <w:sz w:val="20"/>
                <w:szCs w:val="20"/>
              </w:rPr>
              <w:t>. Водопроводные сети, Челябинская область, г. Карталы, от ул Карташева до  ул. Лобырина, протяженность 284 м, 74:08:4702036:900</w:t>
            </w:r>
          </w:p>
          <w:p w:rsidR="00495117" w:rsidP="00495117">
            <w:pPr>
              <w:suppressAutoHyphens/>
              <w:jc w:val="both"/>
              <w:rPr>
                <w:rFonts w:ascii="Times New Roman" w:hAnsi="Times New Roman" w:cs="Times New Roman"/>
                <w:sz w:val="20"/>
                <w:szCs w:val="20"/>
              </w:rPr>
            </w:pPr>
            <w:r w:rsidRPr="00590200">
              <w:rPr>
                <w:rFonts w:ascii="Times New Roman" w:hAnsi="Times New Roman" w:cs="Times New Roman"/>
                <w:sz w:val="20"/>
                <w:szCs w:val="20"/>
              </w:rPr>
              <w:t>5.8</w:t>
            </w:r>
            <w:r>
              <w:rPr>
                <w:rFonts w:ascii="Times New Roman" w:hAnsi="Times New Roman" w:cs="Times New Roman"/>
                <w:sz w:val="20"/>
                <w:szCs w:val="20"/>
              </w:rPr>
              <w:t>7</w:t>
            </w:r>
            <w:r w:rsidRPr="00590200">
              <w:rPr>
                <w:rFonts w:ascii="Times New Roman" w:hAnsi="Times New Roman" w:cs="Times New Roman"/>
                <w:sz w:val="20"/>
                <w:szCs w:val="20"/>
              </w:rPr>
              <w:t>. Водопроводные сети, Челябинская область, г. Карталы, улица Ленина, 27а, улица Пушкина, 30а, протяженность  76 м, 74:08:4701040:1478</w:t>
            </w:r>
          </w:p>
          <w:p w:rsidR="00E44042" w:rsidRPr="006A666D" w:rsidP="00E44042">
            <w:pPr>
              <w:jc w:val="center"/>
              <w:rPr>
                <w:rFonts w:ascii="Times New Roman" w:eastAsia="Times New Roman" w:hAnsi="Times New Roman" w:cs="Times New Roman"/>
                <w:b/>
                <w:sz w:val="20"/>
                <w:szCs w:val="20"/>
              </w:rPr>
            </w:pPr>
            <w:r w:rsidRPr="006A666D">
              <w:rPr>
                <w:rFonts w:ascii="Times New Roman" w:eastAsia="Times New Roman" w:hAnsi="Times New Roman" w:cs="Times New Roman"/>
                <w:b/>
                <w:sz w:val="20"/>
                <w:szCs w:val="20"/>
                <w:lang w:val="en-US"/>
              </w:rPr>
              <w:t>II</w:t>
            </w:r>
            <w:r w:rsidRPr="006A666D">
              <w:rPr>
                <w:rFonts w:ascii="Times New Roman" w:eastAsia="Times New Roman" w:hAnsi="Times New Roman" w:cs="Times New Roman"/>
                <w:b/>
                <w:sz w:val="20"/>
                <w:szCs w:val="20"/>
              </w:rPr>
              <w:t>. Мастерские водоснабжения и водоотведения, адрес: Челябинская область, Карталинский р-он, г. Карталы, ул. Пушкина, 3а</w:t>
            </w:r>
          </w:p>
          <w:p w:rsidR="00E44042" w:rsidRPr="0011227B" w:rsidP="00E44042">
            <w:pPr>
              <w:pStyle w:val="ListParagraph"/>
              <w:ind w:left="0"/>
              <w:jc w:val="both"/>
              <w:rPr>
                <w:rFonts w:ascii="Times New Roman" w:eastAsia="Times New Roman" w:hAnsi="Times New Roman" w:cs="Times New Roman"/>
                <w:sz w:val="24"/>
                <w:szCs w:val="24"/>
              </w:rPr>
            </w:pPr>
            <w:r>
              <w:rPr>
                <w:rFonts w:ascii="Times New Roman" w:hAnsi="Times New Roman" w:cs="Times New Roman"/>
                <w:sz w:val="20"/>
                <w:szCs w:val="20"/>
              </w:rPr>
              <w:t>1.</w:t>
            </w:r>
            <w:r w:rsidRPr="001B2839">
              <w:rPr>
                <w:rFonts w:ascii="Times New Roman" w:hAnsi="Times New Roman" w:cs="Times New Roman"/>
                <w:sz w:val="20"/>
                <w:szCs w:val="20"/>
              </w:rPr>
              <w:t>Ж/б ограда у мастерских водоснабжения Карталы. Протяженность 127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74:08:4701037:1615</w:t>
            </w:r>
          </w:p>
          <w:p w:rsidR="00E44042" w:rsidP="00E44042">
            <w:pPr>
              <w:pStyle w:val="ListParagraph"/>
              <w:ind w:left="0"/>
              <w:jc w:val="both"/>
              <w:rPr>
                <w:rFonts w:ascii="Times New Roman" w:hAnsi="Times New Roman" w:cs="Times New Roman"/>
                <w:sz w:val="20"/>
                <w:szCs w:val="20"/>
              </w:rPr>
            </w:pPr>
            <w:r>
              <w:rPr>
                <w:rFonts w:ascii="Times New Roman" w:hAnsi="Times New Roman" w:cs="Times New Roman"/>
                <w:sz w:val="20"/>
                <w:szCs w:val="20"/>
              </w:rPr>
              <w:t>2.</w:t>
            </w:r>
            <w:r w:rsidRPr="001B2839">
              <w:rPr>
                <w:rFonts w:ascii="Times New Roman" w:hAnsi="Times New Roman" w:cs="Times New Roman"/>
                <w:sz w:val="20"/>
                <w:szCs w:val="20"/>
              </w:rPr>
              <w:t>Гараж. Площадь 330,6 кв.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74:08:4701037:272</w:t>
            </w:r>
          </w:p>
          <w:p w:rsidR="00E44042" w:rsidP="00E44042">
            <w:pPr>
              <w:pStyle w:val="ListParagraph"/>
              <w:ind w:left="0"/>
              <w:jc w:val="both"/>
              <w:rPr>
                <w:rFonts w:ascii="Times New Roman" w:hAnsi="Times New Roman" w:cs="Times New Roman"/>
                <w:sz w:val="20"/>
                <w:szCs w:val="20"/>
              </w:rPr>
            </w:pPr>
            <w:r>
              <w:rPr>
                <w:rFonts w:ascii="Times New Roman" w:hAnsi="Times New Roman" w:cs="Times New Roman"/>
                <w:sz w:val="20"/>
                <w:szCs w:val="20"/>
              </w:rPr>
              <w:t>3.</w:t>
            </w:r>
            <w:r w:rsidRPr="0011227B">
              <w:rPr>
                <w:rFonts w:ascii="Times New Roman" w:hAnsi="Times New Roman" w:cs="Times New Roman"/>
                <w:sz w:val="20"/>
                <w:szCs w:val="20"/>
              </w:rPr>
              <w:t xml:space="preserve"> </w:t>
            </w:r>
            <w:r w:rsidRPr="001B2839">
              <w:rPr>
                <w:rFonts w:ascii="Times New Roman" w:hAnsi="Times New Roman" w:cs="Times New Roman"/>
                <w:sz w:val="20"/>
                <w:szCs w:val="20"/>
              </w:rPr>
              <w:t>Комплекс мастерских  водоснабжения и водоотве6дения. Площадь 783,4 кв.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74:08:4701037:277</w:t>
            </w:r>
          </w:p>
          <w:p w:rsidR="00E44042" w:rsidRPr="0011227B" w:rsidP="00E44042">
            <w:pPr>
              <w:pStyle w:val="ListParagraph"/>
              <w:ind w:left="0"/>
              <w:jc w:val="both"/>
              <w:rPr>
                <w:rFonts w:ascii="Times New Roman" w:eastAsia="Times New Roman" w:hAnsi="Times New Roman" w:cs="Times New Roman"/>
                <w:sz w:val="24"/>
                <w:szCs w:val="24"/>
              </w:rPr>
            </w:pPr>
            <w:r>
              <w:rPr>
                <w:rFonts w:ascii="Times New Roman" w:hAnsi="Times New Roman" w:cs="Times New Roman"/>
                <w:sz w:val="20"/>
                <w:szCs w:val="20"/>
              </w:rPr>
              <w:t>4.</w:t>
            </w:r>
            <w:r w:rsidRPr="0011227B">
              <w:rPr>
                <w:rFonts w:ascii="Times New Roman" w:hAnsi="Times New Roman" w:cs="Times New Roman"/>
                <w:sz w:val="20"/>
                <w:szCs w:val="20"/>
              </w:rPr>
              <w:t xml:space="preserve"> </w:t>
            </w:r>
            <w:r w:rsidRPr="001B2839">
              <w:rPr>
                <w:rFonts w:ascii="Times New Roman" w:hAnsi="Times New Roman" w:cs="Times New Roman"/>
                <w:sz w:val="20"/>
                <w:szCs w:val="20"/>
              </w:rPr>
              <w:t>Здание мастерских водоснабжение Карталы. Площадь 702,3 кв.м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74:08:4701037:1617</w:t>
            </w:r>
          </w:p>
          <w:p w:rsidR="00CD4B66" w:rsidRPr="00E44042" w:rsidP="00E44042">
            <w:pPr>
              <w:pStyle w:val="ListParagraph"/>
              <w:numPr>
                <w:ilvl w:val="0"/>
                <w:numId w:val="22"/>
              </w:numPr>
              <w:jc w:val="center"/>
              <w:rPr>
                <w:rFonts w:ascii="Times New Roman" w:eastAsia="Times New Roman" w:hAnsi="Times New Roman" w:cs="Times New Roman"/>
                <w:b/>
                <w:sz w:val="20"/>
                <w:szCs w:val="20"/>
              </w:rPr>
            </w:pPr>
            <w:r w:rsidRPr="00E44042">
              <w:rPr>
                <w:rFonts w:ascii="Times New Roman" w:eastAsia="Times New Roman" w:hAnsi="Times New Roman" w:cs="Times New Roman"/>
                <w:b/>
                <w:sz w:val="20"/>
                <w:szCs w:val="20"/>
              </w:rPr>
              <w:t>Объекты водоотведения</w:t>
            </w:r>
          </w:p>
          <w:p w:rsidR="00CD4B66" w:rsidRPr="00F62F1D" w:rsidP="006B50BA">
            <w:pPr>
              <w:pStyle w:val="ListParagraph"/>
              <w:numPr>
                <w:ilvl w:val="0"/>
                <w:numId w:val="15"/>
              </w:numPr>
              <w:jc w:val="both"/>
              <w:rPr>
                <w:rFonts w:ascii="Times New Roman" w:eastAsia="Times New Roman" w:hAnsi="Times New Roman" w:cs="Times New Roman"/>
                <w:sz w:val="20"/>
                <w:szCs w:val="20"/>
              </w:rPr>
            </w:pPr>
            <w:r w:rsidRPr="00422CBC">
              <w:rPr>
                <w:rFonts w:ascii="Times New Roman" w:eastAsia="Times New Roman" w:hAnsi="Times New Roman" w:cs="Times New Roman"/>
                <w:b/>
                <w:sz w:val="20"/>
                <w:szCs w:val="20"/>
              </w:rPr>
              <w:t>Очистные сооружения г. Карталы</w:t>
            </w:r>
            <w:r w:rsidRPr="00F62F1D">
              <w:rPr>
                <w:rFonts w:ascii="Times New Roman" w:eastAsia="Times New Roman" w:hAnsi="Times New Roman" w:cs="Times New Roman"/>
                <w:sz w:val="20"/>
                <w:szCs w:val="20"/>
              </w:rPr>
              <w:t>, в том числе:</w:t>
            </w:r>
          </w:p>
          <w:p w:rsidR="00CD4B66" w:rsidRPr="00F62F1D" w:rsidP="00CD4B66">
            <w:pPr>
              <w:jc w:val="both"/>
              <w:rPr>
                <w:rFonts w:ascii="Times New Roman" w:hAnsi="Times New Roman" w:cs="Times New Roman"/>
                <w:sz w:val="20"/>
                <w:szCs w:val="20"/>
              </w:rPr>
            </w:pPr>
            <w:r>
              <w:rPr>
                <w:rFonts w:ascii="Times New Roman" w:hAnsi="Times New Roman" w:cs="Times New Roman"/>
                <w:sz w:val="20"/>
                <w:szCs w:val="20"/>
              </w:rPr>
              <w:t>1.1.</w:t>
            </w:r>
            <w:r w:rsidRPr="00F62F1D">
              <w:rPr>
                <w:rFonts w:ascii="Times New Roman" w:hAnsi="Times New Roman" w:cs="Times New Roman"/>
                <w:sz w:val="20"/>
                <w:szCs w:val="20"/>
              </w:rPr>
              <w:t>Здание котельной на очистных сооружений. Площадь 119.7 кв.м, 74:08:0000000:1715</w:t>
            </w:r>
          </w:p>
          <w:p w:rsidR="00CD4B66" w:rsidP="00CD4B66">
            <w:pPr>
              <w:jc w:val="both"/>
              <w:rPr>
                <w:rFonts w:ascii="Times New Roman" w:hAnsi="Times New Roman" w:cs="Times New Roman"/>
                <w:sz w:val="20"/>
                <w:szCs w:val="20"/>
              </w:rPr>
            </w:pPr>
            <w:r>
              <w:rPr>
                <w:rFonts w:ascii="Times New Roman" w:eastAsia="Times New Roman" w:hAnsi="Times New Roman" w:cs="Times New Roman"/>
                <w:sz w:val="20"/>
                <w:szCs w:val="20"/>
              </w:rPr>
              <w:t>1.2.</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Биофильтр для биологической очистки сточных вод. Площадь 1583.6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74:08:0000000:1706</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1.3.</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Здание лаборатории. Площадь 277.6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74:08:0000000:1721</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1.4. б</w:t>
            </w:r>
            <w:r w:rsidRPr="001B2839">
              <w:rPr>
                <w:rFonts w:ascii="Times New Roman" w:hAnsi="Times New Roman" w:cs="Times New Roman"/>
                <w:sz w:val="20"/>
                <w:szCs w:val="20"/>
              </w:rPr>
              <w:t xml:space="preserve">иофильтры очистных </w:t>
            </w:r>
            <w:r>
              <w:rPr>
                <w:rFonts w:ascii="Times New Roman" w:hAnsi="Times New Roman" w:cs="Times New Roman"/>
                <w:sz w:val="20"/>
                <w:szCs w:val="20"/>
              </w:rPr>
              <w:t xml:space="preserve">сооружений. Площадь 1577.7 кв.м, </w:t>
            </w:r>
            <w:r w:rsidRPr="001B2839">
              <w:rPr>
                <w:rFonts w:ascii="Times New Roman" w:hAnsi="Times New Roman" w:cs="Times New Roman"/>
                <w:sz w:val="20"/>
                <w:szCs w:val="20"/>
              </w:rPr>
              <w:t>74:08:0000000:1719</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1.5.</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 xml:space="preserve">Вторичный отстойник для осветления </w:t>
            </w:r>
            <w:r>
              <w:rPr>
                <w:rFonts w:ascii="Times New Roman" w:hAnsi="Times New Roman" w:cs="Times New Roman"/>
                <w:sz w:val="20"/>
                <w:szCs w:val="20"/>
              </w:rPr>
              <w:t xml:space="preserve">сточных вод. Площадь 141.6 кв.м, </w:t>
            </w:r>
            <w:r w:rsidRPr="001B2839">
              <w:rPr>
                <w:rFonts w:ascii="Times New Roman" w:hAnsi="Times New Roman" w:cs="Times New Roman"/>
                <w:sz w:val="20"/>
                <w:szCs w:val="20"/>
              </w:rPr>
              <w:t>74:08:0000000:1670</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 xml:space="preserve">1.6. </w:t>
            </w:r>
            <w:r w:rsidRPr="001B2839">
              <w:rPr>
                <w:rFonts w:ascii="Times New Roman" w:hAnsi="Times New Roman" w:cs="Times New Roman"/>
                <w:sz w:val="20"/>
                <w:szCs w:val="20"/>
              </w:rPr>
              <w:t>Иловые площадки канализации К</w:t>
            </w:r>
            <w:r>
              <w:rPr>
                <w:rFonts w:ascii="Times New Roman" w:hAnsi="Times New Roman" w:cs="Times New Roman"/>
                <w:sz w:val="20"/>
                <w:szCs w:val="20"/>
              </w:rPr>
              <w:t>арталы. Площадь: общая 950 кв.м,</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74:08:0000000:1676</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1.7.</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Первичные 2-х ярусные отстойники. Площадь 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74:08:0000000:1668</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1.8.</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Первичные 2-х ярусные отстойники. Площадь 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74:08:0000000:1671</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 xml:space="preserve">1.9. </w:t>
            </w:r>
            <w:r w:rsidRPr="001B2839">
              <w:rPr>
                <w:rFonts w:ascii="Times New Roman" w:hAnsi="Times New Roman" w:cs="Times New Roman"/>
                <w:sz w:val="20"/>
                <w:szCs w:val="20"/>
              </w:rPr>
              <w:t>Первичные двухъярусн</w:t>
            </w:r>
            <w:r>
              <w:rPr>
                <w:rFonts w:ascii="Times New Roman" w:hAnsi="Times New Roman" w:cs="Times New Roman"/>
                <w:sz w:val="20"/>
                <w:szCs w:val="20"/>
              </w:rPr>
              <w:t xml:space="preserve">ые отстойники. Площадь 157 кв.м, </w:t>
            </w:r>
            <w:r w:rsidRPr="001B2839">
              <w:rPr>
                <w:rFonts w:ascii="Times New Roman" w:hAnsi="Times New Roman" w:cs="Times New Roman"/>
                <w:sz w:val="20"/>
                <w:szCs w:val="20"/>
              </w:rPr>
              <w:t>74:08:0000000:1677</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 xml:space="preserve">1.10. </w:t>
            </w:r>
            <w:r w:rsidRPr="001B2839">
              <w:rPr>
                <w:rFonts w:ascii="Times New Roman" w:hAnsi="Times New Roman" w:cs="Times New Roman"/>
                <w:sz w:val="20"/>
                <w:szCs w:val="20"/>
              </w:rPr>
              <w:t>Песколовка ж/б гори</w:t>
            </w:r>
            <w:r>
              <w:rPr>
                <w:rFonts w:ascii="Times New Roman" w:hAnsi="Times New Roman" w:cs="Times New Roman"/>
                <w:sz w:val="20"/>
                <w:szCs w:val="20"/>
              </w:rPr>
              <w:t xml:space="preserve">зонтальная. Площадь 68.8 кв.м, </w:t>
            </w:r>
            <w:r w:rsidRPr="001B2839">
              <w:rPr>
                <w:rFonts w:ascii="Times New Roman" w:hAnsi="Times New Roman" w:cs="Times New Roman"/>
                <w:sz w:val="20"/>
                <w:szCs w:val="20"/>
              </w:rPr>
              <w:t>74:08:0000000:1717</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 xml:space="preserve">1.11. </w:t>
            </w:r>
            <w:r w:rsidRPr="001B2839">
              <w:rPr>
                <w:rFonts w:ascii="Times New Roman" w:hAnsi="Times New Roman" w:cs="Times New Roman"/>
                <w:sz w:val="20"/>
                <w:szCs w:val="20"/>
              </w:rPr>
              <w:t>Сооружение-теплотрасса очистных с</w:t>
            </w:r>
            <w:r>
              <w:rPr>
                <w:rFonts w:ascii="Times New Roman" w:hAnsi="Times New Roman" w:cs="Times New Roman"/>
                <w:sz w:val="20"/>
                <w:szCs w:val="20"/>
              </w:rPr>
              <w:t xml:space="preserve">ооружений, протяженностью 104 м, </w:t>
            </w:r>
            <w:r w:rsidRPr="001B2839">
              <w:rPr>
                <w:rFonts w:ascii="Times New Roman" w:hAnsi="Times New Roman" w:cs="Times New Roman"/>
                <w:sz w:val="20"/>
                <w:szCs w:val="20"/>
              </w:rPr>
              <w:t>Челябинская обл., станция Карталы-2, (котельная – ТК2-ТК3-КНС, ТКЗ-биофильтр2, ТК-2-биофильтр1-ТК1-лаборатория),</w:t>
            </w:r>
            <w:r>
              <w:rPr>
                <w:rFonts w:ascii="Times New Roman" w:hAnsi="Times New Roman" w:cs="Times New Roman"/>
                <w:sz w:val="20"/>
                <w:szCs w:val="20"/>
              </w:rPr>
              <w:t xml:space="preserve"> </w:t>
            </w:r>
            <w:r w:rsidRPr="001B2839">
              <w:rPr>
                <w:rFonts w:ascii="Times New Roman" w:hAnsi="Times New Roman" w:cs="Times New Roman"/>
                <w:sz w:val="20"/>
                <w:szCs w:val="20"/>
              </w:rPr>
              <w:t>74:08:0000000:2128</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 xml:space="preserve">1.12. </w:t>
            </w:r>
            <w:r w:rsidRPr="001B2839">
              <w:rPr>
                <w:rFonts w:ascii="Times New Roman" w:hAnsi="Times New Roman" w:cs="Times New Roman"/>
                <w:sz w:val="20"/>
                <w:szCs w:val="20"/>
              </w:rPr>
              <w:t>Вторичные и двухярусные отстойники кана</w:t>
            </w:r>
            <w:r>
              <w:rPr>
                <w:rFonts w:ascii="Times New Roman" w:hAnsi="Times New Roman" w:cs="Times New Roman"/>
                <w:sz w:val="20"/>
                <w:szCs w:val="20"/>
              </w:rPr>
              <w:t xml:space="preserve">лиз. Карталы. Площадь 56.6 кв.м, </w:t>
            </w:r>
            <w:r w:rsidRPr="001B2839">
              <w:rPr>
                <w:rFonts w:ascii="Times New Roman" w:hAnsi="Times New Roman" w:cs="Times New Roman"/>
                <w:sz w:val="20"/>
                <w:szCs w:val="20"/>
              </w:rPr>
              <w:t>74:08:0000000:2351</w:t>
            </w:r>
          </w:p>
          <w:p w:rsidR="00CD4B66" w:rsidP="00CD4B66">
            <w:pPr>
              <w:jc w:val="both"/>
              <w:rPr>
                <w:rFonts w:ascii="Times New Roman" w:hAnsi="Times New Roman" w:cs="Times New Roman"/>
                <w:sz w:val="20"/>
                <w:szCs w:val="20"/>
              </w:rPr>
            </w:pPr>
            <w:r>
              <w:rPr>
                <w:rFonts w:ascii="Times New Roman" w:hAnsi="Times New Roman" w:cs="Times New Roman"/>
                <w:sz w:val="20"/>
                <w:szCs w:val="20"/>
              </w:rPr>
              <w:t>1.13.</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Вторичный отстойник для осветления сточных вод. Площадь 141.6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74:08:0000000:2349</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1.14.</w:t>
            </w:r>
            <w:r w:rsidRPr="00F62F1D">
              <w:rPr>
                <w:rFonts w:ascii="Times New Roman" w:hAnsi="Times New Roman" w:cs="Times New Roman"/>
                <w:sz w:val="20"/>
                <w:szCs w:val="20"/>
              </w:rPr>
              <w:t xml:space="preserve"> </w:t>
            </w:r>
            <w:r w:rsidRPr="001B2839">
              <w:rPr>
                <w:rFonts w:ascii="Times New Roman" w:hAnsi="Times New Roman" w:cs="Times New Roman"/>
                <w:sz w:val="20"/>
                <w:szCs w:val="20"/>
              </w:rPr>
              <w:t>Очистные сооружения (двухярусные отстойники). Площадь</w:t>
            </w:r>
            <w:r>
              <w:rPr>
                <w:rFonts w:ascii="Times New Roman" w:hAnsi="Times New Roman" w:cs="Times New Roman"/>
                <w:sz w:val="20"/>
                <w:szCs w:val="20"/>
              </w:rPr>
              <w:t xml:space="preserve"> </w:t>
            </w:r>
            <w:r w:rsidRPr="001B2839">
              <w:rPr>
                <w:rFonts w:ascii="Times New Roman" w:hAnsi="Times New Roman" w:cs="Times New Roman"/>
                <w:sz w:val="20"/>
                <w:szCs w:val="20"/>
              </w:rPr>
              <w:t>157 кв.м</w:t>
            </w:r>
            <w:r>
              <w:rPr>
                <w:rFonts w:ascii="Times New Roman" w:hAnsi="Times New Roman" w:cs="Times New Roman"/>
                <w:sz w:val="20"/>
                <w:szCs w:val="20"/>
              </w:rPr>
              <w:t>,</w:t>
            </w:r>
            <w:r w:rsidRPr="0000259D">
              <w:rPr>
                <w:rFonts w:ascii="Times New Roman" w:hAnsi="Times New Roman" w:cs="Times New Roman"/>
                <w:sz w:val="20"/>
                <w:szCs w:val="20"/>
              </w:rPr>
              <w:t xml:space="preserve"> </w:t>
            </w:r>
            <w:r w:rsidRPr="001B2839">
              <w:rPr>
                <w:rFonts w:ascii="Times New Roman" w:hAnsi="Times New Roman" w:cs="Times New Roman"/>
                <w:sz w:val="20"/>
                <w:szCs w:val="20"/>
              </w:rPr>
              <w:t>74:08:0000000:2197</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1.15.</w:t>
            </w:r>
            <w:r w:rsidRPr="00A82329">
              <w:rPr>
                <w:rFonts w:ascii="Times New Roman" w:hAnsi="Times New Roman" w:cs="Times New Roman"/>
                <w:sz w:val="20"/>
                <w:szCs w:val="20"/>
              </w:rPr>
              <w:t xml:space="preserve"> </w:t>
            </w:r>
            <w:r w:rsidRPr="001B2839">
              <w:rPr>
                <w:rFonts w:ascii="Times New Roman" w:hAnsi="Times New Roman" w:cs="Times New Roman"/>
                <w:sz w:val="20"/>
                <w:szCs w:val="20"/>
              </w:rPr>
              <w:t>Первичные 2-х ярусные отстойники. Площадь 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74:08:0000000:2343</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1.16. </w:t>
            </w:r>
            <w:r w:rsidRPr="001B2839">
              <w:rPr>
                <w:rFonts w:ascii="Times New Roman" w:hAnsi="Times New Roman" w:cs="Times New Roman"/>
                <w:sz w:val="20"/>
                <w:szCs w:val="20"/>
              </w:rPr>
              <w:t>Площадки иловые канализации. Площадь 909.8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74:08:0000000:2198</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1.17. Б</w:t>
            </w:r>
            <w:r w:rsidRPr="001B2839">
              <w:rPr>
                <w:rFonts w:ascii="Times New Roman" w:hAnsi="Times New Roman" w:cs="Times New Roman"/>
                <w:sz w:val="20"/>
                <w:szCs w:val="20"/>
              </w:rPr>
              <w:t>иологические пруды очистных сооружений Карталы 2, Площадь 104031.7 в.м</w:t>
            </w:r>
            <w:r>
              <w:rPr>
                <w:rFonts w:ascii="Times New Roman" w:hAnsi="Times New Roman" w:cs="Times New Roman"/>
                <w:sz w:val="20"/>
                <w:szCs w:val="20"/>
              </w:rPr>
              <w:t>,</w:t>
            </w:r>
            <w:r w:rsidRPr="00A82329">
              <w:rPr>
                <w:rFonts w:ascii="Times New Roman" w:hAnsi="Times New Roman" w:cs="Times New Roman"/>
                <w:sz w:val="20"/>
                <w:szCs w:val="20"/>
              </w:rPr>
              <w:t xml:space="preserve"> </w:t>
            </w:r>
            <w:r w:rsidRPr="001B2839">
              <w:rPr>
                <w:rFonts w:ascii="Times New Roman" w:hAnsi="Times New Roman" w:cs="Times New Roman"/>
                <w:sz w:val="20"/>
                <w:szCs w:val="20"/>
              </w:rPr>
              <w:t>74:08:0000000:2202</w:t>
            </w:r>
          </w:p>
          <w:p w:rsidR="00CD4B66" w:rsidP="00CD4B66">
            <w:pPr>
              <w:suppressAutoHyphens/>
              <w:rPr>
                <w:rFonts w:ascii="Times New Roman" w:hAnsi="Times New Roman" w:cs="Times New Roman"/>
                <w:sz w:val="20"/>
                <w:szCs w:val="20"/>
              </w:rPr>
            </w:pPr>
            <w:r w:rsidRPr="00A82329">
              <w:rPr>
                <w:rFonts w:ascii="Times New Roman" w:hAnsi="Times New Roman" w:cs="Times New Roman"/>
                <w:sz w:val="20"/>
                <w:szCs w:val="20"/>
              </w:rPr>
              <w:t>1.18. Очистительные биологические пруды, назначение: производствен. Площадь: общая 37934.9 кв.м, 74:08:0000000:2352</w:t>
            </w:r>
          </w:p>
          <w:p w:rsidR="00CD4B66" w:rsidP="00422CBC">
            <w:pPr>
              <w:suppressAutoHyphens/>
              <w:rPr>
                <w:rFonts w:ascii="Times New Roman" w:hAnsi="Times New Roman" w:cs="Times New Roman"/>
                <w:sz w:val="20"/>
                <w:szCs w:val="20"/>
              </w:rPr>
            </w:pPr>
            <w:r>
              <w:rPr>
                <w:rFonts w:ascii="Times New Roman" w:hAnsi="Times New Roman" w:cs="Times New Roman"/>
                <w:sz w:val="20"/>
                <w:szCs w:val="20"/>
              </w:rPr>
              <w:t xml:space="preserve">     </w:t>
            </w:r>
            <w:r w:rsidRPr="00422CBC" w:rsidR="00422CBC">
              <w:rPr>
                <w:rFonts w:ascii="Times New Roman" w:hAnsi="Times New Roman" w:cs="Times New Roman"/>
                <w:b/>
                <w:sz w:val="20"/>
                <w:szCs w:val="20"/>
              </w:rPr>
              <w:t>2.</w:t>
            </w:r>
            <w:r>
              <w:rPr>
                <w:rFonts w:ascii="Times New Roman" w:hAnsi="Times New Roman" w:cs="Times New Roman"/>
                <w:sz w:val="20"/>
                <w:szCs w:val="20"/>
              </w:rPr>
              <w:t xml:space="preserve"> </w:t>
            </w:r>
            <w:r w:rsidRPr="00422CBC">
              <w:rPr>
                <w:rFonts w:ascii="Times New Roman" w:hAnsi="Times New Roman" w:cs="Times New Roman"/>
                <w:b/>
                <w:sz w:val="20"/>
                <w:szCs w:val="20"/>
              </w:rPr>
              <w:t>Насосные станции канализации, Челябинская область, г. Карталы</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2.1.</w:t>
            </w:r>
            <w:r w:rsidRPr="00EE274C">
              <w:rPr>
                <w:rFonts w:ascii="Times New Roman" w:hAnsi="Times New Roman" w:cs="Times New Roman"/>
                <w:sz w:val="20"/>
                <w:szCs w:val="20"/>
              </w:rPr>
              <w:t xml:space="preserve"> </w:t>
            </w:r>
            <w:r w:rsidRPr="001B2839">
              <w:rPr>
                <w:rFonts w:ascii="Times New Roman" w:hAnsi="Times New Roman" w:cs="Times New Roman"/>
                <w:sz w:val="20"/>
                <w:szCs w:val="20"/>
              </w:rPr>
              <w:t>Насосная станция п</w:t>
            </w:r>
            <w:r>
              <w:rPr>
                <w:rFonts w:ascii="Times New Roman" w:hAnsi="Times New Roman" w:cs="Times New Roman"/>
                <w:sz w:val="20"/>
                <w:szCs w:val="20"/>
              </w:rPr>
              <w:t xml:space="preserve">ерекачки № 1. Площадь 22.9 кв.м, </w:t>
            </w:r>
            <w:r w:rsidRPr="001B2839">
              <w:rPr>
                <w:rFonts w:ascii="Times New Roman" w:hAnsi="Times New Roman" w:cs="Times New Roman"/>
                <w:sz w:val="20"/>
                <w:szCs w:val="20"/>
              </w:rPr>
              <w:t>17,0 на юг от ориентира жилого дома по адресу: Челябинская область, г. Карталы, ул. Пушкина, д. 8а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74:08:0000000:1797</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2.2. </w:t>
            </w:r>
            <w:r w:rsidRPr="001B2839">
              <w:rPr>
                <w:rFonts w:ascii="Times New Roman" w:hAnsi="Times New Roman" w:cs="Times New Roman"/>
                <w:sz w:val="20"/>
                <w:szCs w:val="20"/>
              </w:rPr>
              <w:t>Насосная станция п</w:t>
            </w:r>
            <w:r>
              <w:rPr>
                <w:rFonts w:ascii="Times New Roman" w:hAnsi="Times New Roman" w:cs="Times New Roman"/>
                <w:sz w:val="20"/>
                <w:szCs w:val="20"/>
              </w:rPr>
              <w:t xml:space="preserve">ерекачки № 2. Площадь 62.9 кв.м, </w:t>
            </w:r>
            <w:r w:rsidRPr="001B2839">
              <w:rPr>
                <w:rFonts w:ascii="Times New Roman" w:hAnsi="Times New Roman" w:cs="Times New Roman"/>
                <w:sz w:val="20"/>
                <w:szCs w:val="20"/>
              </w:rPr>
              <w:t>47 м. на северо-запад от ориентира  здание школы № 31 по адресу: Челябинская обл., г. Карталы, ул. Карташева, 12а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74:08:0000000:1798</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2.3. </w:t>
            </w:r>
            <w:r w:rsidRPr="001B2839">
              <w:rPr>
                <w:rFonts w:ascii="Times New Roman" w:hAnsi="Times New Roman" w:cs="Times New Roman"/>
                <w:sz w:val="20"/>
                <w:szCs w:val="20"/>
              </w:rPr>
              <w:t>Здание насосной станции перекачка   № 4. П</w:t>
            </w:r>
            <w:r>
              <w:rPr>
                <w:rFonts w:ascii="Times New Roman" w:hAnsi="Times New Roman" w:cs="Times New Roman"/>
                <w:sz w:val="20"/>
                <w:szCs w:val="20"/>
              </w:rPr>
              <w:t xml:space="preserve">лощадь: общая 67.7 кв.м, </w:t>
            </w:r>
            <w:r w:rsidRPr="001B2839">
              <w:rPr>
                <w:rFonts w:ascii="Times New Roman" w:hAnsi="Times New Roman" w:cs="Times New Roman"/>
                <w:sz w:val="20"/>
                <w:szCs w:val="20"/>
              </w:rPr>
              <w:t>г. Карталы, д б/н</w:t>
            </w:r>
            <w:r>
              <w:rPr>
                <w:rFonts w:ascii="Times New Roman" w:hAnsi="Times New Roman" w:cs="Times New Roman"/>
                <w:sz w:val="20"/>
                <w:szCs w:val="20"/>
              </w:rPr>
              <w:t xml:space="preserve">, ул. Братьев Кашириных, </w:t>
            </w:r>
            <w:r w:rsidRPr="001B2839">
              <w:rPr>
                <w:rFonts w:ascii="Times New Roman" w:hAnsi="Times New Roman" w:cs="Times New Roman"/>
                <w:sz w:val="20"/>
                <w:szCs w:val="20"/>
              </w:rPr>
              <w:t>74:08:0000000:1713</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2.4. </w:t>
            </w:r>
            <w:r w:rsidRPr="001B2839">
              <w:rPr>
                <w:rFonts w:ascii="Times New Roman" w:hAnsi="Times New Roman" w:cs="Times New Roman"/>
                <w:sz w:val="20"/>
                <w:szCs w:val="20"/>
              </w:rPr>
              <w:t>Насосная станция канализации</w:t>
            </w:r>
            <w:r>
              <w:rPr>
                <w:rFonts w:ascii="Times New Roman" w:hAnsi="Times New Roman" w:cs="Times New Roman"/>
                <w:sz w:val="20"/>
                <w:szCs w:val="20"/>
              </w:rPr>
              <w:t xml:space="preserve"> № 5. Площадь: общая 110.1 кв.м, </w:t>
            </w:r>
            <w:r w:rsidRPr="001B2839">
              <w:rPr>
                <w:rFonts w:ascii="Times New Roman" w:hAnsi="Times New Roman" w:cs="Times New Roman"/>
                <w:sz w:val="20"/>
                <w:szCs w:val="20"/>
              </w:rPr>
              <w:t>330 м. на восток от ориентира жилого дома по адресу: Челябинская обл., г. Карталы, ул. Степана Разина, д. 22а</w:t>
            </w:r>
            <w:r>
              <w:rPr>
                <w:rFonts w:ascii="Times New Roman" w:hAnsi="Times New Roman" w:cs="Times New Roman"/>
                <w:sz w:val="20"/>
                <w:szCs w:val="20"/>
              </w:rPr>
              <w:t xml:space="preserve">, </w:t>
            </w:r>
            <w:r w:rsidRPr="001B2839">
              <w:rPr>
                <w:rFonts w:ascii="Times New Roman" w:hAnsi="Times New Roman" w:cs="Times New Roman"/>
                <w:sz w:val="20"/>
                <w:szCs w:val="20"/>
              </w:rPr>
              <w:t>74:08:0000000:1799</w:t>
            </w:r>
          </w:p>
          <w:p w:rsidR="00CD4B66" w:rsidRPr="00422CBC" w:rsidP="00422CBC">
            <w:pPr>
              <w:suppressAutoHyphens/>
              <w:rPr>
                <w:rFonts w:ascii="Times New Roman" w:hAnsi="Times New Roman" w:cs="Times New Roman"/>
                <w:b/>
                <w:sz w:val="20"/>
                <w:szCs w:val="20"/>
              </w:rPr>
            </w:pPr>
            <w:r w:rsidRPr="00422CBC">
              <w:rPr>
                <w:rFonts w:ascii="Times New Roman" w:hAnsi="Times New Roman" w:cs="Times New Roman"/>
                <w:b/>
                <w:sz w:val="20"/>
                <w:szCs w:val="20"/>
              </w:rPr>
              <w:t>3.        Канализационные коллекторы, Челябинская область,</w:t>
            </w:r>
            <w:r w:rsidRPr="00422CBC" w:rsidR="00422CBC">
              <w:rPr>
                <w:rFonts w:ascii="Times New Roman" w:hAnsi="Times New Roman" w:cs="Times New Roman"/>
                <w:b/>
                <w:sz w:val="20"/>
                <w:szCs w:val="20"/>
              </w:rPr>
              <w:t xml:space="preserve">               </w:t>
            </w:r>
            <w:r w:rsidRPr="00422CBC">
              <w:rPr>
                <w:rFonts w:ascii="Times New Roman" w:hAnsi="Times New Roman" w:cs="Times New Roman"/>
                <w:b/>
                <w:sz w:val="20"/>
                <w:szCs w:val="20"/>
              </w:rPr>
              <w:t xml:space="preserve"> г. Карталы</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3.1. </w:t>
            </w:r>
            <w:r w:rsidRPr="001B2839">
              <w:rPr>
                <w:rFonts w:ascii="Times New Roman" w:hAnsi="Times New Roman" w:cs="Times New Roman"/>
                <w:sz w:val="20"/>
                <w:szCs w:val="20"/>
              </w:rPr>
              <w:t>Канализационный коллектор от РТС до КНС-2. Протяженность1041,4 м</w:t>
            </w:r>
            <w:r>
              <w:rPr>
                <w:rFonts w:ascii="Times New Roman" w:hAnsi="Times New Roman" w:cs="Times New Roman"/>
                <w:sz w:val="20"/>
                <w:szCs w:val="20"/>
              </w:rPr>
              <w:t xml:space="preserve">, </w:t>
            </w:r>
            <w:r w:rsidRPr="001B2839">
              <w:rPr>
                <w:rFonts w:ascii="Times New Roman" w:hAnsi="Times New Roman" w:cs="Times New Roman"/>
                <w:sz w:val="20"/>
                <w:szCs w:val="20"/>
              </w:rPr>
              <w:t>от канализационного колодца КК-36, расположенного по пер. Интернациональный у д. 12 до КНС-2, расположенной 47м. на северо-запад от школы № 31 по адресу: ул. Карташева, 12а</w:t>
            </w:r>
            <w:r>
              <w:rPr>
                <w:rFonts w:ascii="Times New Roman" w:hAnsi="Times New Roman" w:cs="Times New Roman"/>
                <w:sz w:val="20"/>
                <w:szCs w:val="20"/>
              </w:rPr>
              <w:t xml:space="preserve">, </w:t>
            </w:r>
            <w:r w:rsidRPr="001B2839">
              <w:rPr>
                <w:rFonts w:ascii="Times New Roman" w:hAnsi="Times New Roman" w:cs="Times New Roman"/>
                <w:sz w:val="20"/>
                <w:szCs w:val="20"/>
              </w:rPr>
              <w:t>74:08:4701037:1803</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3.2. </w:t>
            </w:r>
            <w:r w:rsidRPr="001B2839">
              <w:rPr>
                <w:rFonts w:ascii="Times New Roman" w:hAnsi="Times New Roman" w:cs="Times New Roman"/>
                <w:sz w:val="20"/>
                <w:szCs w:val="20"/>
              </w:rPr>
              <w:t xml:space="preserve">Канализационный напорный коллектор. </w:t>
            </w:r>
            <w:r>
              <w:rPr>
                <w:rFonts w:ascii="Times New Roman" w:hAnsi="Times New Roman" w:cs="Times New Roman"/>
                <w:sz w:val="20"/>
                <w:szCs w:val="20"/>
              </w:rPr>
              <w:t xml:space="preserve">Протяженность: 3525.9 м, </w:t>
            </w:r>
            <w:r w:rsidRPr="001B2839">
              <w:rPr>
                <w:rFonts w:ascii="Times New Roman" w:hAnsi="Times New Roman" w:cs="Times New Roman"/>
                <w:sz w:val="20"/>
                <w:szCs w:val="20"/>
              </w:rPr>
              <w:t>от КНС № 5, расположенного в 330 м. на восток от ориентира жилого дома по адресу: г. Карталы, ул. Степана Разина д. 22 а до «Очистных сооружений»</w:t>
            </w:r>
            <w:r>
              <w:rPr>
                <w:rFonts w:ascii="Times New Roman" w:hAnsi="Times New Roman" w:cs="Times New Roman"/>
                <w:sz w:val="20"/>
                <w:szCs w:val="20"/>
              </w:rPr>
              <w:t xml:space="preserve">, </w:t>
            </w:r>
            <w:r w:rsidRPr="001B2839">
              <w:rPr>
                <w:rFonts w:ascii="Times New Roman" w:hAnsi="Times New Roman" w:cs="Times New Roman"/>
                <w:sz w:val="20"/>
                <w:szCs w:val="20"/>
              </w:rPr>
              <w:t>74:08:4702028:347</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3.3. </w:t>
            </w:r>
            <w:r w:rsidRPr="00314194">
              <w:rPr>
                <w:rFonts w:ascii="Times New Roman" w:hAnsi="Times New Roman" w:cs="Times New Roman"/>
                <w:sz w:val="20"/>
                <w:szCs w:val="20"/>
              </w:rPr>
              <w:t xml:space="preserve">Напорный трубопровод канализац. </w:t>
            </w:r>
            <w:r>
              <w:rPr>
                <w:rFonts w:ascii="Times New Roman" w:hAnsi="Times New Roman" w:cs="Times New Roman"/>
                <w:sz w:val="20"/>
                <w:szCs w:val="20"/>
              </w:rPr>
              <w:t>о</w:t>
            </w:r>
            <w:r w:rsidRPr="00314194">
              <w:rPr>
                <w:rFonts w:ascii="Times New Roman" w:hAnsi="Times New Roman" w:cs="Times New Roman"/>
                <w:sz w:val="20"/>
                <w:szCs w:val="20"/>
              </w:rPr>
              <w:t>т</w:t>
            </w:r>
            <w:r>
              <w:rPr>
                <w:rFonts w:ascii="Times New Roman" w:hAnsi="Times New Roman" w:cs="Times New Roman"/>
                <w:sz w:val="20"/>
                <w:szCs w:val="20"/>
              </w:rPr>
              <w:t xml:space="preserve"> </w:t>
            </w:r>
            <w:r w:rsidRPr="00314194">
              <w:rPr>
                <w:rFonts w:ascii="Times New Roman" w:hAnsi="Times New Roman" w:cs="Times New Roman"/>
                <w:sz w:val="20"/>
                <w:szCs w:val="20"/>
              </w:rPr>
              <w:t xml:space="preserve"> КНС № 25 к очист. Протяженность: 4006 м</w:t>
            </w:r>
            <w:r>
              <w:rPr>
                <w:rFonts w:ascii="Times New Roman" w:hAnsi="Times New Roman" w:cs="Times New Roman"/>
                <w:sz w:val="20"/>
                <w:szCs w:val="20"/>
              </w:rPr>
              <w:t xml:space="preserve">, </w:t>
            </w:r>
            <w:r w:rsidRPr="00314194">
              <w:rPr>
                <w:rFonts w:ascii="Times New Roman" w:hAnsi="Times New Roman" w:cs="Times New Roman"/>
                <w:sz w:val="20"/>
                <w:szCs w:val="20"/>
              </w:rPr>
              <w:t>74:08:0000000:1711</w:t>
            </w:r>
          </w:p>
          <w:p w:rsidR="00CD4B66" w:rsidRPr="00EE274C" w:rsidP="00CD4B66">
            <w:pPr>
              <w:suppressAutoHyphens/>
              <w:rPr>
                <w:rFonts w:ascii="Times New Roman" w:hAnsi="Times New Roman" w:cs="Times New Roman"/>
                <w:sz w:val="20"/>
                <w:szCs w:val="20"/>
              </w:rPr>
            </w:pPr>
            <w:r w:rsidRPr="00EE274C">
              <w:rPr>
                <w:rFonts w:ascii="Times New Roman" w:hAnsi="Times New Roman" w:cs="Times New Roman"/>
                <w:sz w:val="20"/>
                <w:szCs w:val="20"/>
              </w:rPr>
              <w:t>3.4. Самотечный коллектор канализ. от 5 пруда реки, назначение: инженерно-коммуникационное. Площадь: общая протяженность- 1301,17м, 74:08:0000000:45422</w:t>
            </w:r>
          </w:p>
          <w:p w:rsidR="00CD4B66" w:rsidRPr="00EE274C" w:rsidP="00CD4B66">
            <w:pPr>
              <w:suppressAutoHyphens/>
              <w:rPr>
                <w:rFonts w:ascii="Times New Roman" w:hAnsi="Times New Roman" w:cs="Times New Roman"/>
                <w:sz w:val="20"/>
                <w:szCs w:val="20"/>
              </w:rPr>
            </w:pPr>
            <w:r w:rsidRPr="00EE274C">
              <w:rPr>
                <w:rFonts w:ascii="Times New Roman" w:hAnsi="Times New Roman" w:cs="Times New Roman"/>
                <w:sz w:val="20"/>
                <w:szCs w:val="20"/>
              </w:rPr>
              <w:t>3.5. Напорный коллектор канализации от КНС № 5 к очис., Протяженность: 1888.1400 м, 74:08:0000000:1700</w:t>
            </w:r>
          </w:p>
          <w:p w:rsidR="0011227B" w:rsidRPr="00422CBC" w:rsidP="00422CBC">
            <w:pPr>
              <w:suppressAutoHyphens/>
              <w:jc w:val="both"/>
              <w:rPr>
                <w:rFonts w:ascii="Times New Roman" w:hAnsi="Times New Roman" w:cs="Times New Roman"/>
                <w:b/>
                <w:sz w:val="20"/>
                <w:szCs w:val="20"/>
              </w:rPr>
            </w:pPr>
            <w:r w:rsidRPr="00422CBC">
              <w:rPr>
                <w:rFonts w:ascii="Times New Roman" w:hAnsi="Times New Roman" w:cs="Times New Roman"/>
                <w:b/>
                <w:sz w:val="20"/>
                <w:szCs w:val="20"/>
              </w:rPr>
              <w:t>4.</w:t>
            </w:r>
            <w:r w:rsidRPr="00422CBC" w:rsidR="00422CBC">
              <w:rPr>
                <w:rFonts w:ascii="Times New Roman" w:hAnsi="Times New Roman" w:cs="Times New Roman"/>
                <w:b/>
                <w:sz w:val="20"/>
                <w:szCs w:val="20"/>
              </w:rPr>
              <w:t xml:space="preserve"> </w:t>
            </w:r>
            <w:r w:rsidRPr="00422CBC">
              <w:rPr>
                <w:rFonts w:ascii="Times New Roman" w:hAnsi="Times New Roman" w:cs="Times New Roman"/>
                <w:b/>
                <w:sz w:val="20"/>
                <w:szCs w:val="20"/>
              </w:rPr>
              <w:t>Сети водоотведения, Челябинская область, Карталинс</w:t>
            </w:r>
            <w:r w:rsidRPr="00422CBC">
              <w:rPr>
                <w:rFonts w:ascii="Times New Roman" w:hAnsi="Times New Roman" w:cs="Times New Roman"/>
                <w:b/>
                <w:sz w:val="20"/>
                <w:szCs w:val="20"/>
              </w:rPr>
              <w:t>к</w:t>
            </w:r>
            <w:r w:rsidRPr="00422CBC">
              <w:rPr>
                <w:rFonts w:ascii="Times New Roman" w:hAnsi="Times New Roman" w:cs="Times New Roman"/>
                <w:b/>
                <w:sz w:val="20"/>
                <w:szCs w:val="20"/>
              </w:rPr>
              <w:t xml:space="preserve">ий район, </w:t>
            </w:r>
          </w:p>
          <w:p w:rsidR="00CD4B66" w:rsidRPr="00422CBC" w:rsidP="00422CBC">
            <w:pPr>
              <w:suppressAutoHyphens/>
              <w:jc w:val="both"/>
              <w:rPr>
                <w:rFonts w:ascii="Times New Roman" w:hAnsi="Times New Roman" w:cs="Times New Roman"/>
                <w:b/>
                <w:sz w:val="20"/>
                <w:szCs w:val="20"/>
              </w:rPr>
            </w:pPr>
            <w:r w:rsidRPr="00422CBC">
              <w:rPr>
                <w:rFonts w:ascii="Times New Roman" w:hAnsi="Times New Roman" w:cs="Times New Roman"/>
                <w:b/>
                <w:sz w:val="20"/>
                <w:szCs w:val="20"/>
              </w:rPr>
              <w:t>г. Карталы</w:t>
            </w:r>
            <w:r w:rsidR="003E6611">
              <w:rPr>
                <w:rFonts w:ascii="Times New Roman" w:hAnsi="Times New Roman" w:cs="Times New Roman"/>
                <w:b/>
                <w:sz w:val="20"/>
                <w:szCs w:val="20"/>
              </w:rPr>
              <w:t>, общ</w:t>
            </w:r>
            <w:r w:rsidR="00FD7F07">
              <w:rPr>
                <w:rFonts w:ascii="Times New Roman" w:hAnsi="Times New Roman" w:cs="Times New Roman"/>
                <w:b/>
                <w:sz w:val="20"/>
                <w:szCs w:val="20"/>
              </w:rPr>
              <w:t>а</w:t>
            </w:r>
            <w:r w:rsidR="003E6611">
              <w:rPr>
                <w:rFonts w:ascii="Times New Roman" w:hAnsi="Times New Roman" w:cs="Times New Roman"/>
                <w:b/>
                <w:sz w:val="20"/>
                <w:szCs w:val="20"/>
              </w:rPr>
              <w:t xml:space="preserve">я протяженность </w:t>
            </w:r>
            <w:r w:rsidRPr="00FD7F07" w:rsidR="003E6611">
              <w:rPr>
                <w:rFonts w:ascii="Times New Roman" w:hAnsi="Times New Roman" w:cs="Times New Roman"/>
                <w:b/>
                <w:sz w:val="20"/>
                <w:szCs w:val="20"/>
              </w:rPr>
              <w:t>38 724,91 метра</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 4.1. </w:t>
            </w:r>
            <w:r w:rsidRPr="00102285">
              <w:rPr>
                <w:rFonts w:ascii="Times New Roman" w:hAnsi="Times New Roman" w:cs="Times New Roman"/>
                <w:sz w:val="20"/>
                <w:szCs w:val="20"/>
              </w:rPr>
              <w:t>Наружные сети ка</w:t>
            </w:r>
            <w:r>
              <w:rPr>
                <w:rFonts w:ascii="Times New Roman" w:hAnsi="Times New Roman" w:cs="Times New Roman"/>
                <w:sz w:val="20"/>
                <w:szCs w:val="20"/>
              </w:rPr>
              <w:t xml:space="preserve">нализации. Протяженность:16.6 м, </w:t>
            </w:r>
            <w:r w:rsidRPr="00102285">
              <w:rPr>
                <w:rFonts w:ascii="Times New Roman" w:hAnsi="Times New Roman" w:cs="Times New Roman"/>
                <w:sz w:val="20"/>
                <w:szCs w:val="20"/>
              </w:rPr>
              <w:t>ул. Лобырина, д.17</w:t>
            </w:r>
            <w:r>
              <w:rPr>
                <w:rFonts w:ascii="Times New Roman" w:hAnsi="Times New Roman" w:cs="Times New Roman"/>
                <w:sz w:val="20"/>
                <w:szCs w:val="20"/>
              </w:rPr>
              <w:t xml:space="preserve">, </w:t>
            </w:r>
            <w:r w:rsidRPr="00102285">
              <w:rPr>
                <w:rFonts w:ascii="Times New Roman" w:hAnsi="Times New Roman" w:cs="Times New Roman"/>
                <w:sz w:val="20"/>
                <w:szCs w:val="20"/>
              </w:rPr>
              <w:t>74:08:4702034:233</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 4.2. К</w:t>
            </w:r>
            <w:r w:rsidRPr="00102285">
              <w:rPr>
                <w:rFonts w:ascii="Times New Roman" w:hAnsi="Times New Roman" w:cs="Times New Roman"/>
                <w:sz w:val="20"/>
                <w:szCs w:val="20"/>
              </w:rPr>
              <w:t>анализация ул</w:t>
            </w:r>
            <w:r>
              <w:rPr>
                <w:rFonts w:ascii="Times New Roman" w:hAnsi="Times New Roman" w:cs="Times New Roman"/>
                <w:sz w:val="20"/>
                <w:szCs w:val="20"/>
              </w:rPr>
              <w:t>. Ленина.Протяженность: 355.1 м,</w:t>
            </w:r>
            <w:r w:rsidRPr="00102285">
              <w:rPr>
                <w:rFonts w:ascii="Times New Roman" w:hAnsi="Times New Roman" w:cs="Times New Roman"/>
                <w:sz w:val="20"/>
                <w:szCs w:val="20"/>
              </w:rPr>
              <w:t xml:space="preserve">от канализационного колодца КК-158, </w:t>
            </w:r>
            <w:r>
              <w:rPr>
                <w:rFonts w:ascii="Times New Roman" w:hAnsi="Times New Roman" w:cs="Times New Roman"/>
                <w:sz w:val="20"/>
                <w:szCs w:val="20"/>
              </w:rPr>
              <w:t>р</w:t>
            </w:r>
            <w:r w:rsidRPr="00102285">
              <w:rPr>
                <w:rFonts w:ascii="Times New Roman" w:hAnsi="Times New Roman" w:cs="Times New Roman"/>
                <w:sz w:val="20"/>
                <w:szCs w:val="20"/>
              </w:rPr>
              <w:t>асположенного по ул. Ленина у дома № 19 до канализационного колодца КК*181, расположенного по ул. Ленина у дома № 33</w:t>
            </w:r>
            <w:r>
              <w:rPr>
                <w:rFonts w:ascii="Times New Roman" w:hAnsi="Times New Roman" w:cs="Times New Roman"/>
                <w:sz w:val="20"/>
                <w:szCs w:val="20"/>
              </w:rPr>
              <w:t xml:space="preserve">, </w:t>
            </w:r>
            <w:r w:rsidRPr="00102285">
              <w:rPr>
                <w:rFonts w:ascii="Times New Roman" w:hAnsi="Times New Roman" w:cs="Times New Roman"/>
                <w:sz w:val="20"/>
                <w:szCs w:val="20"/>
              </w:rPr>
              <w:t>74:0</w:t>
            </w:r>
            <w:r>
              <w:rPr>
                <w:rFonts w:ascii="Times New Roman" w:hAnsi="Times New Roman" w:cs="Times New Roman"/>
                <w:sz w:val="20"/>
                <w:szCs w:val="20"/>
              </w:rPr>
              <w:t>3</w:t>
            </w:r>
            <w:r w:rsidRPr="00102285">
              <w:rPr>
                <w:rFonts w:ascii="Times New Roman" w:hAnsi="Times New Roman" w:cs="Times New Roman"/>
                <w:sz w:val="20"/>
                <w:szCs w:val="20"/>
              </w:rPr>
              <w:t>8:4701040:1268</w:t>
            </w:r>
          </w:p>
          <w:p w:rsidR="00CD4B66" w:rsidRPr="00CD4B66" w:rsidP="00CD4B66">
            <w:pPr>
              <w:suppressAutoHyphens/>
              <w:jc w:val="both"/>
              <w:rPr>
                <w:rFonts w:ascii="Times New Roman" w:hAnsi="Times New Roman" w:cs="Times New Roman"/>
                <w:sz w:val="20"/>
                <w:szCs w:val="20"/>
              </w:rPr>
            </w:pPr>
            <w:r w:rsidRPr="00CD4B66">
              <w:rPr>
                <w:rFonts w:ascii="Times New Roman" w:hAnsi="Times New Roman" w:cs="Times New Roman"/>
                <w:sz w:val="20"/>
                <w:szCs w:val="20"/>
              </w:rPr>
              <w:t>4.3.  Канализ.от резервуара до насос. 2П водосн. Карт. 1 (скваж.).Протяженность – 101 м,   1800 м. на восток от ориентира жилого дома по адресу: Челябинская обл., Карталинский район, п. Родники, ул. Центральная, д.1, 74:08:0701001:235</w:t>
            </w:r>
          </w:p>
          <w:p w:rsidR="00CD4B66" w:rsidP="00CD4B66">
            <w:pPr>
              <w:suppressAutoHyphens/>
              <w:jc w:val="both"/>
              <w:rPr>
                <w:rFonts w:ascii="Times New Roman" w:hAnsi="Times New Roman" w:cs="Times New Roman"/>
                <w:sz w:val="20"/>
                <w:szCs w:val="20"/>
              </w:rPr>
            </w:pPr>
            <w:r w:rsidRPr="00CD4B66">
              <w:rPr>
                <w:rFonts w:ascii="Times New Roman" w:hAnsi="Times New Roman" w:cs="Times New Roman"/>
                <w:sz w:val="20"/>
                <w:szCs w:val="20"/>
              </w:rPr>
              <w:t>4.4. Канализация</w:t>
            </w:r>
            <w:r w:rsidRPr="00102285">
              <w:rPr>
                <w:rFonts w:ascii="Times New Roman" w:hAnsi="Times New Roman" w:cs="Times New Roman"/>
                <w:sz w:val="20"/>
                <w:szCs w:val="20"/>
              </w:rPr>
              <w:t xml:space="preserve"> 60кв. дома канализ. Карталы</w:t>
            </w:r>
            <w:r>
              <w:rPr>
                <w:rFonts w:ascii="Times New Roman" w:hAnsi="Times New Roman" w:cs="Times New Roman"/>
                <w:sz w:val="20"/>
                <w:szCs w:val="20"/>
              </w:rPr>
              <w:t>.П</w:t>
            </w:r>
            <w:r w:rsidRPr="00102285">
              <w:rPr>
                <w:rFonts w:ascii="Times New Roman" w:hAnsi="Times New Roman" w:cs="Times New Roman"/>
                <w:sz w:val="20"/>
                <w:szCs w:val="20"/>
              </w:rPr>
              <w:t>ротяженность: 140.3м</w:t>
            </w:r>
            <w:r>
              <w:rPr>
                <w:rFonts w:ascii="Times New Roman" w:hAnsi="Times New Roman" w:cs="Times New Roman"/>
                <w:sz w:val="20"/>
                <w:szCs w:val="20"/>
              </w:rPr>
              <w:t xml:space="preserve">, </w:t>
            </w:r>
            <w:r w:rsidRPr="00102285">
              <w:rPr>
                <w:rFonts w:ascii="Times New Roman" w:hAnsi="Times New Roman" w:cs="Times New Roman"/>
                <w:sz w:val="20"/>
                <w:szCs w:val="20"/>
              </w:rPr>
              <w:t>от канализационного колодцы КК-1, расположенного по ул. Ленина у д.37 до канализационного колодца КК-181, расположенного по ул. Ленина у д. 33</w:t>
            </w:r>
            <w:r>
              <w:rPr>
                <w:rFonts w:ascii="Times New Roman" w:hAnsi="Times New Roman" w:cs="Times New Roman"/>
                <w:sz w:val="20"/>
                <w:szCs w:val="20"/>
              </w:rPr>
              <w:t xml:space="preserve">, </w:t>
            </w:r>
            <w:r w:rsidRPr="00102285">
              <w:rPr>
                <w:rFonts w:ascii="Times New Roman" w:hAnsi="Times New Roman" w:cs="Times New Roman"/>
                <w:sz w:val="20"/>
                <w:szCs w:val="20"/>
              </w:rPr>
              <w:t>74:08:4701040:1269</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4.5. </w:t>
            </w:r>
            <w:r w:rsidRPr="006C341E">
              <w:rPr>
                <w:rFonts w:ascii="Times New Roman" w:hAnsi="Times New Roman" w:cs="Times New Roman"/>
                <w:sz w:val="20"/>
                <w:szCs w:val="20"/>
              </w:rPr>
              <w:t>Канализация</w:t>
            </w:r>
            <w:r>
              <w:rPr>
                <w:rFonts w:ascii="Times New Roman" w:hAnsi="Times New Roman" w:cs="Times New Roman"/>
                <w:sz w:val="20"/>
                <w:szCs w:val="20"/>
              </w:rPr>
              <w:t>.Пр</w:t>
            </w:r>
            <w:r w:rsidRPr="006C341E">
              <w:rPr>
                <w:rFonts w:ascii="Times New Roman" w:hAnsi="Times New Roman" w:cs="Times New Roman"/>
                <w:sz w:val="20"/>
                <w:szCs w:val="20"/>
              </w:rPr>
              <w:t>отяженность трассы 6450,7м</w:t>
            </w:r>
            <w:r>
              <w:rPr>
                <w:rFonts w:ascii="Times New Roman" w:hAnsi="Times New Roman" w:cs="Times New Roman"/>
                <w:sz w:val="20"/>
                <w:szCs w:val="20"/>
              </w:rPr>
              <w:t xml:space="preserve">, </w:t>
            </w:r>
            <w:r w:rsidRPr="006C341E">
              <w:rPr>
                <w:rFonts w:ascii="Times New Roman" w:hAnsi="Times New Roman" w:cs="Times New Roman"/>
                <w:sz w:val="20"/>
                <w:szCs w:val="20"/>
              </w:rPr>
              <w:t>от канализационного колодца КК-313 у д. №8 по ул. Пушкина до КК-321 по ул. Славы и Пушкина, от КК-329 по ул. Ленина у здания №22 до КК-304 по ул. Пушкина между домами № 22 и № 24, от КК-94 по ул.Орджоникидзе у здания школы №6 до КК-148 по ул. Ленина у д. № 24, от КК-98 ул.Орджоникидзе у д. № 8 до КК-101 по ул. Орджоникидзе у д .№ 144, от КК-12 по ул. Лобырина у здания №44а, от КК-28 по пер. Горочному у д.№43 до КК-36 по пер.Интернациональный у д.№12, от КНС-2, расположенной в 47м. на северо-запад от ориентира здания школы №31 по адресу: ул. Карташева 12а до "Очистных сооружений"</w:t>
            </w:r>
            <w:r>
              <w:rPr>
                <w:rFonts w:ascii="Times New Roman" w:hAnsi="Times New Roman" w:cs="Times New Roman"/>
                <w:sz w:val="20"/>
                <w:szCs w:val="20"/>
              </w:rPr>
              <w:t xml:space="preserve">, </w:t>
            </w:r>
            <w:r w:rsidRPr="006C341E">
              <w:rPr>
                <w:rFonts w:ascii="Times New Roman" w:hAnsi="Times New Roman" w:cs="Times New Roman"/>
                <w:sz w:val="20"/>
                <w:szCs w:val="20"/>
              </w:rPr>
              <w:t>74:08:4701037:1802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4.6.</w:t>
            </w:r>
            <w:r w:rsidRPr="00BD3D6A">
              <w:rPr>
                <w:rFonts w:ascii="Times New Roman" w:hAnsi="Times New Roman" w:cs="Times New Roman"/>
                <w:sz w:val="20"/>
                <w:szCs w:val="20"/>
              </w:rPr>
              <w:t xml:space="preserve"> </w:t>
            </w:r>
            <w:r w:rsidRPr="00AF7C2A">
              <w:rPr>
                <w:rFonts w:ascii="Times New Roman" w:hAnsi="Times New Roman" w:cs="Times New Roman"/>
                <w:sz w:val="20"/>
                <w:szCs w:val="20"/>
              </w:rPr>
              <w:t xml:space="preserve">Канализация Карталы-2. </w:t>
            </w:r>
            <w:r>
              <w:rPr>
                <w:rFonts w:ascii="Times New Roman" w:hAnsi="Times New Roman" w:cs="Times New Roman"/>
                <w:sz w:val="20"/>
                <w:szCs w:val="20"/>
              </w:rPr>
              <w:t>П</w:t>
            </w:r>
            <w:r w:rsidRPr="00AF7C2A">
              <w:rPr>
                <w:rFonts w:ascii="Times New Roman" w:hAnsi="Times New Roman" w:cs="Times New Roman"/>
                <w:sz w:val="20"/>
                <w:szCs w:val="20"/>
              </w:rPr>
              <w:t>ротяженность трассы 1484 м</w:t>
            </w:r>
            <w:r>
              <w:rPr>
                <w:rFonts w:ascii="Times New Roman" w:hAnsi="Times New Roman" w:cs="Times New Roman"/>
                <w:sz w:val="20"/>
                <w:szCs w:val="20"/>
              </w:rPr>
              <w:t xml:space="preserve">, </w:t>
            </w:r>
            <w:r w:rsidRPr="00AF7C2A">
              <w:rPr>
                <w:rFonts w:ascii="Times New Roman" w:hAnsi="Times New Roman" w:cs="Times New Roman"/>
                <w:sz w:val="20"/>
                <w:szCs w:val="20"/>
              </w:rPr>
              <w:t>от КК № 206, КК № 227 по ул. Есенина, КК № 232, КК № 209, КК № 222 по ул. Российская, КК № 216, КК № 237 по ул. Менделеева, КК № 219, КК № 240, КК № 241 по ул. Высоцкого до КК № 95 около дома по адресу: г. Карталы, ул. Есенина, д. 14</w:t>
            </w:r>
            <w:r>
              <w:rPr>
                <w:rFonts w:ascii="Times New Roman" w:hAnsi="Times New Roman" w:cs="Times New Roman"/>
                <w:sz w:val="20"/>
                <w:szCs w:val="20"/>
              </w:rPr>
              <w:t xml:space="preserve">, </w:t>
            </w:r>
            <w:r w:rsidRPr="00AF7C2A">
              <w:rPr>
                <w:rFonts w:ascii="Times New Roman" w:hAnsi="Times New Roman" w:cs="Times New Roman"/>
                <w:sz w:val="20"/>
                <w:szCs w:val="20"/>
              </w:rPr>
              <w:t>74:08:0000000:1859</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4.7.</w:t>
            </w:r>
            <w:r w:rsidRPr="00BD3D6A">
              <w:rPr>
                <w:rFonts w:ascii="Times New Roman" w:hAnsi="Times New Roman" w:cs="Times New Roman"/>
                <w:sz w:val="20"/>
                <w:szCs w:val="20"/>
              </w:rPr>
              <w:t xml:space="preserve"> </w:t>
            </w:r>
            <w:r w:rsidRPr="006C341E">
              <w:rPr>
                <w:rFonts w:ascii="Times New Roman" w:hAnsi="Times New Roman" w:cs="Times New Roman"/>
                <w:sz w:val="20"/>
                <w:szCs w:val="20"/>
              </w:rPr>
              <w:t>Канализация</w:t>
            </w:r>
            <w:r>
              <w:rPr>
                <w:rFonts w:ascii="Times New Roman" w:hAnsi="Times New Roman" w:cs="Times New Roman"/>
                <w:sz w:val="20"/>
                <w:szCs w:val="20"/>
              </w:rPr>
              <w:t>.П</w:t>
            </w:r>
            <w:r w:rsidRPr="006C341E">
              <w:rPr>
                <w:rFonts w:ascii="Times New Roman" w:hAnsi="Times New Roman" w:cs="Times New Roman"/>
                <w:sz w:val="20"/>
                <w:szCs w:val="20"/>
              </w:rPr>
              <w:t>ротяженность: 1631.6 м</w:t>
            </w:r>
            <w:r>
              <w:rPr>
                <w:rFonts w:ascii="Times New Roman" w:hAnsi="Times New Roman" w:cs="Times New Roman"/>
                <w:sz w:val="20"/>
                <w:szCs w:val="20"/>
              </w:rPr>
              <w:t xml:space="preserve">, </w:t>
            </w:r>
            <w:r w:rsidRPr="006C341E">
              <w:rPr>
                <w:rFonts w:ascii="Times New Roman" w:hAnsi="Times New Roman" w:cs="Times New Roman"/>
                <w:sz w:val="20"/>
                <w:szCs w:val="20"/>
              </w:rPr>
              <w:t>от канализационного колодца КК-662 по ул. Славы у д. №16 до КК-675 по ул. Славы у д.№15а; от КК-13 по ул. Пушкина у д.№22 до КК-187 по ул. Пушкина у здания №44; от КК-135 у д.№2а по ул. Зои Космодемьянской и от КК-261 у д.№27 по ул. Пушкина до КК-293 по ул. Пушкина до КК-293 по ул. Пушкина у д.№38</w:t>
            </w:r>
            <w:r>
              <w:rPr>
                <w:rFonts w:ascii="Times New Roman" w:hAnsi="Times New Roman" w:cs="Times New Roman"/>
                <w:sz w:val="20"/>
                <w:szCs w:val="20"/>
              </w:rPr>
              <w:t xml:space="preserve">, </w:t>
            </w:r>
            <w:r w:rsidRPr="006C341E">
              <w:rPr>
                <w:rFonts w:ascii="Times New Roman" w:hAnsi="Times New Roman" w:cs="Times New Roman"/>
                <w:sz w:val="20"/>
                <w:szCs w:val="20"/>
              </w:rPr>
              <w:t>74:08:4701037:1801</w:t>
            </w:r>
          </w:p>
          <w:p w:rsidR="00CD4B66" w:rsidP="0011227B">
            <w:pPr>
              <w:rPr>
                <w:rFonts w:ascii="Times New Roman" w:hAnsi="Times New Roman" w:cs="Times New Roman"/>
                <w:sz w:val="20"/>
                <w:szCs w:val="20"/>
              </w:rPr>
            </w:pPr>
            <w:r>
              <w:rPr>
                <w:rFonts w:ascii="Times New Roman" w:hAnsi="Times New Roman" w:cs="Times New Roman"/>
                <w:sz w:val="20"/>
                <w:szCs w:val="20"/>
              </w:rPr>
              <w:t>4.8.</w:t>
            </w:r>
            <w:r w:rsidRPr="00BD3D6A">
              <w:rPr>
                <w:rFonts w:ascii="Times New Roman" w:hAnsi="Times New Roman" w:cs="Times New Roman"/>
                <w:sz w:val="20"/>
                <w:szCs w:val="20"/>
              </w:rPr>
              <w:t xml:space="preserve"> </w:t>
            </w:r>
            <w:r w:rsidRPr="006C341E">
              <w:rPr>
                <w:rFonts w:ascii="Times New Roman" w:hAnsi="Times New Roman" w:cs="Times New Roman"/>
                <w:sz w:val="20"/>
                <w:szCs w:val="20"/>
              </w:rPr>
              <w:t xml:space="preserve">Канализация. </w:t>
            </w:r>
            <w:r>
              <w:rPr>
                <w:rFonts w:ascii="Times New Roman" w:hAnsi="Times New Roman" w:cs="Times New Roman"/>
                <w:sz w:val="20"/>
                <w:szCs w:val="20"/>
              </w:rPr>
              <w:t>П</w:t>
            </w:r>
            <w:r w:rsidRPr="006C341E">
              <w:rPr>
                <w:rFonts w:ascii="Times New Roman" w:hAnsi="Times New Roman" w:cs="Times New Roman"/>
                <w:sz w:val="20"/>
                <w:szCs w:val="20"/>
              </w:rPr>
              <w:t>ротяженность: 104.9 м</w:t>
            </w:r>
            <w:r>
              <w:rPr>
                <w:rFonts w:ascii="Times New Roman" w:hAnsi="Times New Roman" w:cs="Times New Roman"/>
                <w:sz w:val="20"/>
                <w:szCs w:val="20"/>
              </w:rPr>
              <w:t xml:space="preserve">, </w:t>
            </w:r>
            <w:r w:rsidRPr="006C341E">
              <w:rPr>
                <w:rFonts w:ascii="Times New Roman" w:hAnsi="Times New Roman" w:cs="Times New Roman"/>
                <w:sz w:val="20"/>
                <w:szCs w:val="20"/>
              </w:rPr>
              <w:t>от канализационного колодца</w:t>
            </w:r>
            <w:r>
              <w:rPr>
                <w:rFonts w:ascii="Times New Roman" w:hAnsi="Times New Roman" w:cs="Times New Roman"/>
                <w:sz w:val="20"/>
                <w:szCs w:val="20"/>
              </w:rPr>
              <w:t xml:space="preserve"> КК № 3 по ул. Пушкина у здания</w:t>
            </w:r>
          </w:p>
          <w:p w:rsidR="00CD4B66" w:rsidP="00CD4B66">
            <w:pPr>
              <w:rPr>
                <w:rFonts w:ascii="Times New Roman" w:hAnsi="Times New Roman" w:cs="Times New Roman"/>
                <w:sz w:val="20"/>
                <w:szCs w:val="20"/>
              </w:rPr>
            </w:pPr>
            <w:r>
              <w:rPr>
                <w:rFonts w:ascii="Times New Roman" w:hAnsi="Times New Roman" w:cs="Times New Roman"/>
                <w:sz w:val="20"/>
                <w:szCs w:val="20"/>
              </w:rPr>
              <w:t xml:space="preserve"> </w:t>
            </w:r>
            <w:r w:rsidRPr="006C341E">
              <w:rPr>
                <w:rFonts w:ascii="Times New Roman" w:hAnsi="Times New Roman" w:cs="Times New Roman"/>
                <w:sz w:val="20"/>
                <w:szCs w:val="20"/>
              </w:rPr>
              <w:t>№ 14 до канализационного колодца КК-13 по ул. Пушкина у дома 22</w:t>
            </w:r>
            <w:r>
              <w:rPr>
                <w:rFonts w:ascii="Times New Roman" w:hAnsi="Times New Roman" w:cs="Times New Roman"/>
                <w:sz w:val="20"/>
                <w:szCs w:val="20"/>
              </w:rPr>
              <w:t xml:space="preserve">,  </w:t>
            </w:r>
            <w:r w:rsidRPr="006C341E">
              <w:rPr>
                <w:rFonts w:ascii="Times New Roman" w:hAnsi="Times New Roman" w:cs="Times New Roman"/>
                <w:sz w:val="20"/>
                <w:szCs w:val="20"/>
              </w:rPr>
              <w:t>74:08:4701037:1798</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 xml:space="preserve">4.9. </w:t>
            </w:r>
            <w:r w:rsidRPr="008D7189">
              <w:rPr>
                <w:rFonts w:ascii="Times New Roman" w:hAnsi="Times New Roman" w:cs="Times New Roman"/>
                <w:sz w:val="20"/>
                <w:szCs w:val="20"/>
              </w:rPr>
              <w:t>Канализация к жил.дому № 6 по ул. </w:t>
            </w:r>
            <w:r>
              <w:rPr>
                <w:rFonts w:ascii="Times New Roman" w:hAnsi="Times New Roman" w:cs="Times New Roman"/>
                <w:sz w:val="20"/>
                <w:szCs w:val="20"/>
              </w:rPr>
              <w:t>Ленина. П</w:t>
            </w:r>
            <w:r w:rsidRPr="008D7189">
              <w:rPr>
                <w:rFonts w:ascii="Times New Roman" w:hAnsi="Times New Roman" w:cs="Times New Roman"/>
                <w:sz w:val="20"/>
                <w:szCs w:val="20"/>
              </w:rPr>
              <w:t>ротяженность 257,2 м</w:t>
            </w:r>
            <w:r>
              <w:rPr>
                <w:rFonts w:ascii="Times New Roman" w:hAnsi="Times New Roman" w:cs="Times New Roman"/>
                <w:sz w:val="20"/>
                <w:szCs w:val="20"/>
              </w:rPr>
              <w:t xml:space="preserve">, </w:t>
            </w:r>
            <w:r w:rsidRPr="008D7189">
              <w:rPr>
                <w:rFonts w:ascii="Times New Roman" w:hAnsi="Times New Roman" w:cs="Times New Roman"/>
                <w:sz w:val="20"/>
                <w:szCs w:val="20"/>
              </w:rPr>
              <w:t>от канализационного колодца КК-317, расположенного по ул. Пушкина у д. 6 до канализационного колодца КК-1, расположенного по ул. Пушкина у д. 12</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74:08:4701037:1808</w:t>
            </w:r>
          </w:p>
          <w:p w:rsidR="00CD4B66" w:rsidP="00CD4B66">
            <w:pPr>
              <w:suppressAutoHyphens/>
              <w:rPr>
                <w:rFonts w:ascii="Times New Roman" w:hAnsi="Times New Roman" w:cs="Times New Roman"/>
                <w:sz w:val="20"/>
                <w:szCs w:val="20"/>
              </w:rPr>
            </w:pPr>
            <w:r>
              <w:rPr>
                <w:rFonts w:ascii="Times New Roman" w:hAnsi="Times New Roman" w:cs="Times New Roman"/>
                <w:sz w:val="20"/>
                <w:szCs w:val="20"/>
              </w:rPr>
              <w:t>4.10.</w:t>
            </w:r>
            <w:r w:rsidRPr="00BD3D6A">
              <w:rPr>
                <w:rFonts w:ascii="Times New Roman" w:hAnsi="Times New Roman" w:cs="Times New Roman"/>
                <w:sz w:val="20"/>
                <w:szCs w:val="20"/>
              </w:rPr>
              <w:t xml:space="preserve"> </w:t>
            </w:r>
            <w:r w:rsidRPr="008D7189">
              <w:rPr>
                <w:rFonts w:ascii="Times New Roman" w:hAnsi="Times New Roman" w:cs="Times New Roman"/>
                <w:sz w:val="20"/>
                <w:szCs w:val="20"/>
              </w:rPr>
              <w:t xml:space="preserve">Канализация к посту ЭЦ ст. Карталы. </w:t>
            </w:r>
            <w:r>
              <w:rPr>
                <w:rFonts w:ascii="Times New Roman" w:hAnsi="Times New Roman" w:cs="Times New Roman"/>
                <w:sz w:val="20"/>
                <w:szCs w:val="20"/>
              </w:rPr>
              <w:t xml:space="preserve">Протяженность  48,9 м, </w:t>
            </w:r>
            <w:r w:rsidRPr="008D7189">
              <w:rPr>
                <w:rFonts w:ascii="Times New Roman" w:hAnsi="Times New Roman" w:cs="Times New Roman"/>
                <w:sz w:val="20"/>
                <w:szCs w:val="20"/>
              </w:rPr>
              <w:t>от канализационного колодца КК-1 по ул. Пушкина у здания № 14 до канализационного колодца КК-3 у здания № 14а</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74:08:4701037:1809</w:t>
            </w:r>
          </w:p>
          <w:p w:rsidR="00CD4B66" w:rsidRPr="006C341E"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4.11. </w:t>
            </w:r>
            <w:r w:rsidRPr="006C341E">
              <w:rPr>
                <w:rFonts w:ascii="Times New Roman" w:hAnsi="Times New Roman" w:cs="Times New Roman"/>
                <w:sz w:val="20"/>
                <w:szCs w:val="20"/>
              </w:rPr>
              <w:t xml:space="preserve">Канализация наружная. </w:t>
            </w:r>
            <w:r>
              <w:rPr>
                <w:rFonts w:ascii="Times New Roman" w:hAnsi="Times New Roman" w:cs="Times New Roman"/>
                <w:sz w:val="20"/>
                <w:szCs w:val="20"/>
              </w:rPr>
              <w:t>Протяженность: 344.7 м,</w:t>
            </w:r>
            <w:r w:rsidRPr="006C341E">
              <w:rPr>
                <w:rFonts w:ascii="Times New Roman" w:hAnsi="Times New Roman" w:cs="Times New Roman"/>
                <w:sz w:val="20"/>
                <w:szCs w:val="20"/>
              </w:rPr>
              <w:t xml:space="preserve">от канализационного колодца КК-590, </w:t>
            </w:r>
            <w:r>
              <w:rPr>
                <w:rFonts w:ascii="Times New Roman" w:hAnsi="Times New Roman" w:cs="Times New Roman"/>
                <w:sz w:val="20"/>
                <w:szCs w:val="20"/>
              </w:rPr>
              <w:t>р</w:t>
            </w:r>
            <w:r w:rsidRPr="006C341E">
              <w:rPr>
                <w:rFonts w:ascii="Times New Roman" w:hAnsi="Times New Roman" w:cs="Times New Roman"/>
                <w:sz w:val="20"/>
                <w:szCs w:val="20"/>
              </w:rPr>
              <w:t>асположенного у дома №4 по ул. Стройплощадка до канализационного колодца КК-313, расположенного по ул. Пушкина у дома № 8</w:t>
            </w:r>
            <w:r>
              <w:rPr>
                <w:rFonts w:ascii="Times New Roman" w:hAnsi="Times New Roman" w:cs="Times New Roman"/>
                <w:sz w:val="20"/>
                <w:szCs w:val="20"/>
              </w:rPr>
              <w:t xml:space="preserve">, </w:t>
            </w:r>
            <w:r w:rsidRPr="006C341E">
              <w:rPr>
                <w:rFonts w:ascii="Times New Roman" w:hAnsi="Times New Roman" w:cs="Times New Roman"/>
                <w:sz w:val="20"/>
                <w:szCs w:val="20"/>
              </w:rPr>
              <w:t>74:08:4701037:1800</w:t>
            </w:r>
          </w:p>
          <w:p w:rsidR="00CD4B66" w:rsidP="00CD4B66">
            <w:pPr>
              <w:suppressAutoHyphens/>
              <w:jc w:val="both"/>
              <w:rPr>
                <w:rFonts w:ascii="Times New Roman" w:hAnsi="Times New Roman" w:cs="Times New Roman"/>
                <w:sz w:val="20"/>
                <w:szCs w:val="20"/>
              </w:rPr>
            </w:pPr>
            <w:r w:rsidRPr="00E957B2">
              <w:rPr>
                <w:rFonts w:ascii="Times New Roman" w:hAnsi="Times New Roman" w:cs="Times New Roman"/>
                <w:sz w:val="20"/>
                <w:szCs w:val="20"/>
              </w:rPr>
              <w:t>4.12</w:t>
            </w:r>
            <w:r>
              <w:rPr>
                <w:rFonts w:ascii="Times New Roman" w:hAnsi="Times New Roman" w:cs="Times New Roman"/>
                <w:color w:val="FF0000"/>
                <w:sz w:val="20"/>
                <w:szCs w:val="20"/>
              </w:rPr>
              <w:t>.</w:t>
            </w:r>
            <w:r w:rsidRPr="00BD3D6A">
              <w:rPr>
                <w:rFonts w:ascii="Times New Roman" w:hAnsi="Times New Roman" w:cs="Times New Roman"/>
                <w:sz w:val="20"/>
                <w:szCs w:val="20"/>
              </w:rPr>
              <w:t xml:space="preserve"> </w:t>
            </w:r>
            <w:r w:rsidRPr="00AF7C2A">
              <w:rPr>
                <w:rFonts w:ascii="Times New Roman" w:hAnsi="Times New Roman" w:cs="Times New Roman"/>
                <w:sz w:val="20"/>
                <w:szCs w:val="20"/>
              </w:rPr>
              <w:t xml:space="preserve">Канализация пос. Западный. </w:t>
            </w:r>
            <w:r>
              <w:rPr>
                <w:rFonts w:ascii="Times New Roman" w:hAnsi="Times New Roman" w:cs="Times New Roman"/>
                <w:sz w:val="20"/>
                <w:szCs w:val="20"/>
              </w:rPr>
              <w:t>П</w:t>
            </w:r>
            <w:r w:rsidRPr="00AF7C2A">
              <w:rPr>
                <w:rFonts w:ascii="Times New Roman" w:hAnsi="Times New Roman" w:cs="Times New Roman"/>
                <w:sz w:val="20"/>
                <w:szCs w:val="20"/>
              </w:rPr>
              <w:t>ротяженность 1974 м</w:t>
            </w:r>
            <w:r>
              <w:rPr>
                <w:rFonts w:ascii="Times New Roman" w:hAnsi="Times New Roman" w:cs="Times New Roman"/>
                <w:sz w:val="20"/>
                <w:szCs w:val="20"/>
              </w:rPr>
              <w:t xml:space="preserve">, </w:t>
            </w:r>
            <w:r w:rsidRPr="00AF7C2A">
              <w:rPr>
                <w:rFonts w:ascii="Times New Roman" w:hAnsi="Times New Roman" w:cs="Times New Roman"/>
                <w:sz w:val="20"/>
                <w:szCs w:val="20"/>
              </w:rPr>
              <w:t>от КК № 1 расположенного в 60,0 м на запад от ориентира жилого дома по адресу: Челябинская обл., г. Карталы, ул. Пьянзина, 87 до КК № 8 по ул. Пьянзина, до КК № 9 по ул. Борьбы, до КК № 27 по ул. Мира до КК № 28 по ул. Жданова</w:t>
            </w:r>
            <w:r>
              <w:rPr>
                <w:rFonts w:ascii="Times New Roman" w:hAnsi="Times New Roman" w:cs="Times New Roman"/>
                <w:sz w:val="20"/>
                <w:szCs w:val="20"/>
              </w:rPr>
              <w:t xml:space="preserve">, </w:t>
            </w:r>
            <w:r w:rsidRPr="00AF7C2A">
              <w:rPr>
                <w:rFonts w:ascii="Times New Roman" w:hAnsi="Times New Roman" w:cs="Times New Roman"/>
                <w:sz w:val="20"/>
                <w:szCs w:val="20"/>
              </w:rPr>
              <w:t>74:08:0000000:1860</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4.13.</w:t>
            </w:r>
            <w:r w:rsidRPr="00E957B2">
              <w:rPr>
                <w:rFonts w:ascii="Times New Roman" w:hAnsi="Times New Roman" w:cs="Times New Roman"/>
                <w:sz w:val="20"/>
                <w:szCs w:val="20"/>
              </w:rPr>
              <w:t xml:space="preserve"> </w:t>
            </w:r>
            <w:r w:rsidRPr="008D7189">
              <w:rPr>
                <w:rFonts w:ascii="Times New Roman" w:hAnsi="Times New Roman" w:cs="Times New Roman"/>
                <w:sz w:val="20"/>
                <w:szCs w:val="20"/>
              </w:rPr>
              <w:t>Наружная канализация 60 кв. дома 8,9.</w:t>
            </w:r>
            <w:r>
              <w:rPr>
                <w:rFonts w:ascii="Times New Roman" w:hAnsi="Times New Roman" w:cs="Times New Roman"/>
                <w:sz w:val="20"/>
                <w:szCs w:val="20"/>
              </w:rPr>
              <w:t>П</w:t>
            </w:r>
            <w:r w:rsidRPr="008D7189">
              <w:rPr>
                <w:rFonts w:ascii="Times New Roman" w:hAnsi="Times New Roman" w:cs="Times New Roman"/>
                <w:sz w:val="20"/>
                <w:szCs w:val="20"/>
              </w:rPr>
              <w:t>ротяженность 183,1 м</w:t>
            </w:r>
            <w:r>
              <w:rPr>
                <w:rFonts w:ascii="Times New Roman" w:hAnsi="Times New Roman" w:cs="Times New Roman"/>
                <w:sz w:val="20"/>
                <w:szCs w:val="20"/>
              </w:rPr>
              <w:t xml:space="preserve">, </w:t>
            </w:r>
            <w:r w:rsidRPr="008D7189">
              <w:rPr>
                <w:rFonts w:ascii="Times New Roman" w:hAnsi="Times New Roman" w:cs="Times New Roman"/>
                <w:sz w:val="20"/>
                <w:szCs w:val="20"/>
              </w:rPr>
              <w:t>от канализационного колодца КК-1, расположенного по ул. Пушкина у д. 12 до канализационного колодца КК-13, расположенного по ул. Пушкина у д. 22</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74:08:4701037:1806</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4.14. </w:t>
            </w:r>
            <w:r w:rsidRPr="008D7189">
              <w:rPr>
                <w:rFonts w:ascii="Times New Roman" w:hAnsi="Times New Roman" w:cs="Times New Roman"/>
                <w:sz w:val="20"/>
                <w:szCs w:val="20"/>
              </w:rPr>
              <w:t>Наружная канализация ул. Стройплощадка.</w:t>
            </w:r>
            <w:r>
              <w:rPr>
                <w:rFonts w:ascii="Times New Roman" w:hAnsi="Times New Roman" w:cs="Times New Roman"/>
                <w:sz w:val="20"/>
                <w:szCs w:val="20"/>
              </w:rPr>
              <w:t>П</w:t>
            </w:r>
            <w:r w:rsidRPr="008D7189">
              <w:rPr>
                <w:rFonts w:ascii="Times New Roman" w:hAnsi="Times New Roman" w:cs="Times New Roman"/>
                <w:sz w:val="20"/>
                <w:szCs w:val="20"/>
              </w:rPr>
              <w:t>ротяженность трассы-79,9 м</w:t>
            </w:r>
            <w:r>
              <w:rPr>
                <w:rFonts w:ascii="Times New Roman" w:hAnsi="Times New Roman" w:cs="Times New Roman"/>
                <w:sz w:val="20"/>
                <w:szCs w:val="20"/>
              </w:rPr>
              <w:t xml:space="preserve">, </w:t>
            </w:r>
            <w:r w:rsidRPr="008D7189">
              <w:rPr>
                <w:rFonts w:ascii="Times New Roman" w:hAnsi="Times New Roman" w:cs="Times New Roman"/>
                <w:sz w:val="20"/>
                <w:szCs w:val="20"/>
              </w:rPr>
              <w:t>от канализационного колодца КК-587, расположенного по ул. Стройплошадка между д. 8 д. 11 до канализационного колодца КК-672, расположенного по ул.Славы у д.15</w:t>
            </w:r>
            <w:r>
              <w:rPr>
                <w:rFonts w:ascii="Times New Roman" w:hAnsi="Times New Roman" w:cs="Times New Roman"/>
                <w:sz w:val="20"/>
                <w:szCs w:val="20"/>
              </w:rPr>
              <w:t xml:space="preserve">, </w:t>
            </w:r>
            <w:r w:rsidRPr="008D7189">
              <w:rPr>
                <w:rFonts w:ascii="Times New Roman" w:hAnsi="Times New Roman" w:cs="Times New Roman"/>
                <w:sz w:val="20"/>
                <w:szCs w:val="20"/>
              </w:rPr>
              <w:t>74:08:4701037:1807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4.15.</w:t>
            </w:r>
            <w:r w:rsidRPr="00E957B2">
              <w:rPr>
                <w:rFonts w:ascii="Times New Roman" w:hAnsi="Times New Roman" w:cs="Times New Roman"/>
                <w:sz w:val="20"/>
                <w:szCs w:val="20"/>
              </w:rPr>
              <w:t xml:space="preserve"> </w:t>
            </w:r>
            <w:r w:rsidRPr="001B2839">
              <w:rPr>
                <w:rFonts w:ascii="Times New Roman" w:hAnsi="Times New Roman" w:cs="Times New Roman"/>
                <w:sz w:val="20"/>
                <w:szCs w:val="20"/>
              </w:rPr>
              <w:t>Наружная канализация хлебозаводу ст. Карталы. Протяженность</w:t>
            </w:r>
            <w:r>
              <w:rPr>
                <w:rFonts w:ascii="Times New Roman" w:hAnsi="Times New Roman" w:cs="Times New Roman"/>
                <w:sz w:val="20"/>
                <w:szCs w:val="20"/>
              </w:rPr>
              <w:t xml:space="preserve"> </w:t>
            </w:r>
            <w:r w:rsidRPr="001B2839">
              <w:rPr>
                <w:rFonts w:ascii="Times New Roman" w:hAnsi="Times New Roman" w:cs="Times New Roman"/>
                <w:sz w:val="20"/>
                <w:szCs w:val="20"/>
              </w:rPr>
              <w:t>250.0 м</w:t>
            </w:r>
            <w:r>
              <w:rPr>
                <w:rFonts w:ascii="Times New Roman" w:hAnsi="Times New Roman" w:cs="Times New Roman"/>
                <w:sz w:val="20"/>
                <w:szCs w:val="20"/>
              </w:rPr>
              <w:t xml:space="preserve">, </w:t>
            </w:r>
            <w:r w:rsidRPr="001B2839">
              <w:rPr>
                <w:rFonts w:ascii="Times New Roman" w:hAnsi="Times New Roman" w:cs="Times New Roman"/>
                <w:sz w:val="20"/>
                <w:szCs w:val="20"/>
              </w:rPr>
              <w:t>от КК № 187 расположенного в 16,0 на юг от ориентира здания бани по адресу: г.Карталы, ул.Пушкина 44 до КК № 6 на территории хлебзавода по адресу: г. Карталы, ул.Пушкина, 43</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74:08:0000000:1852</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4.16. </w:t>
            </w:r>
            <w:r w:rsidRPr="00A34D00">
              <w:rPr>
                <w:rFonts w:ascii="Times New Roman" w:hAnsi="Times New Roman" w:cs="Times New Roman"/>
                <w:sz w:val="20"/>
                <w:szCs w:val="20"/>
              </w:rPr>
              <w:t>Наружняя канализация к 2-х к</w:t>
            </w:r>
            <w:r>
              <w:rPr>
                <w:rFonts w:ascii="Times New Roman" w:hAnsi="Times New Roman" w:cs="Times New Roman"/>
                <w:sz w:val="20"/>
                <w:szCs w:val="20"/>
              </w:rPr>
              <w:t>в</w:t>
            </w:r>
            <w:r w:rsidRPr="00A34D00">
              <w:rPr>
                <w:rFonts w:ascii="Times New Roman" w:hAnsi="Times New Roman" w:cs="Times New Roman"/>
                <w:sz w:val="20"/>
                <w:szCs w:val="20"/>
              </w:rPr>
              <w:t>. дому ул. Лобырина. Протяженность</w:t>
            </w:r>
            <w:r>
              <w:rPr>
                <w:rFonts w:ascii="Times New Roman" w:hAnsi="Times New Roman" w:cs="Times New Roman"/>
                <w:sz w:val="20"/>
                <w:szCs w:val="20"/>
              </w:rPr>
              <w:t xml:space="preserve"> </w:t>
            </w:r>
            <w:r w:rsidRPr="00A34D00">
              <w:rPr>
                <w:rFonts w:ascii="Times New Roman" w:hAnsi="Times New Roman" w:cs="Times New Roman"/>
                <w:sz w:val="20"/>
                <w:szCs w:val="20"/>
              </w:rPr>
              <w:t xml:space="preserve"> 126.6 м</w:t>
            </w:r>
            <w:r>
              <w:rPr>
                <w:rFonts w:ascii="Times New Roman" w:hAnsi="Times New Roman" w:cs="Times New Roman"/>
                <w:sz w:val="20"/>
                <w:szCs w:val="20"/>
              </w:rPr>
              <w:t xml:space="preserve">, </w:t>
            </w:r>
            <w:r w:rsidRPr="00A34D00">
              <w:rPr>
                <w:rFonts w:ascii="Times New Roman" w:hAnsi="Times New Roman" w:cs="Times New Roman"/>
                <w:sz w:val="20"/>
                <w:szCs w:val="20"/>
              </w:rPr>
              <w:t>от КК № 12 расположенного в 23,0 м на север от ориентираиздания детского сада № 51 по адресу: г. Карталы, ул.Лобырина, до КК № 2 около жилого дома по адресу: г. Карталы, ул. Лобырина, 1А</w:t>
            </w:r>
            <w:r>
              <w:rPr>
                <w:rFonts w:ascii="Times New Roman" w:hAnsi="Times New Roman" w:cs="Times New Roman"/>
                <w:sz w:val="20"/>
                <w:szCs w:val="20"/>
              </w:rPr>
              <w:t xml:space="preserve">, </w:t>
            </w:r>
            <w:r w:rsidRPr="00A34D00">
              <w:rPr>
                <w:rFonts w:ascii="Times New Roman" w:hAnsi="Times New Roman" w:cs="Times New Roman"/>
                <w:sz w:val="20"/>
                <w:szCs w:val="20"/>
              </w:rPr>
              <w:t>74:08:0000000:1853</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4.17. </w:t>
            </w:r>
            <w:r w:rsidRPr="007A5208">
              <w:rPr>
                <w:rFonts w:ascii="Times New Roman" w:hAnsi="Times New Roman" w:cs="Times New Roman"/>
                <w:sz w:val="20"/>
                <w:szCs w:val="20"/>
              </w:rPr>
              <w:t>Наружные сети канализации жил.пос. Кар</w:t>
            </w:r>
            <w:r>
              <w:rPr>
                <w:rFonts w:ascii="Times New Roman" w:hAnsi="Times New Roman" w:cs="Times New Roman"/>
                <w:sz w:val="20"/>
                <w:szCs w:val="20"/>
              </w:rPr>
              <w:t xml:space="preserve">талы-2. Протяженность: 4887,0 м, </w:t>
            </w:r>
            <w:r w:rsidRPr="007A5208">
              <w:rPr>
                <w:rFonts w:ascii="Times New Roman" w:hAnsi="Times New Roman" w:cs="Times New Roman"/>
                <w:sz w:val="20"/>
                <w:szCs w:val="20"/>
              </w:rPr>
              <w:t>от КК № 1 расположенного в 124,30 на северо-восток от ориентира жилого дома по адресу: Челябинская обл., г. Карталы, ул. Менделеева, 1а до т.1 на фасаде насосной станции канализации № 5 по адресу: Челябинская обл., г. Карталы, 330 м на восток от ориентира жилого дома по адресу: Челябинская обл., г. Карталы, ул. Степана Разина д.22а, до КК № 248 по пер. Герцена, до КК 247 по пер. Тургенева, до КК № 100 по пер. Михайловского, до КК № 98, КК № 81, КК № 95 по ул. Есенина, до КК № 89 по ул. Достаевского, КК № 97 по ул. Цветаевой, до КК № 77 по ул. Российская, до КК № 73 по ул. Менделеева, до КК № 40, КК № 69 по ул. Молодежная, до КК № 41, КК № 53 по ул. Лермонтова, до КК № 43, КК № 43 по ул. Акмолинская, до КК № 1 расположенного по адресу: Челябинская обл., г. Карталы, 124,30 м на восток от ориентира жилого дома по адресу: Челябинская обл., г. Карталы, ул. Менделеева, 1а</w:t>
            </w:r>
            <w:r>
              <w:rPr>
                <w:rFonts w:ascii="Times New Roman" w:hAnsi="Times New Roman" w:cs="Times New Roman"/>
                <w:sz w:val="20"/>
                <w:szCs w:val="20"/>
              </w:rPr>
              <w:t xml:space="preserve">, </w:t>
            </w:r>
            <w:r w:rsidRPr="007A5208">
              <w:rPr>
                <w:rFonts w:ascii="Times New Roman" w:hAnsi="Times New Roman" w:cs="Times New Roman"/>
                <w:sz w:val="20"/>
                <w:szCs w:val="20"/>
              </w:rPr>
              <w:t>74:08:0000000:1857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4.18. </w:t>
            </w:r>
            <w:r w:rsidRPr="000A1802">
              <w:rPr>
                <w:rFonts w:ascii="Times New Roman" w:hAnsi="Times New Roman" w:cs="Times New Roman"/>
                <w:sz w:val="20"/>
                <w:szCs w:val="20"/>
              </w:rPr>
              <w:t>Самотечная канализационная</w:t>
            </w:r>
            <w:r>
              <w:rPr>
                <w:rFonts w:ascii="Times New Roman" w:hAnsi="Times New Roman" w:cs="Times New Roman"/>
                <w:sz w:val="20"/>
                <w:szCs w:val="20"/>
              </w:rPr>
              <w:t xml:space="preserve"> линия. Протяженность: 148.6 м, </w:t>
            </w:r>
            <w:r w:rsidRPr="000A1802">
              <w:rPr>
                <w:rFonts w:ascii="Times New Roman" w:hAnsi="Times New Roman" w:cs="Times New Roman"/>
                <w:sz w:val="20"/>
                <w:szCs w:val="20"/>
              </w:rPr>
              <w:t xml:space="preserve"> от канализационного колодца КК-187, расположенного по ул. Пушкина, до канализационного колодца КК-2, расположенного в 80 м. на северо-восток от ориентира здания районной котельной по адресу: ул. Пушкина, д. №45</w:t>
            </w:r>
            <w:r>
              <w:rPr>
                <w:rFonts w:ascii="Times New Roman" w:hAnsi="Times New Roman" w:cs="Times New Roman"/>
                <w:sz w:val="20"/>
                <w:szCs w:val="20"/>
              </w:rPr>
              <w:t xml:space="preserve">, </w:t>
            </w:r>
            <w:r w:rsidRPr="000A1802">
              <w:rPr>
                <w:rFonts w:ascii="Times New Roman" w:hAnsi="Times New Roman" w:cs="Times New Roman"/>
                <w:sz w:val="20"/>
                <w:szCs w:val="20"/>
              </w:rPr>
              <w:t>74:08:4701037:1810</w:t>
            </w:r>
          </w:p>
          <w:p w:rsidR="00CD4B66" w:rsidP="00CD4B66">
            <w:pPr>
              <w:suppressAutoHyphens/>
              <w:jc w:val="both"/>
              <w:rPr>
                <w:rFonts w:ascii="Times New Roman" w:hAnsi="Times New Roman" w:cs="Times New Roman"/>
                <w:sz w:val="20"/>
                <w:szCs w:val="20"/>
              </w:rPr>
            </w:pPr>
            <w:r w:rsidRPr="00450DA3">
              <w:rPr>
                <w:rFonts w:ascii="Times New Roman" w:hAnsi="Times New Roman" w:cs="Times New Roman"/>
                <w:sz w:val="20"/>
                <w:szCs w:val="20"/>
              </w:rPr>
              <w:t>4.19. Канализационная</w:t>
            </w:r>
            <w:r w:rsidRPr="004E0D39">
              <w:rPr>
                <w:rFonts w:ascii="Times New Roman" w:hAnsi="Times New Roman" w:cs="Times New Roman"/>
                <w:sz w:val="20"/>
                <w:szCs w:val="20"/>
              </w:rPr>
              <w:t xml:space="preserve"> сеть Карталы 1. Протяженность: 168.7 м</w:t>
            </w:r>
            <w:r>
              <w:rPr>
                <w:rFonts w:ascii="Times New Roman" w:hAnsi="Times New Roman" w:cs="Times New Roman"/>
                <w:sz w:val="20"/>
                <w:szCs w:val="20"/>
              </w:rPr>
              <w:t xml:space="preserve">, </w:t>
            </w:r>
            <w:r w:rsidRPr="004E0D39">
              <w:rPr>
                <w:rFonts w:ascii="Times New Roman" w:hAnsi="Times New Roman" w:cs="Times New Roman"/>
                <w:sz w:val="20"/>
                <w:szCs w:val="20"/>
              </w:rPr>
              <w:t>от канализационного колодца КК-149, расположенного у д. №24 по ул. Ленина, до канализационного колодца КК-158, расположенного на ул. Ленина, у д.№19</w:t>
            </w:r>
            <w:r>
              <w:rPr>
                <w:rFonts w:ascii="Times New Roman" w:hAnsi="Times New Roman" w:cs="Times New Roman"/>
                <w:sz w:val="20"/>
                <w:szCs w:val="20"/>
              </w:rPr>
              <w:t xml:space="preserve">, </w:t>
            </w:r>
            <w:r w:rsidRPr="004E0D39">
              <w:rPr>
                <w:rFonts w:ascii="Times New Roman" w:hAnsi="Times New Roman" w:cs="Times New Roman"/>
                <w:sz w:val="20"/>
                <w:szCs w:val="20"/>
              </w:rPr>
              <w:t>74:08:4701040:1270</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4.20. </w:t>
            </w:r>
            <w:r w:rsidRPr="00E14DB9">
              <w:rPr>
                <w:rFonts w:ascii="Times New Roman" w:hAnsi="Times New Roman" w:cs="Times New Roman"/>
                <w:sz w:val="20"/>
                <w:szCs w:val="20"/>
              </w:rPr>
              <w:t xml:space="preserve">Канализация. Протяженность </w:t>
            </w:r>
            <w:r>
              <w:rPr>
                <w:rFonts w:ascii="Times New Roman" w:hAnsi="Times New Roman" w:cs="Times New Roman"/>
                <w:sz w:val="20"/>
                <w:szCs w:val="20"/>
              </w:rPr>
              <w:t xml:space="preserve"> </w:t>
            </w:r>
            <w:r w:rsidRPr="00E14DB9">
              <w:rPr>
                <w:rFonts w:ascii="Times New Roman" w:hAnsi="Times New Roman" w:cs="Times New Roman"/>
                <w:sz w:val="20"/>
                <w:szCs w:val="20"/>
              </w:rPr>
              <w:t>304,1 м</w:t>
            </w:r>
            <w:r>
              <w:rPr>
                <w:rFonts w:ascii="Times New Roman" w:hAnsi="Times New Roman" w:cs="Times New Roman"/>
                <w:sz w:val="20"/>
                <w:szCs w:val="20"/>
              </w:rPr>
              <w:t xml:space="preserve">, </w:t>
            </w:r>
            <w:r w:rsidRPr="00E14DB9">
              <w:rPr>
                <w:rFonts w:ascii="Times New Roman" w:hAnsi="Times New Roman" w:cs="Times New Roman"/>
                <w:sz w:val="20"/>
                <w:szCs w:val="20"/>
              </w:rPr>
              <w:t>от канализационного колодца КК-2, расположенного в 80м на северо-восток от ориентира здания районной котельной по ул. Пушкина № 45 до канализационного колодца КК-28, расположенного по пер. Горный у д. 43</w:t>
            </w:r>
            <w:r>
              <w:rPr>
                <w:rFonts w:ascii="Times New Roman" w:hAnsi="Times New Roman" w:cs="Times New Roman"/>
                <w:sz w:val="20"/>
                <w:szCs w:val="20"/>
              </w:rPr>
              <w:t xml:space="preserve">, </w:t>
            </w:r>
            <w:r w:rsidRPr="00E14DB9">
              <w:rPr>
                <w:rFonts w:ascii="Times New Roman" w:hAnsi="Times New Roman" w:cs="Times New Roman"/>
                <w:sz w:val="20"/>
                <w:szCs w:val="20"/>
              </w:rPr>
              <w:t>74:08:4701037:1799</w:t>
            </w:r>
          </w:p>
          <w:p w:rsidR="00CD4B66" w:rsidP="00CD4B66">
            <w:pPr>
              <w:suppressAutoHyphens/>
              <w:jc w:val="both"/>
              <w:rPr>
                <w:rFonts w:ascii="Times New Roman" w:hAnsi="Times New Roman" w:cs="Times New Roman"/>
                <w:color w:val="FF0000"/>
                <w:sz w:val="20"/>
                <w:szCs w:val="20"/>
              </w:rPr>
            </w:pPr>
            <w:r>
              <w:rPr>
                <w:rFonts w:ascii="Times New Roman" w:hAnsi="Times New Roman" w:cs="Times New Roman"/>
                <w:sz w:val="20"/>
                <w:szCs w:val="20"/>
              </w:rPr>
              <w:t xml:space="preserve">4.21. </w:t>
            </w:r>
            <w:r w:rsidRPr="000A1802">
              <w:rPr>
                <w:rFonts w:ascii="Times New Roman" w:hAnsi="Times New Roman" w:cs="Times New Roman"/>
                <w:sz w:val="20"/>
                <w:szCs w:val="20"/>
              </w:rPr>
              <w:t>Наружная канализация к пристрою здания отделением дороги. Протяженность 33.8м</w:t>
            </w:r>
            <w:r>
              <w:rPr>
                <w:rFonts w:ascii="Times New Roman" w:hAnsi="Times New Roman" w:cs="Times New Roman"/>
                <w:sz w:val="20"/>
                <w:szCs w:val="20"/>
              </w:rPr>
              <w:t xml:space="preserve">, </w:t>
            </w:r>
            <w:r w:rsidRPr="000A1802">
              <w:rPr>
                <w:rFonts w:ascii="Times New Roman" w:hAnsi="Times New Roman" w:cs="Times New Roman"/>
                <w:sz w:val="20"/>
                <w:szCs w:val="20"/>
              </w:rPr>
              <w:t>от канализационного колодца КК - 148 до канализационного колодца КК - 149, расположенных у здания № 24 по ул. Ленина</w:t>
            </w:r>
            <w:r>
              <w:rPr>
                <w:rFonts w:ascii="Times New Roman" w:hAnsi="Times New Roman" w:cs="Times New Roman"/>
                <w:sz w:val="20"/>
                <w:szCs w:val="20"/>
              </w:rPr>
              <w:t xml:space="preserve">, </w:t>
            </w:r>
            <w:r w:rsidRPr="000A1802">
              <w:rPr>
                <w:rFonts w:ascii="Times New Roman" w:hAnsi="Times New Roman" w:cs="Times New Roman"/>
                <w:sz w:val="20"/>
                <w:szCs w:val="20"/>
              </w:rPr>
              <w:t>74:08:4701040:1267</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4.22. </w:t>
            </w:r>
            <w:r w:rsidRPr="00A34D00">
              <w:rPr>
                <w:rFonts w:ascii="Times New Roman" w:hAnsi="Times New Roman" w:cs="Times New Roman"/>
                <w:sz w:val="20"/>
                <w:szCs w:val="20"/>
              </w:rPr>
              <w:t>Наружная канализация кслуж. бытов. помещен</w:t>
            </w:r>
            <w:r>
              <w:rPr>
                <w:rFonts w:ascii="Times New Roman" w:hAnsi="Times New Roman" w:cs="Times New Roman"/>
                <w:sz w:val="20"/>
                <w:szCs w:val="20"/>
              </w:rPr>
              <w:t xml:space="preserve">. НОДХ-5. Протяженность  52.0 м, </w:t>
            </w:r>
            <w:r w:rsidRPr="00A34D00">
              <w:rPr>
                <w:rFonts w:ascii="Times New Roman" w:hAnsi="Times New Roman" w:cs="Times New Roman"/>
                <w:sz w:val="20"/>
                <w:szCs w:val="20"/>
              </w:rPr>
              <w:t>от КК № 1 на территории НОДХ-5 до КК № 23 расположенного в 43,0 м. на запад от ориентира административного здания Вагонного депо по адресу: Челябинская обл., г. Карталы, ул.Станционная, 2а</w:t>
            </w:r>
            <w:r>
              <w:rPr>
                <w:rFonts w:ascii="Times New Roman" w:hAnsi="Times New Roman" w:cs="Times New Roman"/>
                <w:sz w:val="20"/>
                <w:szCs w:val="20"/>
              </w:rPr>
              <w:t xml:space="preserve">, </w:t>
            </w:r>
            <w:r w:rsidRPr="00A34D00">
              <w:rPr>
                <w:rFonts w:ascii="Times New Roman" w:hAnsi="Times New Roman" w:cs="Times New Roman"/>
                <w:sz w:val="20"/>
                <w:szCs w:val="20"/>
              </w:rPr>
              <w:t>74:08:0000000:1855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4.23. </w:t>
            </w:r>
            <w:r w:rsidRPr="007A5208">
              <w:rPr>
                <w:rFonts w:ascii="Times New Roman" w:hAnsi="Times New Roman" w:cs="Times New Roman"/>
                <w:sz w:val="20"/>
                <w:szCs w:val="20"/>
              </w:rPr>
              <w:t>Наружная канализация ст. Карталы – 2 пос. Железнодор. Протяженность 1383.4 м</w:t>
            </w:r>
            <w:r>
              <w:rPr>
                <w:rFonts w:ascii="Times New Roman" w:hAnsi="Times New Roman" w:cs="Times New Roman"/>
                <w:sz w:val="20"/>
                <w:szCs w:val="20"/>
              </w:rPr>
              <w:t xml:space="preserve">, </w:t>
            </w:r>
            <w:r w:rsidRPr="007A5208">
              <w:rPr>
                <w:rFonts w:ascii="Times New Roman" w:hAnsi="Times New Roman" w:cs="Times New Roman"/>
                <w:sz w:val="20"/>
                <w:szCs w:val="20"/>
              </w:rPr>
              <w:t>от КК № 1 расположенного в 124,30 на северо-восток от ориентира жилого дома по адресу: Челябинская обл., г. Карталы, ул.Менделеева, 1а, до т.1 на фасаде насосоной станции канализации № 5 по адресу: Челябинская обл., г.Карталы, 330 м. на восток от ориентира жилого дома по адресу: Челябинская обл., г.Карталы, ул. Степана Разина, д. 22 а, до КК № 7 по ул.Васоцкого, до КК № 8 по ул. Молодежная, д. КК № 20 по ул. Акмолинская, до КК № 32 по ул. Станционная</w:t>
            </w:r>
            <w:r>
              <w:rPr>
                <w:rFonts w:ascii="Times New Roman" w:hAnsi="Times New Roman" w:cs="Times New Roman"/>
                <w:sz w:val="20"/>
                <w:szCs w:val="20"/>
              </w:rPr>
              <w:t xml:space="preserve">, </w:t>
            </w:r>
            <w:r w:rsidRPr="007A5208">
              <w:rPr>
                <w:rFonts w:ascii="Times New Roman" w:hAnsi="Times New Roman" w:cs="Times New Roman"/>
                <w:sz w:val="20"/>
                <w:szCs w:val="20"/>
              </w:rPr>
              <w:t>74:08:0000000:1858</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4.24. </w:t>
            </w:r>
            <w:r w:rsidRPr="004F6B97">
              <w:rPr>
                <w:rFonts w:ascii="Times New Roman" w:hAnsi="Times New Roman" w:cs="Times New Roman"/>
                <w:sz w:val="20"/>
                <w:szCs w:val="20"/>
              </w:rPr>
              <w:t>Наружная канализация ул. Космодемьянская маг-ская. Протяженность: 52,6 м</w:t>
            </w:r>
            <w:r>
              <w:rPr>
                <w:rFonts w:ascii="Times New Roman" w:hAnsi="Times New Roman" w:cs="Times New Roman"/>
                <w:sz w:val="20"/>
                <w:szCs w:val="20"/>
              </w:rPr>
              <w:t xml:space="preserve">, </w:t>
            </w:r>
            <w:r w:rsidRPr="004F6B97">
              <w:rPr>
                <w:rFonts w:ascii="Times New Roman" w:hAnsi="Times New Roman" w:cs="Times New Roman"/>
                <w:sz w:val="20"/>
                <w:szCs w:val="20"/>
              </w:rPr>
              <w:t>от канализационного колодца КК-65, расположенного по пер. Зои Космодемьянской у д.14 до канализационного колодца КК-135, расположенного по пер. Зои Космодемьянской между д. №2а и д. №3</w:t>
            </w:r>
            <w:r>
              <w:rPr>
                <w:rFonts w:ascii="Times New Roman" w:hAnsi="Times New Roman" w:cs="Times New Roman"/>
                <w:sz w:val="20"/>
                <w:szCs w:val="20"/>
              </w:rPr>
              <w:t xml:space="preserve">, </w:t>
            </w:r>
            <w:r w:rsidRPr="004F6B97">
              <w:rPr>
                <w:rFonts w:ascii="Times New Roman" w:hAnsi="Times New Roman" w:cs="Times New Roman"/>
                <w:sz w:val="20"/>
                <w:szCs w:val="20"/>
              </w:rPr>
              <w:t>74:08:4701041:884</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 4.25. Н</w:t>
            </w:r>
            <w:r w:rsidRPr="00E14DB9">
              <w:rPr>
                <w:rFonts w:ascii="Times New Roman" w:hAnsi="Times New Roman" w:cs="Times New Roman"/>
                <w:sz w:val="20"/>
                <w:szCs w:val="20"/>
              </w:rPr>
              <w:t>аружная канализация ул. Славы, Пушкина.  Протяженность 235,7 м</w:t>
            </w:r>
            <w:r>
              <w:rPr>
                <w:rFonts w:ascii="Times New Roman" w:hAnsi="Times New Roman" w:cs="Times New Roman"/>
                <w:sz w:val="20"/>
                <w:szCs w:val="20"/>
              </w:rPr>
              <w:t xml:space="preserve">, </w:t>
            </w:r>
            <w:r w:rsidRPr="00E14DB9">
              <w:rPr>
                <w:rFonts w:ascii="Times New Roman" w:hAnsi="Times New Roman" w:cs="Times New Roman"/>
                <w:sz w:val="20"/>
                <w:szCs w:val="20"/>
              </w:rPr>
              <w:t>от канализационного колодца КК-1, расположенного по ул. Славы у дома №6 до канализационного колодца КК-321, расположенного на пересечении ул. Пушкина и ул. Славы</w:t>
            </w:r>
            <w:r>
              <w:rPr>
                <w:rFonts w:ascii="Times New Roman" w:hAnsi="Times New Roman" w:cs="Times New Roman"/>
                <w:sz w:val="20"/>
                <w:szCs w:val="20"/>
              </w:rPr>
              <w:t xml:space="preserve">, </w:t>
            </w:r>
            <w:r w:rsidRPr="00E14DB9">
              <w:rPr>
                <w:rFonts w:ascii="Times New Roman" w:hAnsi="Times New Roman" w:cs="Times New Roman"/>
                <w:sz w:val="20"/>
                <w:szCs w:val="20"/>
              </w:rPr>
              <w:t>74:08:4701020:904</w:t>
            </w:r>
          </w:p>
          <w:p w:rsidR="00CD4B66" w:rsidP="00CD4B66">
            <w:pPr>
              <w:suppressAutoHyphens/>
              <w:jc w:val="both"/>
              <w:rPr>
                <w:rFonts w:ascii="Times New Roman" w:hAnsi="Times New Roman" w:cs="Times New Roman"/>
                <w:sz w:val="20"/>
                <w:szCs w:val="20"/>
              </w:rPr>
            </w:pPr>
            <w:r w:rsidRPr="00450DA3">
              <w:rPr>
                <w:rFonts w:ascii="Times New Roman" w:hAnsi="Times New Roman" w:cs="Times New Roman"/>
                <w:sz w:val="20"/>
                <w:szCs w:val="20"/>
              </w:rPr>
              <w:t>4.26. Наружные сети канализации жил.пос. ст. Карталы-2. Протяженность 3299,0м, от  КК № 204а по ул. Горького, КК № 197 по ул. Гончарова, КК № 189 по ул. Тургенева, КК № 184 по ул. Герцена, КК № 178, КК №169 по ул. Бестужева до КК № 134 расположенного около насосной станции канализации № 5, 74:08:0000000:1856</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4.27. </w:t>
            </w:r>
            <w:r w:rsidRPr="000A1802">
              <w:rPr>
                <w:rFonts w:ascii="Times New Roman" w:hAnsi="Times New Roman" w:cs="Times New Roman"/>
                <w:sz w:val="20"/>
                <w:szCs w:val="20"/>
              </w:rPr>
              <w:t xml:space="preserve">Самотечный трубопровод канализация </w:t>
            </w:r>
            <w:r>
              <w:rPr>
                <w:rFonts w:ascii="Times New Roman" w:hAnsi="Times New Roman" w:cs="Times New Roman"/>
                <w:sz w:val="20"/>
                <w:szCs w:val="20"/>
              </w:rPr>
              <w:t xml:space="preserve">к КНС №5. Протяжённость 2417,9м, </w:t>
            </w:r>
            <w:r w:rsidRPr="000A1802">
              <w:rPr>
                <w:rFonts w:ascii="Times New Roman" w:hAnsi="Times New Roman" w:cs="Times New Roman"/>
                <w:sz w:val="20"/>
                <w:szCs w:val="20"/>
              </w:rPr>
              <w:t xml:space="preserve">от канализационного колодца КК-321, расположенного на пересечении улицы Слава и улицы Пушкина до КНС №5, расположенной 47 м на северо - запад от </w:t>
            </w:r>
            <w:r>
              <w:rPr>
                <w:rFonts w:ascii="Times New Roman" w:hAnsi="Times New Roman" w:cs="Times New Roman"/>
                <w:sz w:val="20"/>
                <w:szCs w:val="20"/>
              </w:rPr>
              <w:t>школы №31 по адресу: ул. Карташе</w:t>
            </w:r>
            <w:r w:rsidRPr="000A1802">
              <w:rPr>
                <w:rFonts w:ascii="Times New Roman" w:hAnsi="Times New Roman" w:cs="Times New Roman"/>
                <w:sz w:val="20"/>
                <w:szCs w:val="20"/>
              </w:rPr>
              <w:t>ва,12а</w:t>
            </w:r>
            <w:r>
              <w:rPr>
                <w:rFonts w:ascii="Times New Roman" w:hAnsi="Times New Roman" w:cs="Times New Roman"/>
                <w:sz w:val="20"/>
                <w:szCs w:val="20"/>
              </w:rPr>
              <w:t xml:space="preserve">, </w:t>
            </w:r>
            <w:r w:rsidRPr="000A1802">
              <w:rPr>
                <w:rFonts w:ascii="Times New Roman" w:hAnsi="Times New Roman" w:cs="Times New Roman"/>
                <w:sz w:val="20"/>
                <w:szCs w:val="20"/>
              </w:rPr>
              <w:t>74:08:4701037:1804</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4.28. </w:t>
            </w:r>
            <w:r w:rsidRPr="004E0D39">
              <w:rPr>
                <w:rFonts w:ascii="Times New Roman" w:hAnsi="Times New Roman" w:cs="Times New Roman"/>
                <w:sz w:val="20"/>
                <w:szCs w:val="20"/>
              </w:rPr>
              <w:t>Канализационная сеть к 100кв.дому. Протяжённость 205,8м</w:t>
            </w:r>
            <w:r>
              <w:rPr>
                <w:rFonts w:ascii="Times New Roman" w:hAnsi="Times New Roman" w:cs="Times New Roman"/>
                <w:sz w:val="20"/>
                <w:szCs w:val="20"/>
              </w:rPr>
              <w:t xml:space="preserve">, </w:t>
            </w:r>
            <w:r w:rsidRPr="004E0D39">
              <w:rPr>
                <w:rFonts w:ascii="Times New Roman" w:hAnsi="Times New Roman" w:cs="Times New Roman"/>
                <w:sz w:val="20"/>
                <w:szCs w:val="20"/>
              </w:rPr>
              <w:t>от канализационного колодца КК9675, расположенного по ул. Славы между д.15а д.15 до канализационного колодца КК-1, расположенного по ул. Славы у д.6</w:t>
            </w:r>
            <w:r>
              <w:rPr>
                <w:rFonts w:ascii="Times New Roman" w:hAnsi="Times New Roman" w:cs="Times New Roman"/>
                <w:sz w:val="20"/>
                <w:szCs w:val="20"/>
              </w:rPr>
              <w:t xml:space="preserve">, </w:t>
            </w:r>
            <w:r w:rsidRPr="004E0D39">
              <w:rPr>
                <w:rFonts w:ascii="Times New Roman" w:hAnsi="Times New Roman" w:cs="Times New Roman"/>
                <w:sz w:val="20"/>
                <w:szCs w:val="20"/>
              </w:rPr>
              <w:t>74:08:4701020:905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4.29. </w:t>
            </w:r>
            <w:r w:rsidRPr="000A1802">
              <w:rPr>
                <w:rFonts w:ascii="Times New Roman" w:hAnsi="Times New Roman" w:cs="Times New Roman"/>
                <w:sz w:val="20"/>
                <w:szCs w:val="20"/>
              </w:rPr>
              <w:t>Самотечная канализация от районной к</w:t>
            </w:r>
            <w:r>
              <w:rPr>
                <w:rFonts w:ascii="Times New Roman" w:hAnsi="Times New Roman" w:cs="Times New Roman"/>
                <w:sz w:val="20"/>
                <w:szCs w:val="20"/>
              </w:rPr>
              <w:t xml:space="preserve">отельной. Протяженность: 100.1м, </w:t>
            </w:r>
            <w:r w:rsidRPr="000A1802">
              <w:rPr>
                <w:rFonts w:ascii="Times New Roman" w:hAnsi="Times New Roman" w:cs="Times New Roman"/>
                <w:sz w:val="20"/>
                <w:szCs w:val="20"/>
              </w:rPr>
              <w:t>от районной котельной, расположенной по ул. Пушкина, д. №45 до канализационного колодца КК-271 по ул. Пушкина</w:t>
            </w:r>
            <w:r>
              <w:rPr>
                <w:rFonts w:ascii="Times New Roman" w:hAnsi="Times New Roman" w:cs="Times New Roman"/>
                <w:sz w:val="20"/>
                <w:szCs w:val="20"/>
              </w:rPr>
              <w:t xml:space="preserve">, </w:t>
            </w:r>
            <w:r w:rsidRPr="000A1802">
              <w:rPr>
                <w:rFonts w:ascii="Times New Roman" w:hAnsi="Times New Roman" w:cs="Times New Roman"/>
                <w:sz w:val="20"/>
                <w:szCs w:val="20"/>
              </w:rPr>
              <w:t>74:08:4701037:1805</w:t>
            </w:r>
          </w:p>
          <w:p w:rsidR="00CD4B66" w:rsidP="00CD4B66">
            <w:pPr>
              <w:suppressAutoHyphens/>
              <w:jc w:val="both"/>
              <w:rPr>
                <w:rFonts w:ascii="Times New Roman" w:hAnsi="Times New Roman" w:cs="Times New Roman"/>
                <w:sz w:val="20"/>
                <w:szCs w:val="20"/>
              </w:rPr>
            </w:pPr>
            <w:r>
              <w:rPr>
                <w:rFonts w:ascii="Times New Roman" w:hAnsi="Times New Roman" w:cs="Times New Roman"/>
                <w:sz w:val="20"/>
                <w:szCs w:val="20"/>
              </w:rPr>
              <w:t xml:space="preserve">4.30. </w:t>
            </w:r>
            <w:r w:rsidRPr="00E14DB9">
              <w:rPr>
                <w:rFonts w:ascii="Times New Roman" w:hAnsi="Times New Roman" w:cs="Times New Roman"/>
                <w:sz w:val="20"/>
                <w:szCs w:val="20"/>
              </w:rPr>
              <w:t>Наружная канализация ул. Братьев Кашириных д. № 2А. Протяженность 60 м</w:t>
            </w:r>
            <w:r>
              <w:rPr>
                <w:rFonts w:ascii="Times New Roman" w:hAnsi="Times New Roman" w:cs="Times New Roman"/>
                <w:sz w:val="20"/>
                <w:szCs w:val="20"/>
              </w:rPr>
              <w:t xml:space="preserve">, </w:t>
            </w:r>
            <w:r w:rsidRPr="00E14DB9">
              <w:rPr>
                <w:rFonts w:ascii="Times New Roman" w:hAnsi="Times New Roman" w:cs="Times New Roman"/>
                <w:sz w:val="20"/>
                <w:szCs w:val="20"/>
              </w:rPr>
              <w:t>от КК №300 расположенного в 8,0 м на юг от ориентира жилого дома по адресу: Челябинская обл., г. Карталы, ул. Славы, 8 до до КК№698 по ул.Братьев Кашириных</w:t>
            </w:r>
            <w:r>
              <w:rPr>
                <w:rFonts w:ascii="Times New Roman" w:hAnsi="Times New Roman" w:cs="Times New Roman"/>
                <w:sz w:val="20"/>
                <w:szCs w:val="20"/>
              </w:rPr>
              <w:t xml:space="preserve">, </w:t>
            </w:r>
            <w:r w:rsidRPr="00E14DB9">
              <w:rPr>
                <w:rFonts w:ascii="Times New Roman" w:hAnsi="Times New Roman" w:cs="Times New Roman"/>
                <w:sz w:val="20"/>
                <w:szCs w:val="20"/>
              </w:rPr>
              <w:t>74:08:4701020:906</w:t>
            </w:r>
          </w:p>
          <w:p w:rsidR="00233C11" w:rsidRPr="00E44042" w:rsidP="00E44042">
            <w:pPr>
              <w:suppressAutoHyphens/>
              <w:jc w:val="both"/>
              <w:rPr>
                <w:rFonts w:ascii="Times New Roman" w:hAnsi="Times New Roman" w:cs="Times New Roman"/>
                <w:sz w:val="20"/>
                <w:szCs w:val="20"/>
                <w:lang w:val="en-US"/>
              </w:rPr>
            </w:pPr>
            <w:r>
              <w:rPr>
                <w:rFonts w:ascii="Times New Roman" w:hAnsi="Times New Roman" w:cs="Times New Roman"/>
                <w:sz w:val="20"/>
                <w:szCs w:val="20"/>
              </w:rPr>
              <w:t xml:space="preserve">4.31. </w:t>
            </w:r>
            <w:r w:rsidRPr="00A34D00">
              <w:rPr>
                <w:rFonts w:ascii="Times New Roman" w:hAnsi="Times New Roman" w:cs="Times New Roman"/>
                <w:sz w:val="20"/>
                <w:szCs w:val="20"/>
              </w:rPr>
              <w:t>Наружная канализация ул. Славы, д.№1. Протяженность</w:t>
            </w:r>
            <w:r>
              <w:rPr>
                <w:rFonts w:ascii="Times New Roman" w:hAnsi="Times New Roman" w:cs="Times New Roman"/>
                <w:sz w:val="20"/>
                <w:szCs w:val="20"/>
              </w:rPr>
              <w:t xml:space="preserve"> </w:t>
            </w:r>
            <w:r w:rsidRPr="00A34D00">
              <w:rPr>
                <w:rFonts w:ascii="Times New Roman" w:hAnsi="Times New Roman" w:cs="Times New Roman"/>
                <w:sz w:val="20"/>
                <w:szCs w:val="20"/>
              </w:rPr>
              <w:t xml:space="preserve"> 65,0 м</w:t>
            </w:r>
            <w:r>
              <w:rPr>
                <w:rFonts w:ascii="Times New Roman" w:hAnsi="Times New Roman" w:cs="Times New Roman"/>
                <w:sz w:val="20"/>
                <w:szCs w:val="20"/>
              </w:rPr>
              <w:t xml:space="preserve">, </w:t>
            </w:r>
            <w:r w:rsidRPr="00A34D00">
              <w:rPr>
                <w:rFonts w:ascii="Times New Roman" w:hAnsi="Times New Roman" w:cs="Times New Roman"/>
                <w:sz w:val="20"/>
                <w:szCs w:val="20"/>
              </w:rPr>
              <w:t>от КК № 679 расположенного в 25.0 м. на северо-запад от ориентира жилого дома по адресу: Челябинская обл., г. Карталы, ул. Славы д. № 1 до КК № 2, КК № 3 около жилого дома по адресу: г. Карталы, ул. Славы,1</w:t>
            </w:r>
            <w:r>
              <w:rPr>
                <w:rFonts w:ascii="Times New Roman" w:hAnsi="Times New Roman" w:cs="Times New Roman"/>
                <w:sz w:val="20"/>
                <w:szCs w:val="20"/>
              </w:rPr>
              <w:t xml:space="preserve">, </w:t>
            </w:r>
            <w:r w:rsidRPr="00A34D00">
              <w:rPr>
                <w:rFonts w:ascii="Times New Roman" w:hAnsi="Times New Roman" w:cs="Times New Roman"/>
                <w:sz w:val="20"/>
                <w:szCs w:val="20"/>
              </w:rPr>
              <w:t>74:08:0000000:1854</w:t>
            </w:r>
          </w:p>
        </w:tc>
      </w:tr>
      <w:tr w:rsidTr="006F52BB">
        <w:tblPrEx>
          <w:tblW w:w="9889" w:type="dxa"/>
          <w:tblLook w:val="04A0"/>
        </w:tblPrEx>
        <w:tc>
          <w:tcPr>
            <w:tcW w:w="3510" w:type="dxa"/>
          </w:tcPr>
          <w:p w:rsidR="00233C11" w:rsidRPr="000D61C8" w:rsidP="00F73E90">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Срок действия Концессионн</w:t>
            </w:r>
            <w:r w:rsidRPr="000D61C8" w:rsidR="00F73E90">
              <w:rPr>
                <w:rFonts w:ascii="Times New Roman" w:eastAsia="Times New Roman" w:hAnsi="Times New Roman" w:cs="Times New Roman"/>
                <w:color w:val="000000"/>
                <w:sz w:val="24"/>
                <w:szCs w:val="24"/>
              </w:rPr>
              <w:t>ого</w:t>
            </w:r>
            <w:r w:rsidRPr="000D61C8">
              <w:rPr>
                <w:rFonts w:ascii="Times New Roman" w:eastAsia="Times New Roman" w:hAnsi="Times New Roman" w:cs="Times New Roman"/>
                <w:color w:val="000000"/>
                <w:sz w:val="24"/>
                <w:szCs w:val="24"/>
              </w:rPr>
              <w:t xml:space="preserve"> соглашени</w:t>
            </w:r>
            <w:r w:rsidRPr="000D61C8" w:rsidR="00F73E90">
              <w:rPr>
                <w:rFonts w:ascii="Times New Roman" w:eastAsia="Times New Roman" w:hAnsi="Times New Roman" w:cs="Times New Roman"/>
                <w:color w:val="000000"/>
                <w:sz w:val="24"/>
                <w:szCs w:val="24"/>
              </w:rPr>
              <w:t>я</w:t>
            </w:r>
          </w:p>
        </w:tc>
        <w:tc>
          <w:tcPr>
            <w:tcW w:w="6379" w:type="dxa"/>
          </w:tcPr>
          <w:p w:rsidR="00233C11" w:rsidRPr="000D61C8" w:rsidP="006D02AE">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лет</w:t>
            </w:r>
          </w:p>
        </w:tc>
      </w:tr>
      <w:tr w:rsidTr="006F52BB">
        <w:tblPrEx>
          <w:tblW w:w="9889" w:type="dxa"/>
          <w:tblLook w:val="04A0"/>
        </w:tblPrEx>
        <w:tc>
          <w:tcPr>
            <w:tcW w:w="3510" w:type="dxa"/>
          </w:tcPr>
          <w:p w:rsidR="00233C11" w:rsidRPr="000D61C8" w:rsidP="00ED19D2">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Обязательства Концессионера</w:t>
            </w:r>
          </w:p>
        </w:tc>
        <w:tc>
          <w:tcPr>
            <w:tcW w:w="6379" w:type="dxa"/>
          </w:tcPr>
          <w:p w:rsidR="009877A6" w:rsidP="009877A6">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 соответствии с техническим заданием на реконструкцию и модернизацию объекта Соглашения выполнить работы по модернизации и реконструкции объекта Соглашения:</w:t>
            </w:r>
          </w:p>
          <w:p w:rsidR="009877A6" w:rsidRPr="0030564C" w:rsidP="009877A6">
            <w:pPr>
              <w:shd w:val="clear" w:color="auto" w:fill="FFFFFF"/>
              <w:jc w:val="both"/>
              <w:rPr>
                <w:rFonts w:ascii="yandex-sans" w:eastAsia="Times New Roman" w:hAnsi="yandex-sans" w:cs="Times New Roman"/>
                <w:color w:val="000000"/>
                <w:sz w:val="24"/>
                <w:szCs w:val="24"/>
              </w:rPr>
            </w:pPr>
            <w:r w:rsidRPr="0030564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Pr="0030564C">
              <w:rPr>
                <w:rFonts w:ascii="yandex-sans" w:eastAsia="Times New Roman" w:hAnsi="yandex-sans" w:cs="Times New Roman"/>
                <w:color w:val="000000"/>
                <w:sz w:val="24"/>
                <w:szCs w:val="24"/>
              </w:rPr>
              <w:t>Капитальный ремонт участка напорного водопровода 2-подъема м/водос. Карт</w:t>
            </w:r>
            <w:r>
              <w:rPr>
                <w:rFonts w:ascii="yandex-sans" w:eastAsia="Times New Roman" w:hAnsi="yandex-sans" w:cs="Times New Roman"/>
                <w:color w:val="000000"/>
                <w:sz w:val="24"/>
                <w:szCs w:val="24"/>
              </w:rPr>
              <w:t>алы</w:t>
            </w:r>
            <w:r w:rsidRPr="0030564C">
              <w:rPr>
                <w:rFonts w:ascii="yandex-sans" w:eastAsia="Times New Roman" w:hAnsi="yandex-sans" w:cs="Times New Roman"/>
                <w:color w:val="000000"/>
                <w:sz w:val="24"/>
                <w:szCs w:val="24"/>
              </w:rPr>
              <w:t>-</w:t>
            </w:r>
            <w:r>
              <w:rPr>
                <w:rFonts w:ascii="yandex-sans" w:eastAsia="Times New Roman" w:hAnsi="yandex-sans" w:cs="Times New Roman"/>
                <w:color w:val="000000"/>
                <w:sz w:val="24"/>
                <w:szCs w:val="24"/>
              </w:rPr>
              <w:t xml:space="preserve"> 1</w:t>
            </w:r>
            <w:r w:rsidRPr="0030564C">
              <w:rPr>
                <w:rFonts w:ascii="yandex-sans" w:eastAsia="Times New Roman" w:hAnsi="yandex-sans" w:cs="Times New Roman"/>
                <w:color w:val="000000"/>
                <w:sz w:val="24"/>
                <w:szCs w:val="24"/>
              </w:rPr>
              <w:t>(кад.№ 74-08-0000000-1838)», расположенного по адресу:</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Челябинская область,</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Карталинский район, г.Карталы, от здания станции Осветления(Литер</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А)</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расположенной-1800 м на восток от ориентира жилого дома по адресу:</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Челябинская обл., Карталинский район, п.</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Родники, ул</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Центральная, д.</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1 до ВК №</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4</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расположенного -12 м на юго-запад от ориентира жилого дома по адресу:</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Челябинская область,г.Карталы,</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пер.</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Цессовский,</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д.</w:t>
            </w:r>
            <w:r>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36</w:t>
            </w:r>
            <w:r>
              <w:rPr>
                <w:rFonts w:ascii="yandex-sans" w:eastAsia="Times New Roman" w:hAnsi="yandex-sans" w:cs="Times New Roman"/>
                <w:color w:val="000000"/>
                <w:sz w:val="24"/>
                <w:szCs w:val="24"/>
              </w:rPr>
              <w:t>;</w:t>
            </w:r>
          </w:p>
          <w:p w:rsidR="009877A6" w:rsidRPr="0030564C" w:rsidP="009877A6">
            <w:pPr>
              <w:shd w:val="clear" w:color="auto" w:fill="FFFFFF"/>
              <w:jc w:val="both"/>
              <w:rPr>
                <w:rFonts w:ascii="yandex-sans" w:eastAsia="Times New Roman" w:hAnsi="yandex-sans" w:cs="Times New Roman"/>
                <w:color w:val="000000"/>
                <w:sz w:val="24"/>
                <w:szCs w:val="24"/>
              </w:rPr>
            </w:pPr>
            <w:r w:rsidRPr="009877A6">
              <w:rPr>
                <w:rFonts w:ascii="yandex-sans" w:eastAsia="Times New Roman" w:hAnsi="yandex-sans" w:cs="Times New Roman"/>
                <w:color w:val="000000"/>
                <w:sz w:val="24"/>
                <w:szCs w:val="24"/>
              </w:rPr>
              <w:t xml:space="preserve">2) </w:t>
            </w:r>
            <w:r w:rsidRPr="0030564C">
              <w:rPr>
                <w:rFonts w:ascii="yandex-sans" w:eastAsia="Times New Roman" w:hAnsi="yandex-sans" w:cs="Times New Roman"/>
                <w:color w:val="000000"/>
                <w:sz w:val="24"/>
                <w:szCs w:val="24"/>
              </w:rPr>
              <w:t>Капитальный ремонт участка напорного водопровода водоснабжения</w:t>
            </w:r>
            <w:r w:rsidRPr="009877A6">
              <w:rPr>
                <w:rFonts w:ascii="yandex-sans" w:eastAsia="Times New Roman" w:hAnsi="yandex-sans" w:cs="Times New Roman"/>
                <w:color w:val="000000"/>
                <w:sz w:val="24"/>
                <w:szCs w:val="24"/>
              </w:rPr>
              <w:t xml:space="preserve"> Ка</w:t>
            </w:r>
            <w:r w:rsidRPr="0030564C">
              <w:rPr>
                <w:rFonts w:ascii="yandex-sans" w:eastAsia="Times New Roman" w:hAnsi="yandex-sans" w:cs="Times New Roman"/>
                <w:color w:val="000000"/>
                <w:sz w:val="24"/>
                <w:szCs w:val="24"/>
              </w:rPr>
              <w:t>рталы-1</w:t>
            </w:r>
            <w:r w:rsidRPr="009877A6">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(кад.№74:08:4701010:1763),</w:t>
            </w:r>
            <w:r w:rsidRPr="009877A6">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расположенный по адресу: Челябинская область,г.Карталы, от водопроводного колодца ВК-6,расположенного -280 м на северо-запад от</w:t>
            </w:r>
            <w:r w:rsidRPr="009877A6">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ориентира жилого дома №24 по ул. Спец. городок до водонапорного колодца</w:t>
            </w:r>
            <w:r w:rsidRPr="009877A6">
              <w:rPr>
                <w:rFonts w:ascii="yandex-sans" w:eastAsia="Times New Roman" w:hAnsi="yandex-sans" w:cs="Times New Roman"/>
                <w:color w:val="000000"/>
                <w:sz w:val="24"/>
                <w:szCs w:val="24"/>
              </w:rPr>
              <w:t xml:space="preserve"> </w:t>
            </w:r>
            <w:r w:rsidRPr="0030564C">
              <w:rPr>
                <w:rFonts w:ascii="yandex-sans" w:eastAsia="Times New Roman" w:hAnsi="yandex-sans" w:cs="Times New Roman"/>
                <w:color w:val="000000"/>
                <w:sz w:val="24"/>
                <w:szCs w:val="24"/>
              </w:rPr>
              <w:t>ВК-13расположенного у жилог</w:t>
            </w:r>
            <w:r w:rsidRPr="009877A6">
              <w:rPr>
                <w:rFonts w:ascii="yandex-sans" w:eastAsia="Times New Roman" w:hAnsi="yandex-sans" w:cs="Times New Roman"/>
                <w:color w:val="000000"/>
                <w:sz w:val="24"/>
                <w:szCs w:val="24"/>
              </w:rPr>
              <w:t>о дома №7 по пер. Путепроводный;</w:t>
            </w:r>
          </w:p>
          <w:p w:rsidR="009877A6" w:rsidRPr="00EA7487" w:rsidP="009877A6">
            <w:pPr>
              <w:jc w:val="both"/>
              <w:rPr>
                <w:rFonts w:ascii="Times New Roman" w:hAnsi="Times New Roman" w:cs="Times New Roman"/>
                <w:sz w:val="24"/>
                <w:szCs w:val="24"/>
              </w:rPr>
            </w:pPr>
            <w:r w:rsidRPr="009877A6">
              <w:rPr>
                <w:rFonts w:ascii="Times New Roman" w:eastAsia="Times New Roman" w:hAnsi="Times New Roman" w:cs="Times New Roman"/>
                <w:color w:val="000000"/>
                <w:sz w:val="24"/>
                <w:szCs w:val="24"/>
              </w:rPr>
              <w:t>3</w:t>
            </w:r>
            <w:r w:rsidRPr="00EA7487">
              <w:rPr>
                <w:rFonts w:ascii="Times New Roman" w:eastAsia="Times New Roman" w:hAnsi="Times New Roman" w:cs="Times New Roman"/>
                <w:sz w:val="24"/>
                <w:szCs w:val="24"/>
              </w:rPr>
              <w:t xml:space="preserve">)  Реконструкция водозаборных скважин № 64 (кад. н. </w:t>
            </w:r>
            <w:r w:rsidRPr="00EA7487">
              <w:rPr>
                <w:rFonts w:ascii="Times New Roman" w:hAnsi="Times New Roman" w:cs="Times New Roman"/>
                <w:sz w:val="24"/>
                <w:szCs w:val="24"/>
              </w:rPr>
              <w:t>74:08:0000000:1831)</w:t>
            </w:r>
            <w:r w:rsidRPr="00EA7487">
              <w:rPr>
                <w:rFonts w:ascii="Times New Roman" w:eastAsia="Times New Roman" w:hAnsi="Times New Roman" w:cs="Times New Roman"/>
                <w:sz w:val="24"/>
                <w:szCs w:val="24"/>
              </w:rPr>
              <w:t xml:space="preserve">, № 64а (кад. н. </w:t>
            </w:r>
            <w:r w:rsidRPr="00EA7487">
              <w:rPr>
                <w:rFonts w:ascii="Times New Roman" w:hAnsi="Times New Roman" w:cs="Times New Roman"/>
                <w:sz w:val="24"/>
                <w:szCs w:val="24"/>
              </w:rPr>
              <w:t xml:space="preserve">74:08:0000000:2408) Восточнокарталинского месторождения расположенных по адресу:  Челябинская обл,р-н Карталинский, г. Карталы, 460м на юго-восток от ориентира жилого дома по ул. Суворова, 12; </w:t>
            </w:r>
          </w:p>
          <w:p w:rsidR="009877A6" w:rsidRPr="009877A6" w:rsidP="009877A6">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9877A6">
              <w:rPr>
                <w:rFonts w:ascii="Times New Roman" w:eastAsia="Times New Roman" w:hAnsi="Times New Roman" w:cs="Times New Roman"/>
                <w:color w:val="000000"/>
                <w:sz w:val="24"/>
                <w:szCs w:val="24"/>
              </w:rPr>
              <w:t>) Реконструкция канализационных насосных станций</w:t>
            </w:r>
            <w:r w:rsidR="0074110F">
              <w:rPr>
                <w:rFonts w:ascii="Times New Roman" w:eastAsia="Times New Roman" w:hAnsi="Times New Roman" w:cs="Times New Roman"/>
                <w:color w:val="000000"/>
                <w:sz w:val="24"/>
                <w:szCs w:val="24"/>
              </w:rPr>
              <w:t>с разработкой ПСД</w:t>
            </w:r>
            <w:r w:rsidRPr="009877A6">
              <w:rPr>
                <w:rFonts w:ascii="Times New Roman" w:eastAsia="Times New Roman" w:hAnsi="Times New Roman" w:cs="Times New Roman"/>
                <w:color w:val="000000"/>
                <w:sz w:val="24"/>
                <w:szCs w:val="24"/>
              </w:rPr>
              <w:t xml:space="preserve">:  </w:t>
            </w:r>
          </w:p>
          <w:p w:rsidR="009877A6" w:rsidRPr="009877A6" w:rsidP="009877A6">
            <w:pPr>
              <w:jc w:val="both"/>
              <w:rPr>
                <w:rFonts w:ascii="Times New Roman" w:hAnsi="Times New Roman" w:cs="Times New Roman"/>
                <w:sz w:val="24"/>
                <w:szCs w:val="24"/>
              </w:rPr>
            </w:pPr>
            <w:r w:rsidRPr="009877A6">
              <w:rPr>
                <w:rFonts w:ascii="Times New Roman" w:eastAsia="Times New Roman" w:hAnsi="Times New Roman" w:cs="Times New Roman"/>
                <w:color w:val="000000"/>
                <w:sz w:val="24"/>
                <w:szCs w:val="24"/>
              </w:rPr>
              <w:t xml:space="preserve">№ 1 (кад. н. </w:t>
            </w:r>
            <w:r w:rsidRPr="009877A6">
              <w:rPr>
                <w:rFonts w:ascii="Times New Roman" w:hAnsi="Times New Roman" w:cs="Times New Roman"/>
                <w:sz w:val="24"/>
                <w:szCs w:val="24"/>
              </w:rPr>
              <w:t>74:08:0000000:1797), расположенной по адресу: Челябинская обл., г. Карталы, 17,0 на юг от ориентира жилого дома по адресу: Челябинская область, г. Карталы, ул. Пушкина, д. 8а;</w:t>
            </w:r>
          </w:p>
          <w:p w:rsidR="009877A6" w:rsidRPr="009877A6" w:rsidP="009877A6">
            <w:pPr>
              <w:jc w:val="both"/>
              <w:rPr>
                <w:rFonts w:ascii="Times New Roman" w:hAnsi="Times New Roman" w:cs="Times New Roman"/>
                <w:sz w:val="24"/>
                <w:szCs w:val="24"/>
              </w:rPr>
            </w:pPr>
            <w:r w:rsidRPr="009877A6">
              <w:rPr>
                <w:rFonts w:ascii="Times New Roman" w:hAnsi="Times New Roman" w:cs="Times New Roman"/>
                <w:sz w:val="24"/>
                <w:szCs w:val="24"/>
              </w:rPr>
              <w:t>№ 2 (кад. н. 74:08:0000000:1798), расположенной по адресу: Челябинская обл., г. Карталы, 47 м. на северо-запад от ориентира  здание школы № 31 по адресу: Челябинская обл., г. Карталы, ул. Карташева, 12а;</w:t>
            </w:r>
          </w:p>
          <w:p w:rsidR="009877A6" w:rsidRPr="009877A6" w:rsidP="009877A6">
            <w:pPr>
              <w:jc w:val="both"/>
              <w:rPr>
                <w:rFonts w:ascii="Times New Roman" w:hAnsi="Times New Roman" w:cs="Times New Roman"/>
                <w:sz w:val="24"/>
                <w:szCs w:val="24"/>
              </w:rPr>
            </w:pPr>
            <w:r w:rsidRPr="009877A6">
              <w:rPr>
                <w:rFonts w:ascii="Times New Roman" w:hAnsi="Times New Roman" w:cs="Times New Roman"/>
                <w:sz w:val="24"/>
                <w:szCs w:val="24"/>
              </w:rPr>
              <w:t>№ 4 (кад. н. 74:08:0000000:1713) расположенной по адресу: Челябинская  область, Карталинский район, г. Карталы, д б/ну л. Братьев Кашириных;</w:t>
            </w:r>
          </w:p>
          <w:p w:rsidR="009877A6" w:rsidRPr="009877A6" w:rsidP="009877A6">
            <w:pPr>
              <w:jc w:val="both"/>
              <w:rPr>
                <w:rFonts w:ascii="Times New Roman" w:hAnsi="Times New Roman" w:cs="Times New Roman"/>
                <w:sz w:val="24"/>
                <w:szCs w:val="24"/>
              </w:rPr>
            </w:pPr>
            <w:r w:rsidRPr="009877A6">
              <w:rPr>
                <w:rFonts w:ascii="Times New Roman" w:hAnsi="Times New Roman" w:cs="Times New Roman"/>
                <w:sz w:val="24"/>
                <w:szCs w:val="24"/>
              </w:rPr>
              <w:t>№ 5 (кад. н. 74:08:0000000:1799), расположенной по адресу: Челябинская обл., г. Карталы, 330 м. на восток от ориентира жилого дома по адресу: Челябинская обл., г. Карталы, ул. Степана Разина, д. 22а.</w:t>
            </w:r>
          </w:p>
          <w:p w:rsidR="00233C11" w:rsidRPr="000D61C8" w:rsidP="00270F07">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при осуществлении деятельности, предусмотренной Концессионным соглашением, по запросу Концедента предоставлять всю информацию, необходимую для осуществления уполномоченными юридическими лицами контроля за исполнением концессионного соглашения;</w:t>
            </w:r>
          </w:p>
          <w:p w:rsidR="00233C11" w:rsidRPr="000D61C8" w:rsidP="00270F07">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xml:space="preserve">- проводить за счет собственных и привлеченных средств текущий и капитальный ремонт, нести расходы на содержание </w:t>
            </w:r>
            <w:r w:rsidRPr="000D61C8" w:rsidR="006270F9">
              <w:rPr>
                <w:rFonts w:ascii="Times New Roman" w:eastAsia="Times New Roman" w:hAnsi="Times New Roman" w:cs="Times New Roman"/>
                <w:sz w:val="24"/>
                <w:szCs w:val="24"/>
              </w:rPr>
              <w:t>о</w:t>
            </w:r>
            <w:r w:rsidRPr="000D61C8">
              <w:rPr>
                <w:rFonts w:ascii="Times New Roman" w:eastAsia="Times New Roman" w:hAnsi="Times New Roman" w:cs="Times New Roman"/>
                <w:sz w:val="24"/>
                <w:szCs w:val="24"/>
              </w:rPr>
              <w:t xml:space="preserve">бъекта </w:t>
            </w:r>
            <w:r w:rsidRPr="000D61C8" w:rsidR="000D61C8">
              <w:rPr>
                <w:rFonts w:ascii="Times New Roman" w:eastAsia="Times New Roman" w:hAnsi="Times New Roman" w:cs="Times New Roman"/>
                <w:sz w:val="24"/>
                <w:szCs w:val="24"/>
              </w:rPr>
              <w:t>С</w:t>
            </w:r>
            <w:r w:rsidRPr="000D61C8" w:rsidR="00AB5F78">
              <w:rPr>
                <w:rFonts w:ascii="Times New Roman" w:eastAsia="Times New Roman" w:hAnsi="Times New Roman" w:cs="Times New Roman"/>
                <w:sz w:val="24"/>
                <w:szCs w:val="24"/>
              </w:rPr>
              <w:t xml:space="preserve">оглашения </w:t>
            </w:r>
            <w:r w:rsidRPr="000D61C8">
              <w:rPr>
                <w:rFonts w:ascii="Times New Roman" w:eastAsia="Times New Roman" w:hAnsi="Times New Roman" w:cs="Times New Roman"/>
                <w:sz w:val="24"/>
                <w:szCs w:val="24"/>
              </w:rPr>
              <w:t>в течение всего срока эксплуатации в соответствии с Концессионным соглашением;</w:t>
            </w:r>
          </w:p>
          <w:p w:rsidR="00233C11" w:rsidRPr="000D61C8" w:rsidP="00270F07">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xml:space="preserve">- после прекращения действия Концессионного соглашения (в т.ч. по истечению срока его действия) передать </w:t>
            </w:r>
            <w:r w:rsidRPr="000D61C8" w:rsidR="006270F9">
              <w:rPr>
                <w:rFonts w:ascii="Times New Roman" w:eastAsia="Times New Roman" w:hAnsi="Times New Roman" w:cs="Times New Roman"/>
                <w:sz w:val="24"/>
                <w:szCs w:val="24"/>
              </w:rPr>
              <w:t>о</w:t>
            </w:r>
            <w:r w:rsidRPr="000D61C8">
              <w:rPr>
                <w:rFonts w:ascii="Times New Roman" w:eastAsia="Times New Roman" w:hAnsi="Times New Roman" w:cs="Times New Roman"/>
                <w:sz w:val="24"/>
                <w:szCs w:val="24"/>
              </w:rPr>
              <w:t xml:space="preserve">бъект </w:t>
            </w:r>
            <w:r w:rsidR="005A21C4">
              <w:rPr>
                <w:rFonts w:ascii="Times New Roman" w:eastAsia="Times New Roman" w:hAnsi="Times New Roman" w:cs="Times New Roman"/>
                <w:sz w:val="24"/>
                <w:szCs w:val="24"/>
              </w:rPr>
              <w:t>С</w:t>
            </w:r>
            <w:r w:rsidRPr="000D61C8" w:rsidR="00AB5F78">
              <w:rPr>
                <w:rFonts w:ascii="Times New Roman" w:eastAsia="Times New Roman" w:hAnsi="Times New Roman" w:cs="Times New Roman"/>
                <w:sz w:val="24"/>
                <w:szCs w:val="24"/>
              </w:rPr>
              <w:t xml:space="preserve">оглашения </w:t>
            </w:r>
            <w:r w:rsidRPr="000D61C8">
              <w:rPr>
                <w:rFonts w:ascii="Times New Roman" w:eastAsia="Times New Roman" w:hAnsi="Times New Roman" w:cs="Times New Roman"/>
                <w:sz w:val="24"/>
                <w:szCs w:val="24"/>
              </w:rPr>
              <w:t>Концеденту в порядке, который предусмотрен в Концессионном соглашении;</w:t>
            </w:r>
          </w:p>
          <w:p w:rsidR="004F7C5C" w:rsidRPr="000D61C8" w:rsidP="00233C11">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исполнить иные обязанности, вытекающие из условий заключенного Концессионного соглашения и положений действующего российского законодательства.</w:t>
            </w:r>
          </w:p>
        </w:tc>
      </w:tr>
      <w:tr w:rsidTr="006F52BB">
        <w:tblPrEx>
          <w:tblW w:w="9889" w:type="dxa"/>
          <w:tblLook w:val="04A0"/>
        </w:tblPrEx>
        <w:tc>
          <w:tcPr>
            <w:tcW w:w="3510" w:type="dxa"/>
          </w:tcPr>
          <w:p w:rsidR="00233C11" w:rsidRPr="000D61C8" w:rsidP="000D61C8">
            <w:pPr>
              <w:spacing w:before="100" w:beforeAutospacing="1"/>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Техни</w:t>
            </w:r>
            <w:r w:rsidRPr="000D61C8" w:rsidR="000D61C8">
              <w:rPr>
                <w:rFonts w:ascii="Times New Roman" w:eastAsia="Times New Roman" w:hAnsi="Times New Roman" w:cs="Times New Roman"/>
                <w:color w:val="000000"/>
                <w:sz w:val="24"/>
                <w:szCs w:val="24"/>
              </w:rPr>
              <w:t xml:space="preserve">ческие </w:t>
            </w:r>
            <w:r w:rsidRPr="000D61C8">
              <w:rPr>
                <w:rFonts w:ascii="Times New Roman" w:eastAsia="Times New Roman" w:hAnsi="Times New Roman" w:cs="Times New Roman"/>
                <w:color w:val="000000"/>
                <w:sz w:val="24"/>
                <w:szCs w:val="24"/>
              </w:rPr>
              <w:t xml:space="preserve">показатели </w:t>
            </w:r>
            <w:r w:rsidRPr="000D61C8" w:rsidR="000D61C8">
              <w:rPr>
                <w:rFonts w:ascii="Times New Roman" w:eastAsia="Times New Roman" w:hAnsi="Times New Roman" w:cs="Times New Roman"/>
                <w:color w:val="000000"/>
                <w:sz w:val="24"/>
                <w:szCs w:val="24"/>
              </w:rPr>
              <w:t>о</w:t>
            </w:r>
            <w:r w:rsidRPr="000D61C8">
              <w:rPr>
                <w:rFonts w:ascii="Times New Roman" w:eastAsia="Times New Roman" w:hAnsi="Times New Roman" w:cs="Times New Roman"/>
                <w:color w:val="000000"/>
                <w:sz w:val="24"/>
                <w:szCs w:val="24"/>
              </w:rPr>
              <w:t xml:space="preserve">бъекта </w:t>
            </w:r>
            <w:r w:rsidRPr="000D61C8" w:rsidR="000D61C8">
              <w:rPr>
                <w:rFonts w:ascii="Times New Roman" w:eastAsia="Times New Roman" w:hAnsi="Times New Roman" w:cs="Times New Roman"/>
                <w:color w:val="000000"/>
                <w:sz w:val="24"/>
                <w:szCs w:val="24"/>
              </w:rPr>
              <w:t>Соглашения</w:t>
            </w:r>
          </w:p>
        </w:tc>
        <w:tc>
          <w:tcPr>
            <w:tcW w:w="6379" w:type="dxa"/>
          </w:tcPr>
          <w:p w:rsidR="00233C11" w:rsidRPr="000D61C8" w:rsidP="008D4F4F">
            <w:pPr>
              <w:spacing w:before="100" w:beforeAutospacing="1"/>
              <w:jc w:val="both"/>
              <w:rPr>
                <w:rFonts w:ascii="Times New Roman" w:eastAsia="Times New Roman" w:hAnsi="Times New Roman" w:cs="Times New Roman"/>
                <w:sz w:val="24"/>
                <w:szCs w:val="24"/>
              </w:rPr>
            </w:pPr>
            <w:r w:rsidRPr="00AA0EE9">
              <w:rPr>
                <w:rFonts w:ascii="Times New Roman" w:eastAsia="Times New Roman" w:hAnsi="Times New Roman" w:cs="Times New Roman"/>
                <w:sz w:val="24"/>
                <w:szCs w:val="24"/>
              </w:rPr>
              <w:t>После реконструкции и  модернизации объекта Соглашения он должен соответствовать требованиям – техническим показателям, согласно Приложению №1, Приложению № 3 к проекту концессионного соглашения, входящему в состав настоящей конкурсной документации</w:t>
            </w:r>
          </w:p>
        </w:tc>
      </w:tr>
      <w:tr w:rsidTr="006F52BB">
        <w:tblPrEx>
          <w:tblW w:w="9889" w:type="dxa"/>
          <w:tblLook w:val="04A0"/>
        </w:tblPrEx>
        <w:tc>
          <w:tcPr>
            <w:tcW w:w="3510" w:type="dxa"/>
          </w:tcPr>
          <w:p w:rsidR="00233C11" w:rsidRPr="000D61C8" w:rsidP="00ED19D2">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color w:val="000000"/>
                <w:sz w:val="24"/>
                <w:szCs w:val="24"/>
              </w:rPr>
              <w:t>Обязательства Концедента</w:t>
            </w:r>
          </w:p>
        </w:tc>
        <w:tc>
          <w:tcPr>
            <w:tcW w:w="6379" w:type="dxa"/>
          </w:tcPr>
          <w:p w:rsidR="008D4F4F" w:rsidRPr="00E7570B" w:rsidP="008D4F4F">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передать Концессионеру </w:t>
            </w:r>
            <w:r>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 xml:space="preserve">бъект </w:t>
            </w:r>
            <w:r>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 во владение и пользование с даты подписания сторонами Акта приема-передачи к концессионному соглашению на срок до истечения срока действия Концессионного соглашения для осуществления деятельности, предусмотренной Концессионным соглашением;</w:t>
            </w:r>
          </w:p>
          <w:p w:rsidR="00233C11" w:rsidRPr="000D61C8" w:rsidP="003E5E68">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xml:space="preserve">- после прекращения действия Концессионного соглашения (в т. ч. по истечению срока его действия) – принять от Концессионера </w:t>
            </w:r>
            <w:r w:rsidRPr="000D61C8" w:rsidR="006270F9">
              <w:rPr>
                <w:rFonts w:ascii="Times New Roman" w:eastAsia="Times New Roman" w:hAnsi="Times New Roman" w:cs="Times New Roman"/>
                <w:sz w:val="24"/>
                <w:szCs w:val="24"/>
              </w:rPr>
              <w:t>о</w:t>
            </w:r>
            <w:r w:rsidRPr="000D61C8">
              <w:rPr>
                <w:rFonts w:ascii="Times New Roman" w:eastAsia="Times New Roman" w:hAnsi="Times New Roman" w:cs="Times New Roman"/>
                <w:sz w:val="24"/>
                <w:szCs w:val="24"/>
              </w:rPr>
              <w:t xml:space="preserve">бъект </w:t>
            </w:r>
            <w:r w:rsidR="00034B27">
              <w:rPr>
                <w:rFonts w:ascii="Times New Roman" w:eastAsia="Times New Roman" w:hAnsi="Times New Roman" w:cs="Times New Roman"/>
                <w:sz w:val="24"/>
                <w:szCs w:val="24"/>
              </w:rPr>
              <w:t>С</w:t>
            </w:r>
            <w:r w:rsidRPr="000D61C8">
              <w:rPr>
                <w:rFonts w:ascii="Times New Roman" w:eastAsia="Times New Roman" w:hAnsi="Times New Roman" w:cs="Times New Roman"/>
                <w:sz w:val="24"/>
                <w:szCs w:val="24"/>
              </w:rPr>
              <w:t>оглашения в установленном Концессионном соглашением порядке;</w:t>
            </w:r>
          </w:p>
          <w:p w:rsidR="00233C11" w:rsidRPr="000D61C8" w:rsidP="00233C11">
            <w:pPr>
              <w:spacing w:before="100" w:beforeAutospacing="1"/>
              <w:jc w:val="both"/>
              <w:rPr>
                <w:rFonts w:ascii="Times New Roman" w:eastAsia="Times New Roman" w:hAnsi="Times New Roman" w:cs="Times New Roman"/>
                <w:sz w:val="24"/>
                <w:szCs w:val="24"/>
              </w:rPr>
            </w:pPr>
            <w:r w:rsidRPr="000D61C8">
              <w:rPr>
                <w:rFonts w:ascii="Times New Roman" w:eastAsia="Times New Roman" w:hAnsi="Times New Roman" w:cs="Times New Roman"/>
                <w:sz w:val="24"/>
                <w:szCs w:val="24"/>
              </w:rPr>
              <w:t>- исполнить иные обязанности, вытекающие из условий заключенного Концессионного соглашения и положений действующего законодательства.</w:t>
            </w:r>
          </w:p>
        </w:tc>
      </w:tr>
      <w:tr w:rsidTr="006F52BB">
        <w:tblPrEx>
          <w:tblW w:w="9889" w:type="dxa"/>
          <w:tblLook w:val="04A0"/>
        </w:tblPrEx>
        <w:tc>
          <w:tcPr>
            <w:tcW w:w="3510" w:type="dxa"/>
          </w:tcPr>
          <w:p w:rsidR="00233C11" w:rsidRPr="00E7570B" w:rsidP="00ED19D2">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Обязанности субъекта Российской Федерации</w:t>
            </w:r>
          </w:p>
        </w:tc>
        <w:tc>
          <w:tcPr>
            <w:tcW w:w="6379" w:type="dxa"/>
          </w:tcPr>
          <w:p w:rsidR="00233C11" w:rsidRPr="00E7570B" w:rsidP="00AD15D6">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установить тариф в соответствии с долгосрочными параметрами регулирования деятельности </w:t>
            </w:r>
            <w:r w:rsidR="00034B2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онцессионера и методом регулирования тарифов, установленных концессионным соглашением;</w:t>
            </w:r>
          </w:p>
          <w:p w:rsidR="00233C11" w:rsidRPr="00E7570B" w:rsidP="00AD15D6">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утвердить инвестиционную программу </w:t>
            </w:r>
            <w:r w:rsidR="00034B2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 xml:space="preserve">онцессионера в соответствии с установленными концессионным соглашением заданием и мероприятиями, плановыми показателями деятельности концессионера, предельным уровнем расходов на создание объекта </w:t>
            </w:r>
            <w:r w:rsidR="00034B27">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p>
          <w:p w:rsidR="00233C11" w:rsidRPr="00E7570B" w:rsidP="00034B27">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возместить недополученные доходы, экономически обоснованные расходы </w:t>
            </w:r>
            <w:r w:rsidR="00034B27">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онцессионера, подлежащие возмещению за счет средств бюджета субъекта РФ, участвующего в концессионном соглашении в соответствии с нормативно-правовыми актами РФ, в том числе в случае принятия органом исполнительной власти субъекта РФ, участвующего в концессионном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концессионным соглашением в соответствии с основами ценообразования в сфере теплоснабжения,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РФ, участвующего в концессионном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органов исполнительной власти в области государственного регулирования тарифов субъекта РФ, участвующего в концессионном соглашении, в соответствии с ФЗ «О концессионных соглашениях».</w:t>
            </w:r>
          </w:p>
        </w:tc>
      </w:tr>
      <w:tr w:rsidTr="006F52BB">
        <w:tblPrEx>
          <w:tblW w:w="9889" w:type="dxa"/>
          <w:tblLook w:val="04A0"/>
        </w:tblPrEx>
        <w:tc>
          <w:tcPr>
            <w:tcW w:w="3510" w:type="dxa"/>
          </w:tcPr>
          <w:p w:rsidR="00233C11" w:rsidRPr="00E7570B" w:rsidP="00034B27">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 xml:space="preserve">Права в отношении </w:t>
            </w:r>
            <w:r w:rsidR="00034B27">
              <w:rPr>
                <w:rFonts w:ascii="Times New Roman" w:eastAsia="Times New Roman" w:hAnsi="Times New Roman" w:cs="Times New Roman"/>
                <w:color w:val="000000"/>
                <w:sz w:val="24"/>
                <w:szCs w:val="24"/>
              </w:rPr>
              <w:t>о</w:t>
            </w:r>
            <w:r w:rsidRPr="00E7570B">
              <w:rPr>
                <w:rFonts w:ascii="Times New Roman" w:eastAsia="Times New Roman" w:hAnsi="Times New Roman" w:cs="Times New Roman"/>
                <w:color w:val="000000"/>
                <w:sz w:val="24"/>
                <w:szCs w:val="24"/>
              </w:rPr>
              <w:t xml:space="preserve">бъекта </w:t>
            </w:r>
            <w:r w:rsidR="00034B27">
              <w:rPr>
                <w:rFonts w:ascii="Times New Roman" w:eastAsia="Times New Roman" w:hAnsi="Times New Roman" w:cs="Times New Roman"/>
                <w:color w:val="000000"/>
                <w:sz w:val="24"/>
                <w:szCs w:val="24"/>
              </w:rPr>
              <w:t>С</w:t>
            </w:r>
            <w:r w:rsidRPr="00E7570B">
              <w:rPr>
                <w:rFonts w:ascii="Times New Roman" w:eastAsia="Times New Roman" w:hAnsi="Times New Roman" w:cs="Times New Roman"/>
                <w:color w:val="000000"/>
                <w:sz w:val="24"/>
                <w:szCs w:val="24"/>
              </w:rPr>
              <w:t>оглашения</w:t>
            </w:r>
          </w:p>
        </w:tc>
        <w:tc>
          <w:tcPr>
            <w:tcW w:w="6379" w:type="dxa"/>
          </w:tcPr>
          <w:p w:rsidR="00233C11" w:rsidRPr="00E7570B" w:rsidP="00D83C65">
            <w:pPr>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отношении Объекта концессионного соглашения у сторон возникают следующие права:</w:t>
            </w:r>
          </w:p>
          <w:p w:rsidR="00233C11" w:rsidRPr="00E7570B" w:rsidP="00AD15D6">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E7570B">
              <w:rPr>
                <w:rFonts w:ascii="Times New Roman" w:eastAsia="Times New Roman" w:hAnsi="Times New Roman" w:cs="Times New Roman"/>
                <w:sz w:val="24"/>
                <w:szCs w:val="24"/>
              </w:rPr>
              <w:t xml:space="preserve">у Концессионера возникает право владения и пользования </w:t>
            </w:r>
            <w:r w:rsidR="007939A0">
              <w:rPr>
                <w:rFonts w:ascii="Times New Roman" w:eastAsia="Times New Roman" w:hAnsi="Times New Roman" w:cs="Times New Roman"/>
                <w:sz w:val="24"/>
                <w:szCs w:val="24"/>
              </w:rPr>
              <w:t>о</w:t>
            </w:r>
            <w:r w:rsidRPr="00E7570B">
              <w:rPr>
                <w:rFonts w:ascii="Times New Roman" w:eastAsia="Times New Roman" w:hAnsi="Times New Roman" w:cs="Times New Roman"/>
                <w:sz w:val="24"/>
                <w:szCs w:val="24"/>
              </w:rPr>
              <w:t xml:space="preserve">бъектом </w:t>
            </w:r>
            <w:r w:rsidR="00034B27">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r w:rsidR="00034B27">
              <w:rPr>
                <w:rFonts w:ascii="Times New Roman" w:eastAsia="Times New Roman" w:hAnsi="Times New Roman" w:cs="Times New Roman"/>
                <w:sz w:val="24"/>
                <w:szCs w:val="24"/>
              </w:rPr>
              <w:t xml:space="preserve"> после подписания акта приема-передачи объекта Соглашения от Концедента Концессионеру</w:t>
            </w:r>
            <w:r w:rsidRPr="00E7570B">
              <w:rPr>
                <w:rFonts w:ascii="Times New Roman" w:eastAsia="Times New Roman" w:hAnsi="Times New Roman" w:cs="Times New Roman"/>
                <w:sz w:val="24"/>
                <w:szCs w:val="24"/>
              </w:rPr>
              <w:t xml:space="preserve"> в соответствии с условиями Концессионного соглашения. Продукция и доходы, полученные Концессионером в результате осуществления деятельности, предусмотренной Концессионным соглашением, являются собственностью Концессионера.</w:t>
            </w:r>
          </w:p>
          <w:p w:rsidR="00233C11" w:rsidRPr="00E7570B" w:rsidP="007939A0">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Заключаемое Концессионное соглашение включает также иные условия, предусмотренные законодательством </w:t>
            </w:r>
            <w:r w:rsidR="007939A0">
              <w:rPr>
                <w:rFonts w:ascii="Times New Roman" w:eastAsia="Times New Roman" w:hAnsi="Times New Roman" w:cs="Times New Roman"/>
                <w:sz w:val="24"/>
                <w:szCs w:val="24"/>
              </w:rPr>
              <w:t>РФ</w:t>
            </w:r>
            <w:r w:rsidRPr="00E7570B">
              <w:rPr>
                <w:rFonts w:ascii="Times New Roman" w:eastAsia="Times New Roman" w:hAnsi="Times New Roman" w:cs="Times New Roman"/>
                <w:sz w:val="24"/>
                <w:szCs w:val="24"/>
              </w:rPr>
              <w:t xml:space="preserve"> и конкурсным предложением победителя конкурса.</w:t>
            </w:r>
          </w:p>
        </w:tc>
      </w:tr>
      <w:tr w:rsidTr="006F52BB">
        <w:tblPrEx>
          <w:tblW w:w="9889" w:type="dxa"/>
          <w:tblLook w:val="04A0"/>
        </w:tblPrEx>
        <w:tc>
          <w:tcPr>
            <w:tcW w:w="3510" w:type="dxa"/>
          </w:tcPr>
          <w:p w:rsidR="00233C11" w:rsidRPr="00E7570B" w:rsidP="00034B27">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color w:val="000000"/>
                <w:sz w:val="24"/>
                <w:szCs w:val="24"/>
              </w:rPr>
              <w:t>Срок заключения Концессионн</w:t>
            </w:r>
            <w:r w:rsidR="00034B27">
              <w:rPr>
                <w:rFonts w:ascii="Times New Roman" w:eastAsia="Times New Roman" w:hAnsi="Times New Roman" w:cs="Times New Roman"/>
                <w:color w:val="000000"/>
                <w:sz w:val="24"/>
                <w:szCs w:val="24"/>
              </w:rPr>
              <w:t>ого</w:t>
            </w:r>
            <w:r w:rsidRPr="00E7570B">
              <w:rPr>
                <w:rFonts w:ascii="Times New Roman" w:eastAsia="Times New Roman" w:hAnsi="Times New Roman" w:cs="Times New Roman"/>
                <w:color w:val="000000"/>
                <w:sz w:val="24"/>
                <w:szCs w:val="24"/>
              </w:rPr>
              <w:t xml:space="preserve"> соглашени</w:t>
            </w:r>
            <w:r w:rsidR="00034B27">
              <w:rPr>
                <w:rFonts w:ascii="Times New Roman" w:eastAsia="Times New Roman" w:hAnsi="Times New Roman" w:cs="Times New Roman"/>
                <w:color w:val="000000"/>
                <w:sz w:val="24"/>
                <w:szCs w:val="24"/>
              </w:rPr>
              <w:t>я</w:t>
            </w:r>
          </w:p>
        </w:tc>
        <w:tc>
          <w:tcPr>
            <w:tcW w:w="6379" w:type="dxa"/>
          </w:tcPr>
          <w:p w:rsidR="00233C11" w:rsidRPr="00E7570B" w:rsidP="00AD15D6">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Концессионное соглашение подписывается </w:t>
            </w:r>
            <w:r w:rsidR="00D83C65">
              <w:rPr>
                <w:rFonts w:ascii="Times New Roman" w:eastAsia="Times New Roman" w:hAnsi="Times New Roman" w:cs="Times New Roman"/>
                <w:sz w:val="24"/>
                <w:szCs w:val="24"/>
              </w:rPr>
              <w:t xml:space="preserve">Концессионером и Концедентом, </w:t>
            </w:r>
            <w:r w:rsidRPr="00E7570B">
              <w:rPr>
                <w:rFonts w:ascii="Times New Roman" w:eastAsia="Times New Roman" w:hAnsi="Times New Roman" w:cs="Times New Roman"/>
                <w:sz w:val="24"/>
                <w:szCs w:val="24"/>
              </w:rPr>
              <w:t>не позднее чем через пятнадцать рабочих дней со дня подписания протокола о р</w:t>
            </w:r>
            <w:r w:rsidR="00D83C65">
              <w:rPr>
                <w:rFonts w:ascii="Times New Roman" w:eastAsia="Times New Roman" w:hAnsi="Times New Roman" w:cs="Times New Roman"/>
                <w:sz w:val="24"/>
                <w:szCs w:val="24"/>
              </w:rPr>
              <w:t>езультатах проведения конкурса, затем Концессионное  соглашение направляется на подпись Губернатору Челябинской области.</w:t>
            </w:r>
          </w:p>
          <w:p w:rsidR="00233C11" w:rsidRPr="00E7570B" w:rsidP="00233C11">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случаях: если конкурс признан несостоявшимся (п. 3 ст. 36 Закона о концессионных соглашениях), либо победитель конкурса уклонился от подписания в установленный срок концессионного соглашения (п. 2 ст. 36 Закона о концессионных соглашениях), срок подписания Концессионного соглашения исчисляется с момента направления Концедентом участнику конкурса проекта Концессионного соглашения для его подписания.</w:t>
            </w:r>
          </w:p>
        </w:tc>
      </w:tr>
      <w:tr w:rsidTr="006F52BB">
        <w:tblPrEx>
          <w:tblW w:w="9889" w:type="dxa"/>
          <w:tblLook w:val="04A0"/>
        </w:tblPrEx>
        <w:tc>
          <w:tcPr>
            <w:tcW w:w="3510" w:type="dxa"/>
          </w:tcPr>
          <w:p w:rsidR="00233C11" w:rsidRPr="00E7570B" w:rsidP="00ED19D2">
            <w:pPr>
              <w:spacing w:before="100" w:beforeAutospacing="1"/>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sz w:val="24"/>
                <w:szCs w:val="24"/>
              </w:rPr>
              <w:t>Порядок и условия установления и изменения цен (тарифов)</w:t>
            </w:r>
          </w:p>
        </w:tc>
        <w:tc>
          <w:tcPr>
            <w:tcW w:w="6379" w:type="dxa"/>
          </w:tcPr>
          <w:p w:rsidR="00233C11" w:rsidRPr="00E7570B" w:rsidP="007939A0">
            <w:pPr>
              <w:spacing w:before="100" w:beforeAutospacing="1"/>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Порядок и условия установления и изменения цен (тарифов) на производимые товары, выполняемые работы, оказываемые услуги, долгосрочные параметры регулирования деятельности Концессионера, осуществляются в соответствии с законодательством </w:t>
            </w:r>
            <w:r w:rsidR="007939A0">
              <w:rPr>
                <w:rFonts w:ascii="Times New Roman" w:eastAsia="Times New Roman" w:hAnsi="Times New Roman" w:cs="Times New Roman"/>
                <w:sz w:val="24"/>
                <w:szCs w:val="24"/>
              </w:rPr>
              <w:t>РФ</w:t>
            </w:r>
            <w:r w:rsidRPr="00E7570B">
              <w:rPr>
                <w:rFonts w:ascii="Times New Roman" w:eastAsia="Times New Roman" w:hAnsi="Times New Roman" w:cs="Times New Roman"/>
                <w:sz w:val="24"/>
                <w:szCs w:val="24"/>
              </w:rPr>
              <w:t xml:space="preserve"> в сфере регулирования цен (тарифов) на осуществление деятельности в сфере теплоснабжения.</w:t>
            </w:r>
          </w:p>
        </w:tc>
      </w:tr>
      <w:tr w:rsidTr="006F52BB">
        <w:tblPrEx>
          <w:tblW w:w="9889" w:type="dxa"/>
          <w:tblLook w:val="04A0"/>
        </w:tblPrEx>
        <w:tc>
          <w:tcPr>
            <w:tcW w:w="3510" w:type="dxa"/>
          </w:tcPr>
          <w:p w:rsidR="00233C11" w:rsidRPr="00FE1692" w:rsidP="00070E53">
            <w:pPr>
              <w:spacing w:before="100" w:beforeAutospacing="1"/>
              <w:rPr>
                <w:rFonts w:ascii="Times New Roman" w:eastAsia="Times New Roman" w:hAnsi="Times New Roman" w:cs="Times New Roman"/>
                <w:sz w:val="24"/>
                <w:szCs w:val="24"/>
              </w:rPr>
            </w:pPr>
            <w:r w:rsidRPr="00FE1692">
              <w:rPr>
                <w:rFonts w:ascii="Times New Roman" w:eastAsia="Times New Roman" w:hAnsi="Times New Roman" w:cs="Times New Roman"/>
                <w:sz w:val="24"/>
                <w:szCs w:val="24"/>
              </w:rPr>
              <w:t xml:space="preserve">Объем инвестиций Концессионера на </w:t>
            </w:r>
            <w:r w:rsidRPr="00FE1692" w:rsidR="00D83C65">
              <w:rPr>
                <w:rFonts w:ascii="Times New Roman" w:eastAsia="Times New Roman" w:hAnsi="Times New Roman" w:cs="Times New Roman"/>
                <w:sz w:val="24"/>
                <w:szCs w:val="24"/>
              </w:rPr>
              <w:t xml:space="preserve">создание </w:t>
            </w:r>
            <w:r w:rsidRPr="00FE1692" w:rsidR="00617A29">
              <w:rPr>
                <w:rFonts w:ascii="Times New Roman" w:eastAsia="Times New Roman" w:hAnsi="Times New Roman" w:cs="Times New Roman"/>
                <w:sz w:val="24"/>
                <w:szCs w:val="24"/>
              </w:rPr>
              <w:t>и реконструкцию</w:t>
            </w:r>
            <w:r w:rsidRPr="00FE1692">
              <w:rPr>
                <w:rFonts w:ascii="Times New Roman" w:eastAsia="Times New Roman" w:hAnsi="Times New Roman" w:cs="Times New Roman"/>
                <w:sz w:val="24"/>
                <w:szCs w:val="24"/>
              </w:rPr>
              <w:t xml:space="preserve"> Объект</w:t>
            </w:r>
            <w:r w:rsidRPr="00FE1692" w:rsidR="00D83C65">
              <w:rPr>
                <w:rFonts w:ascii="Times New Roman" w:eastAsia="Times New Roman" w:hAnsi="Times New Roman" w:cs="Times New Roman"/>
                <w:sz w:val="24"/>
                <w:szCs w:val="24"/>
              </w:rPr>
              <w:t>а</w:t>
            </w:r>
            <w:r w:rsidRPr="00FE1692">
              <w:rPr>
                <w:rFonts w:ascii="Times New Roman" w:eastAsia="Times New Roman" w:hAnsi="Times New Roman" w:cs="Times New Roman"/>
                <w:sz w:val="24"/>
                <w:szCs w:val="24"/>
              </w:rPr>
              <w:t xml:space="preserve"> концессионного соглашения (руб.)</w:t>
            </w:r>
          </w:p>
        </w:tc>
        <w:tc>
          <w:tcPr>
            <w:tcW w:w="6379" w:type="dxa"/>
          </w:tcPr>
          <w:p w:rsidR="00233C11" w:rsidRPr="00FE1692" w:rsidP="00F06E53">
            <w:pPr>
              <w:spacing w:before="100" w:beforeAutospacing="1"/>
              <w:jc w:val="both"/>
              <w:rPr>
                <w:rFonts w:ascii="Times New Roman" w:eastAsia="Times New Roman" w:hAnsi="Times New Roman" w:cs="Times New Roman"/>
                <w:sz w:val="24"/>
                <w:szCs w:val="24"/>
              </w:rPr>
            </w:pPr>
            <w:r w:rsidRPr="00FE1692">
              <w:rPr>
                <w:rFonts w:ascii="Times New Roman" w:eastAsia="Times New Roman" w:hAnsi="Times New Roman" w:cs="Times New Roman"/>
                <w:sz w:val="24"/>
                <w:szCs w:val="24"/>
              </w:rPr>
              <w:t xml:space="preserve">Определяется в соответствии с конкурсным предложением </w:t>
            </w:r>
            <w:r w:rsidRPr="00FE1692" w:rsidR="00F06E53">
              <w:rPr>
                <w:rFonts w:ascii="Times New Roman" w:eastAsia="Times New Roman" w:hAnsi="Times New Roman" w:cs="Times New Roman"/>
                <w:sz w:val="24"/>
                <w:szCs w:val="24"/>
              </w:rPr>
              <w:t>у</w:t>
            </w:r>
            <w:r w:rsidRPr="00FE1692">
              <w:rPr>
                <w:rFonts w:ascii="Times New Roman" w:eastAsia="Times New Roman" w:hAnsi="Times New Roman" w:cs="Times New Roman"/>
                <w:sz w:val="24"/>
                <w:szCs w:val="24"/>
              </w:rPr>
              <w:t>частника конкурса.</w:t>
            </w:r>
          </w:p>
        </w:tc>
      </w:tr>
      <w:tr w:rsidTr="006F52BB">
        <w:tblPrEx>
          <w:tblW w:w="9889" w:type="dxa"/>
          <w:tblLook w:val="04A0"/>
        </w:tblPrEx>
        <w:tc>
          <w:tcPr>
            <w:tcW w:w="3510" w:type="dxa"/>
          </w:tcPr>
          <w:p w:rsidR="003D4CCE" w:rsidRPr="00FE1692" w:rsidP="00FE1692">
            <w:pPr>
              <w:spacing w:before="100" w:beforeAutospacing="1"/>
              <w:rPr>
                <w:rFonts w:ascii="Times New Roman" w:eastAsia="Times New Roman" w:hAnsi="Times New Roman" w:cs="Times New Roman"/>
                <w:sz w:val="24"/>
                <w:szCs w:val="24"/>
              </w:rPr>
            </w:pPr>
            <w:r w:rsidRPr="00FE1692">
              <w:rPr>
                <w:rFonts w:ascii="Times New Roman" w:eastAsia="Times New Roman" w:hAnsi="Times New Roman" w:cs="Times New Roman"/>
                <w:sz w:val="24"/>
                <w:szCs w:val="24"/>
              </w:rPr>
              <w:t>Предельный размер расходов по концессионному соглашению</w:t>
            </w:r>
            <w:r w:rsidRPr="00FE1692" w:rsidR="00FE1692">
              <w:rPr>
                <w:rFonts w:ascii="Times New Roman" w:eastAsia="Times New Roman" w:hAnsi="Times New Roman" w:cs="Times New Roman"/>
                <w:sz w:val="24"/>
                <w:szCs w:val="24"/>
              </w:rPr>
              <w:t>(</w:t>
            </w:r>
            <w:r w:rsidRPr="00FE1692">
              <w:rPr>
                <w:rFonts w:ascii="Times New Roman" w:eastAsia="Times New Roman" w:hAnsi="Times New Roman" w:cs="Times New Roman"/>
                <w:sz w:val="24"/>
                <w:szCs w:val="24"/>
              </w:rPr>
              <w:t>руб.)</w:t>
            </w:r>
            <w:r w:rsidR="00614DF9">
              <w:rPr>
                <w:rFonts w:ascii="Times New Roman" w:eastAsia="Times New Roman" w:hAnsi="Times New Roman" w:cs="Times New Roman"/>
                <w:sz w:val="24"/>
                <w:szCs w:val="24"/>
              </w:rPr>
              <w:t xml:space="preserve"> без учета НДС</w:t>
            </w:r>
          </w:p>
        </w:tc>
        <w:tc>
          <w:tcPr>
            <w:tcW w:w="6379" w:type="dxa"/>
          </w:tcPr>
          <w:p w:rsidR="003D4CCE" w:rsidRPr="00FE1692" w:rsidP="00661FC5">
            <w:pPr>
              <w:spacing w:before="100" w:before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14170">
              <w:rPr>
                <w:rFonts w:ascii="Times New Roman" w:eastAsia="Times New Roman" w:hAnsi="Times New Roman" w:cs="Times New Roman"/>
                <w:sz w:val="24"/>
                <w:szCs w:val="24"/>
              </w:rPr>
              <w:t>8</w:t>
            </w:r>
            <w:r>
              <w:rPr>
                <w:rFonts w:ascii="Times New Roman" w:eastAsia="Times New Roman" w:hAnsi="Times New Roman" w:cs="Times New Roman"/>
                <w:sz w:val="24"/>
                <w:szCs w:val="24"/>
              </w:rPr>
              <w:t> 78</w:t>
            </w:r>
            <w:r w:rsidR="00661FC5">
              <w:rPr>
                <w:rFonts w:ascii="Times New Roman" w:eastAsia="Times New Roman" w:hAnsi="Times New Roman" w:cs="Times New Roman"/>
                <w:sz w:val="24"/>
                <w:szCs w:val="24"/>
              </w:rPr>
              <w:t>7</w:t>
            </w:r>
            <w:r>
              <w:rPr>
                <w:rFonts w:ascii="Times New Roman" w:eastAsia="Times New Roman" w:hAnsi="Times New Roman" w:cs="Times New Roman"/>
                <w:sz w:val="24"/>
                <w:szCs w:val="24"/>
              </w:rPr>
              <w:t> 200,00 рублей</w:t>
            </w:r>
          </w:p>
        </w:tc>
      </w:tr>
    </w:tbl>
    <w:p w:rsidR="00C00082" w:rsidP="00F110CB">
      <w:pPr>
        <w:spacing w:after="0" w:line="240" w:lineRule="auto"/>
        <w:rPr>
          <w:rFonts w:ascii="Times New Roman" w:eastAsia="Times New Roman" w:hAnsi="Times New Roman" w:cs="Times New Roman"/>
          <w:b/>
          <w:bCs/>
          <w:sz w:val="24"/>
          <w:szCs w:val="24"/>
        </w:rPr>
      </w:pPr>
    </w:p>
    <w:p w:rsidR="00F9398A" w:rsidRPr="00614DF9" w:rsidP="00F110CB">
      <w:pPr>
        <w:spacing w:after="0" w:line="240" w:lineRule="auto"/>
        <w:rPr>
          <w:rFonts w:ascii="Times New Roman" w:eastAsia="Times New Roman" w:hAnsi="Times New Roman" w:cs="Times New Roman"/>
          <w:b/>
          <w:bCs/>
          <w:sz w:val="24"/>
          <w:szCs w:val="24"/>
        </w:rPr>
      </w:pPr>
      <w:r w:rsidRPr="00614DF9">
        <w:rPr>
          <w:rFonts w:ascii="Times New Roman" w:eastAsia="Times New Roman" w:hAnsi="Times New Roman" w:cs="Times New Roman"/>
          <w:b/>
          <w:bCs/>
          <w:sz w:val="24"/>
          <w:szCs w:val="24"/>
        </w:rPr>
        <w:t xml:space="preserve">7. </w:t>
      </w:r>
      <w:r w:rsidRPr="00614DF9">
        <w:rPr>
          <w:rFonts w:ascii="Times New Roman" w:eastAsia="Times New Roman" w:hAnsi="Times New Roman" w:cs="Times New Roman"/>
          <w:b/>
          <w:bCs/>
          <w:sz w:val="24"/>
          <w:szCs w:val="24"/>
        </w:rPr>
        <w:t>Критерии конкурса</w:t>
      </w:r>
    </w:p>
    <w:p w:rsidR="00872C72" w:rsidRPr="00614DF9" w:rsidP="00872C72">
      <w:pPr>
        <w:widowControl w:val="0"/>
        <w:spacing w:after="0" w:line="240" w:lineRule="auto"/>
        <w:rPr>
          <w:rFonts w:ascii="Times New Roman" w:eastAsia="Times New Roman" w:hAnsi="Times New Roman" w:cs="Times New Roman"/>
          <w:sz w:val="24"/>
          <w:szCs w:val="24"/>
          <w:lang w:eastAsia="zh-CN"/>
        </w:rPr>
      </w:pPr>
      <w:r w:rsidRPr="00614DF9">
        <w:rPr>
          <w:rFonts w:ascii="Times New Roman" w:eastAsia="Times New Roman" w:hAnsi="Times New Roman" w:cs="Times New Roman"/>
          <w:sz w:val="24"/>
          <w:szCs w:val="24"/>
          <w:lang w:eastAsia="zh-CN"/>
        </w:rPr>
        <w:t xml:space="preserve">В качестве критериев конкурса устанавливаются: </w:t>
      </w:r>
    </w:p>
    <w:p w:rsidR="00872C72" w:rsidRPr="00616DF7" w:rsidP="00614DF9">
      <w:pPr>
        <w:widowControl w:val="0"/>
        <w:suppressAutoHyphens/>
        <w:spacing w:after="0" w:line="240" w:lineRule="auto"/>
        <w:contextualSpacing/>
        <w:jc w:val="both"/>
        <w:rPr>
          <w:rFonts w:ascii="Times New Roman" w:eastAsia="Times New Roman" w:hAnsi="Times New Roman" w:cs="Times New Roman"/>
          <w:sz w:val="24"/>
          <w:szCs w:val="24"/>
          <w:lang w:eastAsia="zh-CN"/>
        </w:rPr>
      </w:pPr>
      <w:r w:rsidRPr="00616DF7">
        <w:rPr>
          <w:rFonts w:ascii="Times New Roman" w:eastAsia="Times New Roman" w:hAnsi="Times New Roman" w:cs="Times New Roman"/>
          <w:sz w:val="24"/>
          <w:szCs w:val="24"/>
          <w:lang w:eastAsia="zh-CN"/>
        </w:rPr>
        <w:t>7.1</w:t>
      </w:r>
      <w:r w:rsidRPr="00616DF7" w:rsidR="00894FE7">
        <w:rPr>
          <w:rFonts w:ascii="Times New Roman" w:eastAsia="Times New Roman" w:hAnsi="Times New Roman" w:cs="Times New Roman"/>
          <w:sz w:val="24"/>
          <w:szCs w:val="24"/>
          <w:lang w:eastAsia="zh-CN"/>
        </w:rPr>
        <w:t>.</w:t>
      </w:r>
      <w:r w:rsidRPr="00616DF7">
        <w:rPr>
          <w:rFonts w:ascii="Times New Roman" w:eastAsia="Times New Roman" w:hAnsi="Times New Roman" w:cs="Times New Roman"/>
          <w:sz w:val="24"/>
          <w:szCs w:val="24"/>
          <w:lang w:eastAsia="zh-CN"/>
        </w:rPr>
        <w:t xml:space="preserve"> Предельный размер расходов </w:t>
      </w:r>
      <w:r w:rsidRPr="00616DF7" w:rsidR="00B260CC">
        <w:rPr>
          <w:rFonts w:ascii="Times New Roman" w:eastAsia="Times New Roman" w:hAnsi="Times New Roman" w:cs="Times New Roman"/>
          <w:sz w:val="24"/>
          <w:szCs w:val="24"/>
          <w:lang w:eastAsia="zh-CN"/>
        </w:rPr>
        <w:t xml:space="preserve">Концессионера </w:t>
      </w:r>
      <w:r w:rsidRPr="00616DF7">
        <w:rPr>
          <w:rFonts w:ascii="Times New Roman" w:eastAsia="Times New Roman" w:hAnsi="Times New Roman" w:cs="Times New Roman"/>
          <w:sz w:val="24"/>
          <w:szCs w:val="24"/>
          <w:lang w:eastAsia="zh-CN"/>
        </w:rPr>
        <w:t xml:space="preserve">на </w:t>
      </w:r>
      <w:r w:rsidRPr="00616DF7" w:rsidR="00FE1692">
        <w:rPr>
          <w:rFonts w:ascii="Times New Roman" w:eastAsia="Times New Roman" w:hAnsi="Times New Roman" w:cs="Times New Roman"/>
          <w:sz w:val="24"/>
          <w:szCs w:val="24"/>
          <w:lang w:eastAsia="zh-CN"/>
        </w:rPr>
        <w:t>реконструкцию и модернизацию</w:t>
      </w:r>
      <w:r w:rsidR="0000095E">
        <w:rPr>
          <w:rFonts w:ascii="Times New Roman" w:eastAsia="Times New Roman" w:hAnsi="Times New Roman" w:cs="Times New Roman"/>
          <w:sz w:val="24"/>
          <w:szCs w:val="24"/>
          <w:lang w:eastAsia="zh-CN"/>
        </w:rPr>
        <w:t xml:space="preserve"> </w:t>
      </w:r>
      <w:r w:rsidRPr="00616DF7" w:rsidR="00894FE7">
        <w:rPr>
          <w:rFonts w:ascii="Times New Roman" w:eastAsia="Times New Roman" w:hAnsi="Times New Roman" w:cs="Times New Roman"/>
          <w:sz w:val="24"/>
          <w:szCs w:val="24"/>
          <w:lang w:eastAsia="zh-CN"/>
        </w:rPr>
        <w:t>о</w:t>
      </w:r>
      <w:r w:rsidRPr="00616DF7">
        <w:rPr>
          <w:rFonts w:ascii="Times New Roman" w:eastAsia="Times New Roman" w:hAnsi="Times New Roman" w:cs="Times New Roman"/>
          <w:sz w:val="24"/>
          <w:szCs w:val="24"/>
          <w:lang w:eastAsia="zh-CN"/>
        </w:rPr>
        <w:t>бъекта</w:t>
      </w:r>
      <w:r w:rsidRPr="00616DF7" w:rsidR="00FE1692">
        <w:rPr>
          <w:rFonts w:ascii="Times New Roman" w:eastAsia="Times New Roman" w:hAnsi="Times New Roman" w:cs="Times New Roman"/>
          <w:sz w:val="24"/>
          <w:szCs w:val="24"/>
          <w:lang w:eastAsia="zh-CN"/>
        </w:rPr>
        <w:t xml:space="preserve"> С</w:t>
      </w:r>
      <w:r w:rsidRPr="00616DF7">
        <w:rPr>
          <w:rFonts w:ascii="Times New Roman" w:eastAsia="Times New Roman" w:hAnsi="Times New Roman" w:cs="Times New Roman"/>
          <w:sz w:val="24"/>
          <w:szCs w:val="24"/>
          <w:lang w:eastAsia="zh-CN"/>
        </w:rPr>
        <w:t>оглашения, которые предполагае</w:t>
      </w:r>
      <w:r w:rsidRPr="00616DF7" w:rsidR="00894FE7">
        <w:rPr>
          <w:rFonts w:ascii="Times New Roman" w:eastAsia="Times New Roman" w:hAnsi="Times New Roman" w:cs="Times New Roman"/>
          <w:sz w:val="24"/>
          <w:szCs w:val="24"/>
          <w:lang w:eastAsia="zh-CN"/>
        </w:rPr>
        <w:t xml:space="preserve">тся осуществить концессионером, </w:t>
      </w:r>
      <w:r w:rsidRPr="00616DF7">
        <w:rPr>
          <w:rFonts w:ascii="Times New Roman" w:eastAsia="Times New Roman" w:hAnsi="Times New Roman" w:cs="Times New Roman"/>
          <w:sz w:val="24"/>
          <w:szCs w:val="24"/>
          <w:lang w:eastAsia="zh-CN"/>
        </w:rPr>
        <w:t>на каждый год действия концессионного соглашения</w:t>
      </w:r>
    </w:p>
    <w:p w:rsidR="00616DF7" w:rsidRPr="00616DF7" w:rsidP="00616DF7">
      <w:pPr>
        <w:tabs>
          <w:tab w:val="left" w:pos="2742"/>
          <w:tab w:val="center" w:pos="5102"/>
          <w:tab w:val="left" w:pos="6637"/>
        </w:tabs>
        <w:spacing w:after="0" w:line="240" w:lineRule="auto"/>
        <w:jc w:val="both"/>
        <w:rPr>
          <w:rFonts w:ascii="Times New Roman" w:eastAsia="Times New Roman" w:hAnsi="Times New Roman" w:cs="Times New Roman"/>
          <w:sz w:val="24"/>
          <w:szCs w:val="24"/>
        </w:rPr>
      </w:pPr>
      <w:r w:rsidRPr="00616DF7">
        <w:rPr>
          <w:rFonts w:ascii="Times New Roman" w:eastAsia="Times New Roman" w:hAnsi="Times New Roman" w:cs="Times New Roman"/>
          <w:color w:val="000000" w:themeColor="text1"/>
          <w:sz w:val="24"/>
          <w:szCs w:val="24"/>
        </w:rPr>
        <w:t xml:space="preserve">-  </w:t>
      </w:r>
      <w:r w:rsidRPr="00614DF9">
        <w:rPr>
          <w:rFonts w:ascii="Times New Roman" w:eastAsia="Times New Roman" w:hAnsi="Times New Roman" w:cs="Times New Roman"/>
          <w:color w:val="000000" w:themeColor="text1"/>
          <w:sz w:val="24"/>
          <w:szCs w:val="24"/>
        </w:rPr>
        <w:t>для объект</w:t>
      </w:r>
      <w:r w:rsidR="00C774B3">
        <w:rPr>
          <w:rFonts w:ascii="Times New Roman" w:eastAsia="Times New Roman" w:hAnsi="Times New Roman" w:cs="Times New Roman"/>
          <w:color w:val="000000" w:themeColor="text1"/>
          <w:sz w:val="24"/>
          <w:szCs w:val="24"/>
        </w:rPr>
        <w:t>ов водоснабжения</w:t>
      </w:r>
    </w:p>
    <w:tbl>
      <w:tblPr>
        <w:tblStyle w:val="60"/>
        <w:tblW w:w="0" w:type="auto"/>
        <w:tblInd w:w="-176" w:type="dxa"/>
        <w:tblLayout w:type="fixed"/>
        <w:tblLook w:val="04A0"/>
      </w:tblPr>
      <w:tblGrid>
        <w:gridCol w:w="1662"/>
        <w:gridCol w:w="1411"/>
        <w:gridCol w:w="1342"/>
        <w:gridCol w:w="1681"/>
        <w:gridCol w:w="1533"/>
        <w:gridCol w:w="1899"/>
      </w:tblGrid>
      <w:tr w:rsidTr="0048595F">
        <w:tblPrEx>
          <w:tblW w:w="0" w:type="auto"/>
          <w:tblInd w:w="-176" w:type="dxa"/>
          <w:tblLayout w:type="fixed"/>
          <w:tblLook w:val="04A0"/>
        </w:tblPrEx>
        <w:tc>
          <w:tcPr>
            <w:tcW w:w="1662" w:type="dxa"/>
          </w:tcPr>
          <w:p w:rsidR="00614DF9" w:rsidRPr="00614DF9" w:rsidP="00614DF9">
            <w:pPr>
              <w:tabs>
                <w:tab w:val="right" w:pos="1769"/>
              </w:tabs>
              <w:jc w:val="both"/>
              <w:rPr>
                <w:rFonts w:ascii="Times New Roman" w:eastAsia="Times New Roman" w:hAnsi="Times New Roman" w:cs="Times New Roman"/>
                <w:sz w:val="24"/>
                <w:szCs w:val="24"/>
              </w:rPr>
            </w:pPr>
            <w:r w:rsidRPr="00614DF9">
              <w:rPr>
                <w:rFonts w:ascii="Times New Roman" w:hAnsi="Times New Roman" w:cs="Times New Roman"/>
                <w:sz w:val="24"/>
                <w:szCs w:val="24"/>
                <w:lang w:eastAsia="zh-CN"/>
              </w:rPr>
              <w:t>Критерий</w:t>
            </w:r>
            <w:r>
              <w:rPr>
                <w:rFonts w:ascii="Times New Roman" w:hAnsi="Times New Roman" w:cs="Times New Roman"/>
                <w:sz w:val="24"/>
                <w:szCs w:val="24"/>
                <w:lang w:eastAsia="zh-CN"/>
              </w:rPr>
              <w:tab/>
            </w:r>
          </w:p>
        </w:tc>
        <w:tc>
          <w:tcPr>
            <w:tcW w:w="1411" w:type="dxa"/>
            <w:vAlign w:val="center"/>
          </w:tcPr>
          <w:p w:rsidR="00614DF9" w:rsidRPr="00614DF9" w:rsidP="00251D39">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51D39">
              <w:rPr>
                <w:rFonts w:ascii="Times New Roman" w:eastAsia="Times New Roman" w:hAnsi="Times New Roman" w:cs="Times New Roman"/>
                <w:sz w:val="24"/>
                <w:szCs w:val="24"/>
              </w:rPr>
              <w:t>2</w:t>
            </w:r>
            <w:r w:rsidR="008B4A3A">
              <w:rPr>
                <w:rFonts w:ascii="Times New Roman" w:eastAsia="Times New Roman" w:hAnsi="Times New Roman" w:cs="Times New Roman"/>
                <w:sz w:val="24"/>
                <w:szCs w:val="24"/>
              </w:rPr>
              <w:t>год</w:t>
            </w:r>
            <w:r w:rsidR="00616DF7">
              <w:rPr>
                <w:rFonts w:ascii="Times New Roman" w:eastAsia="Times New Roman" w:hAnsi="Times New Roman" w:cs="Times New Roman"/>
                <w:sz w:val="24"/>
                <w:szCs w:val="24"/>
              </w:rPr>
              <w:t xml:space="preserve">   (тыс.руб без учета НДС)</w:t>
            </w:r>
          </w:p>
        </w:tc>
        <w:tc>
          <w:tcPr>
            <w:tcW w:w="1342" w:type="dxa"/>
            <w:vAlign w:val="center"/>
          </w:tcPr>
          <w:p w:rsidR="00614DF9" w:rsidRPr="00614DF9" w:rsidP="00251D39">
            <w:pPr>
              <w:keepNext/>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3</w:t>
            </w:r>
            <w:r w:rsidR="008B4A3A">
              <w:rPr>
                <w:rFonts w:ascii="Times New Roman" w:eastAsia="Times New Roman" w:hAnsi="Times New Roman" w:cs="Times New Roman"/>
                <w:kern w:val="1"/>
                <w:sz w:val="24"/>
                <w:szCs w:val="24"/>
              </w:rPr>
              <w:t xml:space="preserve"> год </w:t>
            </w:r>
            <w:r w:rsidR="00616DF7">
              <w:rPr>
                <w:rFonts w:ascii="Times New Roman" w:eastAsia="Times New Roman" w:hAnsi="Times New Roman" w:cs="Times New Roman"/>
                <w:sz w:val="24"/>
                <w:szCs w:val="24"/>
              </w:rPr>
              <w:t>(тыс.руб без учета НДС)</w:t>
            </w:r>
          </w:p>
        </w:tc>
        <w:tc>
          <w:tcPr>
            <w:tcW w:w="1681" w:type="dxa"/>
            <w:vAlign w:val="center"/>
          </w:tcPr>
          <w:p w:rsidR="00614DF9" w:rsidRPr="00614DF9" w:rsidP="00251D39">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4</w:t>
            </w:r>
            <w:r w:rsidR="008B4A3A">
              <w:rPr>
                <w:rFonts w:ascii="Times New Roman" w:eastAsia="Times New Roman" w:hAnsi="Times New Roman" w:cs="Times New Roman"/>
                <w:kern w:val="1"/>
                <w:sz w:val="24"/>
                <w:szCs w:val="24"/>
              </w:rPr>
              <w:t>год</w:t>
            </w:r>
            <w:r w:rsidR="0000095E">
              <w:rPr>
                <w:rFonts w:ascii="Times New Roman" w:eastAsia="Times New Roman" w:hAnsi="Times New Roman" w:cs="Times New Roman"/>
                <w:kern w:val="1"/>
                <w:sz w:val="24"/>
                <w:szCs w:val="24"/>
              </w:rPr>
              <w:t xml:space="preserve"> </w:t>
            </w:r>
            <w:r w:rsidR="00616DF7">
              <w:rPr>
                <w:rFonts w:ascii="Times New Roman" w:eastAsia="Times New Roman" w:hAnsi="Times New Roman" w:cs="Times New Roman"/>
                <w:sz w:val="24"/>
                <w:szCs w:val="24"/>
              </w:rPr>
              <w:t>(тыс.руб</w:t>
            </w:r>
            <w:r w:rsidR="0048595F">
              <w:rPr>
                <w:rFonts w:ascii="Times New Roman" w:eastAsia="Times New Roman" w:hAnsi="Times New Roman" w:cs="Times New Roman"/>
                <w:sz w:val="24"/>
                <w:szCs w:val="24"/>
              </w:rPr>
              <w:t>.</w:t>
            </w:r>
            <w:r w:rsidR="00616DF7">
              <w:rPr>
                <w:rFonts w:ascii="Times New Roman" w:eastAsia="Times New Roman" w:hAnsi="Times New Roman" w:cs="Times New Roman"/>
                <w:sz w:val="24"/>
                <w:szCs w:val="24"/>
              </w:rPr>
              <w:t xml:space="preserve"> без учета НДС)</w:t>
            </w:r>
          </w:p>
        </w:tc>
        <w:tc>
          <w:tcPr>
            <w:tcW w:w="1533" w:type="dxa"/>
            <w:vAlign w:val="center"/>
          </w:tcPr>
          <w:p w:rsidR="00614DF9" w:rsidRPr="00614DF9" w:rsidP="00251D39">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5</w:t>
            </w:r>
            <w:r w:rsidR="008B4A3A">
              <w:rPr>
                <w:rFonts w:ascii="Times New Roman" w:eastAsia="Times New Roman" w:hAnsi="Times New Roman" w:cs="Times New Roman"/>
                <w:kern w:val="1"/>
                <w:sz w:val="24"/>
                <w:szCs w:val="24"/>
              </w:rPr>
              <w:t xml:space="preserve"> год</w:t>
            </w:r>
            <w:r w:rsidR="0000095E">
              <w:rPr>
                <w:rFonts w:ascii="Times New Roman" w:eastAsia="Times New Roman" w:hAnsi="Times New Roman" w:cs="Times New Roman"/>
                <w:kern w:val="1"/>
                <w:sz w:val="24"/>
                <w:szCs w:val="24"/>
              </w:rPr>
              <w:t xml:space="preserve"> </w:t>
            </w:r>
            <w:r w:rsidR="00616DF7">
              <w:rPr>
                <w:rFonts w:ascii="Times New Roman" w:eastAsia="Times New Roman" w:hAnsi="Times New Roman" w:cs="Times New Roman"/>
                <w:sz w:val="24"/>
                <w:szCs w:val="24"/>
              </w:rPr>
              <w:t>(тыс.руб без учета НДС)</w:t>
            </w:r>
          </w:p>
        </w:tc>
        <w:tc>
          <w:tcPr>
            <w:tcW w:w="1899" w:type="dxa"/>
            <w:vAlign w:val="center"/>
          </w:tcPr>
          <w:p w:rsidR="00614DF9" w:rsidRPr="00614DF9" w:rsidP="00251D39">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6</w:t>
            </w:r>
            <w:r w:rsidR="008B4A3A">
              <w:rPr>
                <w:rFonts w:ascii="Times New Roman" w:eastAsia="Times New Roman" w:hAnsi="Times New Roman" w:cs="Times New Roman"/>
                <w:kern w:val="1"/>
                <w:sz w:val="24"/>
                <w:szCs w:val="24"/>
              </w:rPr>
              <w:t>год</w:t>
            </w:r>
            <w:r w:rsidR="0000095E">
              <w:rPr>
                <w:rFonts w:ascii="Times New Roman" w:eastAsia="Times New Roman" w:hAnsi="Times New Roman" w:cs="Times New Roman"/>
                <w:kern w:val="1"/>
                <w:sz w:val="24"/>
                <w:szCs w:val="24"/>
              </w:rPr>
              <w:t xml:space="preserve"> </w:t>
            </w:r>
            <w:r w:rsidR="00616DF7">
              <w:rPr>
                <w:rFonts w:ascii="Times New Roman" w:eastAsia="Times New Roman" w:hAnsi="Times New Roman" w:cs="Times New Roman"/>
                <w:sz w:val="24"/>
                <w:szCs w:val="24"/>
              </w:rPr>
              <w:t>(тыс.руб без учета НДС)</w:t>
            </w:r>
          </w:p>
        </w:tc>
      </w:tr>
      <w:tr w:rsidTr="0048595F">
        <w:tblPrEx>
          <w:tblW w:w="0" w:type="auto"/>
          <w:tblInd w:w="-176" w:type="dxa"/>
          <w:tblLayout w:type="fixed"/>
          <w:tblLook w:val="04A0"/>
        </w:tblPrEx>
        <w:tc>
          <w:tcPr>
            <w:tcW w:w="1662" w:type="dxa"/>
          </w:tcPr>
          <w:p w:rsidR="00614DF9" w:rsidRPr="00070E53" w:rsidP="003F69F4">
            <w:pPr>
              <w:jc w:val="both"/>
              <w:rPr>
                <w:rFonts w:ascii="Times New Roman" w:eastAsia="Times New Roman" w:hAnsi="Times New Roman" w:cs="Times New Roman"/>
                <w:sz w:val="24"/>
                <w:szCs w:val="24"/>
                <w:highlight w:val="yellow"/>
              </w:rPr>
            </w:pPr>
            <w:r w:rsidRPr="00872C72">
              <w:rPr>
                <w:rFonts w:ascii="Times New Roman" w:hAnsi="Times New Roman" w:cs="Times New Roman"/>
                <w:sz w:val="24"/>
                <w:szCs w:val="24"/>
                <w:lang w:eastAsia="zh-CN"/>
              </w:rPr>
              <w:t>Предельное значение критерия</w:t>
            </w:r>
          </w:p>
        </w:tc>
        <w:tc>
          <w:tcPr>
            <w:tcW w:w="1411" w:type="dxa"/>
            <w:vAlign w:val="center"/>
          </w:tcPr>
          <w:p w:rsidR="00616DF7" w:rsidRPr="00070E53" w:rsidP="00D14170">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978,90</w:t>
            </w:r>
          </w:p>
        </w:tc>
        <w:tc>
          <w:tcPr>
            <w:tcW w:w="1342" w:type="dxa"/>
            <w:vAlign w:val="center"/>
          </w:tcPr>
          <w:p w:rsidR="00614DF9" w:rsidRPr="00070E53" w:rsidP="00D14170">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3068,30</w:t>
            </w:r>
          </w:p>
        </w:tc>
        <w:tc>
          <w:tcPr>
            <w:tcW w:w="1681" w:type="dxa"/>
            <w:vAlign w:val="center"/>
          </w:tcPr>
          <w:p w:rsidR="00614DF9" w:rsidRPr="00070E53"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3 200,00</w:t>
            </w:r>
          </w:p>
        </w:tc>
        <w:tc>
          <w:tcPr>
            <w:tcW w:w="1533" w:type="dxa"/>
            <w:vAlign w:val="center"/>
          </w:tcPr>
          <w:p w:rsidR="00614DF9" w:rsidRPr="00070E53"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3140,0</w:t>
            </w:r>
          </w:p>
        </w:tc>
        <w:tc>
          <w:tcPr>
            <w:tcW w:w="1899" w:type="dxa"/>
            <w:vAlign w:val="center"/>
          </w:tcPr>
          <w:p w:rsidR="00614DF9" w:rsidRPr="00070E53" w:rsidP="003F69F4">
            <w:pPr>
              <w:keepNext/>
              <w:jc w:val="center"/>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2000,00</w:t>
            </w:r>
          </w:p>
        </w:tc>
      </w:tr>
    </w:tbl>
    <w:p w:rsidR="00837113" w:rsidRPr="00616DF7" w:rsidP="00837113">
      <w:pPr>
        <w:spacing w:after="0" w:line="240" w:lineRule="auto"/>
        <w:rPr>
          <w:rFonts w:ascii="Times New Roman" w:eastAsia="Times New Roman" w:hAnsi="Times New Roman" w:cs="Times New Roman"/>
        </w:rPr>
      </w:pPr>
      <w:r w:rsidRPr="00614DF9">
        <w:rPr>
          <w:rFonts w:ascii="Times New Roman" w:eastAsia="Times New Roman" w:hAnsi="Times New Roman" w:cs="Times New Roman"/>
          <w:color w:val="000000" w:themeColor="text1"/>
          <w:sz w:val="24"/>
          <w:szCs w:val="24"/>
        </w:rPr>
        <w:t>-  для объект</w:t>
      </w:r>
      <w:r w:rsidR="00C774B3">
        <w:rPr>
          <w:rFonts w:ascii="Times New Roman" w:eastAsia="Times New Roman" w:hAnsi="Times New Roman" w:cs="Times New Roman"/>
          <w:color w:val="000000" w:themeColor="text1"/>
          <w:sz w:val="24"/>
          <w:szCs w:val="24"/>
        </w:rPr>
        <w:t>ов водоотведения</w:t>
      </w:r>
    </w:p>
    <w:tbl>
      <w:tblPr>
        <w:tblStyle w:val="60"/>
        <w:tblW w:w="0" w:type="auto"/>
        <w:tblInd w:w="-176" w:type="dxa"/>
        <w:tblLook w:val="04A0"/>
      </w:tblPr>
      <w:tblGrid>
        <w:gridCol w:w="1844"/>
        <w:gridCol w:w="1662"/>
        <w:gridCol w:w="1539"/>
        <w:gridCol w:w="1621"/>
        <w:gridCol w:w="1540"/>
        <w:gridCol w:w="1540"/>
      </w:tblGrid>
      <w:tr w:rsidTr="003F69F4">
        <w:tblPrEx>
          <w:tblW w:w="0" w:type="auto"/>
          <w:tblInd w:w="-176" w:type="dxa"/>
          <w:tblLook w:val="04A0"/>
        </w:tblPrEx>
        <w:tc>
          <w:tcPr>
            <w:tcW w:w="1985" w:type="dxa"/>
          </w:tcPr>
          <w:p w:rsidR="00837113" w:rsidRPr="00614DF9" w:rsidP="003F69F4">
            <w:pPr>
              <w:tabs>
                <w:tab w:val="right" w:pos="1769"/>
              </w:tabs>
              <w:jc w:val="both"/>
              <w:rPr>
                <w:rFonts w:ascii="Times New Roman" w:eastAsia="Times New Roman" w:hAnsi="Times New Roman" w:cs="Times New Roman"/>
                <w:sz w:val="24"/>
                <w:szCs w:val="24"/>
              </w:rPr>
            </w:pPr>
            <w:r w:rsidRPr="00614DF9">
              <w:rPr>
                <w:rFonts w:ascii="Times New Roman" w:hAnsi="Times New Roman" w:cs="Times New Roman"/>
                <w:sz w:val="24"/>
                <w:szCs w:val="24"/>
                <w:lang w:eastAsia="zh-CN"/>
              </w:rPr>
              <w:t>Критерий</w:t>
            </w:r>
            <w:r>
              <w:rPr>
                <w:rFonts w:ascii="Times New Roman" w:hAnsi="Times New Roman" w:cs="Times New Roman"/>
                <w:sz w:val="24"/>
                <w:szCs w:val="24"/>
                <w:lang w:eastAsia="zh-CN"/>
              </w:rPr>
              <w:tab/>
            </w:r>
          </w:p>
        </w:tc>
        <w:tc>
          <w:tcPr>
            <w:tcW w:w="1853" w:type="dxa"/>
            <w:vAlign w:val="center"/>
          </w:tcPr>
          <w:p w:rsidR="00837113" w:rsidRPr="00837113" w:rsidP="00251D39">
            <w:pPr>
              <w:keepNex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251D3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год</w:t>
            </w:r>
            <w:r w:rsidRPr="00837113">
              <w:rPr>
                <w:rFonts w:ascii="Times New Roman" w:eastAsia="Times New Roman" w:hAnsi="Times New Roman" w:cs="Times New Roman"/>
                <w:sz w:val="24"/>
                <w:szCs w:val="24"/>
              </w:rPr>
              <w:t xml:space="preserve">   (тыс.руб без учета НДС)</w:t>
            </w:r>
          </w:p>
        </w:tc>
        <w:tc>
          <w:tcPr>
            <w:tcW w:w="1689" w:type="dxa"/>
            <w:vAlign w:val="center"/>
          </w:tcPr>
          <w:p w:rsidR="00837113" w:rsidRPr="00837113" w:rsidP="00251D39">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3</w:t>
            </w:r>
            <w:r w:rsidRPr="00837113">
              <w:rPr>
                <w:rFonts w:ascii="Times New Roman" w:eastAsia="Times New Roman" w:hAnsi="Times New Roman" w:cs="Times New Roman"/>
                <w:kern w:val="1"/>
                <w:sz w:val="24"/>
                <w:szCs w:val="24"/>
              </w:rPr>
              <w:t xml:space="preserve">  </w:t>
            </w:r>
            <w:r w:rsidR="008B4A3A">
              <w:rPr>
                <w:rFonts w:ascii="Times New Roman" w:eastAsia="Times New Roman" w:hAnsi="Times New Roman" w:cs="Times New Roman"/>
                <w:kern w:val="1"/>
                <w:sz w:val="24"/>
                <w:szCs w:val="24"/>
              </w:rPr>
              <w:t>год</w:t>
            </w:r>
            <w:r w:rsidR="0000095E">
              <w:rPr>
                <w:rFonts w:ascii="Times New Roman" w:eastAsia="Times New Roman" w:hAnsi="Times New Roman" w:cs="Times New Roman"/>
                <w:kern w:val="1"/>
                <w:sz w:val="24"/>
                <w:szCs w:val="24"/>
              </w:rPr>
              <w:t xml:space="preserve"> </w:t>
            </w:r>
            <w:r w:rsidRPr="00837113">
              <w:rPr>
                <w:rFonts w:ascii="Times New Roman" w:eastAsia="Times New Roman" w:hAnsi="Times New Roman" w:cs="Times New Roman"/>
                <w:sz w:val="24"/>
                <w:szCs w:val="24"/>
              </w:rPr>
              <w:t>(тыс.руб без учета НДС)</w:t>
            </w:r>
          </w:p>
        </w:tc>
        <w:tc>
          <w:tcPr>
            <w:tcW w:w="1690" w:type="dxa"/>
            <w:vAlign w:val="center"/>
          </w:tcPr>
          <w:p w:rsidR="00837113" w:rsidRPr="00837113" w:rsidP="00251D39">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4</w:t>
            </w:r>
            <w:r w:rsidRPr="00837113">
              <w:rPr>
                <w:rFonts w:ascii="Times New Roman" w:eastAsia="Times New Roman" w:hAnsi="Times New Roman" w:cs="Times New Roman"/>
                <w:kern w:val="1"/>
                <w:sz w:val="24"/>
                <w:szCs w:val="24"/>
              </w:rPr>
              <w:t xml:space="preserve"> </w:t>
            </w:r>
            <w:r w:rsidR="008B4A3A">
              <w:rPr>
                <w:rFonts w:ascii="Times New Roman" w:eastAsia="Times New Roman" w:hAnsi="Times New Roman" w:cs="Times New Roman"/>
                <w:kern w:val="1"/>
                <w:sz w:val="24"/>
                <w:szCs w:val="24"/>
              </w:rPr>
              <w:t>год</w:t>
            </w:r>
            <w:r w:rsidR="0000095E">
              <w:rPr>
                <w:rFonts w:ascii="Times New Roman" w:eastAsia="Times New Roman" w:hAnsi="Times New Roman" w:cs="Times New Roman"/>
                <w:kern w:val="1"/>
                <w:sz w:val="24"/>
                <w:szCs w:val="24"/>
              </w:rPr>
              <w:t xml:space="preserve"> </w:t>
            </w:r>
            <w:r w:rsidRPr="00837113">
              <w:rPr>
                <w:rFonts w:ascii="Times New Roman" w:eastAsia="Times New Roman" w:hAnsi="Times New Roman" w:cs="Times New Roman"/>
                <w:sz w:val="24"/>
                <w:szCs w:val="24"/>
              </w:rPr>
              <w:t>(тыс.руббез учета НДС)</w:t>
            </w:r>
          </w:p>
        </w:tc>
        <w:tc>
          <w:tcPr>
            <w:tcW w:w="1690" w:type="dxa"/>
            <w:vAlign w:val="center"/>
          </w:tcPr>
          <w:p w:rsidR="00837113" w:rsidRPr="00837113" w:rsidP="00251D39">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5</w:t>
            </w:r>
            <w:r w:rsidRPr="00837113">
              <w:rPr>
                <w:rFonts w:ascii="Times New Roman" w:eastAsia="Times New Roman" w:hAnsi="Times New Roman" w:cs="Times New Roman"/>
                <w:kern w:val="1"/>
                <w:sz w:val="24"/>
                <w:szCs w:val="24"/>
              </w:rPr>
              <w:t xml:space="preserve">  </w:t>
            </w:r>
            <w:r w:rsidR="008B4A3A">
              <w:rPr>
                <w:rFonts w:ascii="Times New Roman" w:eastAsia="Times New Roman" w:hAnsi="Times New Roman" w:cs="Times New Roman"/>
                <w:kern w:val="1"/>
                <w:sz w:val="24"/>
                <w:szCs w:val="24"/>
              </w:rPr>
              <w:t>год</w:t>
            </w:r>
            <w:r w:rsidR="0000095E">
              <w:rPr>
                <w:rFonts w:ascii="Times New Roman" w:eastAsia="Times New Roman" w:hAnsi="Times New Roman" w:cs="Times New Roman"/>
                <w:kern w:val="1"/>
                <w:sz w:val="24"/>
                <w:szCs w:val="24"/>
              </w:rPr>
              <w:t xml:space="preserve"> </w:t>
            </w:r>
            <w:r w:rsidRPr="00837113">
              <w:rPr>
                <w:rFonts w:ascii="Times New Roman" w:eastAsia="Times New Roman" w:hAnsi="Times New Roman" w:cs="Times New Roman"/>
                <w:sz w:val="24"/>
                <w:szCs w:val="24"/>
              </w:rPr>
              <w:t>(тыс.руб без учета НДС)</w:t>
            </w:r>
          </w:p>
        </w:tc>
        <w:tc>
          <w:tcPr>
            <w:tcW w:w="1690" w:type="dxa"/>
            <w:vAlign w:val="center"/>
          </w:tcPr>
          <w:p w:rsidR="00837113" w:rsidRPr="00837113" w:rsidP="00251D39">
            <w:pPr>
              <w:keepNext/>
              <w:jc w:val="center"/>
              <w:rPr>
                <w:rFonts w:ascii="Times New Roman" w:eastAsia="Times New Roman" w:hAnsi="Times New Roman" w:cs="Times New Roman"/>
                <w:kern w:val="1"/>
                <w:sz w:val="24"/>
                <w:szCs w:val="24"/>
              </w:rPr>
            </w:pPr>
            <w:r w:rsidRPr="00837113">
              <w:rPr>
                <w:rFonts w:ascii="Times New Roman" w:eastAsia="Times New Roman" w:hAnsi="Times New Roman" w:cs="Times New Roman"/>
                <w:kern w:val="1"/>
                <w:sz w:val="24"/>
                <w:szCs w:val="24"/>
              </w:rPr>
              <w:t>202</w:t>
            </w:r>
            <w:r w:rsidR="00251D39">
              <w:rPr>
                <w:rFonts w:ascii="Times New Roman" w:eastAsia="Times New Roman" w:hAnsi="Times New Roman" w:cs="Times New Roman"/>
                <w:kern w:val="1"/>
                <w:sz w:val="24"/>
                <w:szCs w:val="24"/>
              </w:rPr>
              <w:t>6</w:t>
            </w:r>
            <w:r w:rsidRPr="00837113">
              <w:rPr>
                <w:rFonts w:ascii="Times New Roman" w:eastAsia="Times New Roman" w:hAnsi="Times New Roman" w:cs="Times New Roman"/>
                <w:kern w:val="1"/>
                <w:sz w:val="24"/>
                <w:szCs w:val="24"/>
              </w:rPr>
              <w:t xml:space="preserve">  </w:t>
            </w:r>
            <w:r w:rsidR="008B4A3A">
              <w:rPr>
                <w:rFonts w:ascii="Times New Roman" w:eastAsia="Times New Roman" w:hAnsi="Times New Roman" w:cs="Times New Roman"/>
                <w:kern w:val="1"/>
                <w:sz w:val="24"/>
                <w:szCs w:val="24"/>
              </w:rPr>
              <w:t>год</w:t>
            </w:r>
            <w:r w:rsidR="0000095E">
              <w:rPr>
                <w:rFonts w:ascii="Times New Roman" w:eastAsia="Times New Roman" w:hAnsi="Times New Roman" w:cs="Times New Roman"/>
                <w:kern w:val="1"/>
                <w:sz w:val="24"/>
                <w:szCs w:val="24"/>
              </w:rPr>
              <w:t xml:space="preserve"> </w:t>
            </w:r>
            <w:r w:rsidRPr="00837113">
              <w:rPr>
                <w:rFonts w:ascii="Times New Roman" w:eastAsia="Times New Roman" w:hAnsi="Times New Roman" w:cs="Times New Roman"/>
                <w:sz w:val="24"/>
                <w:szCs w:val="24"/>
              </w:rPr>
              <w:t>(тыс.руб без учета НДС)</w:t>
            </w:r>
          </w:p>
        </w:tc>
      </w:tr>
      <w:tr w:rsidTr="003F69F4">
        <w:tblPrEx>
          <w:tblW w:w="0" w:type="auto"/>
          <w:tblInd w:w="-176" w:type="dxa"/>
          <w:tblLook w:val="04A0"/>
        </w:tblPrEx>
        <w:tc>
          <w:tcPr>
            <w:tcW w:w="1985" w:type="dxa"/>
          </w:tcPr>
          <w:p w:rsidR="00837113" w:rsidRPr="00070E53" w:rsidP="003F69F4">
            <w:pPr>
              <w:jc w:val="both"/>
              <w:rPr>
                <w:rFonts w:ascii="Times New Roman" w:eastAsia="Times New Roman" w:hAnsi="Times New Roman" w:cs="Times New Roman"/>
                <w:sz w:val="24"/>
                <w:szCs w:val="24"/>
                <w:highlight w:val="yellow"/>
              </w:rPr>
            </w:pPr>
            <w:r w:rsidRPr="00872C72">
              <w:rPr>
                <w:rFonts w:ascii="Times New Roman" w:hAnsi="Times New Roman" w:cs="Times New Roman"/>
                <w:sz w:val="24"/>
                <w:szCs w:val="24"/>
                <w:lang w:eastAsia="zh-CN"/>
              </w:rPr>
              <w:t>Предельное значение критерия</w:t>
            </w:r>
          </w:p>
        </w:tc>
        <w:tc>
          <w:tcPr>
            <w:tcW w:w="1853" w:type="dxa"/>
            <w:vAlign w:val="center"/>
          </w:tcPr>
          <w:p w:rsidR="00837113" w:rsidRPr="00837113" w:rsidP="003F69F4">
            <w:pPr>
              <w:keepNext/>
              <w:jc w:val="center"/>
              <w:rPr>
                <w:rFonts w:ascii="Times New Roman" w:hAnsi="Times New Roman" w:cs="Times New Roman"/>
                <w:kern w:val="1"/>
                <w:sz w:val="24"/>
                <w:szCs w:val="24"/>
              </w:rPr>
            </w:pPr>
            <w:r>
              <w:rPr>
                <w:rFonts w:ascii="Times New Roman" w:hAnsi="Times New Roman" w:cs="Times New Roman"/>
                <w:kern w:val="1"/>
                <w:sz w:val="24"/>
                <w:szCs w:val="24"/>
              </w:rPr>
              <w:t>2000,0</w:t>
            </w:r>
          </w:p>
        </w:tc>
        <w:tc>
          <w:tcPr>
            <w:tcW w:w="1689" w:type="dxa"/>
            <w:vAlign w:val="center"/>
          </w:tcPr>
          <w:p w:rsidR="00837113" w:rsidRPr="00837113" w:rsidP="003F69F4">
            <w:pPr>
              <w:keepNext/>
              <w:jc w:val="center"/>
              <w:rPr>
                <w:rFonts w:ascii="Times New Roman" w:hAnsi="Times New Roman" w:cs="Times New Roman"/>
                <w:kern w:val="1"/>
                <w:sz w:val="24"/>
                <w:szCs w:val="24"/>
              </w:rPr>
            </w:pPr>
            <w:r>
              <w:rPr>
                <w:rFonts w:ascii="Times New Roman" w:hAnsi="Times New Roman" w:cs="Times New Roman"/>
                <w:kern w:val="1"/>
                <w:sz w:val="24"/>
                <w:szCs w:val="24"/>
              </w:rPr>
              <w:t>3600,0</w:t>
            </w:r>
          </w:p>
        </w:tc>
        <w:tc>
          <w:tcPr>
            <w:tcW w:w="1690" w:type="dxa"/>
            <w:vAlign w:val="center"/>
          </w:tcPr>
          <w:p w:rsidR="00837113" w:rsidRPr="00837113" w:rsidP="003F69F4">
            <w:pPr>
              <w:keepNext/>
              <w:jc w:val="center"/>
              <w:rPr>
                <w:rFonts w:ascii="Times New Roman" w:hAnsi="Times New Roman" w:cs="Times New Roman"/>
                <w:kern w:val="1"/>
                <w:sz w:val="24"/>
                <w:szCs w:val="24"/>
              </w:rPr>
            </w:pPr>
            <w:r>
              <w:rPr>
                <w:rFonts w:ascii="Times New Roman" w:hAnsi="Times New Roman" w:cs="Times New Roman"/>
                <w:kern w:val="1"/>
                <w:sz w:val="24"/>
                <w:szCs w:val="24"/>
              </w:rPr>
              <w:t>3600,0</w:t>
            </w:r>
          </w:p>
        </w:tc>
        <w:tc>
          <w:tcPr>
            <w:tcW w:w="1690" w:type="dxa"/>
            <w:vAlign w:val="center"/>
          </w:tcPr>
          <w:p w:rsidR="00837113" w:rsidRPr="00837113" w:rsidP="003F69F4">
            <w:pPr>
              <w:keepNext/>
              <w:jc w:val="center"/>
              <w:rPr>
                <w:rFonts w:ascii="Times New Roman" w:hAnsi="Times New Roman" w:cs="Times New Roman"/>
                <w:kern w:val="1"/>
                <w:sz w:val="24"/>
                <w:szCs w:val="24"/>
              </w:rPr>
            </w:pPr>
            <w:r>
              <w:rPr>
                <w:rFonts w:ascii="Times New Roman" w:hAnsi="Times New Roman" w:cs="Times New Roman"/>
                <w:kern w:val="1"/>
                <w:sz w:val="24"/>
                <w:szCs w:val="24"/>
              </w:rPr>
              <w:t>3600,0</w:t>
            </w:r>
          </w:p>
        </w:tc>
        <w:tc>
          <w:tcPr>
            <w:tcW w:w="1690" w:type="dxa"/>
            <w:vAlign w:val="center"/>
          </w:tcPr>
          <w:p w:rsidR="00837113" w:rsidRPr="00837113" w:rsidP="003F69F4">
            <w:pPr>
              <w:keepNext/>
              <w:jc w:val="center"/>
              <w:rPr>
                <w:rFonts w:ascii="Times New Roman" w:hAnsi="Times New Roman" w:cs="Times New Roman"/>
                <w:kern w:val="1"/>
                <w:sz w:val="24"/>
                <w:szCs w:val="24"/>
              </w:rPr>
            </w:pPr>
            <w:r>
              <w:rPr>
                <w:rFonts w:ascii="Times New Roman" w:hAnsi="Times New Roman" w:cs="Times New Roman"/>
                <w:kern w:val="1"/>
                <w:sz w:val="24"/>
                <w:szCs w:val="24"/>
              </w:rPr>
              <w:t>3600,0</w:t>
            </w:r>
          </w:p>
        </w:tc>
      </w:tr>
    </w:tbl>
    <w:p w:rsidR="004C52E0" w:rsidP="00837113">
      <w:pPr>
        <w:widowControl w:val="0"/>
        <w:tabs>
          <w:tab w:val="left" w:pos="1190"/>
        </w:tabs>
        <w:suppressAutoHyphens/>
        <w:spacing w:after="0" w:line="240" w:lineRule="auto"/>
        <w:contextualSpacing/>
        <w:jc w:val="both"/>
        <w:rPr>
          <w:rFonts w:ascii="Times New Roman" w:eastAsia="Times New Roman" w:hAnsi="Times New Roman" w:cs="Times New Roman"/>
          <w:color w:val="000000"/>
          <w:sz w:val="24"/>
          <w:szCs w:val="24"/>
        </w:rPr>
      </w:pPr>
      <w:r w:rsidRPr="00114878">
        <w:rPr>
          <w:rFonts w:ascii="Times New Roman" w:eastAsia="Times New Roman" w:hAnsi="Times New Roman" w:cs="Times New Roman"/>
          <w:color w:val="000000"/>
          <w:sz w:val="24"/>
          <w:szCs w:val="24"/>
        </w:rPr>
        <w:t xml:space="preserve">        В конкурсном предложении участника конкурса устанавливается предельный размер расходов на реконструкцию объекта </w:t>
      </w:r>
      <w:r w:rsidR="00837113">
        <w:rPr>
          <w:rFonts w:ascii="Times New Roman" w:eastAsia="Times New Roman" w:hAnsi="Times New Roman" w:cs="Times New Roman"/>
          <w:color w:val="000000"/>
          <w:sz w:val="24"/>
          <w:szCs w:val="24"/>
        </w:rPr>
        <w:t>С</w:t>
      </w:r>
      <w:r w:rsidRPr="00114878">
        <w:rPr>
          <w:rFonts w:ascii="Times New Roman" w:eastAsia="Times New Roman" w:hAnsi="Times New Roman" w:cs="Times New Roman"/>
          <w:color w:val="000000"/>
          <w:sz w:val="24"/>
          <w:szCs w:val="24"/>
        </w:rPr>
        <w:t>огла</w:t>
      </w:r>
      <w:r w:rsidR="008B4A3A">
        <w:rPr>
          <w:rFonts w:ascii="Times New Roman" w:eastAsia="Times New Roman" w:hAnsi="Times New Roman" w:cs="Times New Roman"/>
          <w:color w:val="000000"/>
          <w:sz w:val="24"/>
          <w:szCs w:val="24"/>
        </w:rPr>
        <w:t xml:space="preserve">шения (тысяч рублей, без учета </w:t>
      </w:r>
      <w:r w:rsidRPr="00114878">
        <w:rPr>
          <w:rFonts w:ascii="Times New Roman" w:eastAsia="Times New Roman" w:hAnsi="Times New Roman" w:cs="Times New Roman"/>
          <w:color w:val="000000"/>
          <w:sz w:val="24"/>
          <w:szCs w:val="24"/>
        </w:rPr>
        <w:t>НДС).</w:t>
      </w:r>
    </w:p>
    <w:p w:rsidR="00C00082" w:rsidRPr="00114878" w:rsidP="00837113">
      <w:pPr>
        <w:widowControl w:val="0"/>
        <w:tabs>
          <w:tab w:val="left" w:pos="1190"/>
        </w:tabs>
        <w:suppressAutoHyphens/>
        <w:spacing w:after="0" w:line="240" w:lineRule="auto"/>
        <w:contextualSpacing/>
        <w:jc w:val="both"/>
        <w:rPr>
          <w:rFonts w:ascii="Times New Roman" w:eastAsia="Times New Roman" w:hAnsi="Times New Roman" w:cs="Times New Roman"/>
          <w:sz w:val="24"/>
          <w:szCs w:val="24"/>
          <w:lang w:eastAsia="zh-CN"/>
        </w:rPr>
      </w:pPr>
    </w:p>
    <w:p w:rsidR="00C00082" w:rsidRPr="003759F5" w:rsidP="00C00082">
      <w:pPr>
        <w:widowControl w:val="0"/>
        <w:tabs>
          <w:tab w:val="left" w:pos="1195"/>
        </w:tabs>
        <w:suppressAutoHyphens/>
        <w:spacing w:after="0" w:line="240" w:lineRule="auto"/>
        <w:contextualSpacing/>
        <w:jc w:val="both"/>
        <w:rPr>
          <w:rFonts w:ascii="Times New Roman" w:eastAsia="Times New Roman" w:hAnsi="Times New Roman" w:cs="Times New Roman"/>
          <w:sz w:val="24"/>
          <w:szCs w:val="24"/>
          <w:lang w:eastAsia="zh-CN"/>
        </w:rPr>
      </w:pPr>
      <w:r w:rsidRPr="00114878">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2</w:t>
      </w:r>
      <w:r w:rsidRPr="00114878">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Объем расходов</w:t>
      </w:r>
      <w:r w:rsidRPr="003759F5">
        <w:rPr>
          <w:rFonts w:ascii="Times New Roman" w:eastAsia="Times New Roman" w:hAnsi="Times New Roman" w:cs="Times New Roman"/>
          <w:sz w:val="24"/>
          <w:szCs w:val="24"/>
          <w:lang w:eastAsia="zh-CN"/>
        </w:rPr>
        <w:t xml:space="preserve"> </w:t>
      </w:r>
      <w:r>
        <w:rPr>
          <w:rFonts w:ascii="Times New Roman" w:hAnsi="Times New Roman" w:cs="Times New Roman"/>
          <w:color w:val="2D2D2D"/>
          <w:spacing w:val="2"/>
          <w:sz w:val="24"/>
          <w:szCs w:val="24"/>
        </w:rPr>
        <w:t xml:space="preserve">на </w:t>
      </w:r>
      <w:r w:rsidRPr="003759F5">
        <w:rPr>
          <w:rFonts w:ascii="Times New Roman" w:hAnsi="Times New Roman" w:cs="Times New Roman"/>
          <w:color w:val="2D2D2D"/>
          <w:spacing w:val="2"/>
          <w:sz w:val="24"/>
          <w:szCs w:val="24"/>
        </w:rPr>
        <w:t xml:space="preserve">реконструкцию </w:t>
      </w:r>
      <w:r>
        <w:rPr>
          <w:rFonts w:ascii="Times New Roman" w:hAnsi="Times New Roman" w:cs="Times New Roman"/>
          <w:color w:val="2D2D2D"/>
          <w:spacing w:val="2"/>
          <w:sz w:val="24"/>
          <w:szCs w:val="24"/>
        </w:rPr>
        <w:t xml:space="preserve">и модернизацию </w:t>
      </w:r>
      <w:r w:rsidRPr="003759F5">
        <w:rPr>
          <w:rFonts w:ascii="Times New Roman" w:hAnsi="Times New Roman" w:cs="Times New Roman"/>
          <w:color w:val="2D2D2D"/>
          <w:spacing w:val="2"/>
          <w:sz w:val="24"/>
          <w:szCs w:val="24"/>
        </w:rPr>
        <w:t>объекта концессионного соглашения</w:t>
      </w:r>
      <w:r>
        <w:rPr>
          <w:rFonts w:ascii="Times New Roman" w:hAnsi="Times New Roman" w:cs="Times New Roman"/>
          <w:color w:val="2D2D2D"/>
          <w:spacing w:val="2"/>
          <w:sz w:val="24"/>
          <w:szCs w:val="24"/>
        </w:rPr>
        <w:t>,</w:t>
      </w:r>
      <w:r w:rsidRPr="003759F5">
        <w:rPr>
          <w:rFonts w:ascii="Times New Roman" w:eastAsia="Times New Roman" w:hAnsi="Times New Roman" w:cs="Times New Roman"/>
          <w:sz w:val="24"/>
          <w:szCs w:val="24"/>
          <w:lang w:eastAsia="zh-CN"/>
        </w:rPr>
        <w:t xml:space="preserve"> на использование (эксплуатацию) Объекта Соглашения на каждый год срока действия концессионного соглашения финансируемых за счет Концедента не предусмотрен.</w:t>
      </w:r>
    </w:p>
    <w:p w:rsidR="00070E53" w:rsidP="00FE06CB">
      <w:pPr>
        <w:widowControl w:val="0"/>
        <w:tabs>
          <w:tab w:val="left" w:pos="1195"/>
        </w:tabs>
        <w:suppressAutoHyphens/>
        <w:spacing w:after="0" w:line="240" w:lineRule="auto"/>
        <w:contextualSpacing/>
        <w:jc w:val="both"/>
        <w:rPr>
          <w:rFonts w:ascii="Times New Roman" w:eastAsia="Times New Roman" w:hAnsi="Times New Roman" w:cs="Times New Roman"/>
          <w:sz w:val="24"/>
          <w:szCs w:val="24"/>
          <w:lang w:eastAsia="zh-CN"/>
        </w:rPr>
      </w:pPr>
    </w:p>
    <w:p w:rsidR="00872C72" w:rsidRPr="00837113" w:rsidP="00837113">
      <w:pPr>
        <w:widowControl w:val="0"/>
        <w:suppressAutoHyphens/>
        <w:spacing w:after="0" w:line="240" w:lineRule="auto"/>
        <w:ind w:left="480"/>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7.3. </w:t>
      </w:r>
      <w:r w:rsidRPr="00837113">
        <w:rPr>
          <w:rFonts w:ascii="Times New Roman" w:eastAsia="Times New Roman" w:hAnsi="Times New Roman" w:cs="Times New Roman"/>
          <w:b/>
          <w:sz w:val="24"/>
          <w:szCs w:val="24"/>
          <w:lang w:eastAsia="zh-CN"/>
        </w:rPr>
        <w:t>Долгосрочные параметры регулирования деятельности Концессионера:</w:t>
      </w:r>
    </w:p>
    <w:p w:rsidR="00646F2A" w:rsidRPr="00C00082" w:rsidP="00FE06CB">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C00082">
        <w:rPr>
          <w:rFonts w:ascii="Times New Roman" w:eastAsia="Times New Roman" w:hAnsi="Times New Roman" w:cs="Times New Roman"/>
          <w:sz w:val="24"/>
          <w:szCs w:val="24"/>
        </w:rPr>
        <w:t>7.3</w:t>
      </w:r>
      <w:r w:rsidRPr="00C00082" w:rsidR="00FE06CB">
        <w:rPr>
          <w:rFonts w:ascii="Times New Roman" w:eastAsia="Times New Roman" w:hAnsi="Times New Roman" w:cs="Times New Roman"/>
          <w:sz w:val="24"/>
          <w:szCs w:val="24"/>
        </w:rPr>
        <w:t>.1.</w:t>
      </w:r>
      <w:r w:rsidRPr="00C00082">
        <w:rPr>
          <w:rFonts w:ascii="Times New Roman" w:eastAsia="Times New Roman" w:hAnsi="Times New Roman" w:cs="Times New Roman"/>
          <w:sz w:val="24"/>
          <w:szCs w:val="24"/>
        </w:rPr>
        <w:t xml:space="preserve"> Базовый уровень операционных расходов</w:t>
      </w:r>
    </w:p>
    <w:p w:rsidR="00C57650" w:rsidRPr="00114878" w:rsidP="00FC1AF6">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114878">
        <w:rPr>
          <w:rFonts w:ascii="Times New Roman" w:eastAsia="Times New Roman" w:hAnsi="Times New Roman" w:cs="Times New Roman"/>
          <w:sz w:val="24"/>
          <w:szCs w:val="24"/>
        </w:rPr>
        <w:t xml:space="preserve">Базовый уровень операционных расходов, </w:t>
      </w:r>
      <w:r w:rsidRPr="00114878" w:rsidR="00FC1AF6">
        <w:rPr>
          <w:rFonts w:ascii="Times New Roman" w:eastAsia="Times New Roman" w:hAnsi="Times New Roman" w:cs="Times New Roman"/>
          <w:color w:val="000000"/>
          <w:sz w:val="24"/>
          <w:szCs w:val="24"/>
        </w:rPr>
        <w:t xml:space="preserve">первого года срока действия концессионного соглашения устанавливается </w:t>
      </w:r>
      <w:r w:rsidRPr="00114878">
        <w:rPr>
          <w:rFonts w:ascii="Times New Roman" w:eastAsia="Times New Roman" w:hAnsi="Times New Roman" w:cs="Times New Roman"/>
          <w:color w:val="000000"/>
          <w:sz w:val="24"/>
          <w:szCs w:val="24"/>
        </w:rPr>
        <w:t>в следующем размере:</w:t>
      </w:r>
    </w:p>
    <w:tbl>
      <w:tblPr>
        <w:tblStyle w:val="11"/>
        <w:tblW w:w="0" w:type="auto"/>
        <w:tblLook w:val="04A0"/>
      </w:tblPr>
      <w:tblGrid>
        <w:gridCol w:w="1402"/>
        <w:gridCol w:w="1802"/>
        <w:gridCol w:w="6366"/>
      </w:tblGrid>
      <w:tr w:rsidTr="009C3D5D">
        <w:tblPrEx>
          <w:tblW w:w="0" w:type="auto"/>
          <w:tblLook w:val="04A0"/>
        </w:tblPrEx>
        <w:trPr>
          <w:trHeight w:val="844"/>
        </w:trPr>
        <w:tc>
          <w:tcPr>
            <w:tcW w:w="1429" w:type="dxa"/>
            <w:tcBorders>
              <w:top w:val="single" w:sz="4" w:space="0" w:color="auto"/>
              <w:left w:val="single" w:sz="4" w:space="0" w:color="auto"/>
              <w:bottom w:val="single" w:sz="4" w:space="0" w:color="auto"/>
              <w:right w:val="single" w:sz="4" w:space="0" w:color="auto"/>
            </w:tcBorders>
            <w:vAlign w:val="center"/>
            <w:hideMark/>
          </w:tcPr>
          <w:p w:rsidR="009C3D5D" w:rsidRPr="00114878" w:rsidP="00237BA5">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Исходное значение критерия</w:t>
            </w:r>
          </w:p>
        </w:tc>
        <w:tc>
          <w:tcPr>
            <w:tcW w:w="1940" w:type="dxa"/>
            <w:tcBorders>
              <w:top w:val="single" w:sz="4" w:space="0" w:color="auto"/>
              <w:left w:val="single" w:sz="4" w:space="0" w:color="auto"/>
              <w:bottom w:val="single" w:sz="4" w:space="0" w:color="auto"/>
              <w:right w:val="single" w:sz="4" w:space="0" w:color="auto"/>
            </w:tcBorders>
            <w:hideMark/>
          </w:tcPr>
          <w:p w:rsidR="009C3D5D" w:rsidRPr="00114878" w:rsidP="00F44628">
            <w:pPr>
              <w:widowControl w:val="0"/>
              <w:rPr>
                <w:rFonts w:ascii="Times New Roman" w:hAnsi="Times New Roman" w:cs="Times New Roman"/>
                <w:sz w:val="24"/>
                <w:szCs w:val="24"/>
                <w:lang w:eastAsia="zh-CN"/>
              </w:rPr>
            </w:pPr>
            <w:r w:rsidRPr="00114878">
              <w:rPr>
                <w:rFonts w:ascii="Times New Roman" w:hAnsi="Times New Roman" w:cs="Times New Roman"/>
                <w:sz w:val="24"/>
                <w:szCs w:val="24"/>
                <w:lang w:eastAsia="zh-CN"/>
              </w:rPr>
              <w:t>Всего, тыс. руб., без НДС</w:t>
            </w:r>
          </w:p>
        </w:tc>
        <w:tc>
          <w:tcPr>
            <w:tcW w:w="7052" w:type="dxa"/>
            <w:tcBorders>
              <w:top w:val="single" w:sz="4" w:space="0" w:color="auto"/>
              <w:left w:val="single" w:sz="4" w:space="0" w:color="auto"/>
              <w:right w:val="single" w:sz="4" w:space="0" w:color="auto"/>
            </w:tcBorders>
            <w:vAlign w:val="center"/>
            <w:hideMark/>
          </w:tcPr>
          <w:p w:rsidR="009C3D5D" w:rsidRPr="00114878" w:rsidP="00237BA5">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rPr>
              <w:t>Базовый уровень операционных расходов</w:t>
            </w:r>
          </w:p>
          <w:p w:rsidR="009C3D5D" w:rsidRPr="00114878" w:rsidP="00237BA5">
            <w:pPr>
              <w:widowControl w:val="0"/>
              <w:jc w:val="center"/>
              <w:rPr>
                <w:rFonts w:ascii="Times New Roman" w:hAnsi="Times New Roman" w:cs="Times New Roman"/>
                <w:sz w:val="24"/>
                <w:szCs w:val="24"/>
                <w:lang w:eastAsia="zh-CN"/>
              </w:rPr>
            </w:pPr>
          </w:p>
        </w:tc>
      </w:tr>
      <w:tr w:rsidTr="00F44628">
        <w:tblPrEx>
          <w:tblW w:w="0" w:type="auto"/>
          <w:tblLook w:val="04A0"/>
        </w:tblPrEx>
        <w:tc>
          <w:tcPr>
            <w:tcW w:w="10421" w:type="dxa"/>
            <w:gridSpan w:val="3"/>
            <w:tcBorders>
              <w:top w:val="single" w:sz="4" w:space="0" w:color="auto"/>
              <w:left w:val="single" w:sz="4" w:space="0" w:color="auto"/>
              <w:bottom w:val="single" w:sz="4" w:space="0" w:color="auto"/>
              <w:right w:val="single" w:sz="4" w:space="0" w:color="auto"/>
            </w:tcBorders>
            <w:hideMark/>
          </w:tcPr>
          <w:p w:rsidR="00237BA5" w:rsidRPr="00114878" w:rsidP="00DA7CF8">
            <w:pPr>
              <w:widowControl w:val="0"/>
              <w:jc w:val="both"/>
              <w:rPr>
                <w:rFonts w:ascii="Times New Roman" w:hAnsi="Times New Roman" w:cs="Times New Roman"/>
                <w:sz w:val="24"/>
                <w:szCs w:val="24"/>
                <w:lang w:eastAsia="zh-CN"/>
              </w:rPr>
            </w:pPr>
            <w:r>
              <w:rPr>
                <w:rFonts w:ascii="Times New Roman" w:hAnsi="Times New Roman" w:cs="Times New Roman"/>
                <w:sz w:val="24"/>
                <w:szCs w:val="24"/>
                <w:lang w:eastAsia="zh-CN"/>
              </w:rPr>
              <w:t>Объекты водоснабжения</w:t>
            </w:r>
          </w:p>
        </w:tc>
      </w:tr>
      <w:tr w:rsidTr="009C3D5D">
        <w:tblPrEx>
          <w:tblW w:w="0" w:type="auto"/>
          <w:tblLook w:val="04A0"/>
        </w:tblPrEx>
        <w:tc>
          <w:tcPr>
            <w:tcW w:w="1429" w:type="dxa"/>
            <w:tcBorders>
              <w:top w:val="single" w:sz="4" w:space="0" w:color="auto"/>
              <w:left w:val="single" w:sz="4" w:space="0" w:color="auto"/>
              <w:bottom w:val="single" w:sz="4" w:space="0" w:color="auto"/>
              <w:right w:val="single" w:sz="4" w:space="0" w:color="auto"/>
            </w:tcBorders>
            <w:hideMark/>
          </w:tcPr>
          <w:p w:rsidR="009C3D5D" w:rsidRPr="00114878" w:rsidP="00F44628">
            <w:pPr>
              <w:widowControl w:val="0"/>
              <w:rPr>
                <w:rFonts w:ascii="Times New Roman" w:hAnsi="Times New Roman" w:cs="Times New Roman"/>
                <w:sz w:val="24"/>
                <w:szCs w:val="24"/>
                <w:lang w:eastAsia="zh-CN"/>
              </w:rPr>
            </w:pPr>
            <w:r w:rsidRPr="00114878">
              <w:rPr>
                <w:rFonts w:ascii="Times New Roman" w:hAnsi="Times New Roman" w:cs="Times New Roman"/>
                <w:sz w:val="24"/>
                <w:szCs w:val="24"/>
                <w:lang w:eastAsia="zh-CN"/>
              </w:rPr>
              <w:t>Исходное значение критерия</w:t>
            </w:r>
          </w:p>
        </w:tc>
        <w:tc>
          <w:tcPr>
            <w:tcW w:w="1940" w:type="dxa"/>
            <w:tcBorders>
              <w:top w:val="single" w:sz="4" w:space="0" w:color="auto"/>
              <w:left w:val="single" w:sz="4" w:space="0" w:color="auto"/>
              <w:bottom w:val="single" w:sz="4" w:space="0" w:color="auto"/>
              <w:right w:val="single" w:sz="4" w:space="0" w:color="auto"/>
            </w:tcBorders>
            <w:vAlign w:val="center"/>
            <w:hideMark/>
          </w:tcPr>
          <w:p w:rsidR="009C3D5D" w:rsidRPr="00114878" w:rsidP="00F44628">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 xml:space="preserve">Всего, </w:t>
            </w:r>
            <w:r w:rsidRPr="00114878">
              <w:rPr>
                <w:rFonts w:ascii="Times New Roman" w:hAnsi="Times New Roman" w:cs="Times New Roman"/>
                <w:color w:val="000000"/>
                <w:sz w:val="24"/>
                <w:szCs w:val="24"/>
              </w:rPr>
              <w:t>тыс.</w:t>
            </w:r>
            <w:r w:rsidRPr="00114878">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9C3D5D" w:rsidRPr="00114878" w:rsidP="009C3D5D">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31 269,32</w:t>
            </w:r>
          </w:p>
        </w:tc>
      </w:tr>
      <w:tr w:rsidTr="00F44628">
        <w:tblPrEx>
          <w:tblW w:w="0" w:type="auto"/>
          <w:tblLook w:val="04A0"/>
        </w:tblPrEx>
        <w:tc>
          <w:tcPr>
            <w:tcW w:w="10421" w:type="dxa"/>
            <w:gridSpan w:val="3"/>
            <w:tcBorders>
              <w:top w:val="single" w:sz="4" w:space="0" w:color="auto"/>
              <w:left w:val="single" w:sz="4" w:space="0" w:color="auto"/>
              <w:bottom w:val="single" w:sz="4" w:space="0" w:color="auto"/>
              <w:right w:val="single" w:sz="4" w:space="0" w:color="auto"/>
            </w:tcBorders>
            <w:hideMark/>
          </w:tcPr>
          <w:p w:rsidR="00D442DB" w:rsidRPr="00D442DB" w:rsidP="00DA7CF8">
            <w:pPr>
              <w:widowControl w:val="0"/>
              <w:jc w:val="both"/>
              <w:rPr>
                <w:rFonts w:ascii="Times New Roman" w:hAnsi="Times New Roman" w:cs="Times New Roman"/>
                <w:sz w:val="24"/>
                <w:szCs w:val="24"/>
              </w:rPr>
            </w:pPr>
            <w:r>
              <w:rPr>
                <w:rFonts w:ascii="Times New Roman" w:hAnsi="Times New Roman" w:cs="Times New Roman"/>
                <w:sz w:val="24"/>
                <w:szCs w:val="24"/>
              </w:rPr>
              <w:t>Объекты водоотведения</w:t>
            </w:r>
          </w:p>
        </w:tc>
      </w:tr>
      <w:tr w:rsidTr="009C3D5D">
        <w:tblPrEx>
          <w:tblW w:w="0" w:type="auto"/>
          <w:tblLook w:val="04A0"/>
        </w:tblPrEx>
        <w:tc>
          <w:tcPr>
            <w:tcW w:w="1429" w:type="dxa"/>
            <w:tcBorders>
              <w:top w:val="single" w:sz="4" w:space="0" w:color="auto"/>
              <w:left w:val="single" w:sz="4" w:space="0" w:color="auto"/>
              <w:bottom w:val="single" w:sz="4" w:space="0" w:color="auto"/>
              <w:right w:val="single" w:sz="4" w:space="0" w:color="auto"/>
            </w:tcBorders>
            <w:hideMark/>
          </w:tcPr>
          <w:p w:rsidR="009C3D5D" w:rsidRPr="00114878" w:rsidP="00F44628">
            <w:pPr>
              <w:widowControl w:val="0"/>
              <w:rPr>
                <w:rFonts w:ascii="Times New Roman" w:hAnsi="Times New Roman" w:cs="Times New Roman"/>
                <w:sz w:val="24"/>
                <w:szCs w:val="24"/>
                <w:lang w:eastAsia="zh-CN"/>
              </w:rPr>
            </w:pPr>
            <w:r w:rsidRPr="00114878">
              <w:rPr>
                <w:rFonts w:ascii="Times New Roman" w:hAnsi="Times New Roman" w:cs="Times New Roman"/>
                <w:sz w:val="24"/>
                <w:szCs w:val="24"/>
                <w:lang w:eastAsia="zh-CN"/>
              </w:rPr>
              <w:t>Исходное значение критерия</w:t>
            </w:r>
          </w:p>
        </w:tc>
        <w:tc>
          <w:tcPr>
            <w:tcW w:w="1940" w:type="dxa"/>
            <w:tcBorders>
              <w:top w:val="single" w:sz="4" w:space="0" w:color="auto"/>
              <w:left w:val="single" w:sz="4" w:space="0" w:color="auto"/>
              <w:bottom w:val="single" w:sz="4" w:space="0" w:color="auto"/>
              <w:right w:val="single" w:sz="4" w:space="0" w:color="auto"/>
            </w:tcBorders>
            <w:vAlign w:val="center"/>
            <w:hideMark/>
          </w:tcPr>
          <w:p w:rsidR="009C3D5D" w:rsidRPr="00114878" w:rsidP="00F44628">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 xml:space="preserve">Всего, </w:t>
            </w:r>
            <w:r w:rsidRPr="00114878">
              <w:rPr>
                <w:rFonts w:ascii="Times New Roman" w:hAnsi="Times New Roman" w:cs="Times New Roman"/>
                <w:color w:val="000000"/>
                <w:sz w:val="24"/>
                <w:szCs w:val="24"/>
              </w:rPr>
              <w:t>тыс.</w:t>
            </w:r>
            <w:r w:rsidRPr="00114878">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9C3D5D" w:rsidRPr="00114878" w:rsidP="00F44628">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20 358,93</w:t>
            </w:r>
          </w:p>
        </w:tc>
      </w:tr>
    </w:tbl>
    <w:p w:rsidR="00872C72" w:rsidRPr="00114878" w:rsidP="00FC1AF6">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14878">
        <w:rPr>
          <w:rFonts w:ascii="Times New Roman" w:eastAsia="Times New Roman" w:hAnsi="Times New Roman" w:cs="Times New Roman"/>
          <w:color w:val="000000"/>
          <w:sz w:val="24"/>
          <w:szCs w:val="24"/>
        </w:rPr>
        <w:t>Р</w:t>
      </w:r>
      <w:r w:rsidRPr="00114878">
        <w:rPr>
          <w:rFonts w:ascii="Times New Roman" w:eastAsia="Times New Roman" w:hAnsi="Times New Roman" w:cs="Times New Roman"/>
          <w:sz w:val="24"/>
          <w:szCs w:val="24"/>
        </w:rPr>
        <w:t>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sidR="00BE2C39" w:rsidRPr="00114878" w:rsidP="00FC1AF6">
      <w:pPr>
        <w:spacing w:after="0" w:line="240" w:lineRule="auto"/>
        <w:jc w:val="both"/>
        <w:rPr>
          <w:rFonts w:ascii="Times New Roman" w:hAnsi="Times New Roman" w:cs="Times New Roman"/>
          <w:color w:val="000000"/>
          <w:sz w:val="24"/>
          <w:szCs w:val="24"/>
        </w:rPr>
      </w:pPr>
    </w:p>
    <w:p w:rsidR="00E67567" w:rsidRPr="00E67567" w:rsidP="00E6756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14878">
        <w:rPr>
          <w:rFonts w:ascii="Times New Roman" w:eastAsia="Times New Roman" w:hAnsi="Times New Roman" w:cs="Times New Roman"/>
          <w:b/>
          <w:color w:val="000000" w:themeColor="text1"/>
          <w:sz w:val="24"/>
          <w:szCs w:val="24"/>
        </w:rPr>
        <w:t xml:space="preserve">      </w:t>
      </w:r>
      <w:r w:rsidRPr="00E67567">
        <w:rPr>
          <w:rFonts w:ascii="Times New Roman" w:eastAsia="Times New Roman" w:hAnsi="Times New Roman" w:cs="Times New Roman"/>
          <w:color w:val="000000" w:themeColor="text1"/>
          <w:sz w:val="24"/>
          <w:szCs w:val="24"/>
        </w:rPr>
        <w:t>7.3.2. Показатели энергосбережения и энергетической эффективности объектов на каждый год срока действия концессионного соглашения.</w:t>
      </w:r>
    </w:p>
    <w:p w:rsidR="00E67567" w:rsidRPr="00E67567" w:rsidP="00E67567">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E67567" w:rsidRPr="007B5BD8" w:rsidP="00E67567">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sz w:val="24"/>
          <w:szCs w:val="24"/>
        </w:rPr>
      </w:pPr>
      <w:r w:rsidRPr="007B5BD8">
        <w:rPr>
          <w:rFonts w:ascii="Times New Roman" w:eastAsia="Times New Roman" w:hAnsi="Times New Roman" w:cs="Times New Roman"/>
          <w:sz w:val="24"/>
          <w:szCs w:val="24"/>
        </w:rPr>
        <w:t>Сети водоснабжения</w:t>
      </w:r>
    </w:p>
    <w:tbl>
      <w:tblPr>
        <w:tblStyle w:val="TableGrid"/>
        <w:tblW w:w="0" w:type="auto"/>
        <w:tblInd w:w="-176" w:type="dxa"/>
        <w:tblLook w:val="04A0"/>
      </w:tblPr>
      <w:tblGrid>
        <w:gridCol w:w="5328"/>
        <w:gridCol w:w="2123"/>
        <w:gridCol w:w="2295"/>
      </w:tblGrid>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Наименование Критерия</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Год</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Значение критерия</w:t>
            </w:r>
          </w:p>
        </w:tc>
      </w:tr>
      <w:tr w:rsidTr="00D43E62">
        <w:tblPrEx>
          <w:tblW w:w="0" w:type="auto"/>
          <w:tblInd w:w="-176" w:type="dxa"/>
          <w:tblLook w:val="04A0"/>
        </w:tblPrEx>
        <w:tc>
          <w:tcPr>
            <w:tcW w:w="5328" w:type="dxa"/>
          </w:tcPr>
          <w:p w:rsidR="00E67567" w:rsidRPr="0000095E" w:rsidP="00D43E62">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bl>
    <w:p w:rsidR="00E67567" w:rsidRPr="00F4203D" w:rsidP="00E67567">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E67567" w:rsidRPr="00114878" w:rsidP="00E67567">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Источники водоснабжения</w:t>
      </w:r>
    </w:p>
    <w:tbl>
      <w:tblPr>
        <w:tblStyle w:val="TableGrid"/>
        <w:tblW w:w="0" w:type="auto"/>
        <w:tblInd w:w="-176" w:type="dxa"/>
        <w:tblLook w:val="04A0"/>
      </w:tblPr>
      <w:tblGrid>
        <w:gridCol w:w="5319"/>
        <w:gridCol w:w="2128"/>
        <w:gridCol w:w="2299"/>
      </w:tblGrid>
      <w:tr w:rsidTr="00D43E62">
        <w:tblPrEx>
          <w:tblW w:w="0" w:type="auto"/>
          <w:tblInd w:w="-176" w:type="dxa"/>
          <w:tblLook w:val="04A0"/>
        </w:tblPrEx>
        <w:tc>
          <w:tcPr>
            <w:tcW w:w="5319"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Наименование Критерия</w:t>
            </w:r>
          </w:p>
        </w:tc>
        <w:tc>
          <w:tcPr>
            <w:tcW w:w="21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Год</w:t>
            </w:r>
          </w:p>
        </w:tc>
        <w:tc>
          <w:tcPr>
            <w:tcW w:w="2299"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Значение критерия</w:t>
            </w:r>
          </w:p>
        </w:tc>
      </w:tr>
      <w:tr w:rsidTr="00D43E62">
        <w:tblPrEx>
          <w:tblW w:w="0" w:type="auto"/>
          <w:tblInd w:w="-176" w:type="dxa"/>
          <w:tblLook w:val="04A0"/>
        </w:tblPrEx>
        <w:tc>
          <w:tcPr>
            <w:tcW w:w="5319" w:type="dxa"/>
          </w:tcPr>
          <w:p w:rsidR="00E67567" w:rsidRPr="0000095E" w:rsidP="00D43E62">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299"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0" w:type="auto"/>
          <w:tblInd w:w="-176" w:type="dxa"/>
          <w:tblLook w:val="04A0"/>
        </w:tblPrEx>
        <w:tc>
          <w:tcPr>
            <w:tcW w:w="5319"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299"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0" w:type="auto"/>
          <w:tblInd w:w="-176" w:type="dxa"/>
          <w:tblLook w:val="04A0"/>
        </w:tblPrEx>
        <w:tc>
          <w:tcPr>
            <w:tcW w:w="5319"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299"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0" w:type="auto"/>
          <w:tblInd w:w="-176" w:type="dxa"/>
          <w:tblLook w:val="04A0"/>
        </w:tblPrEx>
        <w:tc>
          <w:tcPr>
            <w:tcW w:w="5319"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299"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0" w:type="auto"/>
          <w:tblInd w:w="-176" w:type="dxa"/>
          <w:tblLook w:val="04A0"/>
        </w:tblPrEx>
        <w:tc>
          <w:tcPr>
            <w:tcW w:w="5319"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299"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bl>
    <w:p w:rsidR="00E67567" w:rsidP="00E67567">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p>
    <w:p w:rsidR="00E67567" w:rsidRPr="007B5BD8" w:rsidP="00E67567">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sz w:val="24"/>
          <w:szCs w:val="24"/>
        </w:rPr>
      </w:pPr>
      <w:r w:rsidRPr="007B5BD8">
        <w:rPr>
          <w:rFonts w:ascii="Times New Roman" w:eastAsia="Times New Roman" w:hAnsi="Times New Roman" w:cs="Times New Roman"/>
          <w:sz w:val="24"/>
          <w:szCs w:val="24"/>
        </w:rPr>
        <w:t>Сети водо</w:t>
      </w:r>
      <w:r>
        <w:rPr>
          <w:rFonts w:ascii="Times New Roman" w:eastAsia="Times New Roman" w:hAnsi="Times New Roman" w:cs="Times New Roman"/>
          <w:sz w:val="24"/>
          <w:szCs w:val="24"/>
        </w:rPr>
        <w:t>отведения</w:t>
      </w:r>
    </w:p>
    <w:tbl>
      <w:tblPr>
        <w:tblStyle w:val="TableGrid"/>
        <w:tblW w:w="0" w:type="auto"/>
        <w:tblInd w:w="-176" w:type="dxa"/>
        <w:tblLook w:val="04A0"/>
      </w:tblPr>
      <w:tblGrid>
        <w:gridCol w:w="5328"/>
        <w:gridCol w:w="2123"/>
        <w:gridCol w:w="2295"/>
      </w:tblGrid>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Наименование Критерия</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Год</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Значение критерия</w:t>
            </w:r>
          </w:p>
        </w:tc>
      </w:tr>
      <w:tr w:rsidTr="00D43E62">
        <w:tblPrEx>
          <w:tblW w:w="0" w:type="auto"/>
          <w:tblInd w:w="-176" w:type="dxa"/>
          <w:tblLook w:val="04A0"/>
        </w:tblPrEx>
        <w:tc>
          <w:tcPr>
            <w:tcW w:w="5328" w:type="dxa"/>
          </w:tcPr>
          <w:p w:rsidR="00E67567" w:rsidRPr="0000095E" w:rsidP="00D43E62">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D43E62">
        <w:tblPrEx>
          <w:tblW w:w="0" w:type="auto"/>
          <w:tblInd w:w="-176" w:type="dxa"/>
          <w:tblLook w:val="04A0"/>
        </w:tblPrEx>
        <w:tc>
          <w:tcPr>
            <w:tcW w:w="5328" w:type="dxa"/>
          </w:tcPr>
          <w:p w:rsidR="00E67567" w:rsidRPr="00F4203D"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295" w:type="dxa"/>
          </w:tcPr>
          <w:p w:rsidR="00E67567" w:rsidRPr="00F4203D"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bl>
    <w:p w:rsidR="00E67567" w:rsidRPr="00FB431E" w:rsidP="00E67567">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highlight w:val="yellow"/>
        </w:rPr>
      </w:pPr>
    </w:p>
    <w:p w:rsidR="00237BA5" w:rsidRPr="00E67567" w:rsidP="00F325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color w:val="000000" w:themeColor="text1"/>
          <w:sz w:val="24"/>
          <w:szCs w:val="24"/>
        </w:rPr>
      </w:pPr>
      <w:r w:rsidRPr="00E67567">
        <w:rPr>
          <w:rFonts w:ascii="Times New Roman" w:eastAsia="Times New Roman" w:hAnsi="Times New Roman" w:cs="Times New Roman"/>
          <w:color w:val="000000" w:themeColor="text1"/>
          <w:sz w:val="24"/>
          <w:szCs w:val="24"/>
        </w:rPr>
        <w:t xml:space="preserve"> 7.</w:t>
      </w:r>
      <w:r w:rsidRPr="00E67567" w:rsidR="00E67567">
        <w:rPr>
          <w:rFonts w:ascii="Times New Roman" w:eastAsia="Times New Roman" w:hAnsi="Times New Roman" w:cs="Times New Roman"/>
          <w:color w:val="000000" w:themeColor="text1"/>
          <w:sz w:val="24"/>
          <w:szCs w:val="24"/>
        </w:rPr>
        <w:t>3</w:t>
      </w:r>
      <w:r w:rsidRPr="00E67567">
        <w:rPr>
          <w:rFonts w:ascii="Times New Roman" w:eastAsia="Times New Roman" w:hAnsi="Times New Roman" w:cs="Times New Roman"/>
          <w:color w:val="000000" w:themeColor="text1"/>
          <w:sz w:val="24"/>
          <w:szCs w:val="24"/>
        </w:rPr>
        <w:t>.</w:t>
      </w:r>
      <w:r w:rsidRPr="00E67567" w:rsidR="00E67567">
        <w:rPr>
          <w:rFonts w:ascii="Times New Roman" w:eastAsia="Times New Roman" w:hAnsi="Times New Roman" w:cs="Times New Roman"/>
          <w:color w:val="000000" w:themeColor="text1"/>
          <w:sz w:val="24"/>
          <w:szCs w:val="24"/>
        </w:rPr>
        <w:t>3</w:t>
      </w:r>
      <w:r w:rsidRPr="00E67567">
        <w:rPr>
          <w:rFonts w:ascii="Times New Roman" w:eastAsia="Times New Roman" w:hAnsi="Times New Roman" w:cs="Times New Roman"/>
          <w:color w:val="000000" w:themeColor="text1"/>
          <w:sz w:val="24"/>
          <w:szCs w:val="24"/>
        </w:rPr>
        <w:t xml:space="preserve">. </w:t>
      </w:r>
      <w:r w:rsidRPr="00E67567" w:rsidR="00FC1AF6">
        <w:rPr>
          <w:rFonts w:ascii="Times New Roman" w:eastAsia="Times New Roman" w:hAnsi="Times New Roman" w:cs="Times New Roman"/>
          <w:color w:val="000000" w:themeColor="text1"/>
          <w:sz w:val="24"/>
          <w:szCs w:val="24"/>
        </w:rPr>
        <w:t>Нормативный уровень прибыли (на каждый год действия концессионного соглашения)</w:t>
      </w:r>
    </w:p>
    <w:p w:rsidR="00F4203D" w:rsidP="00F325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Объекты водоснабжения</w:t>
      </w:r>
    </w:p>
    <w:tbl>
      <w:tblPr>
        <w:tblStyle w:val="11"/>
        <w:tblW w:w="9299" w:type="dxa"/>
        <w:jc w:val="center"/>
        <w:tblInd w:w="-5762" w:type="dxa"/>
        <w:tblLayout w:type="fixed"/>
        <w:tblLook w:val="04A0"/>
      </w:tblPr>
      <w:tblGrid>
        <w:gridCol w:w="2950"/>
        <w:gridCol w:w="1134"/>
        <w:gridCol w:w="1418"/>
        <w:gridCol w:w="1559"/>
        <w:gridCol w:w="1276"/>
        <w:gridCol w:w="962"/>
      </w:tblGrid>
      <w:tr w:rsidTr="0000095E">
        <w:tblPrEx>
          <w:tblW w:w="9299" w:type="dxa"/>
          <w:jc w:val="center"/>
          <w:tblInd w:w="-5762" w:type="dxa"/>
          <w:tblLayout w:type="fixed"/>
          <w:tblLook w:val="04A0"/>
        </w:tblPrEx>
        <w:trPr>
          <w:trHeight w:val="207"/>
          <w:jc w:val="center"/>
        </w:trPr>
        <w:tc>
          <w:tcPr>
            <w:tcW w:w="2950" w:type="dxa"/>
            <w:tcBorders>
              <w:top w:val="single" w:sz="4" w:space="0" w:color="auto"/>
              <w:left w:val="single" w:sz="4" w:space="0" w:color="auto"/>
              <w:bottom w:val="single" w:sz="4" w:space="0" w:color="auto"/>
              <w:right w:val="single" w:sz="4" w:space="0" w:color="auto"/>
            </w:tcBorders>
            <w:hideMark/>
          </w:tcPr>
          <w:p w:rsidR="0000095E" w:rsidRPr="0000095E" w:rsidP="00FC1AF6">
            <w:pPr>
              <w:widowControl w:val="0"/>
              <w:tabs>
                <w:tab w:val="left" w:pos="851"/>
              </w:tabs>
              <w:autoSpaceDE w:val="0"/>
              <w:autoSpaceDN w:val="0"/>
              <w:adjustRightInd w:val="0"/>
              <w:contextualSpacing/>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00095E" w:rsidRPr="0000095E" w:rsidP="0000095E">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2021</w:t>
            </w:r>
          </w:p>
        </w:tc>
        <w:tc>
          <w:tcPr>
            <w:tcW w:w="1418" w:type="dxa"/>
            <w:tcBorders>
              <w:top w:val="single" w:sz="4" w:space="0" w:color="auto"/>
              <w:left w:val="single" w:sz="4" w:space="0" w:color="auto"/>
              <w:bottom w:val="single" w:sz="4" w:space="0" w:color="auto"/>
              <w:right w:val="single" w:sz="4" w:space="0" w:color="auto"/>
            </w:tcBorders>
          </w:tcPr>
          <w:p w:rsidR="0000095E" w:rsidRPr="0000095E" w:rsidP="0000095E">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2022</w:t>
            </w:r>
          </w:p>
        </w:tc>
        <w:tc>
          <w:tcPr>
            <w:tcW w:w="1559" w:type="dxa"/>
            <w:tcBorders>
              <w:top w:val="single" w:sz="4" w:space="0" w:color="auto"/>
              <w:left w:val="single" w:sz="4" w:space="0" w:color="auto"/>
              <w:bottom w:val="single" w:sz="4" w:space="0" w:color="auto"/>
              <w:right w:val="single" w:sz="4" w:space="0" w:color="auto"/>
            </w:tcBorders>
          </w:tcPr>
          <w:p w:rsidR="0000095E" w:rsidRPr="0000095E" w:rsidP="0000095E">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00095E" w:rsidRPr="0000095E" w:rsidP="0000095E">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2024</w:t>
            </w:r>
          </w:p>
        </w:tc>
        <w:tc>
          <w:tcPr>
            <w:tcW w:w="962" w:type="dxa"/>
            <w:tcBorders>
              <w:top w:val="single" w:sz="4" w:space="0" w:color="auto"/>
              <w:left w:val="single" w:sz="4" w:space="0" w:color="auto"/>
              <w:bottom w:val="single" w:sz="4" w:space="0" w:color="auto"/>
              <w:right w:val="single" w:sz="4" w:space="0" w:color="auto"/>
            </w:tcBorders>
          </w:tcPr>
          <w:p w:rsidR="0000095E" w:rsidRPr="0000095E" w:rsidP="0000095E">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2025</w:t>
            </w:r>
          </w:p>
        </w:tc>
      </w:tr>
      <w:tr w:rsidTr="0000095E">
        <w:tblPrEx>
          <w:tblW w:w="9299" w:type="dxa"/>
          <w:jc w:val="center"/>
          <w:tblInd w:w="-5762" w:type="dxa"/>
          <w:tblLayout w:type="fixed"/>
          <w:tblLook w:val="04A0"/>
        </w:tblPrEx>
        <w:trPr>
          <w:trHeight w:val="795"/>
          <w:jc w:val="center"/>
        </w:trPr>
        <w:tc>
          <w:tcPr>
            <w:tcW w:w="2950" w:type="dxa"/>
            <w:tcBorders>
              <w:top w:val="single" w:sz="4" w:space="0" w:color="auto"/>
              <w:left w:val="single" w:sz="4" w:space="0" w:color="auto"/>
              <w:bottom w:val="single" w:sz="4" w:space="0" w:color="auto"/>
              <w:right w:val="single" w:sz="4" w:space="0" w:color="auto"/>
            </w:tcBorders>
            <w:hideMark/>
          </w:tcPr>
          <w:p w:rsidR="0000095E" w:rsidRPr="0000095E" w:rsidP="0000095E">
            <w:pPr>
              <w:widowControl w:val="0"/>
              <w:tabs>
                <w:tab w:val="left" w:pos="-447"/>
              </w:tabs>
              <w:autoSpaceDE w:val="0"/>
              <w:autoSpaceDN w:val="0"/>
              <w:adjustRightInd w:val="0"/>
              <w:contextualSpacing/>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Нормативный уровень прибыли, %</w:t>
            </w:r>
          </w:p>
        </w:tc>
        <w:tc>
          <w:tcPr>
            <w:tcW w:w="1134" w:type="dxa"/>
            <w:tcBorders>
              <w:top w:val="single" w:sz="4" w:space="0" w:color="auto"/>
              <w:left w:val="single" w:sz="4" w:space="0" w:color="auto"/>
              <w:bottom w:val="single" w:sz="4" w:space="0" w:color="auto"/>
              <w:right w:val="single" w:sz="4" w:space="0" w:color="auto"/>
            </w:tcBorders>
            <w:vAlign w:val="center"/>
          </w:tcPr>
          <w:p w:rsidR="0000095E" w:rsidRPr="0000095E" w:rsidP="0000095E">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1418" w:type="dxa"/>
            <w:tcBorders>
              <w:top w:val="single" w:sz="4" w:space="0" w:color="auto"/>
              <w:left w:val="single" w:sz="4" w:space="0" w:color="auto"/>
              <w:bottom w:val="single" w:sz="4" w:space="0" w:color="auto"/>
              <w:right w:val="single" w:sz="4" w:space="0" w:color="auto"/>
            </w:tcBorders>
            <w:vAlign w:val="center"/>
          </w:tcPr>
          <w:p w:rsidR="0000095E" w:rsidRPr="0000095E" w:rsidP="0000095E">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0095E" w:rsidRPr="0000095E" w:rsidP="0000095E">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00095E" w:rsidRPr="0000095E" w:rsidP="0000095E">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962" w:type="dxa"/>
            <w:tcBorders>
              <w:top w:val="single" w:sz="4" w:space="0" w:color="auto"/>
              <w:left w:val="single" w:sz="4" w:space="0" w:color="auto"/>
              <w:bottom w:val="single" w:sz="4" w:space="0" w:color="auto"/>
              <w:right w:val="single" w:sz="4" w:space="0" w:color="auto"/>
            </w:tcBorders>
            <w:vAlign w:val="center"/>
          </w:tcPr>
          <w:p w:rsidR="0000095E" w:rsidRPr="0000095E" w:rsidP="0000095E">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r>
    </w:tbl>
    <w:p w:rsidR="007A76D3" w:rsidRPr="0000095E" w:rsidP="007A76D3">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sz w:val="24"/>
          <w:szCs w:val="24"/>
        </w:rPr>
        <w:t>Объекты водоотведения</w:t>
      </w:r>
    </w:p>
    <w:tbl>
      <w:tblPr>
        <w:tblStyle w:val="11"/>
        <w:tblW w:w="9431" w:type="dxa"/>
        <w:jc w:val="center"/>
        <w:tblInd w:w="-6361" w:type="dxa"/>
        <w:tblLayout w:type="fixed"/>
        <w:tblLook w:val="04A0"/>
      </w:tblPr>
      <w:tblGrid>
        <w:gridCol w:w="3016"/>
        <w:gridCol w:w="1134"/>
        <w:gridCol w:w="1312"/>
        <w:gridCol w:w="1559"/>
        <w:gridCol w:w="1276"/>
        <w:gridCol w:w="1134"/>
      </w:tblGrid>
      <w:tr w:rsidTr="0000095E">
        <w:tblPrEx>
          <w:tblW w:w="9431" w:type="dxa"/>
          <w:jc w:val="center"/>
          <w:tblInd w:w="-6361" w:type="dxa"/>
          <w:tblLayout w:type="fixed"/>
          <w:tblLook w:val="04A0"/>
        </w:tblPrEx>
        <w:trPr>
          <w:trHeight w:val="207"/>
          <w:jc w:val="center"/>
        </w:trPr>
        <w:tc>
          <w:tcPr>
            <w:tcW w:w="3016" w:type="dxa"/>
            <w:tcBorders>
              <w:top w:val="single" w:sz="4" w:space="0" w:color="auto"/>
              <w:left w:val="single" w:sz="4" w:space="0" w:color="auto"/>
              <w:bottom w:val="single" w:sz="4" w:space="0" w:color="auto"/>
              <w:right w:val="single" w:sz="4" w:space="0" w:color="auto"/>
            </w:tcBorders>
            <w:hideMark/>
          </w:tcPr>
          <w:p w:rsidR="0000095E" w:rsidRPr="0000095E" w:rsidP="00F44628">
            <w:pPr>
              <w:widowControl w:val="0"/>
              <w:tabs>
                <w:tab w:val="left" w:pos="851"/>
              </w:tabs>
              <w:autoSpaceDE w:val="0"/>
              <w:autoSpaceDN w:val="0"/>
              <w:adjustRightInd w:val="0"/>
              <w:contextualSpacing/>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00095E" w:rsidRPr="0000095E" w:rsidP="0000095E">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2021</w:t>
            </w:r>
          </w:p>
        </w:tc>
        <w:tc>
          <w:tcPr>
            <w:tcW w:w="1312" w:type="dxa"/>
            <w:tcBorders>
              <w:top w:val="single" w:sz="4" w:space="0" w:color="auto"/>
              <w:left w:val="single" w:sz="4" w:space="0" w:color="auto"/>
              <w:bottom w:val="single" w:sz="4" w:space="0" w:color="auto"/>
              <w:right w:val="single" w:sz="4" w:space="0" w:color="auto"/>
            </w:tcBorders>
          </w:tcPr>
          <w:p w:rsidR="0000095E" w:rsidRPr="0000095E"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2022</w:t>
            </w:r>
          </w:p>
        </w:tc>
        <w:tc>
          <w:tcPr>
            <w:tcW w:w="1559" w:type="dxa"/>
            <w:tcBorders>
              <w:top w:val="single" w:sz="4" w:space="0" w:color="auto"/>
              <w:left w:val="single" w:sz="4" w:space="0" w:color="auto"/>
              <w:bottom w:val="single" w:sz="4" w:space="0" w:color="auto"/>
              <w:right w:val="single" w:sz="4" w:space="0" w:color="auto"/>
            </w:tcBorders>
          </w:tcPr>
          <w:p w:rsidR="0000095E" w:rsidRPr="0000095E"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00095E" w:rsidRPr="0000095E"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2024</w:t>
            </w:r>
          </w:p>
        </w:tc>
        <w:tc>
          <w:tcPr>
            <w:tcW w:w="1134" w:type="dxa"/>
            <w:tcBorders>
              <w:top w:val="single" w:sz="4" w:space="0" w:color="auto"/>
              <w:left w:val="single" w:sz="4" w:space="0" w:color="auto"/>
              <w:bottom w:val="single" w:sz="4" w:space="0" w:color="auto"/>
              <w:right w:val="single" w:sz="4" w:space="0" w:color="auto"/>
            </w:tcBorders>
          </w:tcPr>
          <w:p w:rsidR="0000095E" w:rsidRPr="0000095E" w:rsidP="006F3B49">
            <w:pPr>
              <w:widowControl w:val="0"/>
              <w:tabs>
                <w:tab w:val="left" w:pos="851"/>
              </w:tabs>
              <w:autoSpaceDE w:val="0"/>
              <w:autoSpaceDN w:val="0"/>
              <w:adjustRightInd w:val="0"/>
              <w:contextualSpacing/>
              <w:jc w:val="center"/>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2025</w:t>
            </w:r>
          </w:p>
        </w:tc>
      </w:tr>
      <w:tr w:rsidTr="0000095E">
        <w:tblPrEx>
          <w:tblW w:w="9431" w:type="dxa"/>
          <w:jc w:val="center"/>
          <w:tblInd w:w="-6361" w:type="dxa"/>
          <w:tblLayout w:type="fixed"/>
          <w:tblLook w:val="04A0"/>
        </w:tblPrEx>
        <w:trPr>
          <w:trHeight w:val="795"/>
          <w:jc w:val="center"/>
        </w:trPr>
        <w:tc>
          <w:tcPr>
            <w:tcW w:w="3016" w:type="dxa"/>
            <w:tcBorders>
              <w:top w:val="single" w:sz="4" w:space="0" w:color="auto"/>
              <w:left w:val="single" w:sz="4" w:space="0" w:color="auto"/>
              <w:bottom w:val="single" w:sz="4" w:space="0" w:color="auto"/>
              <w:right w:val="single" w:sz="4" w:space="0" w:color="auto"/>
            </w:tcBorders>
            <w:hideMark/>
          </w:tcPr>
          <w:p w:rsidR="0000095E" w:rsidRPr="0000095E" w:rsidP="00F44628">
            <w:pPr>
              <w:widowControl w:val="0"/>
              <w:tabs>
                <w:tab w:val="left" w:pos="851"/>
              </w:tabs>
              <w:autoSpaceDE w:val="0"/>
              <w:autoSpaceDN w:val="0"/>
              <w:adjustRightInd w:val="0"/>
              <w:contextualSpacing/>
              <w:outlineLvl w:val="2"/>
              <w:rPr>
                <w:rFonts w:ascii="Times New Roman" w:hAnsi="Times New Roman" w:cs="Times New Roman"/>
                <w:color w:val="000000" w:themeColor="text1"/>
                <w:sz w:val="24"/>
                <w:szCs w:val="24"/>
              </w:rPr>
            </w:pPr>
            <w:r w:rsidRPr="0000095E">
              <w:rPr>
                <w:rFonts w:ascii="Times New Roman" w:hAnsi="Times New Roman" w:cs="Times New Roman"/>
                <w:color w:val="000000" w:themeColor="text1"/>
                <w:sz w:val="24"/>
                <w:szCs w:val="24"/>
              </w:rPr>
              <w:t>Нормативный уровень прибыли, %</w:t>
            </w:r>
          </w:p>
        </w:tc>
        <w:tc>
          <w:tcPr>
            <w:tcW w:w="1134" w:type="dxa"/>
            <w:tcBorders>
              <w:top w:val="single" w:sz="4" w:space="0" w:color="auto"/>
              <w:left w:val="single" w:sz="4" w:space="0" w:color="auto"/>
              <w:bottom w:val="single" w:sz="4" w:space="0" w:color="auto"/>
              <w:right w:val="single" w:sz="4" w:space="0" w:color="auto"/>
            </w:tcBorders>
            <w:vAlign w:val="center"/>
          </w:tcPr>
          <w:p w:rsidR="0000095E" w:rsidRPr="0000095E" w:rsidP="00F37A99">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1312" w:type="dxa"/>
            <w:tcBorders>
              <w:top w:val="single" w:sz="4" w:space="0" w:color="auto"/>
              <w:left w:val="single" w:sz="4" w:space="0" w:color="auto"/>
              <w:bottom w:val="single" w:sz="4" w:space="0" w:color="auto"/>
              <w:right w:val="single" w:sz="4" w:space="0" w:color="auto"/>
            </w:tcBorders>
            <w:vAlign w:val="center"/>
          </w:tcPr>
          <w:p w:rsidR="0000095E" w:rsidRPr="0000095E" w:rsidP="00F37A99">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0095E" w:rsidRPr="0000095E" w:rsidP="00F37A99">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1276" w:type="dxa"/>
            <w:tcBorders>
              <w:top w:val="single" w:sz="4" w:space="0" w:color="auto"/>
              <w:left w:val="single" w:sz="4" w:space="0" w:color="auto"/>
              <w:bottom w:val="single" w:sz="4" w:space="0" w:color="auto"/>
              <w:right w:val="single" w:sz="4" w:space="0" w:color="auto"/>
            </w:tcBorders>
            <w:vAlign w:val="center"/>
          </w:tcPr>
          <w:p w:rsidR="0000095E" w:rsidRPr="0000095E" w:rsidP="00F37A99">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c>
          <w:tcPr>
            <w:tcW w:w="1134" w:type="dxa"/>
            <w:tcBorders>
              <w:top w:val="single" w:sz="4" w:space="0" w:color="auto"/>
              <w:left w:val="single" w:sz="4" w:space="0" w:color="auto"/>
              <w:bottom w:val="single" w:sz="4" w:space="0" w:color="auto"/>
              <w:right w:val="single" w:sz="4" w:space="0" w:color="auto"/>
            </w:tcBorders>
            <w:vAlign w:val="center"/>
          </w:tcPr>
          <w:p w:rsidR="0000095E" w:rsidRPr="0000095E" w:rsidP="00F37A99">
            <w:pPr>
              <w:suppressAutoHyphens/>
              <w:jc w:val="center"/>
              <w:rPr>
                <w:rFonts w:ascii="Times New Roman" w:hAnsi="Times New Roman" w:cs="Times New Roman"/>
                <w:color w:val="000000" w:themeColor="text1"/>
                <w:sz w:val="24"/>
                <w:szCs w:val="24"/>
                <w:lang w:eastAsia="zh-CN"/>
              </w:rPr>
            </w:pPr>
            <w:r w:rsidRPr="0000095E">
              <w:rPr>
                <w:rFonts w:ascii="Times New Roman" w:hAnsi="Times New Roman" w:cs="Times New Roman"/>
                <w:color w:val="000000" w:themeColor="text1"/>
                <w:sz w:val="24"/>
                <w:szCs w:val="24"/>
                <w:lang w:eastAsia="zh-CN"/>
              </w:rPr>
              <w:t>0,00</w:t>
            </w:r>
          </w:p>
        </w:tc>
      </w:tr>
    </w:tbl>
    <w:p w:rsidR="00837113" w:rsidP="00B17905">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rsidR="00837113" w:rsidRPr="00114878" w:rsidP="00B17905">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rsidR="00B17905" w:rsidP="00B17905">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E67567">
        <w:rPr>
          <w:rFonts w:ascii="Times New Roman" w:eastAsia="Times New Roman" w:hAnsi="Times New Roman" w:cs="Times New Roman"/>
          <w:color w:val="000000" w:themeColor="text1"/>
          <w:sz w:val="24"/>
          <w:szCs w:val="24"/>
        </w:rPr>
        <w:t>7.3</w:t>
      </w:r>
      <w:r w:rsidRPr="00E67567">
        <w:rPr>
          <w:rFonts w:ascii="Times New Roman" w:eastAsia="Times New Roman" w:hAnsi="Times New Roman" w:cs="Times New Roman"/>
          <w:color w:val="000000" w:themeColor="text1"/>
          <w:sz w:val="24"/>
          <w:szCs w:val="24"/>
        </w:rPr>
        <w:t>.</w:t>
      </w:r>
      <w:r w:rsidRPr="00E67567">
        <w:rPr>
          <w:rFonts w:ascii="Times New Roman" w:eastAsia="Times New Roman" w:hAnsi="Times New Roman" w:cs="Times New Roman"/>
          <w:color w:val="000000" w:themeColor="text1"/>
          <w:sz w:val="24"/>
          <w:szCs w:val="24"/>
        </w:rPr>
        <w:t>4</w:t>
      </w:r>
      <w:r w:rsidRPr="00E67567">
        <w:rPr>
          <w:rFonts w:ascii="Times New Roman" w:eastAsia="Times New Roman" w:hAnsi="Times New Roman" w:cs="Times New Roman"/>
          <w:color w:val="000000" w:themeColor="text1"/>
          <w:sz w:val="24"/>
          <w:szCs w:val="24"/>
        </w:rPr>
        <w:t>.</w:t>
      </w:r>
      <w:r w:rsidRPr="00114878">
        <w:rPr>
          <w:rFonts w:ascii="Times New Roman" w:eastAsia="Times New Roman" w:hAnsi="Times New Roman" w:cs="Times New Roman"/>
          <w:b/>
          <w:color w:val="000000" w:themeColor="text1"/>
          <w:sz w:val="24"/>
          <w:szCs w:val="24"/>
        </w:rPr>
        <w:t xml:space="preserve"> </w:t>
      </w:r>
      <w:r w:rsidRPr="00E67567">
        <w:rPr>
          <w:rFonts w:ascii="Times New Roman" w:eastAsia="Times New Roman" w:hAnsi="Times New Roman" w:cs="Times New Roman"/>
          <w:color w:val="000000" w:themeColor="text1"/>
          <w:sz w:val="24"/>
          <w:szCs w:val="24"/>
        </w:rPr>
        <w:t xml:space="preserve">Индекс эффективности операционных расходов по всем объектам </w:t>
      </w:r>
      <w:r w:rsidRPr="00E67567" w:rsidR="00C774B3">
        <w:rPr>
          <w:rFonts w:ascii="Times New Roman" w:eastAsia="Times New Roman" w:hAnsi="Times New Roman" w:cs="Times New Roman"/>
          <w:color w:val="000000" w:themeColor="text1"/>
          <w:sz w:val="24"/>
          <w:szCs w:val="24"/>
        </w:rPr>
        <w:t>водоснабжения и воотведения</w:t>
      </w:r>
      <w:r w:rsidRPr="00E67567">
        <w:rPr>
          <w:rFonts w:ascii="Times New Roman" w:eastAsia="Times New Roman" w:hAnsi="Times New Roman" w:cs="Times New Roman"/>
          <w:color w:val="000000" w:themeColor="text1"/>
          <w:sz w:val="24"/>
          <w:szCs w:val="24"/>
        </w:rPr>
        <w:t xml:space="preserve"> </w:t>
      </w:r>
      <w:r w:rsidRPr="00E67567" w:rsidR="00C774B3">
        <w:rPr>
          <w:rFonts w:ascii="Times New Roman" w:eastAsia="Times New Roman" w:hAnsi="Times New Roman" w:cs="Times New Roman"/>
          <w:color w:val="000000" w:themeColor="text1"/>
          <w:sz w:val="24"/>
          <w:szCs w:val="24"/>
        </w:rPr>
        <w:t xml:space="preserve">на питьевую воду </w:t>
      </w:r>
      <w:r w:rsidRPr="00E67567">
        <w:rPr>
          <w:rFonts w:ascii="Times New Roman" w:eastAsia="Times New Roman" w:hAnsi="Times New Roman" w:cs="Times New Roman"/>
          <w:color w:val="000000" w:themeColor="text1"/>
          <w:sz w:val="24"/>
          <w:szCs w:val="24"/>
        </w:rPr>
        <w:t xml:space="preserve">в размере 1 </w:t>
      </w:r>
      <w:r w:rsidRPr="00E67567" w:rsidR="00C774B3">
        <w:rPr>
          <w:rFonts w:ascii="Times New Roman" w:eastAsia="Times New Roman" w:hAnsi="Times New Roman" w:cs="Times New Roman"/>
          <w:color w:val="000000" w:themeColor="text1"/>
          <w:sz w:val="24"/>
          <w:szCs w:val="24"/>
        </w:rPr>
        <w:t xml:space="preserve">% </w:t>
      </w:r>
      <w:r w:rsidRPr="00E67567">
        <w:rPr>
          <w:rFonts w:ascii="Times New Roman" w:eastAsia="Times New Roman" w:hAnsi="Times New Roman" w:cs="Times New Roman"/>
          <w:color w:val="000000" w:themeColor="text1"/>
          <w:sz w:val="24"/>
          <w:szCs w:val="24"/>
        </w:rPr>
        <w:t>на каждый год действия концессионного соглашения</w:t>
      </w:r>
      <w:r w:rsidRPr="00E67567" w:rsidR="00C774B3">
        <w:rPr>
          <w:rFonts w:ascii="Times New Roman" w:eastAsia="Times New Roman" w:hAnsi="Times New Roman" w:cs="Times New Roman"/>
          <w:color w:val="000000" w:themeColor="text1"/>
          <w:sz w:val="24"/>
          <w:szCs w:val="24"/>
        </w:rPr>
        <w:t>, на водоотведение в размере 1 % на каждый год действия концессионного соглашения</w:t>
      </w:r>
      <w:r w:rsidR="00C774B3">
        <w:rPr>
          <w:rFonts w:ascii="Times New Roman" w:eastAsia="Times New Roman" w:hAnsi="Times New Roman" w:cs="Times New Roman"/>
          <w:b/>
          <w:color w:val="000000" w:themeColor="text1"/>
          <w:sz w:val="24"/>
          <w:szCs w:val="24"/>
        </w:rPr>
        <w:t xml:space="preserve"> </w:t>
      </w:r>
      <w:r w:rsidRPr="00114878">
        <w:rPr>
          <w:rFonts w:ascii="Times New Roman" w:eastAsia="Times New Roman" w:hAnsi="Times New Roman" w:cs="Times New Roman"/>
          <w:b/>
          <w:color w:val="000000" w:themeColor="text1"/>
          <w:sz w:val="24"/>
          <w:szCs w:val="24"/>
        </w:rPr>
        <w:t>.</w:t>
      </w:r>
    </w:p>
    <w:p w:rsidR="00572CC0" w:rsidP="00045FBD">
      <w:pPr>
        <w:widowControl w:val="0"/>
        <w:suppressAutoHyphens/>
        <w:autoSpaceDE w:val="0"/>
        <w:autoSpaceDN w:val="0"/>
        <w:adjustRightInd w:val="0"/>
        <w:spacing w:after="0" w:line="240" w:lineRule="auto"/>
        <w:ind w:left="480"/>
        <w:jc w:val="both"/>
        <w:rPr>
          <w:rFonts w:ascii="Times New Roman" w:eastAsia="Times New Roman" w:hAnsi="Times New Roman" w:cs="Times New Roman"/>
          <w:b/>
          <w:sz w:val="24"/>
          <w:szCs w:val="24"/>
          <w:lang w:eastAsia="zh-CN"/>
        </w:rPr>
      </w:pPr>
    </w:p>
    <w:p w:rsidR="00B17905" w:rsidRPr="00572CC0" w:rsidP="00045FBD">
      <w:pPr>
        <w:widowControl w:val="0"/>
        <w:suppressAutoHyphens/>
        <w:autoSpaceDE w:val="0"/>
        <w:autoSpaceDN w:val="0"/>
        <w:adjustRightInd w:val="0"/>
        <w:spacing w:after="0" w:line="240" w:lineRule="auto"/>
        <w:ind w:left="480"/>
        <w:jc w:val="both"/>
        <w:rPr>
          <w:rFonts w:ascii="Times New Roman" w:eastAsia="Times New Roman" w:hAnsi="Times New Roman" w:cs="Times New Roman"/>
          <w:sz w:val="24"/>
          <w:szCs w:val="24"/>
          <w:lang w:eastAsia="zh-CN"/>
        </w:rPr>
      </w:pPr>
      <w:r w:rsidRPr="00572CC0">
        <w:rPr>
          <w:rFonts w:ascii="Times New Roman" w:eastAsia="Times New Roman" w:hAnsi="Times New Roman" w:cs="Times New Roman"/>
          <w:sz w:val="24"/>
          <w:szCs w:val="24"/>
          <w:lang w:eastAsia="zh-CN"/>
        </w:rPr>
        <w:t>7.</w:t>
      </w:r>
      <w:r w:rsidR="00572CC0">
        <w:rPr>
          <w:rFonts w:ascii="Times New Roman" w:eastAsia="Times New Roman" w:hAnsi="Times New Roman" w:cs="Times New Roman"/>
          <w:sz w:val="24"/>
          <w:szCs w:val="24"/>
          <w:lang w:eastAsia="zh-CN"/>
        </w:rPr>
        <w:t>4</w:t>
      </w:r>
      <w:r w:rsidRPr="00572CC0">
        <w:rPr>
          <w:rFonts w:ascii="Times New Roman" w:eastAsia="Times New Roman" w:hAnsi="Times New Roman" w:cs="Times New Roman"/>
          <w:sz w:val="24"/>
          <w:szCs w:val="24"/>
          <w:lang w:eastAsia="zh-CN"/>
        </w:rPr>
        <w:t>.</w:t>
      </w:r>
      <w:r w:rsidRPr="00572CC0" w:rsidR="008454CB">
        <w:rPr>
          <w:rFonts w:ascii="Times New Roman" w:eastAsia="Times New Roman" w:hAnsi="Times New Roman" w:cs="Times New Roman"/>
          <w:sz w:val="24"/>
          <w:szCs w:val="24"/>
          <w:lang w:eastAsia="zh-CN"/>
        </w:rPr>
        <w:t xml:space="preserve"> </w:t>
      </w:r>
      <w:r w:rsidRPr="00572CC0">
        <w:rPr>
          <w:rFonts w:ascii="Times New Roman" w:eastAsia="Times New Roman" w:hAnsi="Times New Roman" w:cs="Times New Roman"/>
          <w:sz w:val="24"/>
          <w:szCs w:val="24"/>
          <w:lang w:eastAsia="zh-CN"/>
        </w:rPr>
        <w:t>Плата Концедента–  не устанавливается.</w:t>
      </w:r>
    </w:p>
    <w:p w:rsidR="00B17905" w:rsidP="00B179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41427B">
        <w:rPr>
          <w:rFonts w:ascii="Times New Roman" w:eastAsia="Times New Roman" w:hAnsi="Times New Roman" w:cs="Times New Roman"/>
          <w:sz w:val="24"/>
          <w:szCs w:val="24"/>
          <w:lang w:eastAsia="zh-CN"/>
        </w:rPr>
        <w:t xml:space="preserve">          </w:t>
      </w:r>
    </w:p>
    <w:p w:rsidR="00F9398A" w:rsidRPr="00E7570B" w:rsidP="00A235D6">
      <w:pPr>
        <w:spacing w:after="0" w:line="240" w:lineRule="auto"/>
        <w:ind w:right="991" w:firstLine="7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Pr="0041427B">
        <w:rPr>
          <w:rFonts w:ascii="Times New Roman" w:eastAsia="Times New Roman" w:hAnsi="Times New Roman" w:cs="Times New Roman"/>
          <w:b/>
          <w:bCs/>
          <w:sz w:val="24"/>
          <w:szCs w:val="24"/>
        </w:rPr>
        <w:t>. Регламент проведения конкурса</w:t>
      </w:r>
    </w:p>
    <w:p w:rsidR="00F9398A" w:rsidRPr="00E7570B" w:rsidP="00A235D6">
      <w:pPr>
        <w:spacing w:after="0" w:line="24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8.1. График проведения конкурса:</w:t>
      </w:r>
    </w:p>
    <w:tbl>
      <w:tblPr>
        <w:tblStyle w:val="TableGrid"/>
        <w:tblW w:w="0" w:type="auto"/>
        <w:tblLook w:val="04A0"/>
      </w:tblPr>
      <w:tblGrid>
        <w:gridCol w:w="576"/>
        <w:gridCol w:w="4119"/>
        <w:gridCol w:w="2671"/>
        <w:gridCol w:w="2204"/>
      </w:tblGrid>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bCs/>
                <w:sz w:val="24"/>
                <w:szCs w:val="24"/>
              </w:rPr>
              <w:t>п/п</w:t>
            </w:r>
          </w:p>
        </w:tc>
        <w:tc>
          <w:tcPr>
            <w:tcW w:w="4227" w:type="dxa"/>
          </w:tcPr>
          <w:p w:rsidR="00967B98" w:rsidRPr="00E7570B" w:rsidP="008C60F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bCs/>
                <w:sz w:val="24"/>
                <w:szCs w:val="24"/>
              </w:rPr>
              <w:t>Наименование процедуры</w:t>
            </w:r>
          </w:p>
        </w:tc>
        <w:tc>
          <w:tcPr>
            <w:tcW w:w="3102" w:type="dxa"/>
          </w:tcPr>
          <w:p w:rsidR="00967B98" w:rsidRPr="00E7570B" w:rsidP="00967B98">
            <w:pPr>
              <w:spacing w:before="100" w:beforeAutospacing="1"/>
              <w:jc w:val="center"/>
              <w:rPr>
                <w:rFonts w:ascii="Times New Roman" w:eastAsia="Times New Roman" w:hAnsi="Times New Roman" w:cs="Times New Roman"/>
                <w:sz w:val="24"/>
                <w:szCs w:val="24"/>
              </w:rPr>
            </w:pPr>
            <w:r w:rsidRPr="00E7570B">
              <w:rPr>
                <w:rFonts w:ascii="Times New Roman" w:eastAsia="Times New Roman" w:hAnsi="Times New Roman" w:cs="Times New Roman"/>
                <w:bCs/>
                <w:sz w:val="24"/>
                <w:szCs w:val="24"/>
              </w:rPr>
              <w:t>Срок выполнения</w:t>
            </w:r>
          </w:p>
        </w:tc>
        <w:tc>
          <w:tcPr>
            <w:tcW w:w="2409"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bCs/>
                <w:sz w:val="24"/>
                <w:szCs w:val="24"/>
              </w:rPr>
              <w:t>Исполнитель</w:t>
            </w:r>
          </w:p>
        </w:tc>
      </w:tr>
      <w:tr w:rsidTr="009C3D5D">
        <w:tblPrEx>
          <w:tblW w:w="0" w:type="auto"/>
          <w:tblLook w:val="04A0"/>
        </w:tblPrEx>
        <w:tc>
          <w:tcPr>
            <w:tcW w:w="10314" w:type="dxa"/>
            <w:gridSpan w:val="4"/>
          </w:tcPr>
          <w:p w:rsidR="00967B98" w:rsidRPr="00E7570B" w:rsidP="00F9398A">
            <w:pPr>
              <w:spacing w:before="100" w:beforeAutospacing="1"/>
              <w:rPr>
                <w:rFonts w:ascii="Times New Roman" w:eastAsia="Times New Roman" w:hAnsi="Times New Roman" w:cs="Times New Roman"/>
                <w:b/>
                <w:sz w:val="24"/>
                <w:szCs w:val="24"/>
              </w:rPr>
            </w:pPr>
            <w:r w:rsidRPr="00E7570B">
              <w:rPr>
                <w:rFonts w:ascii="Times New Roman" w:eastAsia="Times New Roman" w:hAnsi="Times New Roman" w:cs="Times New Roman"/>
                <w:b/>
                <w:bCs/>
                <w:sz w:val="24"/>
                <w:szCs w:val="24"/>
              </w:rPr>
              <w:t>1.Опубликование сообщения о проведении открытого конкурса</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1.1</w:t>
            </w:r>
          </w:p>
        </w:tc>
        <w:tc>
          <w:tcPr>
            <w:tcW w:w="4227" w:type="dxa"/>
          </w:tcPr>
          <w:p w:rsidR="009318F8" w:rsidRPr="00E7570B" w:rsidP="00FB431E">
            <w:pPr>
              <w:spacing w:before="100" w:beforeAutospacing="1"/>
              <w:jc w:val="both"/>
              <w:rPr>
                <w:rFonts w:ascii="Times New Roman" w:eastAsia="Times New Roman" w:hAnsi="Times New Roman" w:cs="Times New Roman"/>
                <w:color w:val="0070C0"/>
                <w:sz w:val="24"/>
                <w:szCs w:val="24"/>
                <w:u w:val="single"/>
              </w:rPr>
            </w:pPr>
            <w:r w:rsidRPr="00E7570B">
              <w:rPr>
                <w:rFonts w:ascii="Times New Roman" w:eastAsia="Times New Roman" w:hAnsi="Times New Roman" w:cs="Times New Roman"/>
                <w:sz w:val="24"/>
                <w:szCs w:val="24"/>
              </w:rPr>
              <w:t>Опубликование сообщения о проведении открытого Конкурса на официальном сайте:</w:t>
            </w:r>
            <w:r>
              <w:fldChar w:fldCharType="begin"/>
            </w:r>
            <w:r>
              <w:instrText xml:space="preserve"> HYPERLINK "http://www.zakupki.gov.ru/" </w:instrText>
            </w:r>
            <w:r>
              <w:fldChar w:fldCharType="separate"/>
            </w:r>
            <w:r w:rsidRPr="00E7570B">
              <w:rPr>
                <w:rFonts w:ascii="Times New Roman" w:eastAsia="Times New Roman" w:hAnsi="Times New Roman" w:cs="Times New Roman"/>
                <w:sz w:val="24"/>
                <w:szCs w:val="24"/>
                <w:u w:val="single"/>
              </w:rPr>
              <w:t>www.torgi.gov.ru</w:t>
            </w:r>
            <w:r>
              <w:fldChar w:fldCharType="end"/>
            </w:r>
            <w:r w:rsidRPr="00E7570B">
              <w:rPr>
                <w:rFonts w:ascii="Times New Roman" w:eastAsia="Times New Roman" w:hAnsi="Times New Roman" w:cs="Times New Roman"/>
                <w:sz w:val="24"/>
                <w:szCs w:val="24"/>
              </w:rPr>
              <w:t>, сайте муниципального образования:</w:t>
            </w:r>
            <w:r w:rsidRPr="00FB431E" w:rsidR="00FB431E">
              <w:rPr>
                <w:rFonts w:ascii="Times New Roman" w:eastAsia="Times New Roman" w:hAnsi="Times New Roman" w:cs="Times New Roman"/>
                <w:sz w:val="24"/>
                <w:szCs w:val="24"/>
              </w:rPr>
              <w:t>https://www.kartaly74.ru</w:t>
            </w:r>
          </w:p>
        </w:tc>
        <w:tc>
          <w:tcPr>
            <w:tcW w:w="3102" w:type="dxa"/>
          </w:tcPr>
          <w:p w:rsidR="00967B98" w:rsidRPr="00EA7487" w:rsidP="00FD7F07">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A7487">
              <w:rPr>
                <w:rFonts w:ascii="Times New Roman" w:eastAsia="Times New Roman" w:hAnsi="Times New Roman" w:cs="Times New Roman"/>
                <w:sz w:val="24"/>
                <w:szCs w:val="24"/>
              </w:rPr>
              <w:t>1</w:t>
            </w:r>
            <w:r w:rsidR="00FD7F07">
              <w:rPr>
                <w:rFonts w:ascii="Times New Roman" w:eastAsia="Times New Roman" w:hAnsi="Times New Roman" w:cs="Times New Roman"/>
                <w:sz w:val="24"/>
                <w:szCs w:val="24"/>
              </w:rPr>
              <w:t>8</w:t>
            </w:r>
            <w:r w:rsidRPr="00EA7487" w:rsidR="00681EC9">
              <w:rPr>
                <w:rFonts w:ascii="Times New Roman" w:eastAsia="Times New Roman" w:hAnsi="Times New Roman" w:cs="Times New Roman"/>
                <w:sz w:val="24"/>
                <w:szCs w:val="24"/>
              </w:rPr>
              <w:t>.</w:t>
            </w:r>
            <w:r w:rsidRPr="00EA7487" w:rsidR="00A9587E">
              <w:rPr>
                <w:rFonts w:ascii="Times New Roman" w:eastAsia="Times New Roman" w:hAnsi="Times New Roman" w:cs="Times New Roman"/>
                <w:sz w:val="24"/>
                <w:szCs w:val="24"/>
              </w:rPr>
              <w:t>0</w:t>
            </w:r>
            <w:r w:rsidRPr="00EA7487">
              <w:rPr>
                <w:rFonts w:ascii="Times New Roman" w:eastAsia="Times New Roman" w:hAnsi="Times New Roman" w:cs="Times New Roman"/>
                <w:sz w:val="24"/>
                <w:szCs w:val="24"/>
              </w:rPr>
              <w:t>2</w:t>
            </w:r>
            <w:r w:rsidRPr="00EA7487" w:rsidR="00681EC9">
              <w:rPr>
                <w:rFonts w:ascii="Times New Roman" w:eastAsia="Times New Roman" w:hAnsi="Times New Roman" w:cs="Times New Roman"/>
                <w:sz w:val="24"/>
                <w:szCs w:val="24"/>
              </w:rPr>
              <w:t>.20</w:t>
            </w:r>
            <w:r w:rsidRPr="00EA7487" w:rsidR="00165851">
              <w:rPr>
                <w:rFonts w:ascii="Times New Roman" w:eastAsia="Times New Roman" w:hAnsi="Times New Roman" w:cs="Times New Roman"/>
                <w:sz w:val="24"/>
                <w:szCs w:val="24"/>
              </w:rPr>
              <w:t>2</w:t>
            </w:r>
            <w:r w:rsidRPr="00EA7487" w:rsidR="00A9587E">
              <w:rPr>
                <w:rFonts w:ascii="Times New Roman" w:eastAsia="Times New Roman" w:hAnsi="Times New Roman" w:cs="Times New Roman"/>
                <w:sz w:val="24"/>
                <w:szCs w:val="24"/>
              </w:rPr>
              <w:t>1</w:t>
            </w:r>
            <w:r w:rsidRPr="00EA7487">
              <w:rPr>
                <w:rFonts w:ascii="Times New Roman" w:eastAsia="Times New Roman" w:hAnsi="Times New Roman" w:cs="Times New Roman"/>
                <w:sz w:val="24"/>
                <w:szCs w:val="24"/>
              </w:rPr>
              <w:t xml:space="preserve">г. </w:t>
            </w:r>
          </w:p>
        </w:tc>
        <w:tc>
          <w:tcPr>
            <w:tcW w:w="2409"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1.2</w:t>
            </w:r>
          </w:p>
        </w:tc>
        <w:tc>
          <w:tcPr>
            <w:tcW w:w="4227" w:type="dxa"/>
          </w:tcPr>
          <w:p w:rsidR="00967B98" w:rsidRPr="00E7570B" w:rsidP="00967B98">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Ознакомление заинтересованных лиц </w:t>
            </w:r>
          </w:p>
          <w:p w:rsidR="00967B98" w:rsidRPr="00E7570B" w:rsidP="00FB431E">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w:t>
            </w:r>
            <w:r w:rsidR="00D02162">
              <w:rPr>
                <w:rFonts w:ascii="Times New Roman" w:eastAsia="Times New Roman" w:hAnsi="Times New Roman" w:cs="Times New Roman"/>
                <w:sz w:val="24"/>
                <w:szCs w:val="24"/>
              </w:rPr>
              <w:t>о</w:t>
            </w:r>
            <w:r w:rsidRPr="00D02162">
              <w:rPr>
                <w:rFonts w:ascii="Times New Roman" w:eastAsia="Times New Roman" w:hAnsi="Times New Roman" w:cs="Times New Roman"/>
                <w:sz w:val="24"/>
                <w:szCs w:val="24"/>
              </w:rPr>
              <w:t>б</w:t>
            </w:r>
            <w:r w:rsidRPr="00E7570B">
              <w:rPr>
                <w:rFonts w:ascii="Times New Roman" w:eastAsia="Times New Roman" w:hAnsi="Times New Roman" w:cs="Times New Roman"/>
                <w:sz w:val="24"/>
                <w:szCs w:val="24"/>
              </w:rPr>
              <w:t>ъект</w:t>
            </w:r>
            <w:r w:rsidR="00FB431E">
              <w:rPr>
                <w:rFonts w:ascii="Times New Roman" w:eastAsia="Times New Roman" w:hAnsi="Times New Roman" w:cs="Times New Roman"/>
                <w:sz w:val="24"/>
                <w:szCs w:val="24"/>
              </w:rPr>
              <w:t>омС</w:t>
            </w:r>
            <w:r w:rsidRPr="00E7570B">
              <w:rPr>
                <w:rFonts w:ascii="Times New Roman" w:eastAsia="Times New Roman" w:hAnsi="Times New Roman" w:cs="Times New Roman"/>
                <w:sz w:val="24"/>
                <w:szCs w:val="24"/>
              </w:rPr>
              <w:t>оглашения</w:t>
            </w:r>
          </w:p>
        </w:tc>
        <w:tc>
          <w:tcPr>
            <w:tcW w:w="3102" w:type="dxa"/>
          </w:tcPr>
          <w:p w:rsidR="00967B98" w:rsidRPr="00E7570B" w:rsidP="008C60F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Доступ к </w:t>
            </w:r>
            <w:r w:rsidR="00FB431E">
              <w:rPr>
                <w:rFonts w:ascii="Times New Roman" w:eastAsia="Times New Roman" w:hAnsi="Times New Roman" w:cs="Times New Roman"/>
                <w:sz w:val="24"/>
                <w:szCs w:val="24"/>
              </w:rPr>
              <w:t>объекту Соглашения</w:t>
            </w:r>
            <w:r w:rsidRPr="00E7570B">
              <w:rPr>
                <w:rFonts w:ascii="Times New Roman" w:eastAsia="Times New Roman" w:hAnsi="Times New Roman" w:cs="Times New Roman"/>
                <w:sz w:val="24"/>
                <w:szCs w:val="24"/>
              </w:rPr>
              <w:t>:</w:t>
            </w:r>
          </w:p>
          <w:p w:rsidR="00967B98" w:rsidRPr="00E7570B" w:rsidP="008C60F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течение 30 рабочих дней с даты опубликования сообщения </w:t>
            </w:r>
          </w:p>
          <w:p w:rsidR="00967B98"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 проведении Конкурса</w:t>
            </w:r>
          </w:p>
          <w:p w:rsidR="008454CB" w:rsidRPr="00E7570B" w:rsidP="00967B98">
            <w:pPr>
              <w:rPr>
                <w:rFonts w:ascii="Times New Roman" w:eastAsia="Times New Roman" w:hAnsi="Times New Roman" w:cs="Times New Roman"/>
                <w:sz w:val="24"/>
                <w:szCs w:val="24"/>
              </w:rPr>
            </w:pPr>
          </w:p>
        </w:tc>
        <w:tc>
          <w:tcPr>
            <w:tcW w:w="2409" w:type="dxa"/>
          </w:tcPr>
          <w:p w:rsidR="00967B98" w:rsidRPr="00E7570B" w:rsidP="0011487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p w:rsidR="00967B98" w:rsidRPr="00E7570B" w:rsidP="00F9398A">
            <w:pPr>
              <w:spacing w:before="100" w:beforeAutospacing="1"/>
              <w:rPr>
                <w:rFonts w:ascii="Times New Roman" w:eastAsia="Times New Roman" w:hAnsi="Times New Roman" w:cs="Times New Roman"/>
                <w:sz w:val="24"/>
                <w:szCs w:val="24"/>
              </w:rPr>
            </w:pPr>
          </w:p>
        </w:tc>
      </w:tr>
      <w:tr w:rsidTr="009C3D5D">
        <w:tblPrEx>
          <w:tblW w:w="0" w:type="auto"/>
          <w:tblLook w:val="04A0"/>
        </w:tblPrEx>
        <w:tc>
          <w:tcPr>
            <w:tcW w:w="10314" w:type="dxa"/>
            <w:gridSpan w:val="4"/>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2. Разъяснения Конкурсной документации</w:t>
            </w:r>
          </w:p>
        </w:tc>
      </w:tr>
      <w:tr w:rsidTr="009C3D5D">
        <w:tblPrEx>
          <w:tblW w:w="0" w:type="auto"/>
          <w:tblLook w:val="04A0"/>
        </w:tblPrEx>
        <w:tc>
          <w:tcPr>
            <w:tcW w:w="576" w:type="dxa"/>
          </w:tcPr>
          <w:p w:rsidR="00967B98"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2.1</w:t>
            </w:r>
          </w:p>
        </w:tc>
        <w:tc>
          <w:tcPr>
            <w:tcW w:w="4227"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Направление запросов о разъяснении Конкурсной документации</w:t>
            </w:r>
          </w:p>
        </w:tc>
        <w:tc>
          <w:tcPr>
            <w:tcW w:w="3102" w:type="dxa"/>
          </w:tcPr>
          <w:p w:rsidR="00967B98"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течение 20 рабочих дней с даты опубликования сообщения о проведении Конкурса</w:t>
            </w:r>
          </w:p>
        </w:tc>
        <w:tc>
          <w:tcPr>
            <w:tcW w:w="2409"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Претендент</w:t>
            </w:r>
          </w:p>
        </w:tc>
      </w:tr>
      <w:tr w:rsidTr="009C3D5D">
        <w:tblPrEx>
          <w:tblW w:w="0" w:type="auto"/>
          <w:tblLook w:val="04A0"/>
        </w:tblPrEx>
        <w:tc>
          <w:tcPr>
            <w:tcW w:w="576" w:type="dxa"/>
          </w:tcPr>
          <w:p w:rsidR="00967B98" w:rsidRPr="00E7570B" w:rsidP="00967B9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2.2</w:t>
            </w:r>
          </w:p>
        </w:tc>
        <w:tc>
          <w:tcPr>
            <w:tcW w:w="4227"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Предоставление разъяснений положений Конкурсной документации</w:t>
            </w:r>
          </w:p>
        </w:tc>
        <w:tc>
          <w:tcPr>
            <w:tcW w:w="3102" w:type="dxa"/>
          </w:tcPr>
          <w:p w:rsidR="00967B98"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течение 2 рабочих дней со дня поступления указанного запроса от Претендента, но </w:t>
            </w:r>
          </w:p>
          <w:p w:rsidR="00967B98"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чем </w:t>
            </w:r>
          </w:p>
          <w:p w:rsidR="00967B98"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 пять рабочих дней до дня истечения срока предоставления заявок</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Конкурсная комиссия </w:t>
            </w:r>
          </w:p>
          <w:p w:rsidR="00967B98" w:rsidRPr="00E7570B" w:rsidP="00F9398A">
            <w:pPr>
              <w:spacing w:before="100" w:beforeAutospacing="1"/>
              <w:rPr>
                <w:rFonts w:ascii="Times New Roman" w:eastAsia="Times New Roman" w:hAnsi="Times New Roman" w:cs="Times New Roman"/>
                <w:sz w:val="24"/>
                <w:szCs w:val="24"/>
              </w:rPr>
            </w:pPr>
          </w:p>
        </w:tc>
      </w:tr>
      <w:tr w:rsidTr="009C3D5D">
        <w:tblPrEx>
          <w:tblW w:w="0" w:type="auto"/>
          <w:tblLook w:val="04A0"/>
        </w:tblPrEx>
        <w:tc>
          <w:tcPr>
            <w:tcW w:w="576" w:type="dxa"/>
          </w:tcPr>
          <w:p w:rsidR="00967B98" w:rsidRPr="00E7570B" w:rsidP="00967B98">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2.3</w:t>
            </w:r>
          </w:p>
        </w:tc>
        <w:tc>
          <w:tcPr>
            <w:tcW w:w="4227"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Размещение на официальном сайте разъяснений положений Конкурсной документации</w:t>
            </w:r>
          </w:p>
        </w:tc>
        <w:tc>
          <w:tcPr>
            <w:tcW w:w="3102"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течение 1 рабочего дня с даты направления разъяснений положений конкурсной документации по запросу претендента</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10314" w:type="dxa"/>
            <w:gridSpan w:val="4"/>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3. Подача заявок на участие в конкурсе</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3.1</w:t>
            </w:r>
          </w:p>
        </w:tc>
        <w:tc>
          <w:tcPr>
            <w:tcW w:w="4227" w:type="dxa"/>
          </w:tcPr>
          <w:p w:rsidR="00967B98" w:rsidRPr="00E7570B" w:rsidP="00967B98">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Срок представления Заявок на участие </w:t>
            </w:r>
          </w:p>
          <w:p w:rsidR="00967B98" w:rsidRPr="00E7570B" w:rsidP="00967B98">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Конкурсе</w:t>
            </w:r>
          </w:p>
        </w:tc>
        <w:tc>
          <w:tcPr>
            <w:tcW w:w="3102"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течение 30 рабочих дней с даты опубликования сообщения о проведении Конкурса</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w:t>
            </w:r>
          </w:p>
        </w:tc>
      </w:tr>
      <w:tr w:rsidTr="009C3D5D">
        <w:tblPrEx>
          <w:tblW w:w="0" w:type="auto"/>
          <w:tblLook w:val="04A0"/>
        </w:tblPrEx>
        <w:tc>
          <w:tcPr>
            <w:tcW w:w="576" w:type="dxa"/>
          </w:tcPr>
          <w:p w:rsidR="00967B98"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3.2</w:t>
            </w:r>
          </w:p>
        </w:tc>
        <w:tc>
          <w:tcPr>
            <w:tcW w:w="4227" w:type="dxa"/>
          </w:tcPr>
          <w:p w:rsidR="008C4C7A"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Отзыв или изменение поданной Заявки </w:t>
            </w:r>
          </w:p>
          <w:p w:rsidR="00967B98"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участие в Конкурсе</w:t>
            </w:r>
          </w:p>
        </w:tc>
        <w:tc>
          <w:tcPr>
            <w:tcW w:w="3102" w:type="dxa"/>
          </w:tcPr>
          <w:p w:rsidR="008C4C7A"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течение 30 рабочих дней с даты опубликования сообщения </w:t>
            </w:r>
          </w:p>
          <w:p w:rsidR="00967B98"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 проведении Конкурса</w:t>
            </w:r>
          </w:p>
        </w:tc>
        <w:tc>
          <w:tcPr>
            <w:tcW w:w="2409" w:type="dxa"/>
          </w:tcPr>
          <w:p w:rsidR="00967B98"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3.3</w:t>
            </w:r>
          </w:p>
        </w:tc>
        <w:tc>
          <w:tcPr>
            <w:tcW w:w="4227" w:type="dxa"/>
          </w:tcPr>
          <w:p w:rsidR="008C4C7A"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Вскрытие Конкурсной комиссией представленных конвертов с Заявками </w:t>
            </w:r>
          </w:p>
          <w:p w:rsidR="008C4C7A"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участие в Конкурсе</w:t>
            </w:r>
          </w:p>
        </w:tc>
        <w:tc>
          <w:tcPr>
            <w:tcW w:w="3102" w:type="dxa"/>
          </w:tcPr>
          <w:p w:rsidR="008C4C7A"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на 31-й рабочий день с даты опубликования сообщения </w:t>
            </w:r>
          </w:p>
          <w:p w:rsidR="008C4C7A"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 проведении Конкурса</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3.4</w:t>
            </w:r>
          </w:p>
        </w:tc>
        <w:tc>
          <w:tcPr>
            <w:tcW w:w="4227" w:type="dxa"/>
          </w:tcPr>
          <w:p w:rsidR="008C4C7A" w:rsidRPr="00E7570B" w:rsidP="008C4C7A">
            <w:pPr>
              <w:ind w:firstLine="28"/>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Направление Участникам конкурса уведомления с предложением представить конкурсные предложения. </w:t>
            </w:r>
          </w:p>
          <w:p w:rsidR="008C4C7A" w:rsidRPr="00E7570B" w:rsidP="008C4C7A">
            <w:pPr>
              <w:ind w:firstLine="28"/>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Направление Заявителям, не допущенным к участию в конкурсе, уведомления об отказе в допуске к участию в конкурсе, с приложением копии указанного протокола</w:t>
            </w:r>
          </w:p>
        </w:tc>
        <w:tc>
          <w:tcPr>
            <w:tcW w:w="3102" w:type="dxa"/>
          </w:tcPr>
          <w:p w:rsidR="008C4C7A" w:rsidRPr="00E7570B" w:rsidP="00F9398A">
            <w:pPr>
              <w:spacing w:before="100" w:beforeAutospacing="1"/>
              <w:rPr>
                <w:rFonts w:ascii="Times New Roman" w:eastAsia="Times New Roman" w:hAnsi="Times New Roman" w:cs="Times New Roman"/>
                <w:sz w:val="24"/>
                <w:szCs w:val="24"/>
                <w:highlight w:val="red"/>
              </w:rPr>
            </w:pPr>
            <w:r w:rsidRPr="00681EC9">
              <w:rPr>
                <w:rFonts w:ascii="Times New Roman" w:eastAsia="Times New Roman" w:hAnsi="Times New Roman" w:cs="Times New Roman"/>
                <w:sz w:val="24"/>
                <w:szCs w:val="24"/>
              </w:rPr>
              <w:t>в течение 3 рабочих дней со дня подписания членами конкурсной комиссии протокола проведения предварительного отбора участников конкурса</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10314" w:type="dxa"/>
            <w:gridSpan w:val="4"/>
          </w:tcPr>
          <w:p w:rsidR="008C4C7A" w:rsidRPr="00E7570B" w:rsidP="00967B98">
            <w:pPr>
              <w:spacing w:before="100" w:beforeAutospacing="1"/>
              <w:ind w:firstLine="29"/>
              <w:rPr>
                <w:rFonts w:ascii="Times New Roman" w:eastAsia="Times New Roman" w:hAnsi="Times New Roman" w:cs="Times New Roman"/>
                <w:sz w:val="24"/>
                <w:szCs w:val="24"/>
                <w:highlight w:val="red"/>
              </w:rPr>
            </w:pPr>
            <w:r w:rsidRPr="00681EC9">
              <w:rPr>
                <w:rFonts w:ascii="Times New Roman" w:eastAsia="Times New Roman" w:hAnsi="Times New Roman" w:cs="Times New Roman"/>
                <w:b/>
                <w:bCs/>
                <w:sz w:val="24"/>
                <w:szCs w:val="24"/>
              </w:rPr>
              <w:t>4. Подача Конкурсных предложений</w:t>
            </w:r>
          </w:p>
        </w:tc>
      </w:tr>
      <w:tr w:rsidTr="009C3D5D">
        <w:tblPrEx>
          <w:tblW w:w="0" w:type="auto"/>
          <w:tblLook w:val="04A0"/>
        </w:tblPrEx>
        <w:tc>
          <w:tcPr>
            <w:tcW w:w="576" w:type="dxa"/>
          </w:tcPr>
          <w:p w:rsidR="008C4C7A" w:rsidRPr="00E7570B" w:rsidP="008C4C7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4.1</w:t>
            </w:r>
          </w:p>
        </w:tc>
        <w:tc>
          <w:tcPr>
            <w:tcW w:w="4227"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Подготовка и подача Участниками Конкурса Конкурсных предложений</w:t>
            </w:r>
          </w:p>
        </w:tc>
        <w:tc>
          <w:tcPr>
            <w:tcW w:w="3102" w:type="dxa"/>
          </w:tcPr>
          <w:p w:rsidR="008C4C7A" w:rsidRPr="00E7570B" w:rsidP="00FD7F07">
            <w:pPr>
              <w:spacing w:before="100" w:beforeAutospacing="1"/>
              <w:rPr>
                <w:rFonts w:ascii="Times New Roman" w:eastAsia="Times New Roman" w:hAnsi="Times New Roman" w:cs="Times New Roman"/>
                <w:sz w:val="24"/>
                <w:szCs w:val="24"/>
                <w:highlight w:val="red"/>
              </w:rPr>
            </w:pPr>
            <w:r w:rsidRPr="00CF7AF4">
              <w:rPr>
                <w:rFonts w:ascii="Times New Roman" w:eastAsia="Times New Roman" w:hAnsi="Times New Roman" w:cs="Times New Roman"/>
                <w:sz w:val="24"/>
                <w:szCs w:val="24"/>
              </w:rPr>
              <w:t>осуществляется Заявител</w:t>
            </w:r>
            <w:r w:rsidRPr="00CF7AF4" w:rsidR="00AA08CA">
              <w:rPr>
                <w:rFonts w:ascii="Times New Roman" w:eastAsia="Times New Roman" w:hAnsi="Times New Roman" w:cs="Times New Roman"/>
                <w:sz w:val="24"/>
                <w:szCs w:val="24"/>
              </w:rPr>
              <w:t>я</w:t>
            </w:r>
            <w:r w:rsidRPr="00CF7AF4">
              <w:rPr>
                <w:rFonts w:ascii="Times New Roman" w:eastAsia="Times New Roman" w:hAnsi="Times New Roman" w:cs="Times New Roman"/>
                <w:sz w:val="24"/>
                <w:szCs w:val="24"/>
              </w:rPr>
              <w:t>м</w:t>
            </w:r>
            <w:r w:rsidRPr="00CF7AF4" w:rsidR="00AA08CA">
              <w:rPr>
                <w:rFonts w:ascii="Times New Roman" w:eastAsia="Times New Roman" w:hAnsi="Times New Roman" w:cs="Times New Roman"/>
                <w:sz w:val="24"/>
                <w:szCs w:val="24"/>
              </w:rPr>
              <w:t>и</w:t>
            </w:r>
            <w:r w:rsidRPr="00CF7AF4">
              <w:rPr>
                <w:rFonts w:ascii="Times New Roman" w:eastAsia="Times New Roman" w:hAnsi="Times New Roman" w:cs="Times New Roman"/>
                <w:sz w:val="24"/>
                <w:szCs w:val="24"/>
              </w:rPr>
              <w:t xml:space="preserve">, </w:t>
            </w:r>
            <w:r w:rsidRPr="00053719">
              <w:rPr>
                <w:rFonts w:ascii="Times New Roman" w:eastAsia="Times New Roman" w:hAnsi="Times New Roman" w:cs="Times New Roman"/>
                <w:sz w:val="24"/>
                <w:szCs w:val="24"/>
              </w:rPr>
              <w:t>прошедшим</w:t>
            </w:r>
            <w:r w:rsidRPr="00053719" w:rsidR="00AA08CA">
              <w:rPr>
                <w:rFonts w:ascii="Times New Roman" w:eastAsia="Times New Roman" w:hAnsi="Times New Roman" w:cs="Times New Roman"/>
                <w:sz w:val="24"/>
                <w:szCs w:val="24"/>
              </w:rPr>
              <w:t>и</w:t>
            </w:r>
            <w:r w:rsidRPr="00053719">
              <w:rPr>
                <w:rFonts w:ascii="Times New Roman" w:eastAsia="Times New Roman" w:hAnsi="Times New Roman" w:cs="Times New Roman"/>
                <w:sz w:val="24"/>
                <w:szCs w:val="24"/>
              </w:rPr>
              <w:t xml:space="preserve"> </w:t>
            </w:r>
            <w:r w:rsidRPr="00EA7487">
              <w:rPr>
                <w:rFonts w:ascii="Times New Roman" w:eastAsia="Times New Roman" w:hAnsi="Times New Roman" w:cs="Times New Roman"/>
                <w:sz w:val="24"/>
                <w:szCs w:val="24"/>
              </w:rPr>
              <w:t xml:space="preserve">предварительный отбор в срок </w:t>
            </w:r>
            <w:r w:rsidRPr="00EA7487" w:rsidR="00FB431E">
              <w:rPr>
                <w:rFonts w:ascii="Times New Roman" w:eastAsia="Times New Roman" w:hAnsi="Times New Roman" w:cs="Times New Roman"/>
                <w:sz w:val="24"/>
                <w:szCs w:val="24"/>
              </w:rPr>
              <w:t xml:space="preserve">с </w:t>
            </w:r>
            <w:r w:rsidR="00FD7F07">
              <w:rPr>
                <w:rFonts w:ascii="Times New Roman" w:eastAsia="Times New Roman" w:hAnsi="Times New Roman" w:cs="Times New Roman"/>
                <w:sz w:val="24"/>
                <w:szCs w:val="24"/>
              </w:rPr>
              <w:t>12</w:t>
            </w:r>
            <w:r w:rsidRPr="00EA7487" w:rsidR="00053719">
              <w:rPr>
                <w:rFonts w:ascii="Times New Roman" w:eastAsia="Times New Roman" w:hAnsi="Times New Roman" w:cs="Times New Roman"/>
                <w:sz w:val="24"/>
                <w:szCs w:val="24"/>
              </w:rPr>
              <w:t>.0</w:t>
            </w:r>
            <w:r w:rsidRPr="00EA7487" w:rsidR="00EA7487">
              <w:rPr>
                <w:rFonts w:ascii="Times New Roman" w:eastAsia="Times New Roman" w:hAnsi="Times New Roman" w:cs="Times New Roman"/>
                <w:sz w:val="24"/>
                <w:szCs w:val="24"/>
              </w:rPr>
              <w:t>4</w:t>
            </w:r>
            <w:r w:rsidRPr="00EA7487" w:rsidR="00053719">
              <w:rPr>
                <w:rFonts w:ascii="Times New Roman" w:eastAsia="Times New Roman" w:hAnsi="Times New Roman" w:cs="Times New Roman"/>
                <w:sz w:val="24"/>
                <w:szCs w:val="24"/>
              </w:rPr>
              <w:t>.2021</w:t>
            </w:r>
            <w:r w:rsidRPr="00EA7487">
              <w:rPr>
                <w:rFonts w:ascii="Times New Roman" w:eastAsia="Times New Roman" w:hAnsi="Times New Roman" w:cs="Times New Roman"/>
                <w:sz w:val="24"/>
                <w:szCs w:val="24"/>
              </w:rPr>
              <w:t xml:space="preserve"> года с</w:t>
            </w:r>
            <w:r w:rsidRPr="00EA7487" w:rsidR="003A7AAE">
              <w:rPr>
                <w:rFonts w:ascii="Times New Roman" w:eastAsia="Times New Roman" w:hAnsi="Times New Roman" w:cs="Times New Roman"/>
                <w:sz w:val="24"/>
                <w:szCs w:val="24"/>
              </w:rPr>
              <w:t xml:space="preserve"> 08</w:t>
            </w:r>
            <w:r w:rsidRPr="00EA7487">
              <w:rPr>
                <w:rFonts w:ascii="Times New Roman" w:eastAsia="Times New Roman" w:hAnsi="Times New Roman" w:cs="Times New Roman"/>
                <w:sz w:val="24"/>
                <w:szCs w:val="24"/>
              </w:rPr>
              <w:t>-</w:t>
            </w:r>
            <w:r w:rsidRPr="00EA7487" w:rsidR="003A7AAE">
              <w:rPr>
                <w:rFonts w:ascii="Times New Roman" w:eastAsia="Times New Roman" w:hAnsi="Times New Roman" w:cs="Times New Roman"/>
                <w:sz w:val="24"/>
                <w:szCs w:val="24"/>
              </w:rPr>
              <w:t>3</w:t>
            </w:r>
            <w:r w:rsidRPr="00EA7487">
              <w:rPr>
                <w:rFonts w:ascii="Times New Roman" w:eastAsia="Times New Roman" w:hAnsi="Times New Roman" w:cs="Times New Roman"/>
                <w:sz w:val="24"/>
                <w:szCs w:val="24"/>
              </w:rPr>
              <w:t>0 часов местного времени по</w:t>
            </w:r>
            <w:r w:rsidRPr="00EA7487" w:rsidR="00FB431E">
              <w:rPr>
                <w:rFonts w:ascii="Times New Roman" w:eastAsia="Times New Roman" w:hAnsi="Times New Roman" w:cs="Times New Roman"/>
                <w:sz w:val="24"/>
                <w:szCs w:val="24"/>
              </w:rPr>
              <w:t xml:space="preserve"> </w:t>
            </w:r>
            <w:r w:rsidRPr="00EA7487" w:rsidR="00EA7487">
              <w:rPr>
                <w:rFonts w:ascii="Times New Roman" w:eastAsia="Times New Roman" w:hAnsi="Times New Roman" w:cs="Times New Roman"/>
                <w:sz w:val="24"/>
                <w:szCs w:val="24"/>
              </w:rPr>
              <w:t>0</w:t>
            </w:r>
            <w:r w:rsidR="00FD7F07">
              <w:rPr>
                <w:rFonts w:ascii="Times New Roman" w:eastAsia="Times New Roman" w:hAnsi="Times New Roman" w:cs="Times New Roman"/>
                <w:sz w:val="24"/>
                <w:szCs w:val="24"/>
              </w:rPr>
              <w:t>7</w:t>
            </w:r>
            <w:r w:rsidRPr="00EA7487" w:rsidR="00053719">
              <w:rPr>
                <w:rFonts w:ascii="Times New Roman" w:eastAsia="Times New Roman" w:hAnsi="Times New Roman" w:cs="Times New Roman"/>
                <w:sz w:val="24"/>
                <w:szCs w:val="24"/>
              </w:rPr>
              <w:t>.0</w:t>
            </w:r>
            <w:r w:rsidRPr="00EA7487" w:rsidR="00EA7487">
              <w:rPr>
                <w:rFonts w:ascii="Times New Roman" w:eastAsia="Times New Roman" w:hAnsi="Times New Roman" w:cs="Times New Roman"/>
                <w:sz w:val="24"/>
                <w:szCs w:val="24"/>
              </w:rPr>
              <w:t>7</w:t>
            </w:r>
            <w:r w:rsidRPr="00EA7487" w:rsidR="00053719">
              <w:rPr>
                <w:rFonts w:ascii="Times New Roman" w:eastAsia="Times New Roman" w:hAnsi="Times New Roman" w:cs="Times New Roman"/>
                <w:sz w:val="24"/>
                <w:szCs w:val="24"/>
              </w:rPr>
              <w:t>.2021</w:t>
            </w:r>
            <w:r w:rsidRPr="00EA7487">
              <w:rPr>
                <w:rFonts w:ascii="Times New Roman" w:eastAsia="Times New Roman" w:hAnsi="Times New Roman" w:cs="Times New Roman"/>
                <w:sz w:val="24"/>
                <w:szCs w:val="24"/>
              </w:rPr>
              <w:t xml:space="preserve"> года до </w:t>
            </w:r>
            <w:r w:rsidRPr="00EA7487" w:rsidR="003A7AAE">
              <w:rPr>
                <w:rFonts w:ascii="Times New Roman" w:eastAsia="Times New Roman" w:hAnsi="Times New Roman" w:cs="Times New Roman"/>
                <w:sz w:val="24"/>
                <w:szCs w:val="24"/>
              </w:rPr>
              <w:t>17</w:t>
            </w:r>
            <w:r w:rsidRPr="00EA7487">
              <w:rPr>
                <w:rFonts w:ascii="Times New Roman" w:eastAsia="Times New Roman" w:hAnsi="Times New Roman" w:cs="Times New Roman"/>
                <w:sz w:val="24"/>
                <w:szCs w:val="24"/>
              </w:rPr>
              <w:t>-00 часов</w:t>
            </w:r>
            <w:r w:rsidRPr="00053719">
              <w:rPr>
                <w:rFonts w:ascii="Times New Roman" w:eastAsia="Times New Roman" w:hAnsi="Times New Roman" w:cs="Times New Roman"/>
                <w:sz w:val="24"/>
                <w:szCs w:val="24"/>
              </w:rPr>
              <w:t xml:space="preserve"> местного времени включительно</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Участники конкурса</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4.2</w:t>
            </w:r>
          </w:p>
        </w:tc>
        <w:tc>
          <w:tcPr>
            <w:tcW w:w="4227" w:type="dxa"/>
          </w:tcPr>
          <w:p w:rsidR="008C4C7A"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Отзыв или изменение поданного Конкурсного предложения</w:t>
            </w:r>
          </w:p>
        </w:tc>
        <w:tc>
          <w:tcPr>
            <w:tcW w:w="3102"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любое время с момента подачи и до истечения срока представления в конкурсную комиссию конкурсных предложений</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Участники конкурса</w:t>
            </w:r>
          </w:p>
        </w:tc>
      </w:tr>
      <w:tr w:rsidTr="009C3D5D">
        <w:tblPrEx>
          <w:tblW w:w="0" w:type="auto"/>
          <w:tblLook w:val="04A0"/>
        </w:tblPrEx>
        <w:tc>
          <w:tcPr>
            <w:tcW w:w="10314" w:type="dxa"/>
            <w:gridSpan w:val="4"/>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5.Вскрытие конвертов с конкурсными предложениями</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5.1</w:t>
            </w:r>
          </w:p>
        </w:tc>
        <w:tc>
          <w:tcPr>
            <w:tcW w:w="4227"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Вскрытие Конкурсной комиссией конвертов с Конкурсными предложениями</w:t>
            </w:r>
          </w:p>
        </w:tc>
        <w:tc>
          <w:tcPr>
            <w:tcW w:w="3102" w:type="dxa"/>
          </w:tcPr>
          <w:p w:rsidR="008C4C7A" w:rsidRPr="00053719" w:rsidP="00FD7F07">
            <w:pPr>
              <w:spacing w:before="100" w:beforeAutospacing="1"/>
              <w:rPr>
                <w:rFonts w:ascii="Times New Roman" w:eastAsia="Times New Roman" w:hAnsi="Times New Roman" w:cs="Times New Roman"/>
                <w:sz w:val="24"/>
                <w:szCs w:val="24"/>
              </w:rPr>
            </w:pPr>
            <w:r w:rsidRPr="00053719">
              <w:rPr>
                <w:rFonts w:ascii="Times New Roman" w:eastAsia="Times New Roman" w:hAnsi="Times New Roman" w:cs="Times New Roman"/>
                <w:sz w:val="24"/>
                <w:szCs w:val="24"/>
              </w:rPr>
              <w:t xml:space="preserve">осуществляется </w:t>
            </w:r>
            <w:r w:rsidRPr="00EA7487" w:rsidR="00053719">
              <w:rPr>
                <w:rFonts w:ascii="Times New Roman" w:eastAsia="Times New Roman" w:hAnsi="Times New Roman" w:cs="Times New Roman"/>
                <w:sz w:val="24"/>
                <w:szCs w:val="24"/>
              </w:rPr>
              <w:t>0</w:t>
            </w:r>
            <w:r w:rsidR="00FD7F07">
              <w:rPr>
                <w:rFonts w:ascii="Times New Roman" w:eastAsia="Times New Roman" w:hAnsi="Times New Roman" w:cs="Times New Roman"/>
                <w:sz w:val="24"/>
                <w:szCs w:val="24"/>
              </w:rPr>
              <w:t>8</w:t>
            </w:r>
            <w:r w:rsidRPr="00EA7487" w:rsidR="00053719">
              <w:rPr>
                <w:rFonts w:ascii="Times New Roman" w:eastAsia="Times New Roman" w:hAnsi="Times New Roman" w:cs="Times New Roman"/>
                <w:sz w:val="24"/>
                <w:szCs w:val="24"/>
              </w:rPr>
              <w:t>.0</w:t>
            </w:r>
            <w:r w:rsidRPr="00EA7487" w:rsidR="00EA7487">
              <w:rPr>
                <w:rFonts w:ascii="Times New Roman" w:eastAsia="Times New Roman" w:hAnsi="Times New Roman" w:cs="Times New Roman"/>
                <w:sz w:val="24"/>
                <w:szCs w:val="24"/>
              </w:rPr>
              <w:t>7</w:t>
            </w:r>
            <w:r w:rsidRPr="00EA7487" w:rsidR="00053719">
              <w:rPr>
                <w:rFonts w:ascii="Times New Roman" w:eastAsia="Times New Roman" w:hAnsi="Times New Roman" w:cs="Times New Roman"/>
                <w:sz w:val="24"/>
                <w:szCs w:val="24"/>
              </w:rPr>
              <w:t>.2021</w:t>
            </w:r>
            <w:r w:rsidRPr="00EA7487">
              <w:rPr>
                <w:rFonts w:ascii="Times New Roman" w:eastAsia="Times New Roman" w:hAnsi="Times New Roman" w:cs="Times New Roman"/>
                <w:sz w:val="24"/>
                <w:szCs w:val="24"/>
              </w:rPr>
              <w:t xml:space="preserve"> года в</w:t>
            </w:r>
            <w:r w:rsidRPr="00053719">
              <w:rPr>
                <w:rFonts w:ascii="Times New Roman" w:eastAsia="Times New Roman" w:hAnsi="Times New Roman" w:cs="Times New Roman"/>
                <w:sz w:val="24"/>
                <w:szCs w:val="24"/>
              </w:rPr>
              <w:t xml:space="preserve"> </w:t>
            </w:r>
            <w:r w:rsidRPr="00053719" w:rsidR="003A7AAE">
              <w:rPr>
                <w:rFonts w:ascii="Times New Roman" w:eastAsia="Times New Roman" w:hAnsi="Times New Roman" w:cs="Times New Roman"/>
                <w:sz w:val="24"/>
                <w:szCs w:val="24"/>
              </w:rPr>
              <w:t>10</w:t>
            </w:r>
            <w:r w:rsidRPr="00053719">
              <w:rPr>
                <w:rFonts w:ascii="Times New Roman" w:eastAsia="Times New Roman" w:hAnsi="Times New Roman" w:cs="Times New Roman"/>
                <w:sz w:val="24"/>
                <w:szCs w:val="24"/>
              </w:rPr>
              <w:t>-00 часов местного времени</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282E05" w:rsidRPr="00E7570B" w:rsidP="00F9398A">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4227" w:type="dxa"/>
          </w:tcPr>
          <w:p w:rsidR="00282E05" w:rsidRPr="00053719" w:rsidP="006828D4">
            <w:pPr>
              <w:ind w:firstLine="29"/>
              <w:rPr>
                <w:rFonts w:ascii="Times New Roman" w:eastAsia="Times New Roman" w:hAnsi="Times New Roman" w:cs="Times New Roman"/>
                <w:sz w:val="24"/>
                <w:szCs w:val="24"/>
              </w:rPr>
            </w:pPr>
            <w:r w:rsidRPr="00053719">
              <w:rPr>
                <w:rFonts w:ascii="Times New Roman" w:hAnsi="Times New Roman" w:cs="Times New Roman"/>
                <w:sz w:val="24"/>
                <w:szCs w:val="24"/>
              </w:rPr>
              <w:t>Публикация п</w:t>
            </w:r>
            <w:r w:rsidRPr="00053719">
              <w:rPr>
                <w:rFonts w:ascii="Times New Roman" w:hAnsi="Times New Roman" w:cs="Times New Roman"/>
                <w:sz w:val="24"/>
                <w:szCs w:val="24"/>
              </w:rPr>
              <w:t>ротокол</w:t>
            </w:r>
            <w:r w:rsidRPr="00053719">
              <w:rPr>
                <w:rFonts w:ascii="Times New Roman" w:hAnsi="Times New Roman" w:cs="Times New Roman"/>
                <w:sz w:val="24"/>
                <w:szCs w:val="24"/>
              </w:rPr>
              <w:t>а</w:t>
            </w:r>
            <w:r w:rsidRPr="00053719">
              <w:rPr>
                <w:rFonts w:ascii="Times New Roman" w:hAnsi="Times New Roman" w:cs="Times New Roman"/>
                <w:sz w:val="24"/>
                <w:szCs w:val="24"/>
              </w:rPr>
              <w:t xml:space="preserve"> вскрытия конвертов с конкурсными предложениями</w:t>
            </w:r>
            <w:r w:rsidRPr="00053719" w:rsidR="0045078C">
              <w:rPr>
                <w:rFonts w:ascii="Times New Roman" w:hAnsi="Times New Roman" w:cs="Times New Roman"/>
                <w:sz w:val="24"/>
                <w:szCs w:val="24"/>
              </w:rPr>
              <w:t xml:space="preserve"> </w:t>
            </w:r>
            <w:r w:rsidRPr="00053719">
              <w:rPr>
                <w:rFonts w:ascii="Times New Roman" w:hAnsi="Times New Roman" w:cs="Times New Roman"/>
                <w:sz w:val="24"/>
                <w:szCs w:val="24"/>
              </w:rPr>
              <w:t xml:space="preserve">на </w:t>
            </w:r>
            <w:r w:rsidRPr="00053719">
              <w:rPr>
                <w:rFonts w:ascii="Times New Roman" w:eastAsia="Times New Roman" w:hAnsi="Times New Roman" w:cs="Times New Roman"/>
                <w:sz w:val="24"/>
                <w:szCs w:val="24"/>
              </w:rPr>
              <w:t xml:space="preserve">официальном сайте: </w:t>
            </w:r>
            <w:r>
              <w:fldChar w:fldCharType="begin"/>
            </w:r>
            <w:r>
              <w:instrText xml:space="preserve"> HYPERLINK "http://www.zakupki.gov.ru/" </w:instrText>
            </w:r>
            <w:r>
              <w:fldChar w:fldCharType="separate"/>
            </w:r>
            <w:r w:rsidRPr="00053719">
              <w:rPr>
                <w:rFonts w:ascii="Times New Roman" w:eastAsia="Times New Roman" w:hAnsi="Times New Roman" w:cs="Times New Roman"/>
                <w:sz w:val="24"/>
                <w:szCs w:val="24"/>
                <w:u w:val="single"/>
              </w:rPr>
              <w:t>www.torgi.gov.ru</w:t>
            </w:r>
            <w:r>
              <w:fldChar w:fldCharType="end"/>
            </w:r>
            <w:r w:rsidRPr="00053719">
              <w:rPr>
                <w:rFonts w:ascii="Times New Roman" w:eastAsia="Times New Roman" w:hAnsi="Times New Roman" w:cs="Times New Roman"/>
                <w:sz w:val="24"/>
                <w:szCs w:val="24"/>
              </w:rPr>
              <w:t>,</w:t>
            </w:r>
          </w:p>
          <w:p w:rsidR="00665E0B" w:rsidRPr="00FB431E" w:rsidP="006828D4">
            <w:pPr>
              <w:ind w:firstLine="29"/>
              <w:rPr>
                <w:rFonts w:ascii="Times New Roman" w:eastAsia="Times New Roman" w:hAnsi="Times New Roman" w:cs="Times New Roman"/>
                <w:sz w:val="24"/>
                <w:szCs w:val="24"/>
                <w:highlight w:val="yellow"/>
              </w:rPr>
            </w:pPr>
            <w:r w:rsidRPr="00053719">
              <w:rPr>
                <w:rFonts w:ascii="Times New Roman" w:eastAsia="Times New Roman" w:hAnsi="Times New Roman" w:cs="Times New Roman"/>
                <w:sz w:val="24"/>
                <w:szCs w:val="24"/>
              </w:rPr>
              <w:t>сайте муниципального образования:</w:t>
            </w:r>
            <w:r w:rsidRPr="00053719" w:rsidR="00092897">
              <w:rPr>
                <w:rFonts w:ascii="Times New Roman" w:eastAsia="Times New Roman" w:hAnsi="Times New Roman" w:cs="Times New Roman"/>
                <w:sz w:val="24"/>
                <w:szCs w:val="24"/>
              </w:rPr>
              <w:t>https</w:t>
            </w:r>
            <w:r w:rsidRPr="00FB431E" w:rsidR="00092897">
              <w:rPr>
                <w:rFonts w:ascii="Times New Roman" w:eastAsia="Times New Roman" w:hAnsi="Times New Roman" w:cs="Times New Roman"/>
                <w:sz w:val="24"/>
                <w:szCs w:val="24"/>
              </w:rPr>
              <w:t>://www.kartaly74.ru</w:t>
            </w:r>
          </w:p>
        </w:tc>
        <w:tc>
          <w:tcPr>
            <w:tcW w:w="3102" w:type="dxa"/>
          </w:tcPr>
          <w:p w:rsidR="006828D4" w:rsidRPr="00FB431E" w:rsidP="00F9398A">
            <w:pPr>
              <w:spacing w:before="100" w:beforeAutospacing="1"/>
              <w:rPr>
                <w:rFonts w:ascii="Times New Roman" w:eastAsia="Times New Roman" w:hAnsi="Times New Roman" w:cs="Times New Roman"/>
                <w:sz w:val="24"/>
                <w:szCs w:val="24"/>
                <w:highlight w:val="yellow"/>
              </w:rPr>
            </w:pPr>
            <w:r w:rsidRPr="00053719">
              <w:rPr>
                <w:rFonts w:ascii="Times New Roman" w:eastAsia="Times New Roman" w:hAnsi="Times New Roman" w:cs="Times New Roman"/>
                <w:sz w:val="24"/>
                <w:szCs w:val="24"/>
              </w:rPr>
              <w:t>осуществляется в течении  1 (одного)</w:t>
            </w:r>
            <w:r w:rsidRPr="00053719" w:rsidR="0009372D">
              <w:rPr>
                <w:rFonts w:ascii="Times New Roman" w:eastAsia="Times New Roman" w:hAnsi="Times New Roman" w:cs="Times New Roman"/>
                <w:sz w:val="24"/>
                <w:szCs w:val="24"/>
              </w:rPr>
              <w:t xml:space="preserve"> рабочего</w:t>
            </w:r>
            <w:r w:rsidRPr="00053719">
              <w:rPr>
                <w:rFonts w:ascii="Times New Roman" w:eastAsia="Times New Roman" w:hAnsi="Times New Roman" w:cs="Times New Roman"/>
                <w:sz w:val="24"/>
                <w:szCs w:val="24"/>
              </w:rPr>
              <w:t xml:space="preserve"> дня с момента вскрытия конвертов и подписания </w:t>
            </w:r>
            <w:r w:rsidRPr="00053719">
              <w:rPr>
                <w:rFonts w:ascii="Times New Roman" w:hAnsi="Times New Roman" w:cs="Times New Roman"/>
                <w:sz w:val="24"/>
                <w:szCs w:val="24"/>
              </w:rPr>
              <w:t>протокола вскрытия конвертов с конкурсными предложениями</w:t>
            </w:r>
          </w:p>
        </w:tc>
        <w:tc>
          <w:tcPr>
            <w:tcW w:w="2409" w:type="dxa"/>
          </w:tcPr>
          <w:p w:rsidR="00282E05" w:rsidRPr="00FB431E" w:rsidP="00967B98">
            <w:pPr>
              <w:spacing w:before="100" w:beforeAutospacing="1"/>
              <w:ind w:firstLine="29"/>
              <w:rPr>
                <w:rFonts w:ascii="Times New Roman" w:eastAsia="Times New Roman" w:hAnsi="Times New Roman" w:cs="Times New Roman"/>
                <w:sz w:val="24"/>
                <w:szCs w:val="24"/>
                <w:highlight w:val="yellow"/>
              </w:rPr>
            </w:pPr>
            <w:r w:rsidRPr="00053719">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282E05">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r w:rsidR="00282E05">
              <w:rPr>
                <w:rFonts w:ascii="Times New Roman" w:eastAsia="Times New Roman" w:hAnsi="Times New Roman" w:cs="Times New Roman"/>
                <w:sz w:val="24"/>
                <w:szCs w:val="24"/>
              </w:rPr>
              <w:t>3.</w:t>
            </w:r>
          </w:p>
        </w:tc>
        <w:tc>
          <w:tcPr>
            <w:tcW w:w="4227" w:type="dxa"/>
          </w:tcPr>
          <w:p w:rsidR="008C4C7A"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Объявление Конкурса несостоявшимся</w:t>
            </w:r>
          </w:p>
          <w:p w:rsidR="008C4C7A"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 решению Концедента, принимаемому </w:t>
            </w:r>
          </w:p>
          <w:p w:rsidR="008C4C7A"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w:t>
            </w:r>
          </w:p>
        </w:tc>
        <w:tc>
          <w:tcPr>
            <w:tcW w:w="3102"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следующий рабочий день после истечения срока представления Конкурсных предложений</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282E05">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r w:rsidR="00282E05">
              <w:rPr>
                <w:rFonts w:ascii="Times New Roman" w:eastAsia="Times New Roman" w:hAnsi="Times New Roman" w:cs="Times New Roman"/>
                <w:sz w:val="24"/>
                <w:szCs w:val="24"/>
              </w:rPr>
              <w:t>4.</w:t>
            </w:r>
          </w:p>
        </w:tc>
        <w:tc>
          <w:tcPr>
            <w:tcW w:w="4227" w:type="dxa"/>
          </w:tcPr>
          <w:p w:rsidR="008C4C7A"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Рассмотрение представленного только одним Участником Конкурса Конкурсного предложения проведения Конкурса, если оно соответствует критериям Конкурса, принятие решения </w:t>
            </w:r>
          </w:p>
          <w:p w:rsidR="008C4C7A"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о заключении с этим Участником Конкурса Концессионного соглашения в соответствии с условиями, содержащимися </w:t>
            </w:r>
          </w:p>
          <w:p w:rsidR="008C4C7A"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представленном им Конкурсном предложении</w:t>
            </w:r>
          </w:p>
        </w:tc>
        <w:tc>
          <w:tcPr>
            <w:tcW w:w="3102"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течение </w:t>
            </w:r>
            <w:r w:rsidRPr="00053719">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ти дней со дня принятия решения о признании конкурса несостоявшимся</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10314" w:type="dxa"/>
            <w:gridSpan w:val="4"/>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6.Определение победителя конкурса</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6.1</w:t>
            </w:r>
          </w:p>
        </w:tc>
        <w:tc>
          <w:tcPr>
            <w:tcW w:w="4227"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Рассмотрение и оценка Конкурсной комиссией Конкурсных предложений, поданных Участниками Конкурса</w:t>
            </w:r>
          </w:p>
        </w:tc>
        <w:tc>
          <w:tcPr>
            <w:tcW w:w="3102" w:type="dxa"/>
          </w:tcPr>
          <w:p w:rsidR="008C4C7A" w:rsidRPr="00E7570B" w:rsidP="00FD7F07">
            <w:pPr>
              <w:spacing w:before="100" w:beforeAutospacing="1"/>
              <w:rPr>
                <w:rFonts w:ascii="Times New Roman" w:eastAsia="Times New Roman" w:hAnsi="Times New Roman" w:cs="Times New Roman"/>
                <w:sz w:val="24"/>
                <w:szCs w:val="24"/>
              </w:rPr>
            </w:pPr>
            <w:r w:rsidRPr="00C71D80">
              <w:rPr>
                <w:rFonts w:ascii="Times New Roman" w:eastAsia="Times New Roman" w:hAnsi="Times New Roman" w:cs="Times New Roman"/>
                <w:sz w:val="24"/>
                <w:szCs w:val="24"/>
              </w:rPr>
              <w:t xml:space="preserve">осуществляется </w:t>
            </w:r>
            <w:r w:rsidRPr="00EA7487" w:rsidR="00C71D80">
              <w:rPr>
                <w:rFonts w:ascii="Times New Roman" w:eastAsia="Times New Roman" w:hAnsi="Times New Roman" w:cs="Times New Roman"/>
                <w:sz w:val="24"/>
                <w:szCs w:val="24"/>
              </w:rPr>
              <w:t>0</w:t>
            </w:r>
            <w:r w:rsidR="00FD7F07">
              <w:rPr>
                <w:rFonts w:ascii="Times New Roman" w:eastAsia="Times New Roman" w:hAnsi="Times New Roman" w:cs="Times New Roman"/>
                <w:sz w:val="24"/>
                <w:szCs w:val="24"/>
              </w:rPr>
              <w:t>8</w:t>
            </w:r>
            <w:r w:rsidRPr="00EA7487" w:rsidR="00C71D80">
              <w:rPr>
                <w:rFonts w:ascii="Times New Roman" w:eastAsia="Times New Roman" w:hAnsi="Times New Roman" w:cs="Times New Roman"/>
                <w:sz w:val="24"/>
                <w:szCs w:val="24"/>
              </w:rPr>
              <w:t>.0</w:t>
            </w:r>
            <w:r w:rsidRPr="00EA7487" w:rsidR="00EA7487">
              <w:rPr>
                <w:rFonts w:ascii="Times New Roman" w:eastAsia="Times New Roman" w:hAnsi="Times New Roman" w:cs="Times New Roman"/>
                <w:sz w:val="24"/>
                <w:szCs w:val="24"/>
              </w:rPr>
              <w:t>7</w:t>
            </w:r>
            <w:r w:rsidRPr="00EA7487" w:rsidR="00C71D80">
              <w:rPr>
                <w:rFonts w:ascii="Times New Roman" w:eastAsia="Times New Roman" w:hAnsi="Times New Roman" w:cs="Times New Roman"/>
                <w:sz w:val="24"/>
                <w:szCs w:val="24"/>
              </w:rPr>
              <w:t>.2021</w:t>
            </w:r>
            <w:r w:rsidRPr="00EA7487">
              <w:rPr>
                <w:rFonts w:ascii="Times New Roman" w:eastAsia="Times New Roman" w:hAnsi="Times New Roman" w:cs="Times New Roman"/>
                <w:sz w:val="24"/>
                <w:szCs w:val="24"/>
              </w:rPr>
              <w:t xml:space="preserve"> года</w:t>
            </w:r>
            <w:r w:rsidRPr="00C71D80">
              <w:rPr>
                <w:rFonts w:ascii="Times New Roman" w:eastAsia="Times New Roman" w:hAnsi="Times New Roman" w:cs="Times New Roman"/>
                <w:sz w:val="24"/>
                <w:szCs w:val="24"/>
              </w:rPr>
              <w:t xml:space="preserve"> в </w:t>
            </w:r>
            <w:r w:rsidRPr="00C71D80" w:rsidR="003A7AAE">
              <w:rPr>
                <w:rFonts w:ascii="Times New Roman" w:eastAsia="Times New Roman" w:hAnsi="Times New Roman" w:cs="Times New Roman"/>
                <w:sz w:val="24"/>
                <w:szCs w:val="24"/>
              </w:rPr>
              <w:t>1</w:t>
            </w:r>
            <w:r w:rsidRPr="00C71D80" w:rsidR="00364C3D">
              <w:rPr>
                <w:rFonts w:ascii="Times New Roman" w:eastAsia="Times New Roman" w:hAnsi="Times New Roman" w:cs="Times New Roman"/>
                <w:sz w:val="24"/>
                <w:szCs w:val="24"/>
              </w:rPr>
              <w:t>0</w:t>
            </w:r>
            <w:r w:rsidRPr="00C71D80">
              <w:rPr>
                <w:rFonts w:ascii="Times New Roman" w:eastAsia="Times New Roman" w:hAnsi="Times New Roman" w:cs="Times New Roman"/>
                <w:sz w:val="24"/>
                <w:szCs w:val="24"/>
              </w:rPr>
              <w:t>-00 часов местного времени</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6.2</w:t>
            </w:r>
          </w:p>
        </w:tc>
        <w:tc>
          <w:tcPr>
            <w:tcW w:w="4227" w:type="dxa"/>
          </w:tcPr>
          <w:p w:rsidR="008C4C7A" w:rsidRPr="00E7570B" w:rsidP="008C4C7A">
            <w:pPr>
              <w:ind w:firstLine="28"/>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Подписание протокола рассмотрения </w:t>
            </w:r>
          </w:p>
          <w:p w:rsidR="008C4C7A" w:rsidRPr="00E7570B" w:rsidP="008C4C7A">
            <w:pPr>
              <w:ind w:firstLine="28"/>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 оценки Конкурсных предложений</w:t>
            </w:r>
          </w:p>
        </w:tc>
        <w:tc>
          <w:tcPr>
            <w:tcW w:w="3102" w:type="dxa"/>
          </w:tcPr>
          <w:p w:rsidR="008C4C7A"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w:t>
            </w:r>
            <w:r w:rsidRPr="003920B2">
              <w:rPr>
                <w:rFonts w:ascii="Times New Roman" w:eastAsia="Times New Roman" w:hAnsi="Times New Roman" w:cs="Times New Roman"/>
                <w:sz w:val="24"/>
                <w:szCs w:val="24"/>
              </w:rPr>
              <w:t xml:space="preserve">5 </w:t>
            </w:r>
            <w:r w:rsidRPr="00E7570B">
              <w:rPr>
                <w:rFonts w:ascii="Times New Roman" w:eastAsia="Times New Roman" w:hAnsi="Times New Roman" w:cs="Times New Roman"/>
                <w:sz w:val="24"/>
                <w:szCs w:val="24"/>
              </w:rPr>
              <w:t>рабочих дней с даты рассмотрения и оценки Конкурсных предложений</w:t>
            </w:r>
          </w:p>
        </w:tc>
        <w:tc>
          <w:tcPr>
            <w:tcW w:w="2409" w:type="dxa"/>
          </w:tcPr>
          <w:p w:rsidR="008C4C7A"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8C4C7A" w:rsidRPr="00E7570B" w:rsidP="00F9398A">
            <w:pPr>
              <w:spacing w:before="100" w:before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4227" w:type="dxa"/>
          </w:tcPr>
          <w:p w:rsidR="00665E0B" w:rsidRPr="00FB431E" w:rsidP="006828D4">
            <w:pPr>
              <w:spacing w:before="100" w:beforeAutospacing="1"/>
              <w:rPr>
                <w:rFonts w:ascii="Times New Roman" w:eastAsia="Times New Roman" w:hAnsi="Times New Roman" w:cs="Times New Roman"/>
                <w:sz w:val="24"/>
                <w:szCs w:val="24"/>
              </w:rPr>
            </w:pPr>
            <w:r w:rsidRPr="00FB431E">
              <w:rPr>
                <w:rFonts w:ascii="Times New Roman" w:hAnsi="Times New Roman" w:cs="Times New Roman"/>
                <w:sz w:val="24"/>
                <w:szCs w:val="24"/>
              </w:rPr>
              <w:t xml:space="preserve">Публикация протокола </w:t>
            </w:r>
            <w:r w:rsidRPr="00FB431E">
              <w:rPr>
                <w:rFonts w:ascii="Times New Roman" w:eastAsia="Times New Roman" w:hAnsi="Times New Roman" w:cs="Times New Roman"/>
                <w:sz w:val="24"/>
                <w:szCs w:val="24"/>
              </w:rPr>
              <w:t xml:space="preserve">рассмотрения и оценки Конкурсных предложений </w:t>
            </w:r>
            <w:r w:rsidRPr="00FB431E">
              <w:rPr>
                <w:rFonts w:ascii="Times New Roman" w:hAnsi="Times New Roman" w:cs="Times New Roman"/>
                <w:sz w:val="24"/>
                <w:szCs w:val="24"/>
              </w:rPr>
              <w:t xml:space="preserve">на </w:t>
            </w:r>
            <w:r w:rsidRPr="00FB431E">
              <w:rPr>
                <w:rFonts w:ascii="Times New Roman" w:eastAsia="Times New Roman" w:hAnsi="Times New Roman" w:cs="Times New Roman"/>
                <w:sz w:val="24"/>
                <w:szCs w:val="24"/>
              </w:rPr>
              <w:t xml:space="preserve">официальном сайте: </w:t>
            </w:r>
            <w:r>
              <w:fldChar w:fldCharType="begin"/>
            </w:r>
            <w:r>
              <w:instrText xml:space="preserve"> HYPERLINK "http://www.zakupki.gov.ru/" </w:instrText>
            </w:r>
            <w:r>
              <w:fldChar w:fldCharType="separate"/>
            </w:r>
            <w:r w:rsidRPr="00FB431E">
              <w:rPr>
                <w:rFonts w:ascii="Times New Roman" w:eastAsia="Times New Roman" w:hAnsi="Times New Roman" w:cs="Times New Roman"/>
                <w:sz w:val="24"/>
                <w:szCs w:val="24"/>
                <w:u w:val="single"/>
              </w:rPr>
              <w:t>www.torgi.gov.ru</w:t>
            </w:r>
            <w:r>
              <w:fldChar w:fldCharType="end"/>
            </w:r>
            <w:r w:rsidRPr="00FB431E">
              <w:rPr>
                <w:rFonts w:ascii="Times New Roman" w:eastAsia="Times New Roman" w:hAnsi="Times New Roman" w:cs="Times New Roman"/>
                <w:sz w:val="24"/>
                <w:szCs w:val="24"/>
              </w:rPr>
              <w:t>,</w:t>
            </w:r>
            <w:r w:rsidRPr="00FB431E">
              <w:rPr>
                <w:rFonts w:ascii="Times New Roman" w:eastAsia="Times New Roman" w:hAnsi="Times New Roman" w:cs="Times New Roman"/>
                <w:sz w:val="24"/>
                <w:szCs w:val="24"/>
              </w:rPr>
              <w:t>сайте муниципального образования: http://www.zlat-go.ru.</w:t>
            </w:r>
          </w:p>
        </w:tc>
        <w:tc>
          <w:tcPr>
            <w:tcW w:w="3102" w:type="dxa"/>
          </w:tcPr>
          <w:p w:rsidR="006828D4" w:rsidRPr="00FB431E" w:rsidP="006828D4">
            <w:pPr>
              <w:spacing w:before="100" w:beforeAutospacing="1"/>
              <w:rPr>
                <w:rFonts w:ascii="Times New Roman" w:hAnsi="Times New Roman" w:cs="Times New Roman"/>
                <w:sz w:val="24"/>
                <w:szCs w:val="24"/>
              </w:rPr>
            </w:pPr>
            <w:r w:rsidRPr="00FB431E">
              <w:rPr>
                <w:rFonts w:ascii="Times New Roman" w:eastAsia="Times New Roman" w:hAnsi="Times New Roman" w:cs="Times New Roman"/>
                <w:sz w:val="24"/>
                <w:szCs w:val="24"/>
              </w:rPr>
              <w:t>осуществляется в течении  1 (одного)</w:t>
            </w:r>
            <w:r w:rsidRPr="00FB431E" w:rsidR="0009372D">
              <w:rPr>
                <w:rFonts w:ascii="Times New Roman" w:eastAsia="Times New Roman" w:hAnsi="Times New Roman" w:cs="Times New Roman"/>
                <w:sz w:val="24"/>
                <w:szCs w:val="24"/>
              </w:rPr>
              <w:t xml:space="preserve"> рабочего</w:t>
            </w:r>
            <w:r w:rsidRPr="00FB431E">
              <w:rPr>
                <w:rFonts w:ascii="Times New Roman" w:eastAsia="Times New Roman" w:hAnsi="Times New Roman" w:cs="Times New Roman"/>
                <w:sz w:val="24"/>
                <w:szCs w:val="24"/>
              </w:rPr>
              <w:t xml:space="preserve"> дня с момента   подписания </w:t>
            </w:r>
            <w:r w:rsidRPr="00FB431E">
              <w:rPr>
                <w:rFonts w:ascii="Times New Roman" w:hAnsi="Times New Roman" w:cs="Times New Roman"/>
                <w:sz w:val="24"/>
                <w:szCs w:val="24"/>
              </w:rPr>
              <w:t xml:space="preserve">протокола </w:t>
            </w:r>
            <w:r w:rsidRPr="00FB431E">
              <w:rPr>
                <w:rFonts w:ascii="Times New Roman" w:eastAsia="Times New Roman" w:hAnsi="Times New Roman" w:cs="Times New Roman"/>
                <w:sz w:val="24"/>
                <w:szCs w:val="24"/>
              </w:rPr>
              <w:t>рассмотрения и оценки Конкурсных предложений</w:t>
            </w:r>
          </w:p>
        </w:tc>
        <w:tc>
          <w:tcPr>
            <w:tcW w:w="2409" w:type="dxa"/>
          </w:tcPr>
          <w:p w:rsidR="008C4C7A" w:rsidRPr="00FB431E" w:rsidP="00967B98">
            <w:pPr>
              <w:spacing w:before="100" w:beforeAutospacing="1"/>
              <w:ind w:firstLine="29"/>
              <w:rPr>
                <w:rFonts w:ascii="Times New Roman" w:eastAsia="Times New Roman" w:hAnsi="Times New Roman" w:cs="Times New Roman"/>
                <w:sz w:val="24"/>
                <w:szCs w:val="24"/>
              </w:rPr>
            </w:pPr>
            <w:r w:rsidRPr="00FB431E">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6828D4" w:rsidRPr="00E7570B" w:rsidP="006828D4">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w:t>
            </w:r>
            <w:r>
              <w:rPr>
                <w:rFonts w:ascii="Times New Roman" w:eastAsia="Times New Roman" w:hAnsi="Times New Roman" w:cs="Times New Roman"/>
                <w:sz w:val="24"/>
                <w:szCs w:val="24"/>
              </w:rPr>
              <w:t>4</w:t>
            </w:r>
          </w:p>
        </w:tc>
        <w:tc>
          <w:tcPr>
            <w:tcW w:w="4227" w:type="dxa"/>
          </w:tcPr>
          <w:p w:rsidR="006828D4" w:rsidRPr="00E7570B" w:rsidP="00DD7E12">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Подписание протокола о результатах проведения Конкурса</w:t>
            </w:r>
          </w:p>
        </w:tc>
        <w:tc>
          <w:tcPr>
            <w:tcW w:w="3102" w:type="dxa"/>
          </w:tcPr>
          <w:p w:rsidR="006828D4" w:rsidRPr="00E7570B" w:rsidP="00DD7E12">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w:t>
            </w:r>
            <w:r w:rsidRPr="003920B2">
              <w:rPr>
                <w:rFonts w:ascii="Times New Roman" w:eastAsia="Times New Roman" w:hAnsi="Times New Roman" w:cs="Times New Roman"/>
                <w:sz w:val="24"/>
                <w:szCs w:val="24"/>
              </w:rPr>
              <w:t xml:space="preserve">5 </w:t>
            </w:r>
            <w:r w:rsidRPr="00E7570B">
              <w:rPr>
                <w:rFonts w:ascii="Times New Roman" w:eastAsia="Times New Roman" w:hAnsi="Times New Roman" w:cs="Times New Roman"/>
                <w:sz w:val="24"/>
                <w:szCs w:val="24"/>
              </w:rPr>
              <w:t>рабочих дней со дня подписания протокола рассмотрения и оценки Конкурсных предложений</w:t>
            </w:r>
          </w:p>
        </w:tc>
        <w:tc>
          <w:tcPr>
            <w:tcW w:w="2409" w:type="dxa"/>
          </w:tcPr>
          <w:p w:rsidR="006828D4" w:rsidRPr="00E7570B" w:rsidP="00DD7E12">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p>
        </w:tc>
        <w:tc>
          <w:tcPr>
            <w:tcW w:w="4227" w:type="dxa"/>
          </w:tcPr>
          <w:p w:rsidR="006828D4"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Опубликование сообщения о результатах проведения Конкурса или решение </w:t>
            </w:r>
          </w:p>
          <w:p w:rsidR="006828D4"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об объявлении Конкурса несостоявшимся</w:t>
            </w:r>
          </w:p>
          <w:p w:rsidR="006828D4" w:rsidRPr="00E7570B" w:rsidP="008C4C7A">
            <w:pPr>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с обоснованием этого решения </w:t>
            </w:r>
          </w:p>
          <w:p w:rsidR="006828D4" w:rsidRPr="00E7570B" w:rsidP="008C4C7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официальном издании, в котором было опубликовано сообщение о проведении Конкурса, и размещение такого сообщения на официальном сайте и сайте торгов, определенном Правительством РФ</w:t>
            </w:r>
          </w:p>
        </w:tc>
        <w:tc>
          <w:tcPr>
            <w:tcW w:w="3102"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w:t>
            </w:r>
            <w:r w:rsidRPr="003920B2">
              <w:rPr>
                <w:rFonts w:ascii="Times New Roman" w:eastAsia="Times New Roman" w:hAnsi="Times New Roman" w:cs="Times New Roman"/>
                <w:sz w:val="24"/>
                <w:szCs w:val="24"/>
              </w:rPr>
              <w:t>15</w:t>
            </w:r>
            <w:r w:rsidRPr="00E7570B">
              <w:rPr>
                <w:rFonts w:ascii="Times New Roman" w:eastAsia="Times New Roman" w:hAnsi="Times New Roman" w:cs="Times New Roman"/>
                <w:b/>
                <w:sz w:val="24"/>
                <w:szCs w:val="24"/>
              </w:rPr>
              <w:t xml:space="preserve"> </w:t>
            </w:r>
            <w:r w:rsidRPr="00E7570B">
              <w:rPr>
                <w:rFonts w:ascii="Times New Roman" w:eastAsia="Times New Roman" w:hAnsi="Times New Roman" w:cs="Times New Roman"/>
                <w:sz w:val="24"/>
                <w:szCs w:val="24"/>
              </w:rPr>
              <w:t>рабочих дней с даты подписания протокола о результатах проведения Конкурса или принятия решения об объявлении Конкурса несостоявшимся.</w:t>
            </w:r>
          </w:p>
        </w:tc>
        <w:tc>
          <w:tcPr>
            <w:tcW w:w="2409" w:type="dxa"/>
          </w:tcPr>
          <w:p w:rsidR="006828D4"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10314" w:type="dxa"/>
            <w:gridSpan w:val="4"/>
          </w:tcPr>
          <w:p w:rsidR="006828D4" w:rsidRPr="00E7570B" w:rsidP="00967B98">
            <w:pPr>
              <w:spacing w:before="100" w:beforeAutospacing="1"/>
              <w:ind w:firstLine="29"/>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7.Заключение концессионного соглашения</w:t>
            </w:r>
          </w:p>
        </w:tc>
      </w:tr>
      <w:tr w:rsidTr="009C3D5D">
        <w:tblPrEx>
          <w:tblW w:w="0" w:type="auto"/>
          <w:tblLook w:val="04A0"/>
        </w:tblPrEx>
        <w:tc>
          <w:tcPr>
            <w:tcW w:w="576" w:type="dxa"/>
          </w:tcPr>
          <w:p w:rsidR="006828D4" w:rsidRPr="00E7570B" w:rsidP="00AA08C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7.1</w:t>
            </w:r>
          </w:p>
        </w:tc>
        <w:tc>
          <w:tcPr>
            <w:tcW w:w="4227"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Направление уведомления Участникам Конкурса о результатах проведения Конкурса</w:t>
            </w:r>
          </w:p>
        </w:tc>
        <w:tc>
          <w:tcPr>
            <w:tcW w:w="3102"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Не позднее 15 рабочих дней с даты подписания протокола о результатах проведения Конкурса</w:t>
            </w:r>
          </w:p>
        </w:tc>
        <w:tc>
          <w:tcPr>
            <w:tcW w:w="2409"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7.2</w:t>
            </w:r>
          </w:p>
        </w:tc>
        <w:tc>
          <w:tcPr>
            <w:tcW w:w="4227" w:type="dxa"/>
          </w:tcPr>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Направление Победителю Конкурса экземпляра протокола о результатах проведения Конкурса, а также проекта Концессионного соглашения, соответствующего приложению</w:t>
            </w:r>
          </w:p>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 настоящей Конкурсной документации, </w:t>
            </w:r>
          </w:p>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 представленному Победителем Конкурса Конкурсному предложению</w:t>
            </w:r>
          </w:p>
        </w:tc>
        <w:tc>
          <w:tcPr>
            <w:tcW w:w="3102"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Не позднее 5 рабочих дней с даты подписания протокола о результатах проведения Конкурса</w:t>
            </w:r>
          </w:p>
        </w:tc>
        <w:tc>
          <w:tcPr>
            <w:tcW w:w="2409"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7.3</w:t>
            </w:r>
          </w:p>
        </w:tc>
        <w:tc>
          <w:tcPr>
            <w:tcW w:w="4227"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Подписание Концессионного соглашения</w:t>
            </w:r>
          </w:p>
        </w:tc>
        <w:tc>
          <w:tcPr>
            <w:tcW w:w="3102" w:type="dxa"/>
          </w:tcPr>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15 рабочих дней со дня подписания протокола </w:t>
            </w:r>
          </w:p>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 результатах проведения Конкурса</w:t>
            </w:r>
          </w:p>
        </w:tc>
        <w:tc>
          <w:tcPr>
            <w:tcW w:w="2409"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Победитель конкурса</w:t>
            </w:r>
          </w:p>
        </w:tc>
      </w:tr>
      <w:tr w:rsidTr="009C3D5D">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7.4</w:t>
            </w:r>
          </w:p>
        </w:tc>
        <w:tc>
          <w:tcPr>
            <w:tcW w:w="4227"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отказа или уклонения Победителя Конкурса от подписания в установленный срок Концессионного соглашения, направление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проекта Концессионного соглашения, соответствующего приложению к настоящей Конкурсной документации и представленному таким Участником Конкурса Конкурсному предложению</w:t>
            </w:r>
          </w:p>
        </w:tc>
        <w:tc>
          <w:tcPr>
            <w:tcW w:w="3102" w:type="dxa"/>
          </w:tcPr>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15 рабочих дней со дня подписания протокола </w:t>
            </w:r>
          </w:p>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 результатах проведения конкурса</w:t>
            </w:r>
          </w:p>
        </w:tc>
        <w:tc>
          <w:tcPr>
            <w:tcW w:w="2409"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Конкурсная комиссия</w:t>
            </w:r>
          </w:p>
        </w:tc>
      </w:tr>
      <w:tr w:rsidTr="009C3D5D">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7.5</w:t>
            </w:r>
          </w:p>
        </w:tc>
        <w:tc>
          <w:tcPr>
            <w:tcW w:w="4227"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принятия решения о заключении Концессионного соглашения с заявителем, представившим единственную заявку на участие в конкурсе, направление Участнику Конкурса проекта Концессионного соглашения, соответствующего проекту, представленному в приложении к настоящей Конкурсной документации и представленному таким Участником Конкурса Конкурсному предложению</w:t>
            </w:r>
          </w:p>
        </w:tc>
        <w:tc>
          <w:tcPr>
            <w:tcW w:w="3102" w:type="dxa"/>
          </w:tcPr>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Не позднее 5 рабочих дней со дня принятия концедентом решения о заключении концессионного соглашения </w:t>
            </w:r>
          </w:p>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 единственным участником конкурса</w:t>
            </w:r>
          </w:p>
        </w:tc>
        <w:tc>
          <w:tcPr>
            <w:tcW w:w="2409" w:type="dxa"/>
          </w:tcPr>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w:t>
            </w:r>
          </w:p>
          <w:p w:rsidR="006828D4" w:rsidRPr="00E7570B" w:rsidP="00AA08CA">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w:t>
            </w:r>
          </w:p>
        </w:tc>
      </w:tr>
      <w:tr w:rsidTr="009C3D5D">
        <w:tblPrEx>
          <w:tblW w:w="0" w:type="auto"/>
          <w:tblLook w:val="04A0"/>
        </w:tblPrEx>
        <w:tc>
          <w:tcPr>
            <w:tcW w:w="576" w:type="dxa"/>
          </w:tcPr>
          <w:p w:rsidR="006828D4" w:rsidRPr="00E7570B" w:rsidP="00F9398A">
            <w:pPr>
              <w:spacing w:before="100" w:before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7.6</w:t>
            </w:r>
          </w:p>
        </w:tc>
        <w:tc>
          <w:tcPr>
            <w:tcW w:w="4227"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Подписание Концессионного соглашения с Участником Конкурса, которому направлен проект Концессионного соглашения </w:t>
            </w:r>
          </w:p>
        </w:tc>
        <w:tc>
          <w:tcPr>
            <w:tcW w:w="3102"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Не позднее 15 рабочих дней со дня направления Участнику конкурса проекта Концессионного соглашения</w:t>
            </w:r>
          </w:p>
        </w:tc>
        <w:tc>
          <w:tcPr>
            <w:tcW w:w="2409" w:type="dxa"/>
          </w:tcPr>
          <w:p w:rsidR="006828D4" w:rsidRPr="00E7570B" w:rsidP="00DD7B94">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Участник Конкурса, которому направлен проект Концессионного соглашения</w:t>
            </w:r>
          </w:p>
        </w:tc>
      </w:tr>
    </w:tbl>
    <w:p w:rsidR="00F9398A" w:rsidP="00AA08CA">
      <w:pPr>
        <w:keepNext/>
        <w:spacing w:before="100" w:beforeAutospacing="1" w:after="0" w:line="240" w:lineRule="auto"/>
        <w:ind w:left="720"/>
        <w:rPr>
          <w:rFonts w:ascii="Times New Roman" w:eastAsia="Times New Roman" w:hAnsi="Times New Roman" w:cs="Times New Roman"/>
          <w:b/>
          <w:bCs/>
          <w:sz w:val="24"/>
          <w:szCs w:val="24"/>
        </w:rPr>
      </w:pPr>
      <w:bookmarkStart w:id="4" w:name="_Toc414487457"/>
      <w:bookmarkEnd w:id="4"/>
      <w:r>
        <w:rPr>
          <w:rFonts w:ascii="Times New Roman" w:eastAsia="Times New Roman" w:hAnsi="Times New Roman" w:cs="Times New Roman"/>
          <w:b/>
          <w:bCs/>
          <w:sz w:val="24"/>
          <w:szCs w:val="24"/>
        </w:rPr>
        <w:t>9</w:t>
      </w:r>
      <w:r w:rsidRPr="00E7570B" w:rsidR="00AA08CA">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Перечень документов и материалов, представляемых Заявителями и Участниками конкурса</w:t>
      </w:r>
    </w:p>
    <w:p w:rsidR="000031A3" w:rsidP="000031A3">
      <w:pPr>
        <w:pStyle w:val="NormalWeb"/>
        <w:spacing w:before="0" w:beforeAutospacing="0" w:after="0" w:afterAutospacing="0"/>
        <w:ind w:firstLine="708"/>
        <w:jc w:val="both"/>
      </w:pPr>
      <w:r>
        <w:t xml:space="preserve">9.1. Для участия в предварительном отборе Участников конкурса Заявитель представляет в Конкурсную комиссию следующие документы и материалы: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9.1.1. Заявка, составленная в соответствии с требованиями, указанными в разделе 10 </w:t>
      </w:r>
      <w:r w:rsidR="00572CC0">
        <w:t xml:space="preserve"> </w:t>
      </w:r>
      <w:r>
        <w:t xml:space="preserve">Конкурсной документации;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9.1.2. Удостоверенные подписью и печатью Заявителя сведения о заявителе: организационно-правовая форма, наименование, адрес фактического местоположения, почтовый адрес, номер контактного телефона, реквизиты расчетного счета Заявителя;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9.1.3. Для индивидуального предпринимателя или российского юридического лица - оригинал или нотариально заверенная копия выписки из Единого государственного реестра юридических лиц (индивидуальных предпринимателей) (далее - ЕГРЮЛ), для иностранного юридического лица - оригинал или копия документа, подтверждающего надлежащую (в соответствии с личным законом указанного юридического лица)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 в качестве приложения заверенный перевод на русский язык указанного документа.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9.1.4. 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9.1.5. Нотариально удостоверенные копии учредительных и регистрационных документов Заявителя: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в ЕГРЮЛ;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9.1.6. Оригиналы или нотариально заверенные копии решений об одобрении сделок - Концессионного соглашения, если такое одобрение требуется в соответствии с законодательством Российской Федерации;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9.1.7. Заявка должна содержать сведения о лицах:</w:t>
      </w:r>
    </w:p>
    <w:p w:rsidR="000031A3" w:rsidRPr="002408E8" w:rsidP="000031A3">
      <w:pPr>
        <w:pStyle w:val="formattext"/>
        <w:shd w:val="clear" w:color="auto" w:fill="FFFFFF"/>
        <w:spacing w:before="0" w:beforeAutospacing="0" w:after="0" w:afterAutospacing="0"/>
        <w:textAlignment w:val="baseline"/>
        <w:rPr>
          <w:color w:val="2D2D2D"/>
          <w:spacing w:val="2"/>
        </w:rPr>
      </w:pPr>
      <w:r w:rsidRPr="002408E8">
        <w:rPr>
          <w:color w:val="2D2D2D"/>
          <w:spacing w:val="2"/>
        </w:rPr>
        <w:t>1) которые имеют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пятьюдесятью процентами общего количества голосов, приходящихся на голосующие акции (доли), составляющие уставный капитал хозяйственного общества, либо более чем пятьюдесятью процентами общего количества голосов общего числа членов кооператива или участников хозяйственного товарищества;</w:t>
      </w:r>
      <w:r w:rsidRPr="002408E8">
        <w:rPr>
          <w:color w:val="2D2D2D"/>
          <w:spacing w:val="2"/>
        </w:rPr>
        <w:br/>
      </w:r>
    </w:p>
    <w:p w:rsidR="000031A3" w:rsidRPr="002408E8" w:rsidP="000031A3">
      <w:pPr>
        <w:pStyle w:val="formattext"/>
        <w:shd w:val="clear" w:color="auto" w:fill="FFFFFF"/>
        <w:spacing w:before="0" w:beforeAutospacing="0" w:after="0" w:afterAutospacing="0"/>
        <w:textAlignment w:val="baseline"/>
        <w:rPr>
          <w:color w:val="2D2D2D"/>
          <w:spacing w:val="2"/>
        </w:rPr>
      </w:pPr>
      <w:r w:rsidRPr="002408E8">
        <w:rPr>
          <w:color w:val="2D2D2D"/>
          <w:spacing w:val="2"/>
        </w:rPr>
        <w:t>2) которые на основании договора или по иным основаниям получили право или полномочие определять решения, принимаемые заявителем, в том числе определять условия осуществления заявителем предпринимательской деятельности;</w:t>
      </w:r>
      <w:r w:rsidRPr="002408E8">
        <w:rPr>
          <w:color w:val="2D2D2D"/>
          <w:spacing w:val="2"/>
        </w:rPr>
        <w:br/>
      </w:r>
    </w:p>
    <w:p w:rsidR="000031A3" w:rsidRPr="002408E8" w:rsidP="000031A3">
      <w:pPr>
        <w:pStyle w:val="formattext"/>
        <w:shd w:val="clear" w:color="auto" w:fill="FFFFFF"/>
        <w:spacing w:before="0" w:beforeAutospacing="0" w:after="0" w:afterAutospacing="0"/>
        <w:textAlignment w:val="baseline"/>
        <w:rPr>
          <w:color w:val="2D2D2D"/>
          <w:spacing w:val="2"/>
        </w:rPr>
      </w:pPr>
      <w:r w:rsidRPr="002408E8">
        <w:rPr>
          <w:color w:val="2D2D2D"/>
          <w:spacing w:val="2"/>
        </w:rPr>
        <w:t>3) которые имеют право назначать единоличный исполнительный орган и (или) более чем пятьдесят процентов состава коллегиального исполнительного органа заявителя и (или) имеют безусловную возможность избирать более чем пятьдесят процентов состава совета директоров (наблюдательного совета) или иного коллегиального органа управления заявителя;</w:t>
      </w:r>
      <w:r w:rsidRPr="002408E8">
        <w:rPr>
          <w:color w:val="2D2D2D"/>
          <w:spacing w:val="2"/>
        </w:rPr>
        <w:br/>
      </w:r>
    </w:p>
    <w:p w:rsidR="000031A3" w:rsidRPr="002408E8" w:rsidP="000031A3">
      <w:pPr>
        <w:pStyle w:val="formattext"/>
        <w:shd w:val="clear" w:color="auto" w:fill="FFFFFF"/>
        <w:spacing w:before="0" w:beforeAutospacing="0" w:after="0" w:afterAutospacing="0"/>
        <w:textAlignment w:val="baseline"/>
        <w:rPr>
          <w:color w:val="2D2D2D"/>
          <w:spacing w:val="2"/>
        </w:rPr>
      </w:pPr>
      <w:r w:rsidRPr="002408E8">
        <w:rPr>
          <w:color w:val="2D2D2D"/>
          <w:spacing w:val="2"/>
        </w:rPr>
        <w:t>4) которые осуществляют полномочия управляющей компании заявителя;</w:t>
      </w:r>
      <w:r w:rsidRPr="002408E8">
        <w:rPr>
          <w:color w:val="2D2D2D"/>
          <w:spacing w:val="2"/>
        </w:rPr>
        <w:br/>
      </w:r>
    </w:p>
    <w:p w:rsidR="000031A3" w:rsidRPr="002408E8" w:rsidP="000031A3">
      <w:pPr>
        <w:pStyle w:val="formattext"/>
        <w:shd w:val="clear" w:color="auto" w:fill="FFFFFF"/>
        <w:spacing w:before="0" w:beforeAutospacing="0" w:after="0" w:afterAutospacing="0"/>
        <w:textAlignment w:val="baseline"/>
        <w:rPr>
          <w:color w:val="2D2D2D"/>
          <w:spacing w:val="2"/>
        </w:rPr>
      </w:pPr>
      <w:r w:rsidRPr="002408E8">
        <w:rPr>
          <w:color w:val="2D2D2D"/>
          <w:spacing w:val="2"/>
        </w:rPr>
        <w:t>5) в интересах которых прямо или косвенно осуществляется владение более чем двадцатью пятью процентами акций (долей) заявителя их номинальными держателями, а также о лицах, учрежденных в иностранном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(офшорные зоны).</w:t>
      </w:r>
      <w:r w:rsidRPr="002408E8">
        <w:rPr>
          <w:color w:val="2D2D2D"/>
          <w:spacing w:val="2"/>
        </w:rPr>
        <w:br/>
      </w:r>
    </w:p>
    <w:p w:rsidR="000031A3" w:rsidP="000031A3">
      <w:pPr>
        <w:pStyle w:val="NormalWeb"/>
        <w:spacing w:before="0" w:beforeAutospacing="0" w:after="0" w:afterAutospacing="0"/>
        <w:ind w:firstLine="708"/>
        <w:jc w:val="both"/>
      </w:pPr>
      <w:r>
        <w:t xml:space="preserve">9.2. Участник конкурса представляет в Конкурсную комиссию: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9.2.1. Конкурсное предложение в двух экземплярах (оригинал и копия) по рекомендуемой форме, согласно Приложению № 2;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9.2.2. Документы и материалы, подтверждающие возможность достижения Участником конкурса значений Критериев конкурса, указанных им в Конкурсном предложении.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ind w:firstLine="708"/>
        <w:jc w:val="both"/>
      </w:pPr>
      <w:r>
        <w:t xml:space="preserve">9.2.3. Письменное подтверждение Участником конкурса того, что: </w:t>
      </w:r>
    </w:p>
    <w:p w:rsidR="000031A3" w:rsidP="000031A3">
      <w:pPr>
        <w:pStyle w:val="NormalWeb"/>
        <w:spacing w:before="0" w:beforeAutospacing="0" w:after="0" w:afterAutospacing="0"/>
        <w:jc w:val="both"/>
      </w:pPr>
      <w:r>
        <w:t xml:space="preserve">-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 </w:t>
      </w:r>
    </w:p>
    <w:p w:rsidR="000031A3" w:rsidP="000031A3">
      <w:pPr>
        <w:pStyle w:val="NormalWeb"/>
        <w:spacing w:before="0" w:beforeAutospacing="0" w:after="0" w:afterAutospacing="0"/>
        <w:jc w:val="both"/>
      </w:pPr>
    </w:p>
    <w:p w:rsidR="000031A3" w:rsidP="000031A3">
      <w:pPr>
        <w:pStyle w:val="NormalWeb"/>
        <w:spacing w:before="0" w:beforeAutospacing="0" w:after="0" w:afterAutospacing="0"/>
        <w:jc w:val="both"/>
      </w:pPr>
      <w:r>
        <w:t>-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w:t>
      </w:r>
    </w:p>
    <w:p w:rsidR="000031A3" w:rsidP="000031A3">
      <w:pPr>
        <w:pStyle w:val="NormalWeb"/>
        <w:spacing w:before="0" w:beforeAutospacing="0" w:after="0" w:afterAutospacing="0"/>
        <w:jc w:val="both"/>
      </w:pPr>
      <w:r>
        <w:t xml:space="preserve"> </w:t>
      </w:r>
    </w:p>
    <w:p w:rsidR="000031A3" w:rsidP="000031A3">
      <w:pPr>
        <w:pStyle w:val="NormalWeb"/>
        <w:spacing w:before="0" w:beforeAutospacing="0" w:after="0" w:afterAutospacing="0"/>
        <w:ind w:firstLine="706"/>
      </w:pPr>
      <w:r>
        <w:t>9.2.4.  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rsidR="000031A3" w:rsidP="000031A3">
      <w:pPr>
        <w:pStyle w:val="NormalWeb"/>
        <w:spacing w:before="0" w:beforeAutospacing="0" w:after="0" w:afterAutospacing="0"/>
        <w:ind w:firstLine="706"/>
      </w:pPr>
    </w:p>
    <w:p w:rsidR="00F9398A" w:rsidRPr="00E7570B" w:rsidP="00387A6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0031A3">
        <w:rPr>
          <w:rFonts w:ascii="Times New Roman" w:eastAsia="Times New Roman" w:hAnsi="Times New Roman" w:cs="Times New Roman"/>
          <w:sz w:val="24"/>
          <w:szCs w:val="24"/>
        </w:rPr>
        <w:t>3</w:t>
      </w:r>
      <w:r w:rsidRPr="00E7570B">
        <w:rPr>
          <w:rFonts w:ascii="Times New Roman" w:eastAsia="Times New Roman" w:hAnsi="Times New Roman" w:cs="Times New Roman"/>
          <w:sz w:val="24"/>
          <w:szCs w:val="24"/>
        </w:rPr>
        <w:t>. Порядок предоставления заявок на участие в конкурсе:</w:t>
      </w:r>
    </w:p>
    <w:p w:rsidR="00F9398A" w:rsidRPr="00EA7487" w:rsidP="006A66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0031A3">
        <w:rPr>
          <w:rFonts w:ascii="Times New Roman" w:eastAsia="Times New Roman" w:hAnsi="Times New Roman" w:cs="Times New Roman"/>
          <w:sz w:val="24"/>
          <w:szCs w:val="24"/>
        </w:rPr>
        <w:t>3</w:t>
      </w:r>
      <w:r w:rsidRPr="00E7570B">
        <w:rPr>
          <w:rFonts w:ascii="Times New Roman" w:eastAsia="Times New Roman" w:hAnsi="Times New Roman" w:cs="Times New Roman"/>
          <w:sz w:val="24"/>
          <w:szCs w:val="24"/>
        </w:rPr>
        <w:t>.1. Заявки на участие в конкурсе представляются в конкурсную комиссию в запечатанных конвертах отдельно с пометкой «Заявка на участие в конкурсе на право заключения Концессионного соглашения</w:t>
      </w:r>
      <w:r w:rsidR="0028083F">
        <w:rPr>
          <w:rFonts w:ascii="Times New Roman" w:eastAsia="Times New Roman" w:hAnsi="Times New Roman" w:cs="Times New Roman"/>
          <w:sz w:val="24"/>
          <w:szCs w:val="24"/>
        </w:rPr>
        <w:t>»</w:t>
      </w:r>
      <w:r w:rsidRPr="00E7570B" w:rsidR="00846A7B">
        <w:rPr>
          <w:rFonts w:ascii="Times New Roman" w:eastAsia="Times New Roman" w:hAnsi="Times New Roman" w:cs="Times New Roman"/>
          <w:sz w:val="24"/>
          <w:szCs w:val="24"/>
        </w:rPr>
        <w:t xml:space="preserve">в течение </w:t>
      </w:r>
      <w:r w:rsidRPr="00AC097D" w:rsidR="00B74C3B">
        <w:rPr>
          <w:rFonts w:ascii="Times New Roman" w:eastAsia="Times New Roman" w:hAnsi="Times New Roman" w:cs="Times New Roman"/>
          <w:sz w:val="24"/>
          <w:szCs w:val="24"/>
        </w:rPr>
        <w:t>30</w:t>
      </w:r>
      <w:r w:rsidRPr="00AC097D" w:rsidR="00AC097D">
        <w:rPr>
          <w:rFonts w:ascii="Times New Roman" w:eastAsia="Times New Roman" w:hAnsi="Times New Roman" w:cs="Times New Roman"/>
          <w:sz w:val="24"/>
          <w:szCs w:val="24"/>
        </w:rPr>
        <w:t xml:space="preserve"> </w:t>
      </w:r>
      <w:r w:rsidRPr="00AC097D">
        <w:rPr>
          <w:rFonts w:ascii="Times New Roman" w:eastAsia="Times New Roman" w:hAnsi="Times New Roman" w:cs="Times New Roman"/>
          <w:sz w:val="24"/>
          <w:szCs w:val="24"/>
        </w:rPr>
        <w:t>рабочих дней</w:t>
      </w:r>
      <w:r w:rsidRPr="00E82099">
        <w:rPr>
          <w:rFonts w:ascii="Times New Roman" w:eastAsia="Times New Roman" w:hAnsi="Times New Roman" w:cs="Times New Roman"/>
          <w:sz w:val="24"/>
          <w:szCs w:val="24"/>
        </w:rPr>
        <w:t xml:space="preserve"> с даты опубликования сообщения о проведении Конкурса, по адресу: </w:t>
      </w:r>
      <w:r w:rsidRPr="00694138" w:rsidR="00092897">
        <w:rPr>
          <w:rStyle w:val="no-wikidata"/>
          <w:rFonts w:ascii="Times New Roman" w:hAnsi="Times New Roman" w:cs="Times New Roman"/>
          <w:sz w:val="24"/>
          <w:szCs w:val="24"/>
        </w:rPr>
        <w:t>45735</w:t>
      </w:r>
      <w:r w:rsidR="00A00CC3">
        <w:rPr>
          <w:rStyle w:val="no-wikidata"/>
          <w:rFonts w:ascii="Times New Roman" w:hAnsi="Times New Roman" w:cs="Times New Roman"/>
          <w:sz w:val="24"/>
          <w:szCs w:val="24"/>
        </w:rPr>
        <w:t>1</w:t>
      </w:r>
      <w:r w:rsidR="00092897">
        <w:rPr>
          <w:rFonts w:ascii="Times New Roman" w:eastAsia="Times New Roman CYR" w:hAnsi="Times New Roman" w:cs="Times New Roman"/>
          <w:b/>
          <w:bCs/>
          <w:sz w:val="24"/>
          <w:szCs w:val="24"/>
        </w:rPr>
        <w:t xml:space="preserve">, </w:t>
      </w:r>
      <w:r w:rsidRPr="00D40FB6" w:rsidR="00092897">
        <w:rPr>
          <w:rStyle w:val="Strong"/>
          <w:rFonts w:ascii="Times New Roman" w:hAnsi="Times New Roman" w:cs="Times New Roman"/>
          <w:b w:val="0"/>
          <w:sz w:val="24"/>
          <w:szCs w:val="24"/>
        </w:rPr>
        <w:t>Челябинская область, г.</w:t>
      </w:r>
      <w:r w:rsidR="00AC097D">
        <w:rPr>
          <w:rStyle w:val="Strong"/>
          <w:rFonts w:ascii="Times New Roman" w:hAnsi="Times New Roman" w:cs="Times New Roman"/>
          <w:b w:val="0"/>
          <w:sz w:val="24"/>
          <w:szCs w:val="24"/>
        </w:rPr>
        <w:t xml:space="preserve"> </w:t>
      </w:r>
      <w:r w:rsidRPr="00D40FB6" w:rsidR="00092897">
        <w:rPr>
          <w:rStyle w:val="Strong"/>
          <w:rFonts w:ascii="Times New Roman" w:hAnsi="Times New Roman" w:cs="Times New Roman"/>
          <w:b w:val="0"/>
          <w:sz w:val="24"/>
          <w:szCs w:val="24"/>
        </w:rPr>
        <w:t>Карталы, ул.</w:t>
      </w:r>
      <w:r w:rsidR="00AC097D">
        <w:rPr>
          <w:rStyle w:val="Strong"/>
          <w:rFonts w:ascii="Times New Roman" w:hAnsi="Times New Roman" w:cs="Times New Roman"/>
          <w:b w:val="0"/>
          <w:sz w:val="24"/>
          <w:szCs w:val="24"/>
        </w:rPr>
        <w:t xml:space="preserve"> </w:t>
      </w:r>
      <w:r w:rsidR="00A00CC3">
        <w:rPr>
          <w:rStyle w:val="Strong"/>
          <w:rFonts w:ascii="Times New Roman" w:hAnsi="Times New Roman" w:cs="Times New Roman"/>
          <w:b w:val="0"/>
          <w:sz w:val="24"/>
          <w:szCs w:val="24"/>
        </w:rPr>
        <w:t>Ленина</w:t>
      </w:r>
      <w:r w:rsidRPr="00D40FB6" w:rsidR="00092897">
        <w:rPr>
          <w:rStyle w:val="Strong"/>
          <w:rFonts w:ascii="Times New Roman" w:hAnsi="Times New Roman" w:cs="Times New Roman"/>
          <w:b w:val="0"/>
          <w:sz w:val="24"/>
          <w:szCs w:val="24"/>
        </w:rPr>
        <w:t xml:space="preserve">, </w:t>
      </w:r>
      <w:r w:rsidR="00A00CC3">
        <w:rPr>
          <w:rStyle w:val="Strong"/>
          <w:rFonts w:ascii="Times New Roman" w:hAnsi="Times New Roman" w:cs="Times New Roman"/>
          <w:b w:val="0"/>
          <w:sz w:val="24"/>
          <w:szCs w:val="24"/>
        </w:rPr>
        <w:t>1</w:t>
      </w:r>
      <w:r w:rsidRPr="00D40FB6" w:rsidR="00092897">
        <w:rPr>
          <w:rStyle w:val="Strong"/>
          <w:rFonts w:ascii="Times New Roman" w:hAnsi="Times New Roman" w:cs="Times New Roman"/>
          <w:b w:val="0"/>
          <w:sz w:val="24"/>
          <w:szCs w:val="24"/>
        </w:rPr>
        <w:t xml:space="preserve"> (</w:t>
      </w:r>
      <w:r w:rsidR="00A00CC3">
        <w:rPr>
          <w:rStyle w:val="Strong"/>
          <w:rFonts w:ascii="Times New Roman" w:hAnsi="Times New Roman" w:cs="Times New Roman"/>
          <w:b w:val="0"/>
          <w:sz w:val="24"/>
          <w:szCs w:val="24"/>
        </w:rPr>
        <w:t>1</w:t>
      </w:r>
      <w:r w:rsidRPr="00D40FB6" w:rsidR="00092897">
        <w:rPr>
          <w:rStyle w:val="Strong"/>
          <w:rFonts w:ascii="Times New Roman" w:hAnsi="Times New Roman" w:cs="Times New Roman"/>
          <w:b w:val="0"/>
          <w:sz w:val="24"/>
          <w:szCs w:val="24"/>
        </w:rPr>
        <w:t xml:space="preserve"> этаж</w:t>
      </w:r>
      <w:r w:rsidRPr="00AC097D" w:rsidR="00092897">
        <w:rPr>
          <w:rStyle w:val="Strong"/>
          <w:rFonts w:ascii="Times New Roman" w:hAnsi="Times New Roman" w:cs="Times New Roman"/>
          <w:b w:val="0"/>
          <w:sz w:val="24"/>
          <w:szCs w:val="24"/>
        </w:rPr>
        <w:t>)</w:t>
      </w:r>
      <w:r w:rsidRPr="00AC097D" w:rsidR="003A7AAE">
        <w:rPr>
          <w:rFonts w:ascii="Times New Roman" w:eastAsia="Times New Roman" w:hAnsi="Times New Roman" w:cs="Times New Roman"/>
          <w:sz w:val="24"/>
          <w:szCs w:val="24"/>
        </w:rPr>
        <w:t>,</w:t>
      </w:r>
      <w:r w:rsidR="00AC097D">
        <w:rPr>
          <w:rFonts w:ascii="Times New Roman" w:eastAsia="Times New Roman" w:hAnsi="Times New Roman" w:cs="Times New Roman"/>
          <w:sz w:val="24"/>
          <w:szCs w:val="24"/>
        </w:rPr>
        <w:t xml:space="preserve"> </w:t>
      </w:r>
      <w:r w:rsidRPr="00AC097D">
        <w:rPr>
          <w:rFonts w:ascii="Times New Roman" w:eastAsia="Times New Roman" w:hAnsi="Times New Roman" w:cs="Times New Roman"/>
          <w:sz w:val="24"/>
          <w:szCs w:val="24"/>
        </w:rPr>
        <w:t>а именно</w:t>
      </w:r>
      <w:r w:rsidRPr="00EA7487">
        <w:rPr>
          <w:rFonts w:ascii="Times New Roman" w:eastAsia="Times New Roman" w:hAnsi="Times New Roman" w:cs="Times New Roman"/>
          <w:sz w:val="24"/>
          <w:szCs w:val="24"/>
        </w:rPr>
        <w:t xml:space="preserve">: с </w:t>
      </w:r>
      <w:r w:rsidRPr="00EA7487" w:rsidR="00A8143F">
        <w:rPr>
          <w:rFonts w:ascii="Times New Roman" w:eastAsia="Times New Roman" w:hAnsi="Times New Roman" w:cs="Times New Roman"/>
          <w:sz w:val="24"/>
          <w:szCs w:val="24"/>
        </w:rPr>
        <w:t>08</w:t>
      </w:r>
      <w:r w:rsidRPr="00EA7487">
        <w:rPr>
          <w:rFonts w:ascii="Times New Roman" w:eastAsia="Times New Roman" w:hAnsi="Times New Roman" w:cs="Times New Roman"/>
          <w:sz w:val="24"/>
          <w:szCs w:val="24"/>
        </w:rPr>
        <w:t>.</w:t>
      </w:r>
      <w:r w:rsidRPr="00EA7487" w:rsidR="00A8143F">
        <w:rPr>
          <w:rFonts w:ascii="Times New Roman" w:eastAsia="Times New Roman" w:hAnsi="Times New Roman" w:cs="Times New Roman"/>
          <w:sz w:val="24"/>
          <w:szCs w:val="24"/>
        </w:rPr>
        <w:t>3</w:t>
      </w:r>
      <w:r w:rsidRPr="00EA7487">
        <w:rPr>
          <w:rFonts w:ascii="Times New Roman" w:eastAsia="Times New Roman" w:hAnsi="Times New Roman" w:cs="Times New Roman"/>
          <w:sz w:val="24"/>
          <w:szCs w:val="24"/>
        </w:rPr>
        <w:t xml:space="preserve">0 часов </w:t>
      </w:r>
      <w:r w:rsidRPr="00EA7487" w:rsidR="00AC097D">
        <w:rPr>
          <w:rFonts w:ascii="Times New Roman" w:eastAsia="Times New Roman" w:hAnsi="Times New Roman" w:cs="Times New Roman"/>
          <w:sz w:val="24"/>
          <w:szCs w:val="24"/>
        </w:rPr>
        <w:t>1</w:t>
      </w:r>
      <w:r w:rsidR="00FD7F07">
        <w:rPr>
          <w:rFonts w:ascii="Times New Roman" w:eastAsia="Times New Roman" w:hAnsi="Times New Roman" w:cs="Times New Roman"/>
          <w:sz w:val="24"/>
          <w:szCs w:val="24"/>
        </w:rPr>
        <w:t>9</w:t>
      </w:r>
      <w:r w:rsidRPr="00EA7487" w:rsidR="00AC097D">
        <w:rPr>
          <w:rFonts w:ascii="Times New Roman" w:eastAsia="Times New Roman" w:hAnsi="Times New Roman" w:cs="Times New Roman"/>
          <w:sz w:val="24"/>
          <w:szCs w:val="24"/>
        </w:rPr>
        <w:t xml:space="preserve"> </w:t>
      </w:r>
      <w:r w:rsidRPr="00EA7487" w:rsidR="00EA7487">
        <w:rPr>
          <w:rFonts w:ascii="Times New Roman" w:eastAsia="Times New Roman" w:hAnsi="Times New Roman" w:cs="Times New Roman"/>
          <w:sz w:val="24"/>
          <w:szCs w:val="24"/>
        </w:rPr>
        <w:t>февраля</w:t>
      </w:r>
      <w:r w:rsidRPr="00EA7487" w:rsidR="00AC097D">
        <w:rPr>
          <w:rFonts w:ascii="Times New Roman" w:eastAsia="Times New Roman" w:hAnsi="Times New Roman" w:cs="Times New Roman"/>
          <w:sz w:val="24"/>
          <w:szCs w:val="24"/>
        </w:rPr>
        <w:t xml:space="preserve"> 202</w:t>
      </w:r>
      <w:r w:rsidRPr="00EA7487" w:rsidR="00EA7487">
        <w:rPr>
          <w:rFonts w:ascii="Times New Roman" w:eastAsia="Times New Roman" w:hAnsi="Times New Roman" w:cs="Times New Roman"/>
          <w:sz w:val="24"/>
          <w:szCs w:val="24"/>
        </w:rPr>
        <w:t>1</w:t>
      </w:r>
      <w:r w:rsidRPr="00EA7487" w:rsidR="00092897">
        <w:rPr>
          <w:rFonts w:ascii="Times New Roman" w:eastAsia="Times New Roman" w:hAnsi="Times New Roman" w:cs="Times New Roman"/>
          <w:sz w:val="24"/>
          <w:szCs w:val="24"/>
        </w:rPr>
        <w:t>г</w:t>
      </w:r>
      <w:r w:rsidRPr="00EA7487">
        <w:rPr>
          <w:rFonts w:ascii="Times New Roman" w:eastAsia="Times New Roman" w:hAnsi="Times New Roman" w:cs="Times New Roman"/>
          <w:sz w:val="24"/>
          <w:szCs w:val="24"/>
        </w:rPr>
        <w:t xml:space="preserve">. по </w:t>
      </w:r>
      <w:r w:rsidRPr="00EA7487" w:rsidR="00AC097D">
        <w:rPr>
          <w:rFonts w:ascii="Times New Roman" w:eastAsia="Times New Roman" w:hAnsi="Times New Roman" w:cs="Times New Roman"/>
          <w:sz w:val="24"/>
          <w:szCs w:val="24"/>
        </w:rPr>
        <w:t>0</w:t>
      </w:r>
      <w:r w:rsidR="00FD7F07">
        <w:rPr>
          <w:rFonts w:ascii="Times New Roman" w:eastAsia="Times New Roman" w:hAnsi="Times New Roman" w:cs="Times New Roman"/>
          <w:sz w:val="24"/>
          <w:szCs w:val="24"/>
        </w:rPr>
        <w:t>5</w:t>
      </w:r>
      <w:r w:rsidRPr="00EA7487" w:rsidR="00EA7487">
        <w:rPr>
          <w:rFonts w:ascii="Times New Roman" w:eastAsia="Times New Roman" w:hAnsi="Times New Roman" w:cs="Times New Roman"/>
          <w:sz w:val="24"/>
          <w:szCs w:val="24"/>
        </w:rPr>
        <w:t xml:space="preserve"> апреля</w:t>
      </w:r>
      <w:r w:rsidRPr="00EA7487" w:rsidR="00AC097D">
        <w:rPr>
          <w:rFonts w:ascii="Times New Roman" w:eastAsia="Times New Roman" w:hAnsi="Times New Roman" w:cs="Times New Roman"/>
          <w:sz w:val="24"/>
          <w:szCs w:val="24"/>
        </w:rPr>
        <w:t xml:space="preserve"> 2021</w:t>
      </w:r>
      <w:r w:rsidRPr="00EA7487" w:rsidR="00092897">
        <w:rPr>
          <w:rFonts w:ascii="Times New Roman" w:eastAsia="Times New Roman" w:hAnsi="Times New Roman" w:cs="Times New Roman"/>
          <w:sz w:val="24"/>
          <w:szCs w:val="24"/>
        </w:rPr>
        <w:t>г</w:t>
      </w:r>
      <w:r w:rsidRPr="00EA7487">
        <w:rPr>
          <w:rFonts w:ascii="Times New Roman" w:eastAsia="Times New Roman" w:hAnsi="Times New Roman" w:cs="Times New Roman"/>
          <w:sz w:val="24"/>
          <w:szCs w:val="24"/>
        </w:rPr>
        <w:t xml:space="preserve">. до </w:t>
      </w:r>
      <w:r w:rsidRPr="00EA7487" w:rsidR="00A8143F">
        <w:rPr>
          <w:rFonts w:ascii="Times New Roman" w:eastAsia="Times New Roman" w:hAnsi="Times New Roman" w:cs="Times New Roman"/>
          <w:sz w:val="24"/>
          <w:szCs w:val="24"/>
        </w:rPr>
        <w:t>17</w:t>
      </w:r>
      <w:r w:rsidRPr="00EA7487">
        <w:rPr>
          <w:rFonts w:ascii="Times New Roman" w:eastAsia="Times New Roman" w:hAnsi="Times New Roman" w:cs="Times New Roman"/>
          <w:sz w:val="24"/>
          <w:szCs w:val="24"/>
        </w:rPr>
        <w:t>-00 часов местного времени.</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6A666D" w:rsidRPr="00352848" w:rsidP="006A666D">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sidR="00F9398A">
        <w:rPr>
          <w:rFonts w:ascii="Times New Roman" w:eastAsia="Times New Roman" w:hAnsi="Times New Roman" w:cs="Times New Roman"/>
          <w:sz w:val="24"/>
          <w:szCs w:val="24"/>
        </w:rPr>
        <w:t>.</w:t>
      </w:r>
      <w:r w:rsidR="000031A3">
        <w:rPr>
          <w:rFonts w:ascii="Times New Roman" w:eastAsia="Times New Roman" w:hAnsi="Times New Roman" w:cs="Times New Roman"/>
          <w:sz w:val="24"/>
          <w:szCs w:val="24"/>
        </w:rPr>
        <w:t>4</w:t>
      </w:r>
      <w:r w:rsidRPr="00E7570B" w:rsidR="00F9398A">
        <w:rPr>
          <w:rFonts w:ascii="Times New Roman" w:eastAsia="Times New Roman" w:hAnsi="Times New Roman" w:cs="Times New Roman"/>
          <w:sz w:val="24"/>
          <w:szCs w:val="24"/>
        </w:rPr>
        <w:t>. Порядок предоставления конкурсных предложений:</w:t>
      </w:r>
      <w:r w:rsidRPr="006A666D">
        <w:rPr>
          <w:rFonts w:ascii="Times New Roman" w:eastAsia="Times New Roman" w:hAnsi="Times New Roman" w:cs="Times New Roman"/>
          <w:sz w:val="24"/>
          <w:szCs w:val="24"/>
        </w:rPr>
        <w:t xml:space="preserve"> </w:t>
      </w:r>
    </w:p>
    <w:p w:rsidR="006A666D" w:rsidRPr="00EA7487" w:rsidP="006A666D">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0031A3">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 Конкурсные предложения представляются Участниками Конкурса единым лотом в Конкурсную комиссию в запечатанных конвертах с пометкой «Конкурсное предложение на право заключения Концессионного соглашения</w:t>
      </w:r>
      <w:r>
        <w:rPr>
          <w:rFonts w:ascii="Times New Roman" w:eastAsia="Times New Roman" w:hAnsi="Times New Roman" w:cs="Times New Roman"/>
          <w:sz w:val="24"/>
          <w:szCs w:val="24"/>
        </w:rPr>
        <w:t xml:space="preserve">» 457351, Челябинская область, </w:t>
      </w:r>
      <w:r w:rsidRPr="00D40FB6">
        <w:rPr>
          <w:rStyle w:val="Strong"/>
          <w:rFonts w:ascii="Times New Roman" w:hAnsi="Times New Roman" w:cs="Times New Roman"/>
          <w:b w:val="0"/>
          <w:sz w:val="24"/>
          <w:szCs w:val="24"/>
        </w:rPr>
        <w:t>г.</w:t>
      </w:r>
      <w:r>
        <w:rPr>
          <w:rStyle w:val="Strong"/>
          <w:rFonts w:ascii="Times New Roman" w:hAnsi="Times New Roman" w:cs="Times New Roman"/>
          <w:b w:val="0"/>
          <w:sz w:val="24"/>
          <w:szCs w:val="24"/>
        </w:rPr>
        <w:t xml:space="preserve"> </w:t>
      </w:r>
      <w:r w:rsidRPr="00D40FB6">
        <w:rPr>
          <w:rStyle w:val="Strong"/>
          <w:rFonts w:ascii="Times New Roman" w:hAnsi="Times New Roman" w:cs="Times New Roman"/>
          <w:b w:val="0"/>
          <w:sz w:val="24"/>
          <w:szCs w:val="24"/>
        </w:rPr>
        <w:t>Карталы, ул.</w:t>
      </w:r>
      <w:r>
        <w:rPr>
          <w:rStyle w:val="Strong"/>
          <w:rFonts w:ascii="Times New Roman" w:hAnsi="Times New Roman" w:cs="Times New Roman"/>
          <w:b w:val="0"/>
          <w:sz w:val="24"/>
          <w:szCs w:val="24"/>
        </w:rPr>
        <w:t xml:space="preserve"> Ленина, 1</w:t>
      </w:r>
      <w:r w:rsidRPr="00D40FB6">
        <w:rPr>
          <w:rStyle w:val="Strong"/>
          <w:rFonts w:ascii="Times New Roman" w:hAnsi="Times New Roman" w:cs="Times New Roman"/>
          <w:b w:val="0"/>
          <w:sz w:val="24"/>
          <w:szCs w:val="24"/>
        </w:rPr>
        <w:t xml:space="preserve"> (</w:t>
      </w:r>
      <w:r>
        <w:rPr>
          <w:rStyle w:val="Strong"/>
          <w:rFonts w:ascii="Times New Roman" w:hAnsi="Times New Roman" w:cs="Times New Roman"/>
          <w:b w:val="0"/>
          <w:sz w:val="24"/>
          <w:szCs w:val="24"/>
        </w:rPr>
        <w:t>1</w:t>
      </w:r>
      <w:r w:rsidRPr="00D40FB6">
        <w:rPr>
          <w:rStyle w:val="Strong"/>
          <w:rFonts w:ascii="Times New Roman" w:hAnsi="Times New Roman" w:cs="Times New Roman"/>
          <w:b w:val="0"/>
          <w:sz w:val="24"/>
          <w:szCs w:val="24"/>
        </w:rPr>
        <w:t xml:space="preserve"> этаж</w:t>
      </w:r>
      <w:r w:rsidRPr="00AC097D">
        <w:rPr>
          <w:rStyle w:val="Strong"/>
          <w:rFonts w:ascii="Times New Roman" w:hAnsi="Times New Roman" w:cs="Times New Roman"/>
          <w:b w:val="0"/>
          <w:sz w:val="24"/>
          <w:szCs w:val="24"/>
        </w:rPr>
        <w:t>)</w:t>
      </w:r>
      <w:r w:rsidRPr="00AC097D">
        <w:rPr>
          <w:rFonts w:ascii="Times New Roman" w:eastAsia="Times New Roman" w:hAnsi="Times New Roman" w:cs="Times New Roman"/>
          <w:sz w:val="24"/>
          <w:szCs w:val="24"/>
        </w:rPr>
        <w:t xml:space="preserve">, а именно: </w:t>
      </w:r>
      <w:r w:rsidRPr="00EA7487">
        <w:rPr>
          <w:rFonts w:ascii="Times New Roman" w:eastAsia="Times New Roman" w:hAnsi="Times New Roman" w:cs="Times New Roman"/>
          <w:sz w:val="24"/>
          <w:szCs w:val="24"/>
        </w:rPr>
        <w:t xml:space="preserve">с 08.30 часов </w:t>
      </w:r>
      <w:r w:rsidR="00D0068D">
        <w:rPr>
          <w:rFonts w:ascii="Times New Roman" w:eastAsia="Times New Roman" w:hAnsi="Times New Roman" w:cs="Times New Roman"/>
          <w:sz w:val="24"/>
          <w:szCs w:val="24"/>
        </w:rPr>
        <w:t>12</w:t>
      </w:r>
      <w:r w:rsidRPr="00EA7487" w:rsidR="00EA7487">
        <w:rPr>
          <w:rFonts w:ascii="Times New Roman" w:eastAsia="Times New Roman" w:hAnsi="Times New Roman" w:cs="Times New Roman"/>
          <w:sz w:val="24"/>
          <w:szCs w:val="24"/>
        </w:rPr>
        <w:t xml:space="preserve"> апреля </w:t>
      </w:r>
      <w:r w:rsidRPr="00EA7487">
        <w:rPr>
          <w:rFonts w:ascii="Times New Roman" w:eastAsia="Times New Roman" w:hAnsi="Times New Roman" w:cs="Times New Roman"/>
          <w:sz w:val="24"/>
          <w:szCs w:val="24"/>
        </w:rPr>
        <w:t xml:space="preserve">2021г. по </w:t>
      </w:r>
      <w:r w:rsidRPr="00EA7487" w:rsidR="00EA7487">
        <w:rPr>
          <w:rFonts w:ascii="Times New Roman" w:eastAsia="Times New Roman" w:hAnsi="Times New Roman" w:cs="Times New Roman"/>
          <w:sz w:val="24"/>
          <w:szCs w:val="24"/>
        </w:rPr>
        <w:t xml:space="preserve">             0</w:t>
      </w:r>
      <w:r w:rsidR="00D0068D">
        <w:rPr>
          <w:rFonts w:ascii="Times New Roman" w:eastAsia="Times New Roman" w:hAnsi="Times New Roman" w:cs="Times New Roman"/>
          <w:sz w:val="24"/>
          <w:szCs w:val="24"/>
        </w:rPr>
        <w:t>7</w:t>
      </w:r>
      <w:r w:rsidRPr="00EA7487" w:rsidR="00EA7487">
        <w:rPr>
          <w:rFonts w:ascii="Times New Roman" w:eastAsia="Times New Roman" w:hAnsi="Times New Roman" w:cs="Times New Roman"/>
          <w:sz w:val="24"/>
          <w:szCs w:val="24"/>
        </w:rPr>
        <w:t xml:space="preserve"> июля </w:t>
      </w:r>
      <w:r w:rsidRPr="00EA7487">
        <w:rPr>
          <w:rFonts w:ascii="Times New Roman" w:eastAsia="Times New Roman" w:hAnsi="Times New Roman" w:cs="Times New Roman"/>
          <w:sz w:val="24"/>
          <w:szCs w:val="24"/>
        </w:rPr>
        <w:t>2021г. до 17-00 часов местного временивключительно.</w:t>
      </w:r>
    </w:p>
    <w:p w:rsidR="006A666D" w:rsidRPr="00352848" w:rsidP="006A666D">
      <w:pPr>
        <w:spacing w:after="0" w:line="240" w:lineRule="auto"/>
        <w:ind w:firstLine="706"/>
        <w:jc w:val="both"/>
        <w:rPr>
          <w:rFonts w:ascii="Times New Roman" w:eastAsia="Times New Roman" w:hAnsi="Times New Roman" w:cs="Times New Roman"/>
          <w:color w:val="FF0000"/>
          <w:sz w:val="24"/>
          <w:szCs w:val="24"/>
        </w:rPr>
      </w:pPr>
    </w:p>
    <w:p w:rsidR="00F9398A" w:rsidRPr="00E7570B" w:rsidP="006A66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0031A3">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 Перечисленные выше сроки могут быть изменены решением Концедента согласно Конкурсной документации.</w:t>
      </w:r>
    </w:p>
    <w:p w:rsidR="00F9398A" w:rsidRPr="00352848" w:rsidP="006A666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Соответствующие изменения подлежат опубликованию Концедентом в установленном порядке.</w:t>
      </w:r>
    </w:p>
    <w:p w:rsidR="006A666D" w:rsidRPr="00352848" w:rsidP="006A666D">
      <w:pPr>
        <w:spacing w:after="0" w:line="240" w:lineRule="auto"/>
        <w:ind w:firstLine="709"/>
        <w:jc w:val="both"/>
        <w:rPr>
          <w:rFonts w:ascii="Times New Roman" w:eastAsia="Times New Roman" w:hAnsi="Times New Roman" w:cs="Times New Roman"/>
          <w:sz w:val="24"/>
          <w:szCs w:val="24"/>
        </w:rPr>
      </w:pPr>
    </w:p>
    <w:p w:rsidR="00F9398A" w:rsidRPr="00E7570B" w:rsidP="006A66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0031A3">
        <w:rPr>
          <w:rFonts w:ascii="Times New Roman" w:eastAsia="Times New Roman" w:hAnsi="Times New Roman" w:cs="Times New Roman"/>
          <w:sz w:val="24"/>
          <w:szCs w:val="24"/>
        </w:rPr>
        <w:t>6</w:t>
      </w:r>
      <w:r w:rsidRPr="00E7570B">
        <w:rPr>
          <w:rFonts w:ascii="Times New Roman" w:eastAsia="Times New Roman" w:hAnsi="Times New Roman" w:cs="Times New Roman"/>
          <w:sz w:val="24"/>
          <w:szCs w:val="24"/>
        </w:rPr>
        <w:t>. Изменение Конкурсной документации:</w:t>
      </w:r>
    </w:p>
    <w:p w:rsidR="00F9398A" w:rsidRPr="006A666D" w:rsidP="006A666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Концедент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не менее чем на тридцать рабочих дней со дня внесения таких изменений. Сообщение о внесении изменений в конкурсную документацию в течение трех рабочих дней со дня их внесения размещается на официальном сайте </w:t>
      </w:r>
      <w:r>
        <w:fldChar w:fldCharType="begin"/>
      </w:r>
      <w:r>
        <w:instrText xml:space="preserve"> HYPERLINK "http://www.torgi.gov.ru" </w:instrText>
      </w:r>
      <w:r>
        <w:fldChar w:fldCharType="separate"/>
      </w:r>
      <w:r w:rsidRPr="00E7570B">
        <w:rPr>
          <w:rFonts w:ascii="Times New Roman" w:eastAsia="Times New Roman" w:hAnsi="Times New Roman" w:cs="Times New Roman"/>
          <w:sz w:val="24"/>
          <w:szCs w:val="24"/>
          <w:u w:val="single"/>
        </w:rPr>
        <w:t>www.</w:t>
      </w:r>
      <w:r w:rsidRPr="00E7570B">
        <w:rPr>
          <w:rFonts w:ascii="Times New Roman" w:eastAsia="Times New Roman" w:hAnsi="Times New Roman" w:cs="Times New Roman"/>
          <w:sz w:val="24"/>
          <w:szCs w:val="24"/>
          <w:u w:val="single"/>
          <w:lang w:val="en-US"/>
        </w:rPr>
        <w:t>torgi</w:t>
      </w:r>
      <w:r w:rsidRPr="00E7570B">
        <w:rPr>
          <w:rFonts w:ascii="Times New Roman" w:eastAsia="Times New Roman" w:hAnsi="Times New Roman" w:cs="Times New Roman"/>
          <w:sz w:val="24"/>
          <w:szCs w:val="24"/>
          <w:u w:val="single"/>
        </w:rPr>
        <w:t>.gov.ru</w:t>
      </w:r>
      <w:r>
        <w:fldChar w:fldCharType="end"/>
      </w:r>
      <w:r w:rsidRPr="00E7570B">
        <w:rPr>
          <w:rFonts w:ascii="Times New Roman" w:eastAsia="Times New Roman" w:hAnsi="Times New Roman" w:cs="Times New Roman"/>
          <w:sz w:val="24"/>
          <w:szCs w:val="24"/>
        </w:rPr>
        <w:t xml:space="preserve">, сайте муниципального образования </w:t>
      </w:r>
      <w:r>
        <w:fldChar w:fldCharType="begin"/>
      </w:r>
      <w:r>
        <w:instrText xml:space="preserve"> HYPERLINK "https://www.kartaly74.ru" </w:instrText>
      </w:r>
      <w:r>
        <w:fldChar w:fldCharType="separate"/>
      </w:r>
      <w:r w:rsidRPr="00BE56F6" w:rsidR="006A666D">
        <w:rPr>
          <w:rStyle w:val="Hyperlink"/>
          <w:rFonts w:ascii="Times New Roman" w:eastAsia="Times New Roman" w:hAnsi="Times New Roman" w:cs="Times New Roman"/>
          <w:sz w:val="24"/>
          <w:szCs w:val="24"/>
        </w:rPr>
        <w:t>https://www.kartaly74.ru</w:t>
      </w:r>
      <w:r>
        <w:fldChar w:fldCharType="end"/>
      </w:r>
      <w:r w:rsidR="00092897">
        <w:rPr>
          <w:rFonts w:ascii="Times New Roman" w:eastAsia="Times New Roman" w:hAnsi="Times New Roman" w:cs="Times New Roman"/>
          <w:sz w:val="24"/>
          <w:szCs w:val="24"/>
        </w:rPr>
        <w:t>.</w:t>
      </w:r>
    </w:p>
    <w:p w:rsidR="006A666D" w:rsidRPr="006A666D" w:rsidP="006A666D">
      <w:pPr>
        <w:spacing w:after="0" w:line="240" w:lineRule="auto"/>
        <w:ind w:firstLine="709"/>
        <w:jc w:val="both"/>
        <w:rPr>
          <w:rFonts w:ascii="Times New Roman" w:eastAsia="Times New Roman" w:hAnsi="Times New Roman" w:cs="Times New Roman"/>
          <w:sz w:val="24"/>
          <w:szCs w:val="24"/>
        </w:rPr>
      </w:pPr>
    </w:p>
    <w:p w:rsidR="00F9398A" w:rsidRPr="00E7570B" w:rsidP="006A66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0031A3">
        <w:rPr>
          <w:rFonts w:ascii="Times New Roman" w:eastAsia="Times New Roman" w:hAnsi="Times New Roman" w:cs="Times New Roman"/>
          <w:sz w:val="24"/>
          <w:szCs w:val="24"/>
        </w:rPr>
        <w:t>7</w:t>
      </w:r>
      <w:r w:rsidRPr="00E7570B">
        <w:rPr>
          <w:rFonts w:ascii="Times New Roman" w:eastAsia="Times New Roman" w:hAnsi="Times New Roman" w:cs="Times New Roman"/>
          <w:sz w:val="24"/>
          <w:szCs w:val="24"/>
        </w:rPr>
        <w:t>. Разъяснения Конкурсной документации:</w:t>
      </w:r>
    </w:p>
    <w:p w:rsidR="00846A7B" w:rsidRPr="00E7570B" w:rsidP="006A666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Конкурсная комиссия обязана предоставлять в письменной форме разъяснения положений конкурсной документации по запросам заявителей, если такие запросы поступили в конкурсную комиссию не позднее, чем за десять рабочих дней до дня истечения срока представления заявок на участие в конкурсе. Разъяснения положений конкурсной документации направляются конкурсной комиссией каждому заявителю в сроки, установленные конкурсной документацией, но не позднее, чем за пять рабочих дней до дня истечения срока представления заявок на участие в конкурсе с приложением содержания запроса, без указания заявителя, от которого поступил запрос. </w:t>
      </w:r>
    </w:p>
    <w:p w:rsidR="00F9398A" w:rsidRPr="00352848" w:rsidP="006A666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проведения открытого конкурса, разъяснения положений конкурсной документации с приложением содержания запроса без указания заявителя, от которого поступил запрос, также размещаются на официальном сайте в сети «Интернет». Указанные в настоящей части запросы заявителей и разъяснения положений конкурсной документации по запросам заявителей с приложением содержания запроса без указания заявителя, от которого поступил запрос, могут также направляться им в электронной форме.</w:t>
      </w:r>
    </w:p>
    <w:p w:rsidR="006A666D" w:rsidRPr="00352848" w:rsidP="006A666D">
      <w:pPr>
        <w:spacing w:after="0" w:line="240" w:lineRule="auto"/>
        <w:ind w:firstLine="709"/>
        <w:jc w:val="both"/>
        <w:rPr>
          <w:rFonts w:ascii="Times New Roman" w:eastAsia="Times New Roman" w:hAnsi="Times New Roman" w:cs="Times New Roman"/>
          <w:sz w:val="24"/>
          <w:szCs w:val="24"/>
        </w:rPr>
      </w:pPr>
    </w:p>
    <w:p w:rsidR="00F9398A" w:rsidRPr="00E7570B" w:rsidP="006A66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w:t>
      </w:r>
      <w:r w:rsidR="00C00082">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Концедент, предварительно уведомив заявителей, претендентов на участие в конкурсе в порядке и в сроки, установленные законодательством, в соответствии с п.3 статьи 448 Гражданского кодекса Российской Федерации вправе в любое время отказаться от проведения Конкурса, а также, на свое полное усмотрение, принять решение о его возобновлении. В случае принятия Концедентом любого из указанных решений Концедент не будет иметь обязанности по выплате Претендентам, а также иным лицам каких-либо возмещений (в том числе, компенсации понесенных расходов).</w:t>
      </w:r>
    </w:p>
    <w:p w:rsidR="006A666D" w:rsidRPr="00352848" w:rsidP="006A666D">
      <w:pPr>
        <w:spacing w:after="0" w:line="240" w:lineRule="auto"/>
        <w:ind w:firstLine="706"/>
        <w:jc w:val="both"/>
        <w:rPr>
          <w:rFonts w:ascii="Times New Roman" w:eastAsia="Times New Roman" w:hAnsi="Times New Roman" w:cs="Times New Roman"/>
          <w:b/>
          <w:bCs/>
          <w:sz w:val="24"/>
          <w:szCs w:val="24"/>
        </w:rPr>
      </w:pPr>
    </w:p>
    <w:p w:rsidR="00F9398A" w:rsidRPr="00E7570B" w:rsidP="006A666D">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Pr="00E7570B">
        <w:rPr>
          <w:rFonts w:ascii="Times New Roman" w:eastAsia="Times New Roman" w:hAnsi="Times New Roman" w:cs="Times New Roman"/>
          <w:b/>
          <w:bCs/>
          <w:sz w:val="24"/>
          <w:szCs w:val="24"/>
        </w:rPr>
        <w:t>. Заявка на участие в конкурсе:</w:t>
      </w:r>
    </w:p>
    <w:p w:rsidR="00F9398A" w:rsidRPr="00352848" w:rsidP="006A666D">
      <w:pPr>
        <w:spacing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.1. В состав Заявки должен входить подписанный оригинал заявки по форме, установленной Приложением №</w:t>
      </w:r>
      <w:r w:rsidR="00D0068D">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2 (Форма заявки) к Конкурсной документации, а также следующие документы и материалы: копия удостоверенной подписью Заявителя описи Представленных документов и материалов Заявки с указанием страниц (приложение №</w:t>
      </w:r>
      <w:r w:rsidR="00D0068D">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14 к настоящей конкурсной документации, форма описи).</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F9398A" w:rsidRPr="00E7570B"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Заявка на участие в конкурсе должна содержать:</w:t>
      </w:r>
    </w:p>
    <w:p w:rsidR="00F9398A" w:rsidRPr="006A666D"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22438C">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сведения и документы о заявителе, подавшем заявку: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(Приложение №</w:t>
      </w:r>
      <w:r w:rsidR="00D0068D">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4 к конкурсной документации, форма анкеты участника конкурса);</w:t>
      </w:r>
    </w:p>
    <w:p w:rsidR="006A666D" w:rsidRPr="006A666D" w:rsidP="006A666D">
      <w:pPr>
        <w:spacing w:after="0" w:line="240" w:lineRule="auto"/>
        <w:ind w:firstLine="706"/>
        <w:jc w:val="both"/>
        <w:rPr>
          <w:rFonts w:ascii="Times New Roman" w:eastAsia="Times New Roman" w:hAnsi="Times New Roman" w:cs="Times New Roman"/>
          <w:sz w:val="24"/>
          <w:szCs w:val="24"/>
        </w:rPr>
      </w:pPr>
    </w:p>
    <w:p w:rsidR="00F9398A" w:rsidRPr="00352848"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документ, подтверждающий полномочия лица на осуществление действий от имени заявителя – юридического лица на участие в конкурсе (либо его нотариально заверенная копия);</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F9398A" w:rsidRPr="00E7570B"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документы, подтверждающие правоспособность Заявителя:</w:t>
      </w:r>
    </w:p>
    <w:p w:rsidR="00F9398A" w:rsidRPr="00352848" w:rsidP="006A666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а) для юридических лиц:</w:t>
      </w:r>
    </w:p>
    <w:p w:rsidR="006A666D" w:rsidRPr="00352848" w:rsidP="006A666D">
      <w:pPr>
        <w:spacing w:after="0" w:line="240" w:lineRule="auto"/>
        <w:ind w:firstLine="709"/>
        <w:jc w:val="both"/>
        <w:rPr>
          <w:rFonts w:ascii="Times New Roman" w:eastAsia="Times New Roman" w:hAnsi="Times New Roman" w:cs="Times New Roman"/>
          <w:sz w:val="24"/>
          <w:szCs w:val="24"/>
        </w:rPr>
      </w:pPr>
    </w:p>
    <w:p w:rsidR="00F9398A" w:rsidRPr="00352848" w:rsidP="006A666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Копии учредительных документов юридического лица, заверенные его руководителем, а также Выписка из Единого государственного реестра юридических лиц (либо ее нотариально заверенная копия</w:t>
      </w:r>
      <w:r w:rsidRPr="00E7570B" w:rsidR="00203ACC">
        <w:rPr>
          <w:rFonts w:ascii="Times New Roman" w:eastAsia="Times New Roman" w:hAnsi="Times New Roman" w:cs="Times New Roman"/>
          <w:sz w:val="24"/>
          <w:szCs w:val="24"/>
        </w:rPr>
        <w:t xml:space="preserve">, или </w:t>
      </w:r>
      <w:r w:rsidRPr="00E7570B" w:rsidR="00760E62">
        <w:rPr>
          <w:rFonts w:ascii="Times New Roman" w:eastAsia="Times New Roman" w:hAnsi="Times New Roman" w:cs="Times New Roman"/>
          <w:sz w:val="24"/>
          <w:szCs w:val="24"/>
        </w:rPr>
        <w:t>копия,</w:t>
      </w:r>
      <w:r w:rsidRPr="00E7570B" w:rsidR="00203ACC">
        <w:rPr>
          <w:rFonts w:ascii="Times New Roman" w:eastAsia="Times New Roman" w:hAnsi="Times New Roman" w:cs="Times New Roman"/>
          <w:sz w:val="24"/>
          <w:szCs w:val="24"/>
        </w:rPr>
        <w:t xml:space="preserve"> заверенная электронно-цифровой подписью ФНС России</w:t>
      </w:r>
      <w:r w:rsidRPr="00E7570B">
        <w:rPr>
          <w:rFonts w:ascii="Times New Roman" w:eastAsia="Times New Roman" w:hAnsi="Times New Roman" w:cs="Times New Roman"/>
          <w:sz w:val="24"/>
          <w:szCs w:val="24"/>
        </w:rPr>
        <w:t>), полученная не ранее чем за 30 рабочих дней до даты размещения на официальном сайте Концедента сообщения о проведении Конкурса (далее - выписка).</w:t>
      </w:r>
    </w:p>
    <w:p w:rsidR="006A666D" w:rsidRPr="00352848" w:rsidP="006A666D">
      <w:pPr>
        <w:spacing w:after="0" w:line="240" w:lineRule="auto"/>
        <w:ind w:firstLine="709"/>
        <w:jc w:val="both"/>
        <w:rPr>
          <w:rFonts w:ascii="Times New Roman" w:eastAsia="Times New Roman" w:hAnsi="Times New Roman" w:cs="Times New Roman"/>
          <w:sz w:val="24"/>
          <w:szCs w:val="24"/>
        </w:rPr>
      </w:pPr>
    </w:p>
    <w:p w:rsidR="00F9398A" w:rsidRPr="00352848"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б) для индивидуальных предпринимателей - нотариально удостоверенные копии документов, подтверждающих государственную регистрацию лица в качестве индивидуального предпринимателя, а также выписка из Единого государственного реестра индивидуальных предпринимателей, выданная не ранее чем за 30 дней до даты подачи заявки; (далее - выписка).</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F9398A" w:rsidRPr="00352848"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РФ об административных правонарушениях;</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F9398A" w:rsidRPr="00E7570B"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 копию бухгалтерского баланса с отметкой инспекции ФНС Российской Федерации по месту постановки заявителя на налоговый учет за последний завершенный отчетный период (для юридического лица) или копию налоговой декларации за последний завершенный отчетный период (для индивидуального предпринимателя или юридического лица, применяющего упрощенную систему налогообложения);</w:t>
      </w:r>
    </w:p>
    <w:p w:rsidR="00F9398A" w:rsidRPr="00E7570B"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осуществления финансирования из собственных средств Заявителя в состав документов включаются: </w:t>
      </w:r>
    </w:p>
    <w:p w:rsidR="00F9398A" w:rsidRPr="00352848"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подтверждающие финансовую состоятельность Заявителя (бухгалтерский баланс за последний отчетный период с отметкой о сдаче в налоговой орган и справка о стоимости чистых активо</w:t>
      </w:r>
      <w:r w:rsidRPr="00E7570B" w:rsidR="00846A7B">
        <w:rPr>
          <w:rFonts w:ascii="Times New Roman" w:eastAsia="Times New Roman" w:hAnsi="Times New Roman" w:cs="Times New Roman"/>
          <w:sz w:val="24"/>
          <w:szCs w:val="24"/>
        </w:rPr>
        <w:t>в);</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F9398A" w:rsidRPr="00352848"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 справка из инспекции ФНС РФ по месту нахождения заявителя на налоговом учете об отсутствии задолженностей по платежам в бюджет и внебюджетные фонды за прошедший календарный год и размер такой задолженности по отношению к балансовой стоимости активов по данным бухгалтерской отчетности за последний завершенный отчетный период;</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F9398A" w:rsidRPr="00E7570B"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внесение денежных средств в качестве обеспечения заявки на участие в конкурсе, обеспечения исполнения контракта является крупной сделкой;</w:t>
      </w:r>
    </w:p>
    <w:p w:rsidR="00D0068D" w:rsidP="006A666D">
      <w:pPr>
        <w:spacing w:after="0" w:line="240" w:lineRule="auto"/>
        <w:ind w:firstLine="706"/>
        <w:jc w:val="both"/>
        <w:rPr>
          <w:rFonts w:ascii="Times New Roman" w:eastAsia="Times New Roman" w:hAnsi="Times New Roman" w:cs="Times New Roman"/>
          <w:sz w:val="24"/>
          <w:szCs w:val="24"/>
        </w:rPr>
      </w:pPr>
    </w:p>
    <w:p w:rsidR="00F9398A" w:rsidRPr="00352848"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 документ, подтверждающий внесение задатка в обеспечение исполнения обязательства по заключению Концессионного соглашения;</w:t>
      </w:r>
    </w:p>
    <w:p w:rsidR="006A666D" w:rsidRPr="00352848" w:rsidP="006A666D">
      <w:pPr>
        <w:spacing w:after="0" w:line="240" w:lineRule="auto"/>
        <w:ind w:firstLine="706"/>
        <w:jc w:val="both"/>
        <w:rPr>
          <w:rFonts w:ascii="Times New Roman" w:eastAsia="Times New Roman" w:hAnsi="Times New Roman" w:cs="Times New Roman"/>
          <w:sz w:val="24"/>
          <w:szCs w:val="24"/>
        </w:rPr>
      </w:pPr>
    </w:p>
    <w:p w:rsidR="00F9398A" w:rsidRPr="00E7570B" w:rsidP="006A666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9) подписанный и скрепленный печатью Заявителя оригинал Соглашения о задатке</w:t>
      </w:r>
      <w:r w:rsidR="005C38E2">
        <w:rPr>
          <w:rFonts w:ascii="Times New Roman" w:eastAsia="Times New Roman" w:hAnsi="Times New Roman" w:cs="Times New Roman"/>
          <w:sz w:val="24"/>
          <w:szCs w:val="24"/>
        </w:rPr>
        <w:t xml:space="preserve"> (Приложение №</w:t>
      </w:r>
      <w:r w:rsidR="00F73BDD">
        <w:rPr>
          <w:rFonts w:ascii="Times New Roman" w:eastAsia="Times New Roman" w:hAnsi="Times New Roman" w:cs="Times New Roman"/>
          <w:sz w:val="24"/>
          <w:szCs w:val="24"/>
        </w:rPr>
        <w:t xml:space="preserve"> </w:t>
      </w:r>
      <w:r w:rsidR="005C38E2">
        <w:rPr>
          <w:rFonts w:ascii="Times New Roman" w:eastAsia="Times New Roman" w:hAnsi="Times New Roman" w:cs="Times New Roman"/>
          <w:sz w:val="24"/>
          <w:szCs w:val="24"/>
        </w:rPr>
        <w:t xml:space="preserve">14 </w:t>
      </w:r>
      <w:r w:rsidR="008673E9">
        <w:rPr>
          <w:rFonts w:ascii="Times New Roman" w:eastAsia="Times New Roman" w:hAnsi="Times New Roman" w:cs="Times New Roman"/>
          <w:sz w:val="24"/>
          <w:szCs w:val="24"/>
        </w:rPr>
        <w:t>к конкурсн</w:t>
      </w:r>
      <w:r w:rsidR="00F620FA">
        <w:rPr>
          <w:rFonts w:ascii="Times New Roman" w:eastAsia="Times New Roman" w:hAnsi="Times New Roman" w:cs="Times New Roman"/>
          <w:sz w:val="24"/>
          <w:szCs w:val="24"/>
        </w:rPr>
        <w:t>ой документации – форма соглашения о задатке</w:t>
      </w:r>
      <w:r w:rsidR="008673E9">
        <w:rPr>
          <w:rFonts w:ascii="Times New Roman" w:eastAsia="Times New Roman" w:hAnsi="Times New Roman" w:cs="Times New Roman"/>
          <w:sz w:val="24"/>
          <w:szCs w:val="24"/>
        </w:rPr>
        <w:t xml:space="preserve"> задатка)</w:t>
      </w:r>
      <w:r w:rsidRPr="00E7570B">
        <w:rPr>
          <w:rFonts w:ascii="Times New Roman" w:eastAsia="Times New Roman" w:hAnsi="Times New Roman" w:cs="Times New Roman"/>
          <w:sz w:val="24"/>
          <w:szCs w:val="24"/>
        </w:rPr>
        <w:t>.</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Pr="00E7570B">
        <w:rPr>
          <w:rFonts w:ascii="Times New Roman" w:eastAsia="Times New Roman" w:hAnsi="Times New Roman" w:cs="Times New Roman"/>
          <w:b/>
          <w:bCs/>
          <w:sz w:val="24"/>
          <w:szCs w:val="24"/>
        </w:rPr>
        <w:t>.2. Оформление и подписание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.2.1. Заявка представляется заверенной Заявителем в письменной форме в 2 экземплярах (один оригинал и одна копия). Упоминание оригиналов и копий в единственном числе в данном разделе делается для удобства его использования. При этом один экземпляр - оригинал, сформированный, оформленный и подписанный Заявителем согласно требованиям к экземпляру-оригиналу Заявки, установленным в настоящей Конкурсной документации. Второй экземпляр - копия Заявки, которая должна соответствовать оригиналу по составу документов и материалов. При этом каждая страница экземпляра Заявки должна быть удостоверена подписью Заявителя либо его полномочного представителя.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документы, входящие в Оригинал Заявки, должны быть надлежащим образом оформлены и иметь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в случае ее наличия). При этом документы, для которых в приложениях к Конкурсной документации установлены рекомендуемые формы, могут быть составлены в соответствии с этими формами. Заявитель может использовать иные формы представления требуемой информации, но их содержание должно соответствовать содержательной части рекомендуемых форм. В состав Заявки должны входить документы и материалы согласно требованиям Конкурсной документации.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Факсимильные Заявления не допускаются, а полученные таким образом документы считаются не имеющими юридической силы.</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 в составе Оригинального экземпляра Заявки, представленный с нарушением данных требований, не имеет юридической силы, а Заявителю, представившему такую Заявку, будет отказано в допуске к участию в Конкурсе.</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страницы с границы оригинального экземпляра Заявки должны быть пронумерованы и четко помечены надписью «ОРИГИНАЛ». Все страницы экземпляра-копии Заявки четко помечаются надписью «КОПИЯ». В случае расхождений Конкурсная комиссия и Концедент следуют оригиналу.</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включенные в Оригинал Заявки, представляются в прошитом, скрепленном печатью (при ее наличии) и подписью полномочного представителя Заявителя виде с указанием на обороте последнего листа Заявки количества страниц.</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Экземпляр копии Заявки брошюруется отдельно. При этом все разделы Заявки прошиваются, скрепляются печатью (при ее наличии) и подписью полномочного представителя Заявителя с указанием на обороте последнего листа количества страниц экземпляра.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Заявке обязательно прилагается удостоверенная подписью уполномоченного лица Заявителя опись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Опись документов и материалов Заявки не сброшюровывается с материалами и документами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Опись документов и материалов Заявки также представляется в количестве двух экземпляров (оригинал и копия).</w:t>
      </w:r>
    </w:p>
    <w:p w:rsidR="00F9398A" w:rsidRPr="00AC097D" w:rsidP="00846A7B">
      <w:pPr>
        <w:spacing w:before="100" w:beforeAutospacing="1" w:after="0" w:line="240" w:lineRule="auto"/>
        <w:ind w:firstLine="706"/>
        <w:jc w:val="both"/>
        <w:rPr>
          <w:rFonts w:ascii="Times New Roman" w:eastAsia="Times New Roman" w:hAnsi="Times New Roman" w:cs="Times New Roman"/>
          <w:b/>
          <w:sz w:val="24"/>
          <w:szCs w:val="24"/>
        </w:rPr>
      </w:pPr>
      <w:r w:rsidRPr="00AC097D">
        <w:rPr>
          <w:rFonts w:ascii="Times New Roman" w:eastAsia="Times New Roman" w:hAnsi="Times New Roman" w:cs="Times New Roman"/>
          <w:b/>
          <w:sz w:val="24"/>
          <w:szCs w:val="24"/>
        </w:rPr>
        <w:t>10</w:t>
      </w:r>
      <w:r w:rsidRPr="00AC097D">
        <w:rPr>
          <w:rFonts w:ascii="Times New Roman" w:eastAsia="Times New Roman" w:hAnsi="Times New Roman" w:cs="Times New Roman"/>
          <w:b/>
          <w:sz w:val="24"/>
          <w:szCs w:val="24"/>
        </w:rPr>
        <w:t>.2.2. Опечатывание и маркировка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 подает Заявку в письменной форме в отдельном запечатанном конверте, внутри которого содержатся экземпляры Заявки - оригинал и копия.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конверту обязательно прилагается два экземпляра описи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конверте должно быть указано наименование предмета Конкурса, слово «Заявка», наименование и адрес Заявителя, адрес для подачи Заявок.</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на местах склейки должен быть подписан уполномоченным лицом Заявителя и пропечатан печатью Заявителя (при ее наличии).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приеме конверта с Заявкой будет отказано, если он не запечатан и не соответствует указанному требованию.</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Представители Заявителей, присутствующие на процедуре вскрытия конвертов, также могут удостовериться в сохранности представленных конвертов.</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r w:rsidRPr="00E7570B">
        <w:rPr>
          <w:rFonts w:ascii="Times New Roman" w:eastAsia="Times New Roman" w:hAnsi="Times New Roman" w:cs="Times New Roman"/>
          <w:b/>
          <w:bCs/>
          <w:sz w:val="24"/>
          <w:szCs w:val="24"/>
        </w:rPr>
        <w:t>.3.</w:t>
      </w:r>
      <w:r w:rsidR="00AC097D">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Срок и место подачи Заявок</w:t>
      </w:r>
      <w:r w:rsidRPr="00E7570B">
        <w:rPr>
          <w:rFonts w:ascii="Times New Roman" w:eastAsia="Times New Roman" w:hAnsi="Times New Roman" w:cs="Times New Roman"/>
          <w:sz w:val="24"/>
          <w:szCs w:val="24"/>
        </w:rPr>
        <w:t>.</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Прием Заявок осуществляется в порядке, установленном Конкурсной документацией.</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момент регистрации Заявки Заявитель должен представить следующие документы:</w:t>
      </w:r>
    </w:p>
    <w:p w:rsidR="00F9398A" w:rsidRPr="00E7570B" w:rsidP="003A60EA">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запечатанный конверт, содержащий оригинал и копию Заявки;</w:t>
      </w:r>
    </w:p>
    <w:p w:rsidR="00F9398A" w:rsidRPr="00E7570B" w:rsidP="003A60EA">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два экземпляра (оригинал и копия) описи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Представленная в Конкурсную комиссию Заявка подлежит регистрации в журнале Заявок под порядковым номером с указанием даты и точного времени ее подачи (часы и минуты) во избежание совпадения этого времени со временем представления других Заявок. При этом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Срок поступления Заявки определяется по дате и времени регистрации конверта с Заявкой в журнале регистрации и по дате и времени, проставленным при приеме Заявки на копии описи документов и материалов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может продлить срок приема Заявок, внеся изменение в Конкурсную документацию. В этом случае срок действия всех прав и обязанностей Концедента и Заявителя продлевается с учетом измененной окончательной даты.</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если по истечению срока приема Заявок подано менее двух Заявок, Концедент объявляет Конкурс несостоявшимся по решению, принимаемому на следующий день после истечения этого Срока.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.3.1. После истечения установленного срока представления Заявки не принимаются.</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с Заявкой, представленной в Конкурсную комиссию по истечению срока представления Заявок,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E7570B">
        <w:rPr>
          <w:rFonts w:ascii="Times New Roman" w:eastAsia="Times New Roman" w:hAnsi="Times New Roman" w:cs="Times New Roman"/>
          <w:sz w:val="24"/>
          <w:szCs w:val="24"/>
        </w:rPr>
        <w:t>.3.2. Заявитель вправе изменить или отозвать Заявку на участие в Конкурсе в любое время до истечения срока представления Заявок, установленного Регламентом проведения настоящего Конкурса.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Такое изменение или уведомление об отзыве действительно, если оно поступило до истечения срока представления Заявок, установленного Регламентом проведения настоящего Конкурса.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Изменение в Заявку на участие в Конкурсе должно быть подготовлено, запечатано, маркировано и доставлено. Конверты дополнительно маркируются словом «Изменение».</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Регистрация изменений и уведомлений об отзыве Заявки производится в том же порядке, что и регистрация Заявки.</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Никакие изменения не могут быть внесены в Заявки после истечения срока представления Заявок, установленного Регламентом проведения настоящего Конкурса.</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442BB1">
        <w:rPr>
          <w:rFonts w:ascii="Times New Roman" w:eastAsia="Times New Roman" w:hAnsi="Times New Roman" w:cs="Times New Roman"/>
          <w:b/>
          <w:bCs/>
          <w:sz w:val="24"/>
          <w:szCs w:val="24"/>
        </w:rPr>
        <w:t>1</w:t>
      </w:r>
      <w:r w:rsidRPr="00E7570B">
        <w:rPr>
          <w:rFonts w:ascii="Times New Roman" w:eastAsia="Times New Roman" w:hAnsi="Times New Roman" w:cs="Times New Roman"/>
          <w:b/>
          <w:bCs/>
          <w:sz w:val="24"/>
          <w:szCs w:val="24"/>
        </w:rPr>
        <w:t>. Задаток.</w:t>
      </w:r>
      <w:r w:rsidR="00F323B8">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 xml:space="preserve"> Размер, порядок и сроки его внесения.</w:t>
      </w:r>
    </w:p>
    <w:p w:rsidR="00F9398A" w:rsidRPr="00F46AFC" w:rsidP="00846A7B">
      <w:pPr>
        <w:spacing w:before="100" w:beforeAutospacing="1" w:after="0" w:line="240" w:lineRule="auto"/>
        <w:ind w:firstLine="706"/>
        <w:jc w:val="both"/>
        <w:rPr>
          <w:rFonts w:ascii="Times New Roman" w:eastAsia="Times New Roman" w:hAnsi="Times New Roman" w:cs="Times New Roman"/>
          <w:sz w:val="24"/>
          <w:szCs w:val="24"/>
        </w:rPr>
      </w:pPr>
      <w:r w:rsidRPr="00EE384F">
        <w:rPr>
          <w:rFonts w:ascii="Times New Roman" w:eastAsia="Times New Roman" w:hAnsi="Times New Roman" w:cs="Times New Roman"/>
          <w:sz w:val="24"/>
          <w:szCs w:val="24"/>
        </w:rPr>
        <w:t>1</w:t>
      </w:r>
      <w:r w:rsidRPr="00EE384F" w:rsidR="00442BB1">
        <w:rPr>
          <w:rFonts w:ascii="Times New Roman" w:eastAsia="Times New Roman" w:hAnsi="Times New Roman" w:cs="Times New Roman"/>
          <w:sz w:val="24"/>
          <w:szCs w:val="24"/>
        </w:rPr>
        <w:t>1</w:t>
      </w:r>
      <w:r w:rsidRPr="00EE384F">
        <w:rPr>
          <w:rFonts w:ascii="Times New Roman" w:eastAsia="Times New Roman" w:hAnsi="Times New Roman" w:cs="Times New Roman"/>
          <w:sz w:val="24"/>
          <w:szCs w:val="24"/>
        </w:rPr>
        <w:t>.1. Каждый Заявитель должен представить Задаток в размере</w:t>
      </w:r>
      <w:r w:rsidR="00F46AFC">
        <w:rPr>
          <w:rFonts w:ascii="Times New Roman" w:eastAsia="Times New Roman" w:hAnsi="Times New Roman" w:cs="Times New Roman"/>
          <w:sz w:val="24"/>
          <w:szCs w:val="24"/>
        </w:rPr>
        <w:t xml:space="preserve"> </w:t>
      </w:r>
      <w:r w:rsidRPr="00F46AFC" w:rsidR="00F46AFC">
        <w:rPr>
          <w:rFonts w:ascii="Times New Roman" w:eastAsia="Times New Roman" w:hAnsi="Times New Roman" w:cs="Times New Roman"/>
          <w:sz w:val="24"/>
          <w:szCs w:val="24"/>
        </w:rPr>
        <w:t>2</w:t>
      </w:r>
      <w:r w:rsidRPr="00F46AFC" w:rsidR="005F045C">
        <w:rPr>
          <w:rFonts w:ascii="Times New Roman" w:eastAsia="Times New Roman" w:hAnsi="Times New Roman" w:cs="Times New Roman"/>
          <w:sz w:val="24"/>
          <w:szCs w:val="24"/>
        </w:rPr>
        <w:t> </w:t>
      </w:r>
      <w:r w:rsidRPr="00F46AFC" w:rsidR="00F46AFC">
        <w:rPr>
          <w:rFonts w:ascii="Times New Roman" w:eastAsia="Times New Roman" w:hAnsi="Times New Roman" w:cs="Times New Roman"/>
          <w:sz w:val="24"/>
          <w:szCs w:val="24"/>
        </w:rPr>
        <w:t>5</w:t>
      </w:r>
      <w:r w:rsidRPr="00F46AFC" w:rsidR="005F045C">
        <w:rPr>
          <w:rFonts w:ascii="Times New Roman" w:eastAsia="Times New Roman" w:hAnsi="Times New Roman" w:cs="Times New Roman"/>
          <w:sz w:val="24"/>
          <w:szCs w:val="24"/>
        </w:rPr>
        <w:t>00</w:t>
      </w:r>
      <w:r w:rsidRPr="00F46AFC" w:rsidR="00F323B8">
        <w:rPr>
          <w:rFonts w:ascii="Times New Roman" w:eastAsia="Times New Roman" w:hAnsi="Times New Roman" w:cs="Times New Roman"/>
          <w:sz w:val="24"/>
          <w:szCs w:val="24"/>
        </w:rPr>
        <w:t xml:space="preserve"> </w:t>
      </w:r>
      <w:r w:rsidRPr="00F46AFC" w:rsidR="00EE384F">
        <w:rPr>
          <w:rFonts w:ascii="Times New Roman" w:eastAsia="Times New Roman" w:hAnsi="Times New Roman" w:cs="Times New Roman"/>
          <w:sz w:val="24"/>
          <w:szCs w:val="24"/>
        </w:rPr>
        <w:t>000</w:t>
      </w:r>
      <w:r w:rsidRPr="00F46AFC">
        <w:rPr>
          <w:rFonts w:ascii="Times New Roman" w:eastAsia="Times New Roman" w:hAnsi="Times New Roman" w:cs="Times New Roman"/>
          <w:sz w:val="24"/>
          <w:szCs w:val="24"/>
        </w:rPr>
        <w:t>(</w:t>
      </w:r>
      <w:r w:rsidRPr="00F46AFC" w:rsidR="00EE384F">
        <w:rPr>
          <w:rFonts w:ascii="Times New Roman" w:eastAsia="Times New Roman" w:hAnsi="Times New Roman" w:cs="Times New Roman"/>
          <w:sz w:val="24"/>
          <w:szCs w:val="24"/>
        </w:rPr>
        <w:t>д</w:t>
      </w:r>
      <w:r w:rsidR="00F46AFC">
        <w:rPr>
          <w:rFonts w:ascii="Times New Roman" w:eastAsia="Times New Roman" w:hAnsi="Times New Roman" w:cs="Times New Roman"/>
          <w:sz w:val="24"/>
          <w:szCs w:val="24"/>
        </w:rPr>
        <w:t xml:space="preserve">ва </w:t>
      </w:r>
      <w:r w:rsidRPr="00F46AFC" w:rsidR="00EE384F">
        <w:rPr>
          <w:rFonts w:ascii="Times New Roman" w:eastAsia="Times New Roman" w:hAnsi="Times New Roman" w:cs="Times New Roman"/>
          <w:sz w:val="24"/>
          <w:szCs w:val="24"/>
        </w:rPr>
        <w:t xml:space="preserve"> миллион</w:t>
      </w:r>
      <w:r w:rsidR="00F46AFC">
        <w:rPr>
          <w:rFonts w:ascii="Times New Roman" w:eastAsia="Times New Roman" w:hAnsi="Times New Roman" w:cs="Times New Roman"/>
          <w:sz w:val="24"/>
          <w:szCs w:val="24"/>
        </w:rPr>
        <w:t>а пятьсот тысяч</w:t>
      </w:r>
      <w:r w:rsidRPr="00F46AFC" w:rsidR="009279DF">
        <w:rPr>
          <w:rFonts w:ascii="Times New Roman" w:eastAsia="Times New Roman" w:hAnsi="Times New Roman" w:cs="Times New Roman"/>
          <w:sz w:val="24"/>
          <w:szCs w:val="24"/>
        </w:rPr>
        <w:t>)</w:t>
      </w:r>
      <w:r w:rsidRPr="00F46AFC" w:rsidR="00F323B8">
        <w:rPr>
          <w:rFonts w:ascii="Times New Roman" w:eastAsia="Times New Roman" w:hAnsi="Times New Roman" w:cs="Times New Roman"/>
          <w:sz w:val="24"/>
          <w:szCs w:val="24"/>
        </w:rPr>
        <w:t xml:space="preserve"> </w:t>
      </w:r>
      <w:r w:rsidRPr="00F46AFC">
        <w:rPr>
          <w:rFonts w:ascii="Times New Roman" w:eastAsia="Times New Roman" w:hAnsi="Times New Roman" w:cs="Times New Roman"/>
          <w:sz w:val="24"/>
          <w:szCs w:val="24"/>
        </w:rPr>
        <w:t>рубл</w:t>
      </w:r>
      <w:r w:rsidRPr="00F46AFC" w:rsidR="00E0694F">
        <w:rPr>
          <w:rFonts w:ascii="Times New Roman" w:eastAsia="Times New Roman" w:hAnsi="Times New Roman" w:cs="Times New Roman"/>
          <w:sz w:val="24"/>
          <w:szCs w:val="24"/>
        </w:rPr>
        <w:t>ей</w:t>
      </w:r>
      <w:r w:rsidRPr="00F46AFC">
        <w:rPr>
          <w:rFonts w:ascii="Times New Roman" w:eastAsia="Times New Roman" w:hAnsi="Times New Roman" w:cs="Times New Roman"/>
          <w:sz w:val="24"/>
          <w:szCs w:val="24"/>
        </w:rPr>
        <w:t xml:space="preserve"> 00 копеек. </w:t>
      </w:r>
    </w:p>
    <w:p w:rsidR="00F9398A" w:rsidRPr="002B0A7E" w:rsidP="00846A7B">
      <w:pPr>
        <w:spacing w:before="100" w:beforeAutospacing="1" w:after="0" w:line="240" w:lineRule="auto"/>
        <w:ind w:firstLine="706"/>
        <w:jc w:val="both"/>
        <w:rPr>
          <w:rFonts w:ascii="Times New Roman" w:eastAsia="Times New Roman" w:hAnsi="Times New Roman" w:cs="Times New Roman"/>
          <w:sz w:val="24"/>
          <w:szCs w:val="24"/>
        </w:rPr>
      </w:pPr>
      <w:r w:rsidRPr="002B0A7E">
        <w:rPr>
          <w:rFonts w:ascii="Times New Roman" w:eastAsia="Times New Roman" w:hAnsi="Times New Roman" w:cs="Times New Roman"/>
          <w:sz w:val="24"/>
          <w:szCs w:val="24"/>
        </w:rPr>
        <w:t xml:space="preserve">Заявитель должен представить в Заявке на участие в конкурсе доказательства полной оплаты Задатка. </w:t>
      </w:r>
    </w:p>
    <w:p w:rsidR="00F9398A" w:rsidRPr="002B0A7E" w:rsidP="00846A7B">
      <w:pPr>
        <w:shd w:val="clear" w:color="auto" w:fill="FFFFFF"/>
        <w:spacing w:before="100" w:beforeAutospacing="1" w:after="0" w:line="240" w:lineRule="auto"/>
        <w:ind w:firstLine="706"/>
        <w:jc w:val="both"/>
        <w:rPr>
          <w:rFonts w:ascii="Times New Roman" w:eastAsia="Times New Roman" w:hAnsi="Times New Roman" w:cs="Times New Roman"/>
          <w:sz w:val="24"/>
          <w:szCs w:val="24"/>
        </w:rPr>
      </w:pPr>
      <w:r w:rsidRPr="002B0A7E">
        <w:rPr>
          <w:rFonts w:ascii="Times New Roman" w:eastAsia="Times New Roman" w:hAnsi="Times New Roman" w:cs="Times New Roman"/>
          <w:sz w:val="24"/>
          <w:szCs w:val="24"/>
        </w:rPr>
        <w:t>Заявитель вносит денежные средства в качестве обеспечения исполнения обязательства по заключению концессионного соглашения по следующим реквизитам:</w:t>
      </w:r>
    </w:p>
    <w:p w:rsidR="00251D39" w:rsidRPr="002967ED" w:rsidP="00251D39">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ИНН 7407008408  КПП 745801001</w:t>
      </w:r>
    </w:p>
    <w:p w:rsidR="00251D39" w:rsidRPr="002967ED" w:rsidP="00251D39">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 xml:space="preserve">БИК: 017501500 Отделение Челябинск банка России УФК по Челябинской области г. Челябинск </w:t>
      </w:r>
    </w:p>
    <w:p w:rsidR="00251D39" w:rsidRPr="002967ED" w:rsidP="00251D39">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Получатель: Финансовое Управление Карталинского муниципального района (Администрация Карталинского городского поселения)</w:t>
      </w:r>
    </w:p>
    <w:p w:rsidR="00251D39" w:rsidRPr="002967ED" w:rsidP="00251D39">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р/с: 40102810645370000062</w:t>
      </w:r>
    </w:p>
    <w:p w:rsidR="00251D39" w:rsidRPr="002967ED" w:rsidP="00251D39">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ОКТМО  75623101</w:t>
      </w:r>
    </w:p>
    <w:p w:rsidR="00251D39" w:rsidRPr="002967ED" w:rsidP="00251D39">
      <w:pPr>
        <w:spacing w:after="0" w:line="240" w:lineRule="auto"/>
        <w:ind w:left="706"/>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назначение платежа</w:t>
      </w:r>
      <w:r w:rsidRPr="002967ED">
        <w:rPr>
          <w:rFonts w:ascii="Times New Roman" w:eastAsia="Times New Roman" w:hAnsi="Times New Roman" w:cs="Times New Roman"/>
          <w:iCs/>
          <w:sz w:val="24"/>
          <w:szCs w:val="24"/>
        </w:rPr>
        <w:t xml:space="preserve">: «Задаток в обеспечение исполнения обязательств по заключению Концессионного соглашения в отношении объектов </w:t>
      </w:r>
      <w:r w:rsidR="00D0068D">
        <w:rPr>
          <w:rFonts w:ascii="Times New Roman" w:eastAsia="Times New Roman" w:hAnsi="Times New Roman" w:cs="Times New Roman"/>
          <w:iCs/>
          <w:sz w:val="24"/>
          <w:szCs w:val="24"/>
        </w:rPr>
        <w:t>водоснабжения и водоотведения</w:t>
      </w:r>
      <w:r w:rsidRPr="002967ED">
        <w:rPr>
          <w:rFonts w:ascii="Times New Roman" w:eastAsia="Times New Roman" w:hAnsi="Times New Roman" w:cs="Times New Roman"/>
          <w:iCs/>
          <w:sz w:val="24"/>
          <w:szCs w:val="24"/>
        </w:rPr>
        <w:t>»</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F30B03">
        <w:rPr>
          <w:rFonts w:ascii="Times New Roman" w:eastAsia="Times New Roman" w:hAnsi="Times New Roman" w:cs="Times New Roman"/>
          <w:sz w:val="24"/>
          <w:szCs w:val="24"/>
        </w:rPr>
        <w:t>Расходы по перечислению задатка, вносимого в обеспечение исполнения</w:t>
      </w:r>
      <w:r w:rsidRPr="003A636B">
        <w:rPr>
          <w:rFonts w:ascii="Times New Roman" w:eastAsia="Times New Roman" w:hAnsi="Times New Roman" w:cs="Times New Roman"/>
          <w:sz w:val="24"/>
          <w:szCs w:val="24"/>
        </w:rPr>
        <w:t xml:space="preserve"> обязательства по заключению концессионного соглашения, несет Заявитель.</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Pr="00E7570B" w:rsidR="00AA08CA">
        <w:rPr>
          <w:rFonts w:ascii="Times New Roman" w:eastAsia="Times New Roman" w:hAnsi="Times New Roman" w:cs="Times New Roman"/>
          <w:sz w:val="24"/>
          <w:szCs w:val="24"/>
        </w:rPr>
        <w:t>0</w:t>
      </w:r>
      <w:r w:rsidRPr="00E7570B">
        <w:rPr>
          <w:rFonts w:ascii="Times New Roman" w:eastAsia="Times New Roman" w:hAnsi="Times New Roman" w:cs="Times New Roman"/>
          <w:sz w:val="24"/>
          <w:szCs w:val="24"/>
        </w:rPr>
        <w:t xml:space="preserve">.2. Сумма Задатка возвращается Концедентом Заявителю, Участнику конкурса путем перечисления денежных средств, в размере внесенного Заявителем Задатка на расчетный счет Заявителя, Участника конкурса после наступления одного из следующих событий: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отказа Концедента от проведения настоящего открытого Конкурса – внесенная сумма Задатка возвращается в течение 5 (пяти) рабочих дней с даты направления Концедентом уведомления об отказе от дальнейшего проведения Конкурса;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в Конкурсе – внесенная сумма Задатка возвращается в течение 5 (пяти) рабочих дней с даты получения Конкурсной комиссией уведомления об отзыве;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 внесенная сумма Задатка возвращается в течение 5 (пяти) рабочих дней с даты получения Конкурсной комиссией уведомления об отзыве; </w:t>
      </w:r>
    </w:p>
    <w:p w:rsidR="00F9398A" w:rsidRPr="00E7570B" w:rsidP="001D12C8">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получения Заявки на участие в Конкурсе после истечения срока представления заявок на участие в Конкурсе – внесенная сумма Задатка возвращается в течение 5 (пяти) рабочих дней после получения такой Заявки на участие в Конкурсе;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получения Конкурсного предложения после истечения срока представления Конкурсных предложений – внесенная сумма Задатка возвращается в течение 5 (пяти) рабочих дней со дня получения такого Конкурсного предложения; </w:t>
      </w:r>
    </w:p>
    <w:p w:rsidR="00F9398A" w:rsidRPr="00E7570B" w:rsidP="00846A7B">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Конкурсной комиссией принято решение об отказе в допуске Заявителя к участию в настоящем Конкурсе –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 Участников конкурса; </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по истечению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внесенная сумма внесенного Задатка возвращается Заявителю в течение 5 (пяти) рабочих дней со дня принятия указанного решения; </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Конкурс по решению Концедента, принимаемому на следующий день после истечения срока представления Конкурсных предложений, объявляется несостоявшимся, внесенная сумма Задатка возвращается Участнику Конкурса в течение5 (пяти) рабочих дней со дня принятия такого решения; </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Участник не стал Победителем Конкурса, сумма Задатка возвращается в течение 5 (пяти) рабочих дней со дня подписания протокола о результатах проведения Конкурса; </w:t>
      </w:r>
    </w:p>
    <w:p w:rsidR="00EE384F" w:rsidRPr="00E7570B" w:rsidP="00920830">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в случае если Участник стал Победителем Конкурса, сумма Задатка возвращается в течение 5 (пяти) рабочих дней со дня подписания протокола о результатах проведения Конкурса; </w:t>
      </w:r>
    </w:p>
    <w:p w:rsidR="00F9398A" w:rsidRPr="00E7570B" w:rsidP="00D45454">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2</w:t>
      </w:r>
      <w:r w:rsidRPr="00E7570B">
        <w:rPr>
          <w:rFonts w:ascii="Times New Roman" w:eastAsia="Times New Roman" w:hAnsi="Times New Roman" w:cs="Times New Roman"/>
          <w:b/>
          <w:bCs/>
          <w:sz w:val="24"/>
          <w:szCs w:val="24"/>
        </w:rPr>
        <w:t>. Вскрытие конвертов с заявками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 xml:space="preserve">.1. Вскрытие конвертов с Заявками будет произведено Конкурсной комиссией в сроки, установленные в разделе </w:t>
      </w:r>
      <w:r w:rsidR="00447E14">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xml:space="preserve"> конкурсной документации, и в порядке, установленном ст. 28 Федерального закона «О концессионных соглашениях». Заявители (их полномочные представители) могут присутствовать на процедуре вскрытия конвертов.</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.2. Конкурсной комиссией вскрываются только конверты с Заявками, которые поданы до истечения установленного срока подачи Заявок.</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.3. В первую очередь вскрываются конверты с пометкой «ИЗМЕНЕНИЕ». Те конверты с Заявками, отзыв которых осуществлен Заявителями в соответствии с пунктом 7 статьи 27 Федерального закона «О концессионных соглашениях», вскрываться и рассматриваться не будут.</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2</w:t>
      </w:r>
      <w:r w:rsidRPr="00E7570B">
        <w:rPr>
          <w:rFonts w:ascii="Times New Roman" w:eastAsia="Times New Roman" w:hAnsi="Times New Roman" w:cs="Times New Roman"/>
          <w:sz w:val="24"/>
          <w:szCs w:val="24"/>
        </w:rPr>
        <w:t>.4. При вскрытии каждого конверта с Заявкой объявляются присутствующим и заносятся в протокол о вскрытии конвертов с Заявками наименование и место нахождения (почтовый адрес) каждого Заявителя, конверт с Заявкой которого вскрывается.</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3</w:t>
      </w:r>
      <w:r w:rsidRPr="00E7570B">
        <w:rPr>
          <w:rFonts w:ascii="Times New Roman" w:eastAsia="Times New Roman" w:hAnsi="Times New Roman" w:cs="Times New Roman"/>
          <w:b/>
          <w:bCs/>
          <w:sz w:val="24"/>
          <w:szCs w:val="24"/>
        </w:rPr>
        <w:t>. Предварительный отбор участников</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3</w:t>
      </w:r>
      <w:r w:rsidRPr="00E7570B">
        <w:rPr>
          <w:rFonts w:ascii="Times New Roman" w:eastAsia="Times New Roman" w:hAnsi="Times New Roman" w:cs="Times New Roman"/>
          <w:sz w:val="24"/>
          <w:szCs w:val="24"/>
        </w:rPr>
        <w:t>.1. Порядок рассмотрения Заявок.</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 рассматривает Заявки на:</w:t>
      </w:r>
    </w:p>
    <w:p w:rsidR="00F9398A" w:rsidRPr="00E7570B" w:rsidP="00D1108E">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соответствие Заявки требованиям, содержащимся в Конкурсной документации;</w:t>
      </w:r>
    </w:p>
    <w:p w:rsidR="00F9398A" w:rsidRPr="00E7570B" w:rsidP="00D1108E">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соответствие Заявителя требованиям, содержащимся в Конкурсной документации. При этом Конкурсная комиссия вправе потребовать от Заявителя разъяснения положений Заявки, а также документов и материалов, подтверждающих его соответствие указанным требованиям.</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Запрос Конкурсной комиссии к Заявителю о представлении разъяснений положений Заявки направляется по адресу, указанному в Заявке или по электронным средствам связи.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Запрос Конкурсной комиссии к Заявителю о представлении разъяснений положений Заявки должен содержать:</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суть запрашиваемых разъяснений;</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сроки и адрес представления Заявителем разъяснений Заявки.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 обязан представить в ответ на запрос Конкурсной комиссии письменные разъяснения положений Заявки в сроки и по адресу, указанным в запросе Конкурсной комиссии.</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 рассмотрении Заявок Конкурсная комиссия может принять во внимание мнение Экспертов.</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основании результатов рассмотрения Заявок Конкурсной комиссией принимается решение:</w:t>
      </w:r>
    </w:p>
    <w:p w:rsidR="00F9398A" w:rsidRPr="00E7570B" w:rsidP="00D1108E">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о допуске Заявителя к участию в Конкурсе или</w:t>
      </w:r>
    </w:p>
    <w:p w:rsidR="00F9398A" w:rsidRPr="00E7570B" w:rsidP="00D1108E">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об отказе в допуске такого Заявителя к участию в Конкурсе, если:</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заявитель не соответствует предъявляемым требованиям;</w:t>
      </w:r>
    </w:p>
    <w:p w:rsidR="00F9398A" w:rsidRPr="00E7570B"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заявка не соответствует предъявляемым требованиям;</w:t>
      </w:r>
    </w:p>
    <w:p w:rsidR="00F9398A" w:rsidP="00D1108E">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представленные Заявителем документы и материалы неполны и/или недостоверны.</w:t>
      </w:r>
    </w:p>
    <w:p w:rsidR="00D1108E" w:rsidRPr="00E7570B" w:rsidP="00D1108E">
      <w:pPr>
        <w:spacing w:after="0" w:line="240" w:lineRule="auto"/>
        <w:ind w:firstLine="706"/>
        <w:jc w:val="both"/>
        <w:rPr>
          <w:rFonts w:ascii="Times New Roman" w:eastAsia="Times New Roman" w:hAnsi="Times New Roman" w:cs="Times New Roman"/>
          <w:sz w:val="24"/>
          <w:szCs w:val="24"/>
        </w:rPr>
      </w:pPr>
    </w:p>
    <w:p w:rsidR="00F9398A" w:rsidRPr="00E7570B" w:rsidP="00D0068D">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 рассмотрении поданных Заявок Конкурсная комиссия вправе проверять достоверность сведений, указанных в Заявке. По итогам рассмотрения Заявок Конкурсная комиссия оформляет протокол проведения предварительного отбора Участников Конкурса, включающий в себя наименования Заявителей, прошедших предварительный отбор Участников Конкурса и допущенных к участию в Конкурсе, а также наименования Заявителей, не прошедших предварительный отбор Участников Конкурса и не допущенных к участию в Конкурсе, с обоснованием принятого Конкурсной комиссией решения по каждому такому Заявителю.</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Заявитель получает статус Заявителя, прошедшего предварительный отбор, после подписания членами Конкурсной комиссии протокола проведения предварительного отбора Участников Конкурса с указанием сведений о допуске данного Заявителя к участию в Конкурсе.</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3</w:t>
      </w:r>
      <w:r w:rsidRPr="00E7570B">
        <w:rPr>
          <w:rFonts w:ascii="Times New Roman" w:eastAsia="Times New Roman" w:hAnsi="Times New Roman" w:cs="Times New Roman"/>
          <w:sz w:val="24"/>
          <w:szCs w:val="24"/>
        </w:rPr>
        <w:t>.2. Уведомление Заявителей о результатах предварительного отбора Участников Конкурса.</w:t>
      </w:r>
    </w:p>
    <w:p w:rsidR="00F9398A" w:rsidRPr="00E7570B" w:rsidP="00930AF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 в течение срока, установленного Регламентом проведения настоящего Конкурса, направляет Заявителям, прошедшим предварительный отбор, уведомление с предложением представить Конкурсное предложение.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 Предоставление конкурсных предложений</w:t>
      </w:r>
    </w:p>
    <w:p w:rsidR="00F9398A" w:rsidRPr="00E23031" w:rsidP="003A60EA">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 Документы и материалы, составляющие Конкурсное предложение:</w:t>
      </w:r>
    </w:p>
    <w:p w:rsidR="003A60EA" w:rsidRPr="00E23031" w:rsidP="003A60EA">
      <w:pPr>
        <w:spacing w:after="0" w:line="240" w:lineRule="auto"/>
        <w:ind w:firstLine="709"/>
        <w:jc w:val="both"/>
        <w:rPr>
          <w:rFonts w:ascii="Times New Roman" w:eastAsia="Times New Roman" w:hAnsi="Times New Roman" w:cs="Times New Roman"/>
          <w:sz w:val="24"/>
          <w:szCs w:val="24"/>
        </w:rPr>
      </w:pPr>
    </w:p>
    <w:p w:rsidR="00F9398A" w:rsidRPr="00E7570B" w:rsidP="003A60EA">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.1.1. Копия удостоверенной подписью Заявителя описи представленных документов и материалов Конкурсного предложения на участие в Конкурсе с указанием страниц.</w:t>
      </w:r>
    </w:p>
    <w:p w:rsidR="00F9398A" w:rsidRPr="00E7570B" w:rsidP="003A60EA">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.1.2. Подтверждение Участника Конкурса того, что все документы и сведения, включенные им в состав Конкурсного предложения, остались без изменения либо, если изменения произошли, что такие изменения улучшают ранее направленные положения Заявки на участие в Конкурсе. Такие изменения должны быть включены в состав данного Раздела Конкурсного предложения.</w:t>
      </w:r>
    </w:p>
    <w:p w:rsidR="00B07CCF"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 xml:space="preserve">.1.3. К </w:t>
      </w:r>
      <w:r w:rsidRPr="00A929CC">
        <w:rPr>
          <w:rFonts w:ascii="Times New Roman" w:eastAsia="Times New Roman" w:hAnsi="Times New Roman" w:cs="Times New Roman"/>
          <w:sz w:val="24"/>
          <w:szCs w:val="24"/>
        </w:rPr>
        <w:t>конкурсному предложению должно быть приложено предложение участника конкурса, отражающее качественные характеристики архитектурного, функционально-технологического, конструктивного или инже</w:t>
      </w:r>
      <w:r w:rsidRPr="00A929CC" w:rsidR="00BF4C16">
        <w:rPr>
          <w:rFonts w:ascii="Times New Roman" w:eastAsia="Times New Roman" w:hAnsi="Times New Roman" w:cs="Times New Roman"/>
          <w:sz w:val="24"/>
          <w:szCs w:val="24"/>
        </w:rPr>
        <w:t xml:space="preserve">нерно-технического решения для создания </w:t>
      </w:r>
      <w:r w:rsidRPr="00A929CC">
        <w:rPr>
          <w:rFonts w:ascii="Times New Roman" w:eastAsia="Times New Roman" w:hAnsi="Times New Roman" w:cs="Times New Roman"/>
          <w:sz w:val="24"/>
          <w:szCs w:val="24"/>
        </w:rPr>
        <w:t xml:space="preserve">объекта концессионного соглашения и отвечающего условиям технического задания </w:t>
      </w:r>
      <w:r w:rsidR="00CB1AD4">
        <w:rPr>
          <w:rFonts w:ascii="Times New Roman" w:eastAsia="Times New Roman" w:hAnsi="Times New Roman" w:cs="Times New Roman"/>
          <w:sz w:val="24"/>
          <w:szCs w:val="24"/>
        </w:rPr>
        <w:t>на реконструкцию и модернизацию</w:t>
      </w:r>
      <w:r w:rsidRPr="00A929CC" w:rsidR="000B3180">
        <w:rPr>
          <w:rFonts w:ascii="Times New Roman" w:eastAsia="Times New Roman" w:hAnsi="Times New Roman" w:cs="Times New Roman"/>
          <w:sz w:val="24"/>
          <w:szCs w:val="24"/>
        </w:rPr>
        <w:t xml:space="preserve"> объекта Соглашения</w:t>
      </w:r>
      <w:r w:rsidRPr="00A929CC">
        <w:rPr>
          <w:rFonts w:ascii="Times New Roman" w:eastAsia="Times New Roman" w:hAnsi="Times New Roman" w:cs="Times New Roman"/>
          <w:sz w:val="24"/>
          <w:szCs w:val="24"/>
        </w:rPr>
        <w:t xml:space="preserve"> (форма приведена в приложении №</w:t>
      </w:r>
      <w:r w:rsidR="00CB1AD4">
        <w:rPr>
          <w:rFonts w:ascii="Times New Roman" w:eastAsia="Times New Roman" w:hAnsi="Times New Roman" w:cs="Times New Roman"/>
          <w:sz w:val="24"/>
          <w:szCs w:val="24"/>
        </w:rPr>
        <w:t>9</w:t>
      </w:r>
      <w:r w:rsidRPr="00A929CC">
        <w:rPr>
          <w:rFonts w:ascii="Times New Roman" w:eastAsia="Times New Roman" w:hAnsi="Times New Roman" w:cs="Times New Roman"/>
          <w:sz w:val="24"/>
          <w:szCs w:val="24"/>
        </w:rPr>
        <w:t>к проекту концессионного соглашения к настоящей конкурсной документации).</w:t>
      </w:r>
    </w:p>
    <w:p w:rsidR="00F9398A" w:rsidRPr="00E7570B" w:rsidP="005E15FA">
      <w:pPr>
        <w:spacing w:before="100" w:beforeAutospacing="1" w:after="0" w:line="240" w:lineRule="auto"/>
        <w:ind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изменения предельного размера расходов на реконструкцию </w:t>
      </w:r>
      <w:r w:rsidR="005E15FA">
        <w:rPr>
          <w:rFonts w:ascii="Times New Roman" w:eastAsia="Times New Roman" w:hAnsi="Times New Roman" w:cs="Times New Roman"/>
          <w:sz w:val="24"/>
          <w:szCs w:val="24"/>
        </w:rPr>
        <w:t xml:space="preserve">и модернизацию </w:t>
      </w:r>
      <w:r>
        <w:rPr>
          <w:rFonts w:ascii="Times New Roman" w:eastAsia="Times New Roman" w:hAnsi="Times New Roman" w:cs="Times New Roman"/>
          <w:sz w:val="24"/>
          <w:szCs w:val="24"/>
        </w:rPr>
        <w:t xml:space="preserve">объекта </w:t>
      </w:r>
      <w:r w:rsidR="005E15FA">
        <w:rPr>
          <w:rFonts w:ascii="Times New Roman" w:eastAsia="Times New Roman" w:hAnsi="Times New Roman" w:cs="Times New Roman"/>
          <w:sz w:val="24"/>
          <w:szCs w:val="24"/>
        </w:rPr>
        <w:t>С</w:t>
      </w:r>
      <w:r>
        <w:rPr>
          <w:rFonts w:ascii="Times New Roman" w:eastAsia="Times New Roman" w:hAnsi="Times New Roman" w:cs="Times New Roman"/>
          <w:sz w:val="24"/>
          <w:szCs w:val="24"/>
        </w:rPr>
        <w:t>оглашения участник открытого конкурса прикладывает к конкурсному предложению  Приложение №</w:t>
      </w:r>
      <w:r w:rsidR="00D0068D">
        <w:rPr>
          <w:rFonts w:ascii="Times New Roman" w:eastAsia="Times New Roman" w:hAnsi="Times New Roman" w:cs="Times New Roman"/>
          <w:sz w:val="24"/>
          <w:szCs w:val="24"/>
        </w:rPr>
        <w:t xml:space="preserve"> </w:t>
      </w:r>
      <w:r w:rsidR="005E15FA">
        <w:rPr>
          <w:rFonts w:ascii="Times New Roman" w:eastAsia="Times New Roman" w:hAnsi="Times New Roman" w:cs="Times New Roman"/>
          <w:sz w:val="24"/>
          <w:szCs w:val="24"/>
        </w:rPr>
        <w:t>3</w:t>
      </w:r>
      <w:r>
        <w:rPr>
          <w:rFonts w:ascii="Times New Roman" w:eastAsia="Times New Roman" w:hAnsi="Times New Roman" w:cs="Times New Roman"/>
          <w:sz w:val="24"/>
          <w:szCs w:val="24"/>
        </w:rPr>
        <w:t>, Приложение №</w:t>
      </w:r>
      <w:r w:rsidR="00D0068D">
        <w:rPr>
          <w:rFonts w:ascii="Times New Roman" w:eastAsia="Times New Roman" w:hAnsi="Times New Roman" w:cs="Times New Roman"/>
          <w:sz w:val="24"/>
          <w:szCs w:val="24"/>
        </w:rPr>
        <w:t xml:space="preserve"> </w:t>
      </w:r>
      <w:r w:rsidR="005E15F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Приложение </w:t>
      </w:r>
      <w:r w:rsidR="005E15FA">
        <w:rPr>
          <w:rFonts w:ascii="Times New Roman" w:eastAsia="Times New Roman" w:hAnsi="Times New Roman" w:cs="Times New Roman"/>
          <w:sz w:val="24"/>
          <w:szCs w:val="24"/>
        </w:rPr>
        <w:t>№</w:t>
      </w:r>
      <w:r w:rsidR="00D0068D">
        <w:rPr>
          <w:rFonts w:ascii="Times New Roman" w:eastAsia="Times New Roman" w:hAnsi="Times New Roman" w:cs="Times New Roman"/>
          <w:sz w:val="24"/>
          <w:szCs w:val="24"/>
        </w:rPr>
        <w:t xml:space="preserve"> </w:t>
      </w:r>
      <w:r w:rsidR="005E15F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и </w:t>
      </w:r>
      <w:r w:rsidR="00B07CCF">
        <w:rPr>
          <w:rFonts w:ascii="Times New Roman" w:eastAsia="Times New Roman" w:hAnsi="Times New Roman" w:cs="Times New Roman"/>
          <w:sz w:val="24"/>
          <w:szCs w:val="24"/>
        </w:rPr>
        <w:t>П</w:t>
      </w:r>
      <w:r>
        <w:rPr>
          <w:rFonts w:ascii="Times New Roman" w:eastAsia="Times New Roman" w:hAnsi="Times New Roman" w:cs="Times New Roman"/>
          <w:sz w:val="24"/>
          <w:szCs w:val="24"/>
        </w:rPr>
        <w:t>риложе</w:t>
      </w:r>
      <w:r w:rsidR="00B07CCF">
        <w:rPr>
          <w:rFonts w:ascii="Times New Roman" w:eastAsia="Times New Roman" w:hAnsi="Times New Roman" w:cs="Times New Roman"/>
          <w:sz w:val="24"/>
          <w:szCs w:val="24"/>
        </w:rPr>
        <w:t xml:space="preserve">ние </w:t>
      </w:r>
      <w:r w:rsidR="005E15FA">
        <w:rPr>
          <w:rFonts w:ascii="Times New Roman" w:eastAsia="Times New Roman" w:hAnsi="Times New Roman" w:cs="Times New Roman"/>
          <w:sz w:val="24"/>
          <w:szCs w:val="24"/>
        </w:rPr>
        <w:t>№</w:t>
      </w:r>
      <w:r w:rsidR="00D0068D">
        <w:rPr>
          <w:rFonts w:ascii="Times New Roman" w:eastAsia="Times New Roman" w:hAnsi="Times New Roman" w:cs="Times New Roman"/>
          <w:sz w:val="24"/>
          <w:szCs w:val="24"/>
        </w:rPr>
        <w:t xml:space="preserve"> </w:t>
      </w:r>
      <w:r w:rsidR="003F69F4">
        <w:rPr>
          <w:rFonts w:ascii="Times New Roman" w:eastAsia="Times New Roman" w:hAnsi="Times New Roman" w:cs="Times New Roman"/>
          <w:sz w:val="24"/>
          <w:szCs w:val="24"/>
        </w:rPr>
        <w:t>9</w:t>
      </w:r>
      <w:r w:rsidR="00B07CCF">
        <w:rPr>
          <w:rFonts w:ascii="Times New Roman" w:eastAsia="Times New Roman" w:hAnsi="Times New Roman" w:cs="Times New Roman"/>
          <w:sz w:val="24"/>
          <w:szCs w:val="24"/>
        </w:rPr>
        <w:t xml:space="preserve"> к  </w:t>
      </w:r>
      <w:r w:rsidRPr="00A929CC" w:rsidR="00B07CCF">
        <w:rPr>
          <w:rFonts w:ascii="Times New Roman" w:eastAsia="Times New Roman" w:hAnsi="Times New Roman" w:cs="Times New Roman"/>
          <w:sz w:val="24"/>
          <w:szCs w:val="24"/>
        </w:rPr>
        <w:t>проекту концессионного соглашения к настоящей конкурсной документации</w:t>
      </w:r>
      <w:r w:rsidR="00B07CCF">
        <w:rPr>
          <w:rFonts w:ascii="Times New Roman" w:eastAsia="Times New Roman" w:hAnsi="Times New Roman" w:cs="Times New Roman"/>
          <w:sz w:val="24"/>
          <w:szCs w:val="24"/>
        </w:rPr>
        <w:t xml:space="preserve"> в новой редакции с учетом изменения финансирования по концессионному соглашению.</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компоненты инженерно-технического решения должны быть описаны максимально подробным образом и содержать все необходимые компоненты для оценки и сопоставления конкурсной комиссией.</w:t>
      </w:r>
      <w:r w:rsidR="00617A29">
        <w:rPr>
          <w:rFonts w:ascii="Times New Roman" w:eastAsia="Times New Roman" w:hAnsi="Times New Roman" w:cs="Times New Roman"/>
          <w:sz w:val="24"/>
          <w:szCs w:val="24"/>
        </w:rPr>
        <w:t xml:space="preserve"> В случае изменения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.1.4. Оригинал Конкурсного предложения (форма конкурсного предложения приведена в Приложении №</w:t>
      </w:r>
      <w:r w:rsidR="00D0068D">
        <w:rPr>
          <w:rFonts w:ascii="Times New Roman" w:eastAsia="Times New Roman" w:hAnsi="Times New Roman" w:cs="Times New Roman"/>
          <w:sz w:val="24"/>
          <w:szCs w:val="24"/>
        </w:rPr>
        <w:t xml:space="preserve"> </w:t>
      </w:r>
      <w:r w:rsidR="003F69F4">
        <w:rPr>
          <w:rFonts w:ascii="Times New Roman" w:eastAsia="Times New Roman" w:hAnsi="Times New Roman" w:cs="Times New Roman"/>
          <w:sz w:val="24"/>
          <w:szCs w:val="24"/>
        </w:rPr>
        <w:t>9</w:t>
      </w:r>
      <w:r w:rsidRPr="00E7570B">
        <w:rPr>
          <w:rFonts w:ascii="Times New Roman" w:eastAsia="Times New Roman" w:hAnsi="Times New Roman" w:cs="Times New Roman"/>
          <w:sz w:val="24"/>
          <w:szCs w:val="24"/>
        </w:rPr>
        <w:t xml:space="preserve"> к настоящей конкурсной документации).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 Конкурса может подать только одно Конкурсное предложение.</w:t>
      </w:r>
    </w:p>
    <w:p w:rsidR="00D0068D" w:rsidP="001E231C">
      <w:pPr>
        <w:spacing w:before="100" w:beforeAutospacing="1" w:after="0" w:line="240" w:lineRule="auto"/>
        <w:ind w:firstLine="706"/>
        <w:jc w:val="both"/>
        <w:rPr>
          <w:rFonts w:ascii="Times New Roman" w:eastAsia="Times New Roman" w:hAnsi="Times New Roman" w:cs="Times New Roman"/>
          <w:b/>
          <w:bCs/>
          <w:sz w:val="24"/>
          <w:szCs w:val="24"/>
        </w:rPr>
      </w:pPr>
    </w:p>
    <w:p w:rsidR="00D0068D" w:rsidP="001E231C">
      <w:pPr>
        <w:spacing w:before="100" w:beforeAutospacing="1" w:after="0" w:line="240" w:lineRule="auto"/>
        <w:ind w:firstLine="706"/>
        <w:jc w:val="both"/>
        <w:rPr>
          <w:rFonts w:ascii="Times New Roman" w:eastAsia="Times New Roman" w:hAnsi="Times New Roman" w:cs="Times New Roman"/>
          <w:b/>
          <w:bCs/>
          <w:sz w:val="24"/>
          <w:szCs w:val="24"/>
        </w:rPr>
      </w:pP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.2. Оформление и подписание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Требуемый состав документов и материалов, которые Участник должен включить в Конкурсное предложение, определен в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Конкурсное предложение представляется на русском языке в письменной форме в 2 экземплярах. При этом один экземпляр – оригинал, сформированный, оформленный и подписанный Участником Конкурса согласно требованиям к экземпляру - оригиналу Конкурсного предложения, установленным в настоящей Конкурсной документации. Второй экземпляр – копия Конкурсного предложения, которая должна соответствовать оригиналу по составу документов и материалов. При этом каждая страница экземпляра Конкурсного предложения должна быть удостоверена подписью полномочного представителя Участника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документы, входящие в оригинал Конкурсного предложения, должны быть надлежащим образом оформлены и содержать необходимые для их идентификации реквизиты (бланк отправителя, исходящий номер, дата выдачи, должность и подпись подписавшего лица с расшифровкой, печать – при ее наличии). При этом документы, для которых приложениями к Конкурсной документации установлены рекомендуемые формы, могут быть составлены в соответствии с этими формами. Участник Конкурса может использовать иные формы представления требуемой информации, но их содержание должно соответствовать содержательной части рекомендуемых форм заполнения Конкурсной документации. Сведения могут быть впечатаны в формы; допускается заполнять формы от руки печатными буквами синими или фиолетовыми чернилами. Все формы должны быть подписаны Участником Конкурса и заверены печатью Участника Конкурса (при ее наличии).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экземпляра - оригинала Конкурсного предложения предоставляются в оригинале, либо в установленных Конкурсной документацией случаях – в заверенных надлежащим образом копиях. При этом Конкурсная комиссия и Концедент оставляют за собой право проверить достоверность материалов, представленных согласно требованиям Конкурсной документации в виде заверенных Участником Конкурса копиях.</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Использование факсимиле недопустимо, в противном случае такие документы считаются не имеющими юридической силы.</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 экземпляра-оригинала Конкурсного предложения, предоставленный с нарушением данных требований, не будет иметь юридической силы, Участнику Конкурса, представившему таковую Заявку на участие в Конкурсе, будет отказано в допуске к участию в Конкурсе.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Все страницы экземпляра-оригинала Конкурсного предложения должны быть пронумерованы и четко помечены надписью «ОРИГИНАЛ». Все страницы экземпляра-копии Конкурсного предложения четко помечается надписью «КОПИЯ». В случае расхождений Конкурсная комиссия и Концедент следуют оригиналу.</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Документы, включенные в оригинал Конкурсного предложения в соответствии с Конкурсной документацией, представляются в прошитом, скрепленном печатью (при ее наличии) и подписью полномочного представителя Участника Конкурса виде с указанием на обороте последнего листа Конкурсного предложения количества страниц.</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Экземпляр копии Конкурсного предложения брошюруется отдельно. Экземпляр копии должен соответствовать по объему и содержанию документов оригиналу Конкурсного предложения. При этом все разделы Конкурсного предложения в соответствии с Конкурсной документацией, прошиваются, скрепляются печатью (при ее наличии) и подписью Участника Конкурса (или его полномочного представителя) с указанием на обороте последнего листа количества страниц экземпляра.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Конкурсному предложению обязательно прилагается удостоверенная подписью Участника Конкурса (или его уполномоченного представителя) опись документов и материалов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.3. Опечатывание и маркировка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Участник Конкурса подает Конкурсное предложение на участие в Конкурсе в письменной форме в отдельном запечатанном конверте, внутри которого содержатся экземпляры Конкурсного предложения - оригинал и копия.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конверту обязательно прилагается два экземпляра описи документов и материалов Конкурсного предложения, оформленных согласно требованиям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конверте должно быть указано:</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наименование предмета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слова «Конкурсное предложение»;</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наименование и адрес Участника Конкурса;</w:t>
      </w:r>
    </w:p>
    <w:p w:rsidR="00F9398A" w:rsidRPr="00E7570B" w:rsidP="001E231C">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адрес для подачи Конкурсных предложений в соответствии с указаниями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на местах склейки должен быть подписан уполномоченным лицом Участника Конкурса и пропечатан печатью Участника Конкурса (при ее наличии).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приеме конверта с Конкурсным предложением будет отказано, если он не запечатан и не соответствует указанному требованию.</w:t>
      </w:r>
    </w:p>
    <w:p w:rsidR="00F9398A"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Представители Участников Конкурса, присутствующие на процедуре вскрытия конвертов, также могут удостовериться в сохранности представленных конвертов.</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4</w:t>
      </w:r>
      <w:r w:rsidRPr="00E7570B">
        <w:rPr>
          <w:rFonts w:ascii="Times New Roman" w:eastAsia="Times New Roman" w:hAnsi="Times New Roman" w:cs="Times New Roman"/>
          <w:b/>
          <w:bCs/>
          <w:sz w:val="24"/>
          <w:szCs w:val="24"/>
        </w:rPr>
        <w:t>.4. Порядок подачи Конкурсных предложений</w:t>
      </w:r>
      <w:r w:rsidRPr="00E7570B">
        <w:rPr>
          <w:rFonts w:ascii="Times New Roman" w:eastAsia="Times New Roman" w:hAnsi="Times New Roman" w:cs="Times New Roman"/>
          <w:sz w:val="24"/>
          <w:szCs w:val="24"/>
        </w:rPr>
        <w:t>.</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подачи (часы и минуты) во избежание совпадения этого времени со временем представления других Конкурсных предложений. При этом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момент регистрации Конкурсного предложения Участник Конкурса должен представить следующие документы:</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запечатанный конверт, содержащий оригинал и коп</w:t>
      </w:r>
      <w:r w:rsidRPr="00E7570B" w:rsidR="005B568F">
        <w:rPr>
          <w:rFonts w:ascii="Times New Roman" w:eastAsia="Times New Roman" w:hAnsi="Times New Roman" w:cs="Times New Roman"/>
          <w:sz w:val="24"/>
          <w:szCs w:val="24"/>
        </w:rPr>
        <w:t>и</w:t>
      </w:r>
      <w:r w:rsidRPr="00E7570B">
        <w:rPr>
          <w:rFonts w:ascii="Times New Roman" w:eastAsia="Times New Roman" w:hAnsi="Times New Roman" w:cs="Times New Roman"/>
          <w:sz w:val="24"/>
          <w:szCs w:val="24"/>
        </w:rPr>
        <w:t>ю Конкурсного предложения;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-два экземпляра (оригинал и копия) описи документов и материалов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Срок поступления Конкурсного предложения определяется по дате и времени регистрации конверта с Конкурсным предложением в журнале регистрации и по дате и времени, проставленном при его приеме на копии описи документов и материалов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может продлить срок приема Конкурсных предложений, внеся изменение в Конкурсную документацию в соответствии с Конкурсной документацией. В этом случае срок действия всех прав и обязанностей Концедента и Участника Конкурса продлевается с учетом измененных сроков.</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 по решению Концедента, принимаемому на следующий день после истечения срока представления Конкурсных предложений,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если оно соответствует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.5. После истечения установленного срока представления Конкурсные предложения не принимаются.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.6. Участник Конкурса вправе изменить или отозвать свое Конкурсное предложение в любое время до истечения срока представления Конкурсных предложений, установленного Регламентом проведения настоящего Конкурса.</w:t>
      </w:r>
    </w:p>
    <w:p w:rsidR="00F9398A" w:rsidP="00D0068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Такое изменение или уведомление об отзыве действительно, если оно поступило до истечения срока представления Конкурсных предложений, установленного Регламентом проведения настоящего Конкурса.</w:t>
      </w:r>
    </w:p>
    <w:p w:rsidR="00D0068D" w:rsidRPr="00E7570B" w:rsidP="00D0068D">
      <w:pPr>
        <w:spacing w:after="0" w:line="240" w:lineRule="auto"/>
        <w:ind w:firstLine="709"/>
        <w:jc w:val="both"/>
        <w:rPr>
          <w:rFonts w:ascii="Times New Roman" w:eastAsia="Times New Roman" w:hAnsi="Times New Roman" w:cs="Times New Roman"/>
          <w:sz w:val="24"/>
          <w:szCs w:val="24"/>
        </w:rPr>
      </w:pPr>
    </w:p>
    <w:p w:rsidR="00F9398A" w:rsidRPr="00E7570B" w:rsidP="00D0068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Изменение в Конкурсное предложение должно быть подготовлено, запечатано, маркировано и доставлено в соответствии с разделом 9 Конкурсной документации. Конверты дополнительно маркируются словом «Изменение».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Регистрация изменений и уведомлений об отзыве Конкурсного предложения производится в том же порядке, что и регистрация Конкурсного предложения в соответствии с разделом </w:t>
      </w:r>
      <w:r w:rsidRPr="003A60EA" w:rsidR="003A60EA">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9 </w:t>
      </w:r>
      <w:r w:rsidRPr="003A60EA" w:rsidR="003A60EA">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Никакие изменения не могут быть внесены в Конкурсные предложения после истечения срока представления Конкурсных предложений, установленного Регламентом проведения настоящего Конкурса.</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5</w:t>
      </w:r>
      <w:r w:rsidRPr="00E7570B">
        <w:rPr>
          <w:rFonts w:ascii="Times New Roman" w:eastAsia="Times New Roman" w:hAnsi="Times New Roman" w:cs="Times New Roman"/>
          <w:b/>
          <w:bCs/>
          <w:sz w:val="24"/>
          <w:szCs w:val="24"/>
        </w:rPr>
        <w:t>.</w:t>
      </w:r>
      <w:r w:rsidR="00EA5FB6">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sz w:val="24"/>
          <w:szCs w:val="24"/>
        </w:rPr>
        <w:t xml:space="preserve"> Порядок вскрытия конвертов, содержащих конкурсные предложения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.1. Дата, время и адрес, по которому будет осуществляться вскрытие конвертов с Конкурсными предложениями, определены в разделе 2 настоящей Конкурсной документации.</w:t>
      </w:r>
    </w:p>
    <w:p w:rsidR="00F9398A" w:rsidP="00D0068D">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.2. Вскрытие конвертов с Конкурсными предложениями производится Конкурсной комиссией. Участники Конкурса, представившие Конкурсные предложения в Конкурсную комиссию, или их представители вправе присутствовать при вскрытии конвертов с Конкурсными предложениями.</w:t>
      </w:r>
    </w:p>
    <w:p w:rsidR="00F9398A" w:rsidP="00D0068D">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.3. Конкурсной комиссией вскрываются только конверты с Конкурсными предложениями, которые поданы до истечения срока представления Конкурсных предложений, указанного в Регламенте проведения Конкурса.</w:t>
      </w:r>
    </w:p>
    <w:p w:rsidR="00F9398A" w:rsidRPr="00E7570B" w:rsidP="00D0068D">
      <w:pPr>
        <w:spacing w:before="100" w:beforeAutospacing="1"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.4. При вскрытии каждого конверта с Конкурсным предложением объявляются присутствующим при вскрытии конвертов и заносятся в протокол вскрытия конвертов с Конкурсными предложениями:</w:t>
      </w:r>
    </w:p>
    <w:p w:rsidR="00F9398A" w:rsidRPr="00E7570B" w:rsidP="00D0068D">
      <w:pPr>
        <w:spacing w:before="100" w:beforeAutospacing="1" w:after="0" w:line="24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наименование и место нахождения (почтовый адрес) каждого Участника Конкурса, конверт с Конкурсным предложением которого вскрывается;</w:t>
      </w:r>
    </w:p>
    <w:p w:rsidR="00F9398A" w:rsidP="00D0068D">
      <w:pPr>
        <w:spacing w:before="100" w:beforeAutospacing="1" w:after="0" w:line="240" w:lineRule="auto"/>
        <w:ind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значения, содержащиеся в Конкурсном предложении условия, в соответствии с критериями Конкурса, установленными в Конкурсной документации.</w:t>
      </w:r>
    </w:p>
    <w:p w:rsidR="00F9398A" w:rsidP="001E231C">
      <w:pPr>
        <w:spacing w:before="100" w:beforeAutospacing="1" w:after="0" w:line="240" w:lineRule="auto"/>
        <w:ind w:firstLine="706"/>
        <w:jc w:val="both"/>
        <w:rPr>
          <w:rFonts w:ascii="Times New Roman" w:eastAsia="Times New Roman" w:hAnsi="Times New Roman" w:cs="Times New Roman"/>
          <w:b/>
          <w:bCs/>
          <w:sz w:val="24"/>
          <w:szCs w:val="24"/>
        </w:rPr>
      </w:pPr>
      <w:r w:rsidRPr="00E7570B">
        <w:rPr>
          <w:rFonts w:ascii="Times New Roman" w:eastAsia="Times New Roman" w:hAnsi="Times New Roman" w:cs="Times New Roman"/>
          <w:b/>
          <w:bCs/>
          <w:sz w:val="24"/>
          <w:szCs w:val="24"/>
        </w:rPr>
        <w:t>1</w:t>
      </w:r>
      <w:r w:rsidR="00EE384F">
        <w:rPr>
          <w:rFonts w:ascii="Times New Roman" w:eastAsia="Times New Roman" w:hAnsi="Times New Roman" w:cs="Times New Roman"/>
          <w:b/>
          <w:bCs/>
          <w:sz w:val="24"/>
          <w:szCs w:val="24"/>
        </w:rPr>
        <w:t>6</w:t>
      </w:r>
      <w:r w:rsidRPr="00E7570B">
        <w:rPr>
          <w:rFonts w:ascii="Times New Roman" w:eastAsia="Times New Roman" w:hAnsi="Times New Roman" w:cs="Times New Roman"/>
          <w:b/>
          <w:bCs/>
          <w:sz w:val="24"/>
          <w:szCs w:val="24"/>
        </w:rPr>
        <w:t>. Оценка конкурсных предложений</w:t>
      </w:r>
    </w:p>
    <w:p w:rsidR="00FC03F3" w:rsidRPr="00E7570B" w:rsidP="00FC03F3">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EE384F">
        <w:rPr>
          <w:rFonts w:ascii="Times New Roman" w:eastAsia="Times New Roman" w:hAnsi="Times New Roman" w:cs="Times New Roman"/>
          <w:sz w:val="24"/>
          <w:szCs w:val="24"/>
        </w:rPr>
        <w:t>6</w:t>
      </w:r>
      <w:r w:rsidRPr="00E7570B">
        <w:rPr>
          <w:rFonts w:ascii="Times New Roman" w:eastAsia="Times New Roman" w:hAnsi="Times New Roman" w:cs="Times New Roman"/>
          <w:sz w:val="24"/>
          <w:szCs w:val="24"/>
        </w:rPr>
        <w:t>.1 Порядок рассмотрения и оценки конкурсных предложений</w:t>
      </w:r>
    </w:p>
    <w:p w:rsidR="00F9398A" w:rsidRPr="00E7570B" w:rsidP="00FC03F3">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Конкурсное предложение участника открытого конкурса должно содержать условия, предлагаемые участником открытого конкурса по каждому критерию открытого конкурса, выраженные в числовых величинах.</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Оценка конкурсных предложений осуществляется в соответствии с критериями открытого конкурса, установленными настоящей конкурсной документацией</w:t>
      </w:r>
      <w:r w:rsidR="00282E05">
        <w:rPr>
          <w:rFonts w:ascii="Times New Roman" w:eastAsia="Times New Roman" w:hAnsi="Times New Roman" w:cs="Times New Roman"/>
          <w:sz w:val="24"/>
          <w:szCs w:val="24"/>
        </w:rPr>
        <w:t xml:space="preserve"> и Федеральным законом «О концессионных соглашениях»</w:t>
      </w:r>
      <w:r w:rsidRPr="00E7570B">
        <w:rPr>
          <w:rFonts w:ascii="Times New Roman" w:eastAsia="Times New Roman" w:hAnsi="Times New Roman" w:cs="Times New Roman"/>
          <w:sz w:val="24"/>
          <w:szCs w:val="24"/>
        </w:rPr>
        <w:t>, в следующем порядке: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Наилучшие содержащиеся в конкурсных предложениях условия соответствуют:</w:t>
      </w:r>
    </w:p>
    <w:p w:rsidR="00F9398A" w:rsidRPr="00E7570B" w:rsidP="00D0068D">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1. </w:t>
      </w:r>
      <w:r w:rsidRPr="00E7570B">
        <w:rPr>
          <w:rFonts w:ascii="Times New Roman" w:eastAsia="Times New Roman" w:hAnsi="Times New Roman" w:cs="Times New Roman"/>
          <w:sz w:val="24"/>
          <w:szCs w:val="24"/>
        </w:rPr>
        <w:t>Дисконтированной выручке участника конкурса, для которого определено ее минимальное значение,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более чем на два процента превышающее минимальное значение дисконтированной выручки;</w:t>
      </w:r>
    </w:p>
    <w:p w:rsidR="00F9398A" w:rsidRPr="00E7570B" w:rsidP="00D0068D">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2. </w:t>
      </w:r>
      <w:r w:rsidRPr="00E7570B">
        <w:rPr>
          <w:rFonts w:ascii="Times New Roman" w:eastAsia="Times New Roman" w:hAnsi="Times New Roman" w:cs="Times New Roman"/>
          <w:sz w:val="24"/>
          <w:szCs w:val="24"/>
        </w:rPr>
        <w:t>Наибольшему количеству содержащихся в конкурсном предложении наилучших плановых значений показателей деятельности концессионера по сравнению с соответствующими значениями, содержащимися в конкурсных предложениях иных участников конкурса, дисконтированные выручки которых превышают менее чем на два процента минимальное значение дисконтированной выручки, определенное на основании всех конкурсных предложений, или равны ему, в случае, если дисконтированная выручка участника конкурса, для которого определено ее минимальное значение, отличается от дисконтированной выручки другого участника конкурса, для которого определено следующее по величине значение дисконтированной выручки после ее минимального значения, менее чем на два процента превышающее минимальное значение дисконтированной выручки или равное ему.</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Дисконтированная выручка участника конкурса равна сумме следующих величин, рассчитанных в ценах первого срока действия концессионного соглашения с применением коэффициента дисконтирования (далее – дисконтирование величин):</w:t>
      </w:r>
    </w:p>
    <w:p w:rsidR="00F9398A" w:rsidRPr="00E7570B" w:rsidP="00D0068D">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 xml:space="preserve">1. </w:t>
      </w:r>
      <w:r w:rsidRPr="00E7570B">
        <w:rPr>
          <w:rFonts w:ascii="Times New Roman" w:eastAsia="Times New Roman" w:hAnsi="Times New Roman" w:cs="Times New Roman"/>
          <w:iCs/>
          <w:sz w:val="24"/>
          <w:szCs w:val="24"/>
        </w:rPr>
        <w:t>Необходимая валовая выручка от поставок товаров, оказания услуг по регулируемым ценам (тарифам) на каждый год срока действия концессионного соглашения;</w:t>
      </w:r>
    </w:p>
    <w:p w:rsidR="00F9398A" w:rsidRPr="00E7570B" w:rsidP="00D0068D">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 xml:space="preserve">2. </w:t>
      </w:r>
      <w:r w:rsidRPr="00E7570B">
        <w:rPr>
          <w:rFonts w:ascii="Times New Roman" w:eastAsia="Times New Roman" w:hAnsi="Times New Roman" w:cs="Times New Roman"/>
          <w:iCs/>
          <w:sz w:val="24"/>
          <w:szCs w:val="24"/>
        </w:rPr>
        <w:t xml:space="preserve">Расходы </w:t>
      </w:r>
      <w:r w:rsidR="00FB280C">
        <w:rPr>
          <w:rFonts w:ascii="Times New Roman" w:eastAsia="Times New Roman" w:hAnsi="Times New Roman" w:cs="Times New Roman"/>
          <w:iCs/>
          <w:sz w:val="24"/>
          <w:szCs w:val="24"/>
        </w:rPr>
        <w:t>К</w:t>
      </w:r>
      <w:r w:rsidRPr="00E7570B">
        <w:rPr>
          <w:rFonts w:ascii="Times New Roman" w:eastAsia="Times New Roman" w:hAnsi="Times New Roman" w:cs="Times New Roman"/>
          <w:iCs/>
          <w:sz w:val="24"/>
          <w:szCs w:val="24"/>
        </w:rPr>
        <w:t>онцессионера, подлежащие возмещению в соответствии с нормативными правовыми актами Российской Федерации в сфере теплоснабжения и не возмещенные ему на дату окончания срока действия концессионного соглашения.</w:t>
      </w:r>
    </w:p>
    <w:p w:rsidR="00F9398A" w:rsidRPr="00E7570B" w:rsidP="00D0068D">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 xml:space="preserve">3. </w:t>
      </w:r>
      <w:r w:rsidRPr="00B358D7">
        <w:rPr>
          <w:rFonts w:ascii="Times New Roman" w:eastAsia="Times New Roman" w:hAnsi="Times New Roman" w:cs="Times New Roman"/>
          <w:iCs/>
          <w:sz w:val="24"/>
          <w:szCs w:val="24"/>
        </w:rPr>
        <w:t xml:space="preserve">Объем расходов, финансируемых за счет средств </w:t>
      </w:r>
      <w:r w:rsidR="00BC0A70">
        <w:rPr>
          <w:rFonts w:ascii="Times New Roman" w:eastAsia="Times New Roman" w:hAnsi="Times New Roman" w:cs="Times New Roman"/>
          <w:iCs/>
          <w:sz w:val="24"/>
          <w:szCs w:val="24"/>
        </w:rPr>
        <w:t>К</w:t>
      </w:r>
      <w:r w:rsidRPr="00B358D7">
        <w:rPr>
          <w:rFonts w:ascii="Times New Roman" w:eastAsia="Times New Roman" w:hAnsi="Times New Roman" w:cs="Times New Roman"/>
          <w:iCs/>
          <w:sz w:val="24"/>
          <w:szCs w:val="24"/>
        </w:rPr>
        <w:t>онцедента, на создание объекта</w:t>
      </w:r>
      <w:r w:rsidR="008F1171">
        <w:rPr>
          <w:rFonts w:ascii="Times New Roman" w:eastAsia="Times New Roman" w:hAnsi="Times New Roman" w:cs="Times New Roman"/>
          <w:iCs/>
          <w:sz w:val="24"/>
          <w:szCs w:val="24"/>
        </w:rPr>
        <w:t>К</w:t>
      </w:r>
      <w:r w:rsidRPr="00B358D7">
        <w:rPr>
          <w:rFonts w:ascii="Times New Roman" w:eastAsia="Times New Roman" w:hAnsi="Times New Roman" w:cs="Times New Roman"/>
          <w:iCs/>
          <w:sz w:val="24"/>
          <w:szCs w:val="24"/>
        </w:rPr>
        <w:t>онцессионного соглашения на каждый год срока действия концессионного соглашения.</w:t>
      </w:r>
    </w:p>
    <w:p w:rsidR="00F9398A" w:rsidRPr="00E7570B" w:rsidP="006A5973">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Дисконтированная выручка участника конкурса определяется с применением вычислительной программы, размещенной на официальном сайте в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iCs/>
          <w:sz w:val="24"/>
          <w:szCs w:val="24"/>
        </w:rPr>
        <w:t>Коэффициент дисконтирования принимается равным норме доходности инвестированного капитала, устанавливаемой федеральным органом исполнительной власти в области государственного регулирования тарифов в соответствии с нормативными правовыми актами Российской Федерации в сфере теплоснабжения.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Конкурсная комиссия на основании результатов рассмотрения конкурсных предложений принимает решение о соответствии или несоответствии конкурсного предложения требованиям настоящей конкурсной документации.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произведения всех расчетов и сравнений полученных результатов членами конкурсной комиссии в день окончания рассмотрения конкурсных предложений подписывается протокол рассмотрения и оценки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Участник открытого конкурса, который предложил наилучшие условия, признается победителем открытого конкурса.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ранее других указанных Участников Конкурса представивший в Конкурсную комиссию Конкурсное предложение.</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 итогам рассмотрения и оценки Конкурсных предложений Конкурсная комиссия оформляет протокол рассмотрения и оценки Конкурсных предложений, который включает:</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критерии Конкурса, установленные в Конкурсной документации;</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условия, содержащиеся в Конкурсных предложениях;</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результаты рассмотрения Конкурсных предложений с указанием Конкурсных предложений, в отношении которых принято решение об их несоответствии критериям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результаты оценки Конкурсных предложений: суммарный результат и рейтинг каждого оцененного Конкурсного предложения;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w:t>
      </w:r>
    </w:p>
    <w:p w:rsidR="00F9398A" w:rsidRPr="00E7570B" w:rsidP="00D0068D">
      <w:pPr>
        <w:spacing w:before="100" w:beforeAutospacing="1" w:after="0" w:line="240" w:lineRule="auto"/>
        <w:ind w:firstLine="708"/>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подписания членами Конкурсной комиссии протокола рассмотрения и оценки Конкурсных предложений в течение срока, установленного Графиком проведения Конкурса, подписывается протокол о результатах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Протокол о результатах Конкурса включает:</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решение о заключении Концессионного соглашения с указанием вида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сообщение о проведении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w:t>
      </w:r>
      <w:r w:rsidR="006F52BB">
        <w:rPr>
          <w:rFonts w:ascii="Times New Roman" w:eastAsia="Times New Roman" w:hAnsi="Times New Roman" w:cs="Times New Roman"/>
          <w:sz w:val="24"/>
          <w:szCs w:val="24"/>
        </w:rPr>
        <w:t xml:space="preserve"> </w:t>
      </w:r>
      <w:r w:rsidRPr="00E7570B" w:rsidR="00F67D6F">
        <w:rPr>
          <w:rFonts w:ascii="Times New Roman" w:eastAsia="Times New Roman" w:hAnsi="Times New Roman" w:cs="Times New Roman"/>
          <w:sz w:val="24"/>
          <w:szCs w:val="24"/>
        </w:rPr>
        <w:t>к</w:t>
      </w:r>
      <w:r w:rsidRPr="00E7570B">
        <w:rPr>
          <w:rFonts w:ascii="Times New Roman" w:eastAsia="Times New Roman" w:hAnsi="Times New Roman" w:cs="Times New Roman"/>
          <w:sz w:val="24"/>
          <w:szCs w:val="24"/>
        </w:rPr>
        <w:t>онкурсная документация и внесенные в нее изменения;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r w:rsidR="006F52BB">
        <w:rPr>
          <w:rFonts w:ascii="Times New Roman" w:eastAsia="Times New Roman" w:hAnsi="Times New Roman" w:cs="Times New Roman"/>
          <w:sz w:val="24"/>
          <w:szCs w:val="24"/>
        </w:rPr>
        <w:t xml:space="preserve"> </w:t>
      </w:r>
      <w:r w:rsidR="00EA5FB6">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протокол вскрытия конвертов с Заявками на участие в Конкурсе;</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оригиналы Заявок на участие в Конкурсе, представленные в Конкурсную комиссию;</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w:t>
      </w:r>
      <w:r w:rsidR="006F52BB">
        <w:rPr>
          <w:rFonts w:ascii="Times New Roman" w:eastAsia="Times New Roman" w:hAnsi="Times New Roman" w:cs="Times New Roman"/>
          <w:sz w:val="24"/>
          <w:szCs w:val="24"/>
        </w:rPr>
        <w:t xml:space="preserve"> </w:t>
      </w:r>
      <w:r w:rsidR="00EA5FB6">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протокол проведения предварительного отбора Участников Конкурса;</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перечень Участников Конкурса, которым были направлены уведомления с предложением представить Конкурсные предложения;</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9) </w:t>
      </w:r>
      <w:r w:rsidR="00EA5FB6">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протокол вскрытия конвертов с Конкурсными предложениями;</w:t>
      </w:r>
    </w:p>
    <w:p w:rsidR="00F9398A" w:rsidRPr="00E7570B" w:rsidP="001E231C">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10)</w:t>
      </w:r>
      <w:r w:rsidR="006F52BB">
        <w:rPr>
          <w:rFonts w:ascii="Times New Roman" w:eastAsia="Times New Roman" w:hAnsi="Times New Roman" w:cs="Times New Roman"/>
          <w:sz w:val="24"/>
          <w:szCs w:val="24"/>
        </w:rPr>
        <w:t xml:space="preserve"> </w:t>
      </w:r>
      <w:r w:rsidRPr="00E7570B">
        <w:rPr>
          <w:rFonts w:ascii="Times New Roman" w:eastAsia="Times New Roman" w:hAnsi="Times New Roman" w:cs="Times New Roman"/>
          <w:sz w:val="24"/>
          <w:szCs w:val="24"/>
        </w:rPr>
        <w:t xml:space="preserve"> протокол рассмотрения и оценки Конкурсных предложений.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D0068D">
        <w:rPr>
          <w:rFonts w:ascii="Times New Roman" w:eastAsia="Times New Roman" w:hAnsi="Times New Roman" w:cs="Times New Roman"/>
          <w:sz w:val="24"/>
          <w:szCs w:val="24"/>
        </w:rPr>
        <w:t>6</w:t>
      </w:r>
      <w:r w:rsidRPr="00E7570B">
        <w:rPr>
          <w:rFonts w:ascii="Times New Roman" w:eastAsia="Times New Roman" w:hAnsi="Times New Roman" w:cs="Times New Roman"/>
          <w:sz w:val="24"/>
          <w:szCs w:val="24"/>
        </w:rPr>
        <w:t>.2. В течение срока, установленного Регламентом проведения Конкурса, всем Участникам Конкурса направляется уведомление о результатах Конкурса; уведомление может быть направлено в электронной форме.</w:t>
      </w:r>
    </w:p>
    <w:p w:rsidR="00F9398A"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течение срока, установленного Регламентом проведения Конкурса, сообщение о результатах проведения Конкурса с указанием наименования Победителя Конкурса или решение об объявлении Конкурса несостоявшимся с обоснов</w:t>
      </w:r>
      <w:r w:rsidRPr="00E7570B" w:rsidR="00BC3649">
        <w:rPr>
          <w:rFonts w:ascii="Times New Roman" w:eastAsia="Times New Roman" w:hAnsi="Times New Roman" w:cs="Times New Roman"/>
          <w:sz w:val="24"/>
          <w:szCs w:val="24"/>
        </w:rPr>
        <w:t xml:space="preserve">анием этого решения </w:t>
      </w:r>
      <w:r w:rsidRPr="00E7570B">
        <w:rPr>
          <w:rFonts w:ascii="Times New Roman" w:eastAsia="Times New Roman" w:hAnsi="Times New Roman" w:cs="Times New Roman"/>
          <w:sz w:val="24"/>
          <w:szCs w:val="24"/>
        </w:rPr>
        <w:t xml:space="preserve"> размещается на сайте торгов в сети Интернет.</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6A5973">
        <w:rPr>
          <w:rFonts w:ascii="Times New Roman" w:eastAsia="Times New Roman" w:hAnsi="Times New Roman" w:cs="Times New Roman"/>
          <w:b/>
          <w:sz w:val="24"/>
          <w:szCs w:val="24"/>
        </w:rPr>
        <w:t>1</w:t>
      </w:r>
      <w:r w:rsidR="00BC0A70">
        <w:rPr>
          <w:rFonts w:ascii="Times New Roman" w:eastAsia="Times New Roman" w:hAnsi="Times New Roman" w:cs="Times New Roman"/>
          <w:b/>
          <w:sz w:val="24"/>
          <w:szCs w:val="24"/>
        </w:rPr>
        <w:t>7</w:t>
      </w:r>
      <w:r w:rsidRPr="006A5973">
        <w:rPr>
          <w:rFonts w:ascii="Times New Roman" w:eastAsia="Times New Roman" w:hAnsi="Times New Roman" w:cs="Times New Roman"/>
          <w:b/>
          <w:sz w:val="24"/>
          <w:szCs w:val="24"/>
        </w:rPr>
        <w:t>.</w:t>
      </w:r>
      <w:r w:rsidR="00D0068D">
        <w:rPr>
          <w:rFonts w:ascii="Times New Roman" w:eastAsia="Times New Roman" w:hAnsi="Times New Roman" w:cs="Times New Roman"/>
          <w:b/>
          <w:sz w:val="24"/>
          <w:szCs w:val="24"/>
        </w:rPr>
        <w:t xml:space="preserve"> </w:t>
      </w:r>
      <w:r w:rsidRPr="00E7570B">
        <w:rPr>
          <w:rFonts w:ascii="Times New Roman" w:eastAsia="Times New Roman" w:hAnsi="Times New Roman" w:cs="Times New Roman"/>
          <w:b/>
          <w:bCs/>
          <w:sz w:val="24"/>
          <w:szCs w:val="24"/>
        </w:rPr>
        <w:t>Обеспечение исполнения обязательств по концессионному соглашению</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7</w:t>
      </w:r>
      <w:r w:rsidRPr="00E7570B">
        <w:rPr>
          <w:rFonts w:ascii="Times New Roman" w:eastAsia="Times New Roman" w:hAnsi="Times New Roman" w:cs="Times New Roman"/>
          <w:sz w:val="24"/>
          <w:szCs w:val="24"/>
        </w:rPr>
        <w:t>.1. Способом обеспечения исполнения концессионером обязательств по концессионному соглашению является предоставление безотзывной банковской гарантии.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BC0A70">
        <w:rPr>
          <w:rFonts w:ascii="Times New Roman" w:eastAsia="Times New Roman" w:hAnsi="Times New Roman" w:cs="Times New Roman"/>
          <w:sz w:val="24"/>
          <w:szCs w:val="24"/>
        </w:rPr>
        <w:t xml:space="preserve">Обеспечение исполнения обязательств по концессионному соглашению на момент его заключения установлено в размере </w:t>
      </w:r>
      <w:r w:rsidRPr="00BC0A70" w:rsidR="003A636B">
        <w:rPr>
          <w:rFonts w:ascii="Times New Roman" w:eastAsia="Times New Roman" w:hAnsi="Times New Roman" w:cs="Times New Roman"/>
          <w:sz w:val="24"/>
          <w:szCs w:val="24"/>
        </w:rPr>
        <w:t>0,5</w:t>
      </w:r>
      <w:r w:rsidRPr="00BC0A70">
        <w:rPr>
          <w:rFonts w:ascii="Times New Roman" w:eastAsia="Times New Roman" w:hAnsi="Times New Roman" w:cs="Times New Roman"/>
          <w:sz w:val="24"/>
          <w:szCs w:val="24"/>
        </w:rPr>
        <w:t xml:space="preserve">% </w:t>
      </w:r>
      <w:r w:rsidRPr="00BC0A70" w:rsidR="004B451E">
        <w:rPr>
          <w:rFonts w:ascii="Times New Roman" w:eastAsia="Times New Roman" w:hAnsi="Times New Roman" w:cs="Times New Roman"/>
          <w:sz w:val="24"/>
          <w:szCs w:val="24"/>
        </w:rPr>
        <w:t>от объема инвестиций Концессионера за соответствующий календарный год.</w:t>
      </w:r>
      <w:r w:rsidRPr="00BC0A70">
        <w:rPr>
          <w:rFonts w:ascii="Times New Roman" w:eastAsia="Times New Roman" w:hAnsi="Times New Roman" w:cs="Times New Roman"/>
          <w:sz w:val="24"/>
          <w:szCs w:val="24"/>
        </w:rPr>
        <w:t xml:space="preserve"> Победитель конкурса представляет Организатору конкурса документы, подтверждающие обеспечение исполнения обязательств по концессионному соглашению, </w:t>
      </w:r>
      <w:r w:rsidRPr="00BC0A70" w:rsidR="004B451E">
        <w:rPr>
          <w:rFonts w:ascii="Times New Roman" w:eastAsia="Times New Roman" w:hAnsi="Times New Roman" w:cs="Times New Roman"/>
          <w:sz w:val="24"/>
          <w:szCs w:val="24"/>
        </w:rPr>
        <w:t>в течение  в течение 40 рабочих дней с момента подписания концессионного соглашения всеми сторонами.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7</w:t>
      </w:r>
      <w:r w:rsidRPr="00E7570B">
        <w:rPr>
          <w:rFonts w:ascii="Times New Roman" w:eastAsia="Times New Roman" w:hAnsi="Times New Roman" w:cs="Times New Roman"/>
          <w:sz w:val="24"/>
          <w:szCs w:val="24"/>
        </w:rPr>
        <w:t>.2. Документ об обеспечении ответственности Концессионера за нарушение обязательств по концессионному соглашению вступает в силу с даты заключения концессионного соглашения и действует до полного исполнения Концессионером обязательств.</w:t>
      </w:r>
    </w:p>
    <w:p w:rsidR="00F9398A" w:rsidRPr="00E7570B" w:rsidP="00F9398A">
      <w:pPr>
        <w:spacing w:before="100" w:beforeAutospacing="1"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1</w:t>
      </w:r>
      <w:r w:rsidR="00BC0A70">
        <w:rPr>
          <w:rFonts w:ascii="Times New Roman" w:eastAsia="Times New Roman" w:hAnsi="Times New Roman" w:cs="Times New Roman"/>
          <w:b/>
          <w:bCs/>
          <w:sz w:val="24"/>
          <w:szCs w:val="24"/>
        </w:rPr>
        <w:t>8</w:t>
      </w:r>
      <w:r w:rsidRPr="00E7570B">
        <w:rPr>
          <w:rFonts w:ascii="Times New Roman" w:eastAsia="Times New Roman" w:hAnsi="Times New Roman" w:cs="Times New Roman"/>
          <w:b/>
          <w:bCs/>
          <w:sz w:val="24"/>
          <w:szCs w:val="24"/>
        </w:rPr>
        <w:t xml:space="preserve">. </w:t>
      </w:r>
      <w:r w:rsidRPr="00E7570B">
        <w:rPr>
          <w:rFonts w:ascii="Times New Roman" w:eastAsia="Times New Roman" w:hAnsi="Times New Roman" w:cs="Times New Roman"/>
          <w:b/>
          <w:bCs/>
          <w:color w:val="000000"/>
          <w:sz w:val="24"/>
          <w:szCs w:val="24"/>
        </w:rPr>
        <w:t xml:space="preserve">Заключение концессионного соглашения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.1. Концессионное соглашение заключается с Победителем Конкурса, определенным в порядке, установленном Конкурсной документацией.</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.2. Порядок заключения Концессионного соглашения.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Концессионное соглашение по результатам Конкурса заключается в порядке, предусмотренном в статье 36 Закона о концессионных соглашениях. При этом:</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xml:space="preserve">.2.1. После определения Победителя конкурса Концессионное соглашение должно быть подписано сторонами не позднее чем через 15 (пятнадцать) рабочих дней со дня подписания протокола о результатах проведения Конкурса. </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.2.2.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Концессионное соглашение должно быть подписано не позднее чем через 15 рабочих дней со дня направления Концедентом проекта Концессионного соглашения.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.2.3. В случае если в Конкурсную комиссию представлено 1 конкурсное предложение или Конкурсной комиссией признано соответствующим критериям конкурса одно конкурсное предложение, то конкурс по решению Концедента, принимаемому на следующий день после истечения срока представления конкурсных предложений, признается несостоявшимся.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признания конкурса несостоявшимся Концедент вправе рассмотреть единственное конкурсное предложение и, если оно соответствует критериям конкурса, принять решение о заключении Концессионного соглашения в соответствии с условиями, содержащимися в представленном конкурсном Предложении.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случае принятия указанного решения о заключении Концессионного соглашения, не позднее чем через 5 (пять) рабочих дней со дня принятия Концедентом решения об объявлении Конкурса несостоявшимся, Концедент направляет Участнику Конкурса, которому предлагается заключить указанное соглашение,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 этом случае Концессионное соглашение должно быть подписано не позднее чем через 15 (пятнадцать) рабочих дней со дня направления указанному Участнику Конкурса проекта Концессионного соглашения, включающего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Законом о концессионных соглашениях и другими федеральными законами условия.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Концессионное соглашение считается заключенным и вступает в силу с момента его подписания сторонами.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.3. Право Концедента отказаться от заключения Концессионного соглашения.</w:t>
      </w:r>
    </w:p>
    <w:p w:rsidR="00F9398A" w:rsidRPr="00E7570B" w:rsidP="00D0068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определения Победителя Конкурса в срок, предусмотренный для подписания Концессионного соглашения, а также после принятия Концедентом решения о заключении Концессионного соглашения с единственным Участником Конкурса, представившим Конкурсное предложение, соответствующее критериям Конкурса, Концедент вправе отказаться от подписания Концессионного соглашения с Победителем Конкурса, а также от заключения Концессионного соглашения с единственным Участником Конкурса, представившим Конкурсное предложение, в случае установления факта:</w:t>
      </w:r>
    </w:p>
    <w:p w:rsidR="00F9398A" w:rsidRPr="00E7570B" w:rsidP="00D0068D">
      <w:pPr>
        <w:spacing w:after="0" w:line="240" w:lineRule="auto"/>
        <w:ind w:firstLine="709"/>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 проведения в отношении Победителя Конкурса или единственного Участника Конкурса, представившего Конкурсное предложение, процедуры ликвидации или проведения в его отношении процедуры банкротства;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 приостановления деятельности Победителя Конкурса или единственного Участника Конкурса, представившего Конкурсное предложение, судом или уполномоченными государственными органами в связи с нарушением законодательства;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 представления Победителем Конкурса или единственным Участником Конкурса, представившим Конкурсное предложение, заведомо ложных сведений, содержащихся в документах, предусмотренных Конкурсной документацией при проведении предварительного отбора и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Концедент вправе отказаться от подписания Концессионного соглашения в указанных случаях путем направления Победителю Конкурса, а также единственному Участнику Конкурса уведомления об отказе от заключения Концессионного соглашения в любое время в течение срока, предусмотренного для заключения Концессионного соглашения.</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.4. Возврат Заявок на участие в Конкурсе и Конкурсных предложений Заявителям и Участникам Конкурса.</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процедуры вскрытия конвертов с Заявками на участие в Конкурсе все поступившие Заявки на участие в Конкурсе становятся собственностью Концедента и возврату Заявителям не подлежат.</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После процедуры вскрытия конвертов с Конкурсными предложениями все поступившие Конкурсные предложения становятся собственностью Концедента и возврату Участникам не подлежат.</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.5. Участники имеют право на обжалование незаконного решения или действий Концедента (Конкурсной комиссии) в соответствии с законодательством Российской Федерации.</w:t>
      </w:r>
    </w:p>
    <w:p w:rsidR="00F9398A" w:rsidRPr="00E7570B" w:rsidP="001E231C">
      <w:pPr>
        <w:spacing w:before="100" w:beforeAutospacing="1"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.6. Вопросы, которые не рассмотрены в Конкурсной документации, регулируются Гражданским кодексом Российской Федерации, Законом о концессионных соглашениях, другими федеральными законами и нормативными правовыми актами.</w:t>
      </w:r>
    </w:p>
    <w:p w:rsidR="00D0068D" w:rsidP="00D0068D">
      <w:pPr>
        <w:spacing w:before="100" w:beforeAutospacing="1" w:after="0" w:line="240" w:lineRule="auto"/>
        <w:ind w:firstLine="709"/>
        <w:jc w:val="both"/>
        <w:rPr>
          <w:rFonts w:ascii="Times New Roman" w:eastAsia="Times New Roman" w:hAnsi="Times New Roman" w:cs="Times New Roman"/>
          <w:color w:val="000000"/>
          <w:sz w:val="24"/>
          <w:szCs w:val="24"/>
        </w:rPr>
      </w:pPr>
      <w:r w:rsidRPr="00E7570B">
        <w:rPr>
          <w:rFonts w:ascii="Times New Roman" w:eastAsia="Times New Roman" w:hAnsi="Times New Roman" w:cs="Times New Roman"/>
          <w:sz w:val="24"/>
          <w:szCs w:val="24"/>
        </w:rPr>
        <w:t>1</w:t>
      </w:r>
      <w:r w:rsidR="00BC0A70">
        <w:rPr>
          <w:rFonts w:ascii="Times New Roman" w:eastAsia="Times New Roman" w:hAnsi="Times New Roman" w:cs="Times New Roman"/>
          <w:sz w:val="24"/>
          <w:szCs w:val="24"/>
        </w:rPr>
        <w:t>8</w:t>
      </w:r>
      <w:r w:rsidRPr="00E7570B">
        <w:rPr>
          <w:rFonts w:ascii="Times New Roman" w:eastAsia="Times New Roman" w:hAnsi="Times New Roman" w:cs="Times New Roman"/>
          <w:sz w:val="24"/>
          <w:szCs w:val="24"/>
        </w:rPr>
        <w:t xml:space="preserve">.7. Обязательными приложениями к Конкурсной документации являются: </w:t>
      </w:r>
      <w:r w:rsidRPr="00E7570B">
        <w:rPr>
          <w:rFonts w:ascii="Times New Roman" w:eastAsia="Times New Roman" w:hAnsi="Times New Roman" w:cs="Times New Roman"/>
          <w:color w:val="000000"/>
          <w:sz w:val="24"/>
          <w:szCs w:val="24"/>
        </w:rPr>
        <w:t>копия отчета (акта) о результатах технического обследования передаваемого концессионеру по концессионному соглашению имущества (приложение №</w:t>
      </w:r>
      <w:r>
        <w:rPr>
          <w:rFonts w:ascii="Times New Roman" w:eastAsia="Times New Roman" w:hAnsi="Times New Roman" w:cs="Times New Roman"/>
          <w:color w:val="000000"/>
          <w:sz w:val="24"/>
          <w:szCs w:val="24"/>
        </w:rPr>
        <w:t xml:space="preserve"> </w:t>
      </w:r>
      <w:r w:rsidRPr="00E7570B">
        <w:rPr>
          <w:rFonts w:ascii="Times New Roman" w:eastAsia="Times New Roman" w:hAnsi="Times New Roman" w:cs="Times New Roman"/>
          <w:color w:val="000000"/>
          <w:sz w:val="24"/>
          <w:szCs w:val="24"/>
        </w:rPr>
        <w:t>6 к проекту концессионного соглашения); копии годовой бухгалтерской (финансовой) отчетности за три последних отчетных периода организации, осуществлявшей эксплуатацию передаваемого концессионеру по концессионному соглашению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законодательством Российской Федерации о бухгалтерском учете. Копии годовой бухгалтерской отчетности, в указанном выше случае, прилагаются также к конкурсной заявке.</w:t>
      </w:r>
    </w:p>
    <w:p w:rsidR="00F9398A" w:rsidRPr="00C177BA" w:rsidP="00D0068D">
      <w:pPr>
        <w:spacing w:before="100" w:beforeAutospacing="1" w:after="0" w:line="240" w:lineRule="auto"/>
        <w:ind w:firstLine="709"/>
        <w:jc w:val="both"/>
        <w:rPr>
          <w:rFonts w:ascii="Times New Roman" w:eastAsia="Times New Roman" w:hAnsi="Times New Roman" w:cs="Times New Roman"/>
          <w:sz w:val="24"/>
          <w:szCs w:val="24"/>
        </w:rPr>
      </w:pPr>
      <w:r w:rsidRPr="00C177BA">
        <w:rPr>
          <w:rFonts w:ascii="Times New Roman" w:eastAsia="Times New Roman" w:hAnsi="Times New Roman" w:cs="Times New Roman"/>
          <w:b/>
          <w:bCs/>
          <w:sz w:val="24"/>
          <w:szCs w:val="24"/>
        </w:rPr>
        <w:t>1</w:t>
      </w:r>
      <w:r w:rsidRPr="00C177BA" w:rsidR="00BC0A70">
        <w:rPr>
          <w:rFonts w:ascii="Times New Roman" w:eastAsia="Times New Roman" w:hAnsi="Times New Roman" w:cs="Times New Roman"/>
          <w:b/>
          <w:bCs/>
          <w:sz w:val="24"/>
          <w:szCs w:val="24"/>
        </w:rPr>
        <w:t>9</w:t>
      </w:r>
      <w:r w:rsidRPr="00C177BA">
        <w:rPr>
          <w:rFonts w:ascii="Times New Roman" w:eastAsia="Times New Roman" w:hAnsi="Times New Roman" w:cs="Times New Roman"/>
          <w:b/>
          <w:bCs/>
          <w:sz w:val="24"/>
          <w:szCs w:val="24"/>
        </w:rPr>
        <w:t>. Метод регулирования тарифов, долгосрочные и иные параметры регулирования деятельности Концессионера</w:t>
      </w:r>
    </w:p>
    <w:p w:rsidR="00F9398A" w:rsidRPr="00C177BA" w:rsidP="00D0068D">
      <w:pPr>
        <w:spacing w:before="100" w:beforeAutospacing="1" w:after="0" w:line="240" w:lineRule="auto"/>
        <w:ind w:firstLine="709"/>
        <w:jc w:val="both"/>
        <w:rPr>
          <w:rFonts w:ascii="Times New Roman" w:eastAsia="Times New Roman" w:hAnsi="Times New Roman" w:cs="Times New Roman"/>
          <w:sz w:val="24"/>
          <w:szCs w:val="24"/>
        </w:rPr>
      </w:pPr>
      <w:r w:rsidRPr="00C177BA">
        <w:rPr>
          <w:rFonts w:ascii="Times New Roman" w:eastAsia="Times New Roman" w:hAnsi="Times New Roman" w:cs="Times New Roman"/>
          <w:color w:val="000000"/>
          <w:sz w:val="24"/>
          <w:szCs w:val="24"/>
        </w:rPr>
        <w:t>1</w:t>
      </w:r>
      <w:r w:rsidRPr="00C177BA" w:rsidR="00BC0A70">
        <w:rPr>
          <w:rFonts w:ascii="Times New Roman" w:eastAsia="Times New Roman" w:hAnsi="Times New Roman" w:cs="Times New Roman"/>
          <w:color w:val="000000"/>
          <w:sz w:val="24"/>
          <w:szCs w:val="24"/>
        </w:rPr>
        <w:t>9</w:t>
      </w:r>
      <w:r w:rsidRPr="00C177BA">
        <w:rPr>
          <w:rFonts w:ascii="Times New Roman" w:eastAsia="Times New Roman" w:hAnsi="Times New Roman" w:cs="Times New Roman"/>
          <w:color w:val="000000"/>
          <w:sz w:val="24"/>
          <w:szCs w:val="24"/>
        </w:rPr>
        <w:t xml:space="preserve">.1. </w:t>
      </w:r>
      <w:r w:rsidRPr="00C177BA">
        <w:rPr>
          <w:rFonts w:ascii="Times New Roman" w:eastAsia="Times New Roman" w:hAnsi="Times New Roman" w:cs="Times New Roman"/>
          <w:color w:val="000000"/>
          <w:sz w:val="24"/>
          <w:szCs w:val="24"/>
        </w:rPr>
        <w:t xml:space="preserve">Метод регулирования тарифов концессионера – метод индексации установленных тарифов. </w:t>
      </w:r>
    </w:p>
    <w:p w:rsidR="00F9398A" w:rsidP="00D0068D">
      <w:pPr>
        <w:spacing w:before="100" w:beforeAutospacing="1" w:after="0" w:line="240" w:lineRule="auto"/>
        <w:ind w:firstLine="709"/>
        <w:jc w:val="both"/>
        <w:rPr>
          <w:rFonts w:ascii="Times New Roman" w:eastAsia="Times New Roman" w:hAnsi="Times New Roman" w:cs="Times New Roman"/>
          <w:color w:val="000000"/>
          <w:sz w:val="24"/>
          <w:szCs w:val="24"/>
        </w:rPr>
      </w:pPr>
      <w:r w:rsidRPr="00C177BA">
        <w:rPr>
          <w:rFonts w:ascii="Times New Roman" w:eastAsia="Times New Roman" w:hAnsi="Times New Roman" w:cs="Times New Roman"/>
          <w:color w:val="000000"/>
          <w:sz w:val="24"/>
          <w:szCs w:val="24"/>
        </w:rPr>
        <w:t>1</w:t>
      </w:r>
      <w:r w:rsidRPr="00C177BA" w:rsidR="00BC0A70">
        <w:rPr>
          <w:rFonts w:ascii="Times New Roman" w:eastAsia="Times New Roman" w:hAnsi="Times New Roman" w:cs="Times New Roman"/>
          <w:color w:val="000000"/>
          <w:sz w:val="24"/>
          <w:szCs w:val="24"/>
        </w:rPr>
        <w:t>9</w:t>
      </w:r>
      <w:r w:rsidRPr="00C177BA">
        <w:rPr>
          <w:rFonts w:ascii="Times New Roman" w:eastAsia="Times New Roman" w:hAnsi="Times New Roman" w:cs="Times New Roman"/>
          <w:color w:val="000000"/>
          <w:sz w:val="24"/>
          <w:szCs w:val="24"/>
        </w:rPr>
        <w:t xml:space="preserve">.2. </w:t>
      </w:r>
      <w:r w:rsidRPr="00C177BA">
        <w:rPr>
          <w:rFonts w:ascii="Times New Roman" w:eastAsia="Times New Roman" w:hAnsi="Times New Roman" w:cs="Times New Roman"/>
          <w:color w:val="000000"/>
          <w:sz w:val="24"/>
          <w:szCs w:val="24"/>
        </w:rPr>
        <w:t xml:space="preserve">Долгосрочные параметры регулирования деятельности Концессионера, устанавливаемые на период действия Концессионного соглашения, </w:t>
      </w:r>
      <w:r w:rsidR="00B328B3">
        <w:rPr>
          <w:rFonts w:ascii="Times New Roman" w:eastAsia="Times New Roman" w:hAnsi="Times New Roman" w:cs="Times New Roman"/>
          <w:color w:val="000000"/>
          <w:sz w:val="24"/>
          <w:szCs w:val="24"/>
        </w:rPr>
        <w:t>п</w:t>
      </w:r>
      <w:r w:rsidRPr="00E7570B" w:rsidR="00B328B3">
        <w:rPr>
          <w:rFonts w:ascii="Times New Roman" w:eastAsia="Times New Roman" w:hAnsi="Times New Roman" w:cs="Times New Roman"/>
          <w:color w:val="000000"/>
          <w:sz w:val="24"/>
          <w:szCs w:val="24"/>
        </w:rPr>
        <w:t>лановые значения показат</w:t>
      </w:r>
      <w:r w:rsidR="00B328B3">
        <w:rPr>
          <w:rFonts w:ascii="Times New Roman" w:eastAsia="Times New Roman" w:hAnsi="Times New Roman" w:cs="Times New Roman"/>
          <w:color w:val="000000"/>
          <w:sz w:val="24"/>
          <w:szCs w:val="24"/>
        </w:rPr>
        <w:t>елей деятельности Концессионера, ц</w:t>
      </w:r>
      <w:r w:rsidRPr="00E7570B" w:rsidR="00B328B3">
        <w:rPr>
          <w:rFonts w:ascii="Times New Roman" w:eastAsia="Times New Roman" w:hAnsi="Times New Roman" w:cs="Times New Roman"/>
          <w:color w:val="000000"/>
          <w:sz w:val="24"/>
          <w:szCs w:val="24"/>
        </w:rPr>
        <w:t>ены на энергетические ресурсы в году, предшествующему первому году действия концессионного соглашения, и прогноз цен на энергетические ресурсы на срок действия концессионного соглашения</w:t>
      </w:r>
      <w:r w:rsidRPr="00C177BA">
        <w:rPr>
          <w:rFonts w:ascii="Times New Roman" w:eastAsia="Times New Roman" w:hAnsi="Times New Roman" w:cs="Times New Roman"/>
          <w:color w:val="000000"/>
          <w:sz w:val="24"/>
          <w:szCs w:val="24"/>
        </w:rPr>
        <w:t>указаны в Приложении №</w:t>
      </w:r>
      <w:r w:rsidR="00D0068D">
        <w:rPr>
          <w:rFonts w:ascii="Times New Roman" w:eastAsia="Times New Roman" w:hAnsi="Times New Roman" w:cs="Times New Roman"/>
          <w:color w:val="000000"/>
          <w:sz w:val="24"/>
          <w:szCs w:val="24"/>
        </w:rPr>
        <w:t xml:space="preserve"> </w:t>
      </w:r>
      <w:r w:rsidRPr="00C177BA">
        <w:rPr>
          <w:rFonts w:ascii="Times New Roman" w:eastAsia="Times New Roman" w:hAnsi="Times New Roman" w:cs="Times New Roman"/>
          <w:color w:val="000000"/>
          <w:sz w:val="24"/>
          <w:szCs w:val="24"/>
        </w:rPr>
        <w:t>6</w:t>
      </w:r>
      <w:r w:rsidR="00FD194B">
        <w:rPr>
          <w:rFonts w:ascii="Times New Roman" w:eastAsia="Times New Roman" w:hAnsi="Times New Roman" w:cs="Times New Roman"/>
          <w:color w:val="000000"/>
          <w:sz w:val="24"/>
          <w:szCs w:val="24"/>
        </w:rPr>
        <w:t>, 7, 8</w:t>
      </w:r>
      <w:r w:rsidRPr="00C177BA">
        <w:rPr>
          <w:rFonts w:ascii="Times New Roman" w:eastAsia="Times New Roman" w:hAnsi="Times New Roman" w:cs="Times New Roman"/>
          <w:color w:val="000000"/>
          <w:sz w:val="24"/>
          <w:szCs w:val="24"/>
        </w:rPr>
        <w:t xml:space="preserve"> к Конкурсной документации</w:t>
      </w:r>
      <w:r w:rsidR="00FD194B">
        <w:rPr>
          <w:rFonts w:ascii="Times New Roman" w:eastAsia="Times New Roman" w:hAnsi="Times New Roman" w:cs="Times New Roman"/>
          <w:color w:val="000000"/>
          <w:sz w:val="24"/>
          <w:szCs w:val="24"/>
        </w:rPr>
        <w:t>.</w:t>
      </w:r>
    </w:p>
    <w:p w:rsidR="00D0068D" w:rsidP="008F2BCF">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8F2BCF" w:rsidRPr="008F2BCF" w:rsidP="008F2BCF">
      <w:pPr>
        <w:autoSpaceDE w:val="0"/>
        <w:autoSpaceDN w:val="0"/>
        <w:adjustRightInd w:val="0"/>
        <w:spacing w:after="0" w:line="240" w:lineRule="auto"/>
        <w:jc w:val="both"/>
        <w:rPr>
          <w:rFonts w:ascii="Times New Roman" w:hAnsi="Times New Roman" w:cs="Times New Roman"/>
          <w:b/>
          <w:sz w:val="24"/>
          <w:szCs w:val="24"/>
        </w:rPr>
      </w:pPr>
      <w:r w:rsidRPr="008F2BCF">
        <w:rPr>
          <w:rFonts w:ascii="Times New Roman" w:eastAsia="Times New Roman" w:hAnsi="Times New Roman" w:cs="Times New Roman"/>
          <w:b/>
          <w:color w:val="000000"/>
          <w:sz w:val="24"/>
          <w:szCs w:val="24"/>
        </w:rPr>
        <w:t>20.</w:t>
      </w:r>
      <w:r w:rsidRPr="008F2BCF">
        <w:rPr>
          <w:rFonts w:ascii="Times New Roman" w:hAnsi="Times New Roman" w:cs="Times New Roman"/>
          <w:b/>
          <w:sz w:val="24"/>
          <w:szCs w:val="24"/>
        </w:rPr>
        <w:t xml:space="preserve"> Копии годовой бухгалтерской (финансовой) отчетности за три последних отчетных периода организации, осуществлявшей эксплуатацию передаваемого концедентом концессионеру по концессионному соглашению имущества</w:t>
      </w:r>
    </w:p>
    <w:p w:rsidR="008F2BCF" w:rsidP="008F2BCF">
      <w:pPr>
        <w:autoSpaceDE w:val="0"/>
        <w:autoSpaceDN w:val="0"/>
        <w:adjustRightInd w:val="0"/>
        <w:spacing w:after="0" w:line="240" w:lineRule="auto"/>
        <w:jc w:val="both"/>
        <w:rPr>
          <w:rFonts w:ascii="Times New Roman" w:hAnsi="Times New Roman" w:cs="Times New Roman"/>
          <w:sz w:val="24"/>
          <w:szCs w:val="24"/>
        </w:rPr>
      </w:pPr>
    </w:p>
    <w:p w:rsidR="008F2BCF" w:rsidRPr="008F2BCF" w:rsidP="008F2B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приложении №</w:t>
      </w:r>
      <w:r w:rsidR="00EA5FB6">
        <w:rPr>
          <w:rFonts w:ascii="Times New Roman" w:hAnsi="Times New Roman" w:cs="Times New Roman"/>
          <w:sz w:val="24"/>
          <w:szCs w:val="24"/>
        </w:rPr>
        <w:t xml:space="preserve"> </w:t>
      </w:r>
      <w:r>
        <w:rPr>
          <w:rFonts w:ascii="Times New Roman" w:hAnsi="Times New Roman" w:cs="Times New Roman"/>
          <w:sz w:val="24"/>
          <w:szCs w:val="24"/>
        </w:rPr>
        <w:t>15 к конкурсной документации находятся к</w:t>
      </w:r>
      <w:r w:rsidRPr="008F2BCF">
        <w:rPr>
          <w:rFonts w:ascii="Times New Roman" w:hAnsi="Times New Roman" w:cs="Times New Roman"/>
          <w:sz w:val="24"/>
          <w:szCs w:val="24"/>
        </w:rPr>
        <w:t>опии годовой бухгалтерской (финансовой) отчетности за три последних отчетных периода организаци</w:t>
      </w:r>
      <w:r>
        <w:rPr>
          <w:rFonts w:ascii="Times New Roman" w:hAnsi="Times New Roman" w:cs="Times New Roman"/>
          <w:sz w:val="24"/>
          <w:szCs w:val="24"/>
        </w:rPr>
        <w:t>й</w:t>
      </w:r>
      <w:r w:rsidRPr="008F2BCF">
        <w:rPr>
          <w:rFonts w:ascii="Times New Roman" w:hAnsi="Times New Roman" w:cs="Times New Roman"/>
          <w:sz w:val="24"/>
          <w:szCs w:val="24"/>
        </w:rPr>
        <w:t>, осуществлявш</w:t>
      </w:r>
      <w:r>
        <w:rPr>
          <w:rFonts w:ascii="Times New Roman" w:hAnsi="Times New Roman" w:cs="Times New Roman"/>
          <w:sz w:val="24"/>
          <w:szCs w:val="24"/>
        </w:rPr>
        <w:t>их</w:t>
      </w:r>
      <w:r w:rsidRPr="008F2BCF">
        <w:rPr>
          <w:rFonts w:ascii="Times New Roman" w:hAnsi="Times New Roman" w:cs="Times New Roman"/>
          <w:sz w:val="24"/>
          <w:szCs w:val="24"/>
        </w:rPr>
        <w:t xml:space="preserve"> эксплуатацию передаваемого </w:t>
      </w:r>
      <w:r>
        <w:rPr>
          <w:rFonts w:ascii="Times New Roman" w:hAnsi="Times New Roman" w:cs="Times New Roman"/>
          <w:sz w:val="24"/>
          <w:szCs w:val="24"/>
        </w:rPr>
        <w:t>К</w:t>
      </w:r>
      <w:r w:rsidRPr="008F2BCF">
        <w:rPr>
          <w:rFonts w:ascii="Times New Roman" w:hAnsi="Times New Roman" w:cs="Times New Roman"/>
          <w:sz w:val="24"/>
          <w:szCs w:val="24"/>
        </w:rPr>
        <w:t>онцедентом</w:t>
      </w:r>
      <w:r w:rsidR="00997927">
        <w:rPr>
          <w:rFonts w:ascii="Times New Roman" w:hAnsi="Times New Roman" w:cs="Times New Roman"/>
          <w:sz w:val="24"/>
          <w:szCs w:val="24"/>
        </w:rPr>
        <w:t xml:space="preserve"> </w:t>
      </w:r>
      <w:r>
        <w:rPr>
          <w:rFonts w:ascii="Times New Roman" w:hAnsi="Times New Roman" w:cs="Times New Roman"/>
          <w:sz w:val="24"/>
          <w:szCs w:val="24"/>
        </w:rPr>
        <w:t>К</w:t>
      </w:r>
      <w:r w:rsidRPr="008F2BCF">
        <w:rPr>
          <w:rFonts w:ascii="Times New Roman" w:hAnsi="Times New Roman" w:cs="Times New Roman"/>
          <w:sz w:val="24"/>
          <w:szCs w:val="24"/>
        </w:rPr>
        <w:t>онцессионеру по концессионному соглашению имущества</w:t>
      </w:r>
      <w:r>
        <w:rPr>
          <w:rFonts w:ascii="Times New Roman" w:hAnsi="Times New Roman" w:cs="Times New Roman"/>
          <w:sz w:val="24"/>
          <w:szCs w:val="24"/>
        </w:rPr>
        <w:t xml:space="preserve"> за 201</w:t>
      </w:r>
      <w:r w:rsidR="001B3056">
        <w:rPr>
          <w:rFonts w:ascii="Times New Roman" w:hAnsi="Times New Roman" w:cs="Times New Roman"/>
          <w:sz w:val="24"/>
          <w:szCs w:val="24"/>
        </w:rPr>
        <w:t>8</w:t>
      </w:r>
      <w:r>
        <w:rPr>
          <w:rFonts w:ascii="Times New Roman" w:hAnsi="Times New Roman" w:cs="Times New Roman"/>
          <w:sz w:val="24"/>
          <w:szCs w:val="24"/>
        </w:rPr>
        <w:t>, 201</w:t>
      </w:r>
      <w:r w:rsidR="001B3056">
        <w:rPr>
          <w:rFonts w:ascii="Times New Roman" w:hAnsi="Times New Roman" w:cs="Times New Roman"/>
          <w:sz w:val="24"/>
          <w:szCs w:val="24"/>
        </w:rPr>
        <w:t>9</w:t>
      </w:r>
      <w:r>
        <w:rPr>
          <w:rFonts w:ascii="Times New Roman" w:hAnsi="Times New Roman" w:cs="Times New Roman"/>
          <w:sz w:val="24"/>
          <w:szCs w:val="24"/>
        </w:rPr>
        <w:t>,20</w:t>
      </w:r>
      <w:r w:rsidR="001B3056">
        <w:rPr>
          <w:rFonts w:ascii="Times New Roman" w:hAnsi="Times New Roman" w:cs="Times New Roman"/>
          <w:sz w:val="24"/>
          <w:szCs w:val="24"/>
        </w:rPr>
        <w:t>20</w:t>
      </w:r>
      <w:r w:rsidR="00997927">
        <w:rPr>
          <w:rFonts w:ascii="Times New Roman" w:hAnsi="Times New Roman" w:cs="Times New Roman"/>
          <w:sz w:val="24"/>
          <w:szCs w:val="24"/>
        </w:rPr>
        <w:t xml:space="preserve"> годы.</w:t>
      </w:r>
    </w:p>
    <w:p w:rsidR="00B74C3B" w:rsidRPr="00E7570B" w:rsidP="00D11715">
      <w:pPr>
        <w:pStyle w:val="NormalWeb"/>
        <w:widowControl w:val="0"/>
        <w:shd w:val="clear" w:color="auto" w:fill="FFFFFF"/>
        <w:spacing w:before="0" w:beforeAutospacing="0" w:after="0" w:afterAutospacing="0"/>
        <w:jc w:val="right"/>
        <w:textAlignment w:val="baseline"/>
      </w:pPr>
      <w:r w:rsidRPr="00E7570B">
        <w:t>Приложение №</w:t>
      </w:r>
      <w:r w:rsidR="00EA5FB6">
        <w:t xml:space="preserve"> </w:t>
      </w:r>
      <w:r w:rsidRPr="00E7570B">
        <w:t>1 к конкурсной документации</w:t>
      </w:r>
    </w:p>
    <w:p w:rsidR="00B74C3B" w:rsidRPr="00E7570B" w:rsidP="00D11715">
      <w:pPr>
        <w:pStyle w:val="NormalWeb"/>
        <w:widowControl w:val="0"/>
        <w:shd w:val="clear" w:color="auto" w:fill="FFFFFF"/>
        <w:spacing w:before="0" w:beforeAutospacing="0" w:after="0" w:afterAutospacing="0"/>
        <w:jc w:val="right"/>
        <w:textAlignment w:val="baseline"/>
      </w:pPr>
      <w:r w:rsidRPr="00E7570B">
        <w:t>Проект концессионного соглашения</w:t>
      </w:r>
    </w:p>
    <w:p w:rsidR="008A77F7" w:rsidRPr="008A77F7" w:rsidP="008A77F7">
      <w:pPr>
        <w:widowControl w:val="0"/>
        <w:shd w:val="clear" w:color="auto" w:fill="FFFFFF"/>
        <w:spacing w:after="0" w:line="240" w:lineRule="auto"/>
        <w:jc w:val="right"/>
        <w:textAlignment w:val="baseline"/>
        <w:rPr>
          <w:rFonts w:ascii="Times New Roman" w:eastAsia="Times New Roman" w:hAnsi="Times New Roman" w:cs="Times New Roman"/>
          <w:noProof/>
          <w:sz w:val="24"/>
          <w:szCs w:val="24"/>
        </w:rPr>
      </w:pPr>
    </w:p>
    <w:p w:rsidR="008A77F7" w:rsidRPr="008A77F7" w:rsidP="008A77F7">
      <w:pPr>
        <w:widowControl w:val="0"/>
        <w:shd w:val="clear" w:color="auto" w:fill="FFFFFF"/>
        <w:spacing w:after="0" w:line="240" w:lineRule="auto"/>
        <w:jc w:val="right"/>
        <w:textAlignment w:val="baseline"/>
        <w:rPr>
          <w:rFonts w:ascii="Times New Roman" w:eastAsia="Times New Roman" w:hAnsi="Times New Roman" w:cs="Times New Roman"/>
          <w:noProof/>
          <w:sz w:val="24"/>
          <w:szCs w:val="24"/>
        </w:rPr>
      </w:pPr>
    </w:p>
    <w:p w:rsidR="00556B90" w:rsidRPr="00556B90" w:rsidP="00556B90">
      <w:pPr>
        <w:spacing w:after="0" w:line="240" w:lineRule="auto"/>
        <w:jc w:val="center"/>
        <w:rPr>
          <w:rFonts w:ascii="Times New Roman" w:eastAsia="Calibri" w:hAnsi="Times New Roman" w:cs="Times New Roman"/>
          <w:lang w:eastAsia="en-US"/>
        </w:rPr>
      </w:pPr>
      <w:r w:rsidRPr="00556B90">
        <w:rPr>
          <w:rFonts w:ascii="Times New Roman" w:eastAsia="Calibri" w:hAnsi="Times New Roman" w:cs="Times New Roman"/>
          <w:bCs/>
          <w:lang w:eastAsia="en-US"/>
        </w:rPr>
        <w:t>КОНЦЕССИОННОЕ СОГЛАШЕНИЕ</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 отношении объектов </w:t>
      </w:r>
      <w:r w:rsidR="0022454A">
        <w:rPr>
          <w:rFonts w:ascii="Times New Roman" w:eastAsia="Times New Roman" w:hAnsi="Times New Roman" w:cs="Times New Roman"/>
        </w:rPr>
        <w:t>водоснабжения и водоотведения</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bCs/>
        </w:rPr>
        <w:t>г.</w:t>
      </w:r>
      <w:r w:rsidRPr="003A60EA" w:rsidR="003A60EA">
        <w:rPr>
          <w:rFonts w:ascii="Times New Roman" w:eastAsia="Times New Roman" w:hAnsi="Times New Roman" w:cs="Times New Roman"/>
          <w:bCs/>
        </w:rPr>
        <w:t xml:space="preserve"> </w:t>
      </w:r>
      <w:r w:rsidRPr="00556B90">
        <w:rPr>
          <w:rFonts w:ascii="Times New Roman" w:eastAsia="Times New Roman" w:hAnsi="Times New Roman" w:cs="Times New Roman"/>
          <w:bCs/>
        </w:rPr>
        <w:t>Карталы, Карталинского района</w:t>
      </w:r>
      <w:r w:rsidRPr="00556B90">
        <w:rPr>
          <w:rFonts w:ascii="Times New Roman" w:eastAsia="Times New Roman" w:hAnsi="Times New Roman" w:cs="Times New Roman"/>
          <w:b/>
        </w:rPr>
        <w:t xml:space="preserve">                                                              </w:t>
      </w:r>
      <w:r w:rsidRPr="00556B90">
        <w:rPr>
          <w:rFonts w:ascii="Times New Roman" w:eastAsia="Times New Roman" w:hAnsi="Times New Roman" w:cs="Times New Roman"/>
        </w:rPr>
        <w:t>«____» ___________ 20___г.</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Челябинской области</w:t>
      </w:r>
    </w:p>
    <w:p w:rsidR="00556B90" w:rsidRPr="00556B90" w:rsidP="00556B90">
      <w:pPr>
        <w:shd w:val="clear" w:color="auto" w:fill="FFFFFF"/>
        <w:spacing w:after="0" w:line="240" w:lineRule="auto"/>
        <w:ind w:firstLine="706"/>
        <w:jc w:val="both"/>
        <w:rPr>
          <w:rFonts w:ascii="Times New Roman" w:eastAsia="Times New Roman" w:hAnsi="Times New Roman" w:cs="Times New Roman"/>
        </w:rPr>
      </w:pPr>
    </w:p>
    <w:p w:rsidR="00556B90" w:rsidRPr="00556B90" w:rsidP="00556B90">
      <w:pPr>
        <w:shd w:val="clear" w:color="auto" w:fill="FFFFFF"/>
        <w:spacing w:after="0" w:line="240" w:lineRule="auto"/>
        <w:ind w:firstLine="706"/>
        <w:jc w:val="both"/>
        <w:rPr>
          <w:rFonts w:ascii="Times New Roman" w:eastAsia="Times New Roman" w:hAnsi="Times New Roman" w:cs="Times New Roman"/>
        </w:rPr>
      </w:pPr>
      <w:r w:rsidRPr="00556B90">
        <w:rPr>
          <w:rFonts w:ascii="Times New Roman" w:eastAsia="Times New Roman" w:hAnsi="Times New Roman" w:cs="Times New Roman"/>
        </w:rPr>
        <w:t xml:space="preserve">Челябинская область, </w:t>
      </w:r>
      <w:r w:rsidRPr="00556B90">
        <w:rPr>
          <w:rFonts w:ascii="Times New Roman" w:eastAsia="Times New Roman" w:hAnsi="Times New Roman" w:cs="Times New Roman"/>
          <w:lang w:eastAsia="zh-CN"/>
        </w:rPr>
        <w:t>от имени которой выступает ______________________, действующий на основании __________________, именуемая в дальнейшем Субъект РФ, с одной стороны,</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Администрация Карталинского городского поселения   Челябинской области, в лице Главы Карталинского городского поселения ________________, действующего на основании Устава, именуемая в дальнейшем Концедент, со второй стороны,</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и </w:t>
      </w:r>
      <w:r w:rsidR="006F52BB">
        <w:rPr>
          <w:rFonts w:ascii="Times New Roman" w:eastAsia="Times New Roman" w:hAnsi="Times New Roman" w:cs="Times New Roman"/>
        </w:rPr>
        <w:t>____________________________</w:t>
      </w:r>
      <w:r w:rsidRPr="00556B90">
        <w:rPr>
          <w:rFonts w:ascii="Times New Roman" w:eastAsia="Times New Roman" w:hAnsi="Times New Roman" w:cs="Times New Roman"/>
        </w:rPr>
        <w:t xml:space="preserve">, в лице </w:t>
      </w:r>
      <w:r w:rsidR="00175166">
        <w:rPr>
          <w:rFonts w:ascii="Times New Roman" w:eastAsia="Times New Roman" w:hAnsi="Times New Roman" w:cs="Times New Roman"/>
        </w:rPr>
        <w:t>_________________________________________</w:t>
      </w:r>
      <w:r w:rsidRPr="00556B90">
        <w:rPr>
          <w:rFonts w:ascii="Times New Roman" w:eastAsia="Times New Roman" w:hAnsi="Times New Roman" w:cs="Times New Roman"/>
        </w:rPr>
        <w:t xml:space="preserve">, действующего на основании Устава, именуемое в дальнейшем Концессионер с третьей стороны,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совместно именуемые Стороны, в соответствии с Постановлением №______  от «____»___________20__ года заключили настоящее Соглашение о нижеследующем.</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ind w:left="360"/>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 Предмет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1. Концессионер обязуется за свой счет модернизировать и реконструировать имущество, состав и описание которого приведены в Приложении №</w:t>
      </w:r>
      <w:r w:rsidR="00EA5FB6">
        <w:rPr>
          <w:rFonts w:ascii="Times New Roman" w:eastAsia="Times New Roman" w:hAnsi="Times New Roman" w:cs="Times New Roman"/>
        </w:rPr>
        <w:t xml:space="preserve"> </w:t>
      </w:r>
      <w:r w:rsidRPr="00556B90">
        <w:rPr>
          <w:rFonts w:ascii="Times New Roman" w:eastAsia="Times New Roman" w:hAnsi="Times New Roman" w:cs="Times New Roman"/>
        </w:rPr>
        <w:t xml:space="preserve">1 к  настоящему Соглашению (далее – объект Соглашения), право собственности на которое принадлежит Концеденту, и осуществлять предоставление услуг </w:t>
      </w:r>
      <w:r w:rsidR="003A60EA">
        <w:rPr>
          <w:rFonts w:ascii="Times New Roman" w:eastAsia="Times New Roman" w:hAnsi="Times New Roman" w:cs="Times New Roman"/>
        </w:rPr>
        <w:t>вод</w:t>
      </w:r>
      <w:r w:rsidRPr="00556B90">
        <w:rPr>
          <w:rFonts w:ascii="Times New Roman" w:eastAsia="Times New Roman" w:hAnsi="Times New Roman" w:cs="Times New Roman"/>
        </w:rPr>
        <w:t>оснабжения</w:t>
      </w:r>
      <w:r w:rsidR="003A60EA">
        <w:rPr>
          <w:rFonts w:ascii="Times New Roman" w:eastAsia="Times New Roman" w:hAnsi="Times New Roman" w:cs="Times New Roman"/>
        </w:rPr>
        <w:t xml:space="preserve"> и водоотведения</w:t>
      </w:r>
      <w:r w:rsidRPr="00556B90">
        <w:rPr>
          <w:rFonts w:ascii="Times New Roman" w:eastAsia="Times New Roman" w:hAnsi="Times New Roman" w:cs="Times New Roman"/>
        </w:rPr>
        <w:t xml:space="preserve"> населению и иным потребителям Карталинского городского поселения Карталинского района Челябинской области  с использованием объекта Соглашения, а Концедент обязуется предоставить Концессионеру на срок, установленный настоящим Соглашением, права владения и пользования объектом Соглашения для осуществления указанной деятельности.</w:t>
      </w:r>
    </w:p>
    <w:p w:rsidR="00556B90" w:rsidRPr="00556B90" w:rsidP="00556B90">
      <w:pPr>
        <w:widowControl w:val="0"/>
        <w:numPr>
          <w:ilvl w:val="0"/>
          <w:numId w:val="2"/>
        </w:numPr>
        <w:shd w:val="clear" w:color="auto" w:fill="FFFFFF"/>
        <w:tabs>
          <w:tab w:val="left" w:pos="-5670"/>
          <w:tab w:val="left" w:pos="426"/>
          <w:tab w:val="num" w:pos="1353"/>
        </w:tabs>
        <w:spacing w:after="0" w:line="240" w:lineRule="auto"/>
        <w:ind w:left="0" w:firstLine="851"/>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rPr>
        <w:t>Проведение работ по модернизации и реконструкции в рамках настоящего Соглашения предусматривает проведение модернизации и реконструкции  объекта Соглашения в соответствии с условиями настоящего Соглашения.</w:t>
      </w:r>
    </w:p>
    <w:p w:rsidR="00556B90" w:rsidRPr="00556B90" w:rsidP="00556B90">
      <w:pPr>
        <w:widowControl w:val="0"/>
        <w:shd w:val="clear" w:color="auto" w:fill="FFFFFF"/>
        <w:tabs>
          <w:tab w:val="left" w:pos="-5670"/>
          <w:tab w:val="left" w:pos="426"/>
        </w:tabs>
        <w:spacing w:after="0" w:line="240" w:lineRule="auto"/>
        <w:ind w:left="851"/>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lang w:val="en-US"/>
        </w:rPr>
      </w:pPr>
      <w:r w:rsidRPr="00556B90">
        <w:rPr>
          <w:rFonts w:ascii="Times New Roman" w:eastAsia="Times New Roman" w:hAnsi="Times New Roman" w:cs="Times New Roman"/>
          <w:b/>
          <w:bCs/>
        </w:rPr>
        <w:t>II. Объект Соглашения</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Объектом Соглашения являются объекты </w:t>
      </w:r>
      <w:r w:rsidR="0022454A">
        <w:rPr>
          <w:rFonts w:ascii="Times New Roman" w:eastAsia="Times New Roman" w:hAnsi="Times New Roman" w:cs="Times New Roman"/>
        </w:rPr>
        <w:t>водоснабжения и водоотведения</w:t>
      </w:r>
      <w:r w:rsidRPr="00556B90">
        <w:rPr>
          <w:rFonts w:ascii="Times New Roman" w:eastAsia="Times New Roman" w:hAnsi="Times New Roman" w:cs="Times New Roman"/>
        </w:rPr>
        <w:t>, указанные в Приложении №</w:t>
      </w:r>
      <w:r w:rsidR="006F52BB">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 и предназначенные для осуществления деятельности, указанной в пункте 1 настоящего Соглашения, подлежащие модернизации и реконструкции.</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Объект Соглашения, подлежащий модернизации и реконструкции, принадлежит Концеденту на праве собственности. Реквизиты документов, удостоверяющих право собственности Концедента на объект Соглашения, указаны в Приложении №</w:t>
      </w:r>
      <w:r w:rsidR="003A60EA">
        <w:rPr>
          <w:rFonts w:ascii="Times New Roman" w:eastAsia="Times New Roman" w:hAnsi="Times New Roman" w:cs="Times New Roman"/>
        </w:rPr>
        <w:t xml:space="preserve"> </w:t>
      </w:r>
      <w:r w:rsidRPr="00556B90">
        <w:rPr>
          <w:rFonts w:ascii="Times New Roman" w:eastAsia="Times New Roman" w:hAnsi="Times New Roman" w:cs="Times New Roman"/>
        </w:rPr>
        <w:t>7 к настоящему Соглашению.</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Сведения о составе и описании объекта Соглашения, в том числе о технических показателях, техническом состоянии передаваемого объекта Соглашения приведены в Приложении</w:t>
      </w:r>
      <w:r w:rsidR="003A60EA">
        <w:rPr>
          <w:rFonts w:ascii="Times New Roman" w:eastAsia="Times New Roman" w:hAnsi="Times New Roman" w:cs="Times New Roman"/>
        </w:rPr>
        <w:t xml:space="preserve"> </w:t>
      </w:r>
      <w:r w:rsidRPr="00556B90">
        <w:rPr>
          <w:rFonts w:ascii="Times New Roman" w:eastAsia="Times New Roman" w:hAnsi="Times New Roman" w:cs="Times New Roman"/>
        </w:rPr>
        <w:t xml:space="preserve"> №</w:t>
      </w:r>
      <w:r w:rsidR="003A60EA">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III. Порядок передачи Концедентом Концессионеру объектов имущества</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обязуется передать Концессионеру, а Концессионер обязуется принять имущество, в соответствии с Приложением №</w:t>
      </w:r>
      <w:r w:rsidR="00997927">
        <w:rPr>
          <w:rFonts w:ascii="Times New Roman" w:eastAsia="Times New Roman" w:hAnsi="Times New Roman" w:cs="Times New Roman"/>
        </w:rPr>
        <w:t xml:space="preserve"> </w:t>
      </w:r>
      <w:r w:rsidRPr="00556B90">
        <w:rPr>
          <w:rFonts w:ascii="Times New Roman" w:eastAsia="Times New Roman" w:hAnsi="Times New Roman" w:cs="Times New Roman"/>
        </w:rPr>
        <w:t xml:space="preserve">1 к настоящему Соглашению, а также права владения и пользования указанным объектом в срок, установленный в разделе </w:t>
      </w:r>
      <w:r w:rsidRPr="00556B90">
        <w:rPr>
          <w:rFonts w:ascii="Times New Roman" w:eastAsia="Times New Roman" w:hAnsi="Times New Roman" w:cs="Times New Roman"/>
          <w:lang w:val="en-US"/>
        </w:rPr>
        <w:t>VIII</w:t>
      </w:r>
      <w:r w:rsidRPr="00556B90">
        <w:rPr>
          <w:rFonts w:ascii="Times New Roman" w:eastAsia="Times New Roman" w:hAnsi="Times New Roman" w:cs="Times New Roman"/>
        </w:rPr>
        <w:t xml:space="preserve"> настоящего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Передача Концедентом Концессионеру имущества, указанного в Приложении №</w:t>
      </w:r>
      <w:r w:rsidR="00997927">
        <w:rPr>
          <w:rFonts w:ascii="Times New Roman" w:eastAsia="Times New Roman" w:hAnsi="Times New Roman" w:cs="Times New Roman"/>
        </w:rPr>
        <w:t xml:space="preserve"> </w:t>
      </w:r>
      <w:r w:rsidRPr="00556B90">
        <w:rPr>
          <w:rFonts w:ascii="Times New Roman" w:eastAsia="Times New Roman" w:hAnsi="Times New Roman" w:cs="Times New Roman"/>
        </w:rPr>
        <w:t xml:space="preserve">1 к настоящему Соглашению, осуществляется по акту приема-передачи, подписываемому Сторонами (Форма акта приема-передачи - Приложение </w:t>
      </w:r>
      <w:r w:rsidR="00997927">
        <w:rPr>
          <w:rFonts w:ascii="Times New Roman" w:eastAsia="Times New Roman" w:hAnsi="Times New Roman" w:cs="Times New Roman"/>
        </w:rPr>
        <w:t xml:space="preserve"> </w:t>
      </w:r>
      <w:r w:rsidRPr="00556B90">
        <w:rPr>
          <w:rFonts w:ascii="Times New Roman" w:eastAsia="Times New Roman" w:hAnsi="Times New Roman" w:cs="Times New Roman"/>
        </w:rPr>
        <w:t>№</w:t>
      </w:r>
      <w:r w:rsidR="00997927">
        <w:rPr>
          <w:rFonts w:ascii="Times New Roman" w:eastAsia="Times New Roman" w:hAnsi="Times New Roman" w:cs="Times New Roman"/>
        </w:rPr>
        <w:t xml:space="preserve"> </w:t>
      </w:r>
      <w:r w:rsidRPr="00556B90">
        <w:rPr>
          <w:rFonts w:ascii="Times New Roman" w:eastAsia="Times New Roman" w:hAnsi="Times New Roman" w:cs="Times New Roman"/>
        </w:rPr>
        <w:t>2 к настоящему Соглашению).</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имущества, указанного в Приложении №</w:t>
      </w:r>
      <w:r w:rsidR="003A60EA">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 считается исполненной после принятия объекта Соглашения Концессионером и подписания  Сторонами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Концессионеру прав владения и пользования на недвижимое имущество, зарегистрированных в установленном порядке, считается исполненной со дня государственной регистрации указанных прав Концессионера.</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отсутствия государственной регистрации прав Концедента на объект Соглашения, указанная обязанность считается исполненной с момента подписания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Обязанность Концедента по передаче Концессионеру прав владения и пользования движимым имуществом, входящим в состав объекта Соглашения, считается исполненной после принятия этого движимого имущества Концессионером и подписания Сторонами акта приема-передачи. </w:t>
      </w:r>
    </w:p>
    <w:p w:rsidR="00556B90" w:rsidRPr="00556B90" w:rsidP="00556B90">
      <w:pPr>
        <w:widowControl w:val="0"/>
        <w:numPr>
          <w:ilvl w:val="0"/>
          <w:numId w:val="2"/>
        </w:numPr>
        <w:shd w:val="clear" w:color="auto" w:fill="FFFFFF"/>
        <w:tabs>
          <w:tab w:val="left" w:pos="426"/>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обязан предоставить Концессионеру во временное владение и пользование иное имущество, которое образует единое целое с объектом Соглашения и (или) предназначено для использования по общему назначению с объектом Соглашения, в целях осуществления Концессионером деятельности, указанной в пункте 1 настоящего Соглашения (далее — иное имущество). Концедент гарантирует, что он является собственником иного имущества, права владения и пользования которым передаются Концессионеру в соответствии с настоящим Соглашением. Недвижимое имущество, входящее в состав иного имущества, принадлежит Концеденту на праве собственности.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Сроки владения и пользования Концессионером иным имуществом не могут превышать срок действия настоящего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Концессионеру прав владения и пользования на недвижимое имущество, входящее в состав иного имущества, зарегистрированных в установленном порядке, считается исполненной со дня государственной регистрации указанных прав Концессионера.</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отсутствия государственной регистрации прав Концедента на иное имущество, указанная обязанность считается исполненной с момента подписания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Концедента по передаче Концессионеру прав владения и пользования движимым имуществом, входящим в состав иного имущества, считается исполненной после принятия этого имущества Концессионером и подписания Сторонами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Права Концессионера на владение и пользование входящими в состав иного имущества объектами недвижимого имущества, права Концедента на которое не зарегистрированы в органах государственной регистрации, подлежат государственной регистрации в порядке, предусмотренном пунктом 8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Стороны обязуются осуществить действия, необходимые для государственной регистрации права Концессионера на владение и пользование объектом Соглашения, иным имуществом, в том числе провести мероприятия по постановке на кадастровый учет объектов недвижимого имущества, входящих в состав объектов Соглашения, иного имущества в течение 90 (девяносто) календарных дней с момента подписания настоящего Соглашения.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Концессионер обязуется в случае выявления незарегистрированного недвижимого имущества Концендента, технологически и функционально связанного с объектом Соглашения, выполнить мероприятия по государственной регистрации права собственности Концедента на указанное имущество, в том числе по выполнению кадастровых работ и осуществлению государственной регистрации права собственности Концедента на имущество, а также государственной регистрации обременения данного права в соответствии с  законодательством Российской Федерации в срок, равный одному году с даты вступления в силу концессионного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Государственная регистрация прав, указанных в пункте 8 настоящего Соглашения, осуществляется Концедентом в установленном законодательством РФ порядке.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Выявленное в течение одного года с момента подписания Сторонами акта приема-передачи несоответствие показателей объекта Соглашения, объектов недвижимого и движимого имущества, входящих в состав объекта Соглашения, иного имущества, техническим  показателям, установленным в Приложении №</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1 к настоящему Соглашению, является основанием для предъявления Концессионером Концеденту требования о безвозмездном устранении выявленных недостатков, для изменения условий настоящего Соглашения, либо для его расторжения в судебном порядке.</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IV. Модернизация и реконструкция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Концессионер обязан за свой счет модернизировать и реконструировать объект Соглашения, состав и описание, технические показатели которого установлены в Приложении </w:t>
      </w:r>
      <w:r w:rsidR="00997927">
        <w:rPr>
          <w:rFonts w:ascii="Times New Roman" w:eastAsia="Times New Roman" w:hAnsi="Times New Roman" w:cs="Times New Roman"/>
        </w:rPr>
        <w:t xml:space="preserve">            </w:t>
      </w:r>
      <w:r w:rsidRPr="00556B90">
        <w:rPr>
          <w:rFonts w:ascii="Times New Roman" w:eastAsia="Times New Roman" w:hAnsi="Times New Roman" w:cs="Times New Roman"/>
        </w:rPr>
        <w:t>№</w:t>
      </w:r>
      <w:r w:rsidR="00997927">
        <w:rPr>
          <w:rFonts w:ascii="Times New Roman" w:eastAsia="Times New Roman" w:hAnsi="Times New Roman" w:cs="Times New Roman"/>
        </w:rPr>
        <w:t xml:space="preserve"> </w:t>
      </w:r>
      <w:r w:rsidRPr="00556B90">
        <w:rPr>
          <w:rFonts w:ascii="Times New Roman" w:eastAsia="Times New Roman" w:hAnsi="Times New Roman" w:cs="Times New Roman"/>
        </w:rPr>
        <w:t xml:space="preserve">1 к настоящему Соглашению, в сроки, указанные в разделе </w:t>
      </w:r>
      <w:r w:rsidRPr="00556B90">
        <w:rPr>
          <w:rFonts w:ascii="Times New Roman" w:eastAsia="Times New Roman" w:hAnsi="Times New Roman" w:cs="Times New Roman"/>
          <w:lang w:val="en-US"/>
        </w:rPr>
        <w:t>VIII</w:t>
      </w:r>
      <w:r w:rsidRPr="00556B90">
        <w:rPr>
          <w:rFonts w:ascii="Times New Roman" w:eastAsia="Times New Roman" w:hAnsi="Times New Roman" w:cs="Times New Roman"/>
        </w:rPr>
        <w:t xml:space="preserve">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Перечень мероприятий по  улучшению технологического состояния  объекта Соглашения устанавливается в соответствии с Приложением №</w:t>
      </w:r>
      <w:r w:rsidR="00997927">
        <w:rPr>
          <w:rFonts w:ascii="Times New Roman" w:eastAsia="Times New Roman" w:hAnsi="Times New Roman" w:cs="Times New Roman"/>
        </w:rPr>
        <w:t xml:space="preserve"> </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3 к настоящему Соглашению.</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вправе привлекать к выполнению работ по модернизации и реконструкции объекта Соглашения третьих лиц, за действия которых он отвечает как за свои собственные.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за свой счет (в случае необходимости) разработать и согласовать с Концедентом проектную документацию, необходимую для модернизации и реконструкции объекта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обязуется в течение 20 рабочих дней с момента заключения настоящего Соглашения предоставить Концессионеру технические условия для разработки проектной документации, необходимой для модернизации и реконструкции объекта Соглашения (при необходимости), а также обеспечить Концессионеру необходимые условия для выполнения работ по модернизации и реконструкции объекта Соглашения, в том числе принять необходимые меры по обеспечению свободного доступа Концессионера и уполномоченных им лиц к объекту Соглашения и иному имуществу.</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обязуется оказывать Концессионеру содействие при выполнении работ по модернизации и реконструкции объекта Соглашения путем осуществления следующих действий: передача необходимой документации, информации об имуществе, переданном Концессионеру в соответствии с настоящим Соглашением, и другие действия.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обнаружении Концессионером несоответствия проектной документации условиям, установленным настоящим Соглашением, требованиям технических регламентов и иных нормативно-правовых актов Российской Федерации, а также при обнаружении Концессионером независящих от Сторон обстоятельств, делающих невозможным модернизацию и реконструкцию объекта Соглашения в сроки, установленные настоящим Соглашением, и (или) использование (эксплуатацию) объекта Соглашения,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модернизации и реконструкции объекта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обнаружении несоответствия проектной документации условиям, установленным настоящим Соглашением, в случае разработки проектной документации Концессионером, Концессионер несет ответственность перед Концедентом в порядке, предусмотренном действующим законодательством.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обеспечить ввод в эксплуатацию объекта Соглашения после модернизации и реконструкции (при необходимости) в порядке, установленном законодательством Российской Федерации, в срок, указанный в пункте 50 настоящего Соглашения.</w:t>
      </w:r>
    </w:p>
    <w:p w:rsidR="00556B90" w:rsidRPr="00556B90" w:rsidP="00556B90">
      <w:pPr>
        <w:widowControl w:val="0"/>
        <w:numPr>
          <w:ilvl w:val="0"/>
          <w:numId w:val="2"/>
        </w:numPr>
        <w:shd w:val="clear" w:color="auto" w:fill="FFFFFF"/>
        <w:tabs>
          <w:tab w:val="left" w:pos="0"/>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приступить к эксплуатации объекта Соглашения в срок, указанный в пункте 52 настоящего Соглашения.</w:t>
      </w:r>
    </w:p>
    <w:p w:rsidR="00556B90" w:rsidRPr="00556B90" w:rsidP="00556B90">
      <w:pPr>
        <w:spacing w:after="0" w:line="240" w:lineRule="auto"/>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 xml:space="preserve">Предельный размер расходов Концессионера на модернизацию и реконструкцию объекта Соглашения, осуществляемых в течение всего срока действия Соглашения, равен – </w:t>
      </w:r>
      <w:r w:rsidRPr="00556B90">
        <w:rPr>
          <w:rFonts w:ascii="Times New Roman" w:eastAsia="Times New Roman" w:hAnsi="Times New Roman" w:cs="Times New Roman"/>
          <w:b/>
          <w:color w:val="000000"/>
        </w:rPr>
        <w:t xml:space="preserve">_______________ </w:t>
      </w:r>
      <w:r w:rsidRPr="00556B90">
        <w:rPr>
          <w:rFonts w:ascii="Times New Roman" w:eastAsia="Times New Roman" w:hAnsi="Times New Roman" w:cs="Times New Roman"/>
          <w:lang w:eastAsia="zh-CN"/>
        </w:rPr>
        <w:t xml:space="preserve">  и установлен в Приложении </w:t>
      </w:r>
      <w:r w:rsidR="00741ADC">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w:t>
      </w:r>
      <w:r w:rsidR="00997927">
        <w:rPr>
          <w:rFonts w:ascii="Times New Roman" w:eastAsia="Times New Roman" w:hAnsi="Times New Roman" w:cs="Times New Roman"/>
          <w:lang w:eastAsia="zh-CN"/>
        </w:rPr>
        <w:t xml:space="preserve"> </w:t>
      </w:r>
      <w:r w:rsidR="00741ADC">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w:t>
      </w:r>
    </w:p>
    <w:p w:rsidR="00556B90" w:rsidRPr="00556B90" w:rsidP="00556B90">
      <w:pPr>
        <w:widowControl w:val="0"/>
        <w:numPr>
          <w:ilvl w:val="0"/>
          <w:numId w:val="2"/>
        </w:numPr>
        <w:shd w:val="clear" w:color="auto" w:fill="FFFFFF"/>
        <w:tabs>
          <w:tab w:val="left" w:pos="0"/>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Задание и основные мероприятия, предусмотренные </w:t>
      </w:r>
      <w:r>
        <w:fldChar w:fldCharType="begin"/>
      </w:r>
      <w:r>
        <w:instrText xml:space="preserve"> HYPERLINK "consultantplus://offline/ref=1347A951451F194881EC6EEF281907BEBFDCAA9B9BFCBBC804DD7D7C447A8505A6D22555BF0DDC11Z2P4H" </w:instrText>
      </w:r>
      <w:r>
        <w:fldChar w:fldCharType="separate"/>
      </w:r>
      <w:r w:rsidRPr="00556B90">
        <w:rPr>
          <w:rFonts w:ascii="Times New Roman" w:eastAsia="Times New Roman" w:hAnsi="Times New Roman" w:cs="Times New Roman"/>
        </w:rPr>
        <w:t>статьей 22</w:t>
      </w:r>
      <w:r>
        <w:fldChar w:fldCharType="end"/>
      </w:r>
      <w:r w:rsidRPr="00556B90">
        <w:rPr>
          <w:rFonts w:ascii="Times New Roman" w:eastAsia="Times New Roman" w:hAnsi="Times New Roman" w:cs="Times New Roman"/>
        </w:rPr>
        <w:t> Федерального закона «О концессионных соглашениях», с описанием основных характеристик таких мероприятий приведены в Приложениях №</w:t>
      </w:r>
      <w:r w:rsidR="00741ADC">
        <w:rPr>
          <w:rFonts w:ascii="Times New Roman" w:eastAsia="Times New Roman" w:hAnsi="Times New Roman" w:cs="Times New Roman"/>
        </w:rPr>
        <w:t xml:space="preserve"> </w:t>
      </w:r>
      <w:r w:rsidR="00997927">
        <w:rPr>
          <w:rFonts w:ascii="Times New Roman" w:eastAsia="Times New Roman" w:hAnsi="Times New Roman" w:cs="Times New Roman"/>
        </w:rPr>
        <w:t xml:space="preserve"> </w:t>
      </w:r>
      <w:r w:rsidRPr="00556B90">
        <w:rPr>
          <w:rFonts w:ascii="Times New Roman" w:eastAsia="Times New Roman" w:hAnsi="Times New Roman" w:cs="Times New Roman"/>
        </w:rPr>
        <w:t>3, 9.</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Сторонами по состоянию на 31 декабря текущего года подписывается акт об исполнении Концессионером обязательств по реконструкции и модернизации объекта Соглашения по форме установленной Приложением №</w:t>
      </w:r>
      <w:r w:rsidR="00B12864">
        <w:rPr>
          <w:rFonts w:ascii="Times New Roman" w:eastAsia="Times New Roman" w:hAnsi="Times New Roman" w:cs="Times New Roman"/>
        </w:rPr>
        <w:t xml:space="preserve"> </w:t>
      </w:r>
      <w:r w:rsidRPr="00556B90">
        <w:rPr>
          <w:rFonts w:ascii="Times New Roman" w:eastAsia="Times New Roman" w:hAnsi="Times New Roman" w:cs="Times New Roman"/>
        </w:rPr>
        <w:t xml:space="preserve">13 к Соглашению. Вышеуказанный акт подписывается сторонами по состоянию на </w:t>
      </w:r>
      <w:r w:rsidR="001B3056">
        <w:rPr>
          <w:rFonts w:ascii="Times New Roman" w:eastAsia="Times New Roman" w:hAnsi="Times New Roman" w:cs="Times New Roman"/>
        </w:rPr>
        <w:t xml:space="preserve">31.12.2021, </w:t>
      </w:r>
      <w:r w:rsidRPr="00556B90">
        <w:rPr>
          <w:rFonts w:ascii="Times New Roman" w:eastAsia="Times New Roman" w:hAnsi="Times New Roman" w:cs="Times New Roman"/>
        </w:rPr>
        <w:t>31.12.2022, 31.12.2023, 31.12.2024, 31.12.2025  (период исполнения обязательств Концессионера по реконструкции и модернизации объекта Соглашения с 202</w:t>
      </w:r>
      <w:r w:rsidR="001B3056">
        <w:rPr>
          <w:rFonts w:ascii="Times New Roman" w:eastAsia="Times New Roman" w:hAnsi="Times New Roman" w:cs="Times New Roman"/>
        </w:rPr>
        <w:t>1</w:t>
      </w:r>
      <w:r w:rsidRPr="00556B90">
        <w:rPr>
          <w:rFonts w:ascii="Times New Roman" w:eastAsia="Times New Roman" w:hAnsi="Times New Roman" w:cs="Times New Roman"/>
        </w:rPr>
        <w:t xml:space="preserve"> по 202</w:t>
      </w:r>
      <w:r w:rsidR="0022454A">
        <w:rPr>
          <w:rFonts w:ascii="Times New Roman" w:eastAsia="Times New Roman" w:hAnsi="Times New Roman" w:cs="Times New Roman"/>
        </w:rPr>
        <w:t>5</w:t>
      </w:r>
      <w:r w:rsidRPr="00556B90">
        <w:rPr>
          <w:rFonts w:ascii="Times New Roman" w:eastAsia="Times New Roman" w:hAnsi="Times New Roman" w:cs="Times New Roman"/>
        </w:rPr>
        <w:t xml:space="preserve"> год).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rPr>
        <w:t>По окончании срока действия Соглашения, а также в случае его досрочного расторжения   Стороны Соглашения подписывают акт о реализации Соглашения  (при окончании действия Соглашения, а так же при досрочном его расторжении)</w:t>
      </w:r>
      <w:r w:rsidRPr="00556B90">
        <w:rPr>
          <w:rFonts w:ascii="Times New Roman" w:eastAsia="Times New Roman" w:hAnsi="Times New Roman" w:cs="Times New Roman"/>
          <w:lang w:eastAsia="zh-CN"/>
        </w:rPr>
        <w:t xml:space="preserve"> (Приложение №</w:t>
      </w:r>
      <w:r w:rsidR="00741ADC">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14).</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lang w:eastAsia="zh-CN"/>
        </w:rPr>
      </w:pPr>
    </w:p>
    <w:p w:rsidR="00556B90" w:rsidRPr="00556B90" w:rsidP="00556B90">
      <w:pPr>
        <w:widowControl w:val="0"/>
        <w:shd w:val="clear" w:color="auto" w:fill="FFFFFF"/>
        <w:tabs>
          <w:tab w:val="left" w:pos="567"/>
        </w:tabs>
        <w:spacing w:after="0" w:line="240" w:lineRule="auto"/>
        <w:ind w:left="284" w:hanging="164"/>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V. Владение, пользование и распоряжение объектами имущества, </w:t>
      </w:r>
    </w:p>
    <w:p w:rsidR="00556B90" w:rsidRPr="00556B90" w:rsidP="00556B90">
      <w:pPr>
        <w:widowControl w:val="0"/>
        <w:shd w:val="clear" w:color="auto" w:fill="FFFFFF"/>
        <w:tabs>
          <w:tab w:val="left" w:pos="567"/>
        </w:tabs>
        <w:spacing w:after="0" w:line="240" w:lineRule="auto"/>
        <w:ind w:left="284" w:hanging="164"/>
        <w:jc w:val="center"/>
        <w:textAlignment w:val="baseline"/>
        <w:rPr>
          <w:rFonts w:ascii="Times New Roman" w:eastAsia="Times New Roman" w:hAnsi="Times New Roman" w:cs="Times New Roman"/>
          <w:lang w:val="en-US"/>
        </w:rPr>
      </w:pPr>
      <w:r w:rsidRPr="00556B90">
        <w:rPr>
          <w:rFonts w:ascii="Times New Roman" w:eastAsia="Times New Roman" w:hAnsi="Times New Roman" w:cs="Times New Roman"/>
          <w:b/>
          <w:bCs/>
        </w:rPr>
        <w:t>предоставляемыми Концессионеру</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использовать (эксплуатировать) объект Соглашения и иное имущество в установленном настоящим Соглашением порядке в целях осуществления деятельности, указанной в пункте 1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 иного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Концессионер обязан за свой счет обеспечить подготовку территории, необходимой для </w:t>
      </w:r>
      <w:r w:rsidRPr="00556B90">
        <w:rPr>
          <w:rFonts w:ascii="Times New Roman" w:eastAsia="Times New Roman" w:hAnsi="Times New Roman" w:cs="Times New Roman"/>
          <w:lang w:eastAsia="zh-CN"/>
        </w:rPr>
        <w:t>модернизации объекта Соглашения и</w:t>
      </w:r>
      <w:r w:rsidRPr="00556B90">
        <w:rPr>
          <w:rFonts w:ascii="Times New Roman" w:eastAsia="Times New Roman" w:hAnsi="Times New Roman" w:cs="Times New Roman"/>
        </w:rPr>
        <w:t xml:space="preserve"> для осуществления деятельности, предусмотренной настоящим Соглашением, в соответствии с действующим законодательством. В необходимых случаях Концедентоказывает содействие Концессионеру в подготовке территории. К мероприятиям по подготовке территории относятся мероприятия по уборке территории  перед началом отопительного сезона, а также перед началом выполнения строительных и ремонтных работ и иные необходимые мероприятия.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рамках настоящего Соглашения не допускается:</w:t>
      </w:r>
    </w:p>
    <w:p w:rsidR="00556B90" w:rsidRPr="00556B90" w:rsidP="00556B90">
      <w:pPr>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 передача Концессионером прав владения и (или) пользования объекта Соглашения, передаваемого Концессионеру по настоящему Соглашению, в том числе передача объекта Соглашения в субаренду;</w:t>
      </w:r>
    </w:p>
    <w:p w:rsidR="00556B90" w:rsidRPr="00556B90" w:rsidP="00556B90">
      <w:pPr>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 уступка права требования, перевод долга по Соглашению в пользу иностранных физических и юридических лиц и иностранных структур без образования юридического лица, передача прав по Соглашению в доверительное управление;</w:t>
      </w:r>
    </w:p>
    <w:p w:rsidR="00556B90" w:rsidRPr="00556B90" w:rsidP="00556B90">
      <w:pPr>
        <w:autoSpaceDE w:val="0"/>
        <w:autoSpaceDN w:val="0"/>
        <w:adjustRightInd w:val="0"/>
        <w:spacing w:after="0" w:line="240" w:lineRule="auto"/>
        <w:ind w:firstLine="539"/>
        <w:jc w:val="both"/>
        <w:rPr>
          <w:rFonts w:ascii="Times New Roman" w:eastAsia="Times New Roman" w:hAnsi="Times New Roman" w:cs="Times New Roman"/>
        </w:rPr>
      </w:pPr>
      <w:r w:rsidRPr="00556B90">
        <w:rPr>
          <w:rFonts w:ascii="Times New Roman" w:eastAsia="Times New Roman" w:hAnsi="Times New Roman" w:cs="Times New Roman"/>
        </w:rPr>
        <w:t xml:space="preserve">    - передача объекта Соглашения в собственность Концессионера и (или) иных третьих лиц, в том числе в порядке реализации преимущественного права на выкуп имущества, переданного в соответствии с Соглашением;</w:t>
      </w:r>
    </w:p>
    <w:p w:rsidR="00556B90" w:rsidRPr="00556B90" w:rsidP="00556B90">
      <w:pPr>
        <w:autoSpaceDE w:val="0"/>
        <w:autoSpaceDN w:val="0"/>
        <w:adjustRightInd w:val="0"/>
        <w:spacing w:after="0" w:line="240" w:lineRule="auto"/>
        <w:ind w:firstLine="539"/>
        <w:jc w:val="both"/>
        <w:rPr>
          <w:rFonts w:ascii="Times New Roman" w:eastAsia="Times New Roman" w:hAnsi="Times New Roman" w:cs="Times New Roman"/>
        </w:rPr>
      </w:pPr>
      <w:r w:rsidRPr="00556B90">
        <w:rPr>
          <w:rFonts w:ascii="Times New Roman" w:eastAsia="Times New Roman" w:hAnsi="Times New Roman" w:cs="Times New Roman"/>
        </w:rPr>
        <w:t xml:space="preserve">   - передача Концессионером в залог или отчуждение объекта Соглашения и иного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rsidR="00556B90" w:rsidRPr="00556B90" w:rsidP="00556B90">
      <w:pPr>
        <w:widowControl w:val="0"/>
        <w:numPr>
          <w:ilvl w:val="0"/>
          <w:numId w:val="2"/>
        </w:numPr>
        <w:shd w:val="clear" w:color="auto" w:fill="FFFFFF"/>
        <w:tabs>
          <w:tab w:val="left" w:pos="284"/>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Недвижимое имущество, которое создано Концессионером с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Концессионера. Недвижимое имущество, которое создано Концессионером без согласия Концедента при осуществлении деятельности, предусмотренной настоящим Соглашением, не относящееся к объекту Соглашения и не входящее в состав иного имущества, является собственностью Концедента. Стоимость такого имущества Концедентом возмещению не подлежит.</w:t>
      </w:r>
    </w:p>
    <w:p w:rsidR="00556B90" w:rsidRPr="00556B90" w:rsidP="00556B90">
      <w:pPr>
        <w:widowControl w:val="0"/>
        <w:numPr>
          <w:ilvl w:val="0"/>
          <w:numId w:val="2"/>
        </w:numPr>
        <w:shd w:val="clear" w:color="auto" w:fill="FFFFFF"/>
        <w:tabs>
          <w:tab w:val="left" w:pos="284"/>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Движимое имущество, которое создано и (или) приобретено Концессионером при осуществлении деятельности, предусмотренной настоящим Соглашением, и не входит в состав иного имущества, является собственностью Концессионера.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вправе произвести замену оборудования, конструкций и материалов, которые должны быть установлены в рамках выполнения мероприятий по модернизации и реконструкции объекта Соглашения, указанных в Приложении №</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3 к настоящему соглашению, в случае если на момент осуществления таких мероприятий оно оказалось морально устаревшим либо материало-, энерго-, ненаукоемким, с предварительногосогласия Концендента и согласия Управления Федеральной антимонопольной службы по Челябинской области на изменение условий Соглашения в порядке, предусмотренном действующим законодательством РФ. Факт замены оборудования, конструкций и материалов фиксируется в соответствующем акте с указанием наличия/отсутствия изменений объема инвестиций, привлекаемых Концессионером в целях модернизации и реконструкции объекта Соглашения, указанных в Приложении №</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4</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 xml:space="preserve"> к настоящему Соглашению.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учитывать объект Соглашения и иное переданное Концедентом имущество на своем балансе отдельно от своего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осуществлять начисление амортизации.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Риск случайной гибели или случайного повреждения объекта Соглашения и иного имущества несет Концессионер в период действия настоящего Соглашения. Концессионер вправе </w:t>
      </w:r>
      <w:r w:rsidRPr="00556B90">
        <w:rPr>
          <w:rFonts w:ascii="Times New Roman" w:eastAsia="Times New Roman" w:hAnsi="Times New Roman" w:cs="Times New Roman"/>
          <w:bCs/>
        </w:rPr>
        <w:t>осуществить за свой счет страхование риска случайной гибели и (или) случайного повреждения Объекта Соглашения и иного имущества.</w:t>
      </w: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VI. Порядок передачи Концессионером Концеденту объектов имущества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По результатам проведения мероприятий по модернизации и реконструкции объекта Соглашения Концессионер обязан передать Концеденту оборудование не пригодное для эксплуатации объекта Соглашения путем подписания с Концедентом акта приема-передачи, по форме установленной Приложением №</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15 к настоящему Соглашению. Концедент обязан принять передаваемое по акту приема-передачи не пригодное для эксплуатации оборудование в течение 2 рабочих дней и обеспечить его вывоз за свой счет.</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передать Концеденту, а Концедент обязан принять объект Соглашения и иное имущество в срок, указанный в пункте 53 настоящего Соглашения. Передаваемый Концессионером объект Соглашения должен быть модернизирован и реконструирован в соответствии с условиями настоящего Соглашения, быть пригодным для осуществления деятельности, указанной в пункте 1 настоящего Соглашения, и не должен быть обременен правами третьих лиц, если иное не предусмотрено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Передача Концессионером Концеденту объекта Соглашения, иного имущества осуществляется по акту приема-передачи, подписываемому Сторонами.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передает Концеденту документы, относящиеся к передаваемому объекту Соглашения, иному имуществу, в том числе проектную документацию на модернизацию и реконструкцию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Концессионера по передаче объекта Соглашения, иного имущества считается исполненной с момента подписания Сторонами акта приема-передачи и государственной регистрации прекращения прав Концессионера на владение и пользование указанными объектами.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Обязанность Концессионера по передаче движимого имущества, входящего в состав объекта Соглашения, считается исполненной с момента подписания Сторонами акта приема-передачи.</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уклонении Концедента от подписания акта приема-передачи обязанность Концессионера по передаче объекта Соглашения, иного имущества считается исполненной, если Концессионер осуществил все необходимые действия по передаче указанных объектов, включая действия по государственной регистрации прекращения прав Концессионера на владение и пользование этими объектами.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Прекращение прав Концессионера на владение и пользование объектом Соглашения, объектами недвижимого имущества, входящими в состав иного имущества,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 Стороны обязуются осуществить действия, необходимые для государственной регистрации прекращения указанных прав Концессионера, в течение 1 (одного) месяца со дня прекращения настоящего Соглашения.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VII. Порядок осуществления Концессионером деятельности,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предусмотренной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соответствии с настоящим Соглашением Концессионер обязан на условиях, предусмотренных настоящим Соглашением, осуществлять деятельность, указанную в пункте 1 настоящего Соглашения, и не прекращать (не приостанавливать) эту деятельность без согласия Концедента, за исключением случаев, установленных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осуществлять деятельность по использованию (эксплуатации) объекта Соглашения в соответствии с требованиями, установленными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Сроки реализации инвестиционных обязательств Концессионера могут быть</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перенесены в случае принятия Правительством РФ решения о возможности изменения на</w:t>
      </w:r>
      <w:r w:rsidR="00741ADC">
        <w:rPr>
          <w:rFonts w:ascii="Times New Roman" w:eastAsia="Times New Roman" w:hAnsi="Times New Roman" w:cs="Times New Roman"/>
        </w:rPr>
        <w:t xml:space="preserve"> </w:t>
      </w:r>
      <w:r w:rsidRPr="00556B90">
        <w:rPr>
          <w:rFonts w:ascii="Times New Roman" w:eastAsia="Times New Roman" w:hAnsi="Times New Roman" w:cs="Times New Roman"/>
        </w:rPr>
        <w:t xml:space="preserve">период до трех лет долгосрочных тарифов в сфере </w:t>
      </w:r>
      <w:r w:rsidR="00741ADC">
        <w:rPr>
          <w:rFonts w:ascii="Times New Roman" w:eastAsia="Times New Roman" w:hAnsi="Times New Roman" w:cs="Times New Roman"/>
        </w:rPr>
        <w:t>водоснабжения и водоотведения</w:t>
      </w:r>
      <w:r w:rsidRPr="00556B90">
        <w:rPr>
          <w:rFonts w:ascii="Times New Roman" w:eastAsia="Times New Roman" w:hAnsi="Times New Roman" w:cs="Times New Roman"/>
        </w:rPr>
        <w:t xml:space="preserve">, и (или) необходимой валовой выручки </w:t>
      </w:r>
      <w:r w:rsidR="00741ADC">
        <w:rPr>
          <w:rFonts w:ascii="Times New Roman" w:eastAsia="Times New Roman" w:hAnsi="Times New Roman" w:cs="Times New Roman"/>
        </w:rPr>
        <w:t>водоснабжающих</w:t>
      </w:r>
      <w:r w:rsidRPr="00556B90">
        <w:rPr>
          <w:rFonts w:ascii="Times New Roman" w:eastAsia="Times New Roman" w:hAnsi="Times New Roman" w:cs="Times New Roman"/>
        </w:rPr>
        <w:t xml:space="preserve"> организаций, определенной в соответствии с основами ценообразования в сфере </w:t>
      </w:r>
      <w:r w:rsidR="002E3FE9">
        <w:rPr>
          <w:rFonts w:ascii="Times New Roman" w:eastAsia="Times New Roman" w:hAnsi="Times New Roman" w:cs="Times New Roman"/>
        </w:rPr>
        <w:t>водоснабжения</w:t>
      </w:r>
      <w:r w:rsidRPr="00556B90">
        <w:rPr>
          <w:rFonts w:ascii="Times New Roman" w:eastAsia="Times New Roman" w:hAnsi="Times New Roman" w:cs="Times New Roman"/>
        </w:rPr>
        <w:t xml:space="preserve"> на основе долгосрочных параметров государственного регулирования цен (тарифов) в сфере </w:t>
      </w:r>
      <w:r w:rsidR="002E3FE9">
        <w:rPr>
          <w:rFonts w:ascii="Times New Roman" w:eastAsia="Times New Roman" w:hAnsi="Times New Roman" w:cs="Times New Roman"/>
        </w:rPr>
        <w:t>водоснабжения</w:t>
      </w:r>
      <w:r w:rsidRPr="00556B90">
        <w:rPr>
          <w:rFonts w:ascii="Times New Roman" w:eastAsia="Times New Roman" w:hAnsi="Times New Roman" w:cs="Times New Roman"/>
        </w:rPr>
        <w:t xml:space="preserve">, и (или) долгосрочных параметров государственного регулирования цен (тарифов) в сфере </w:t>
      </w:r>
      <w:r w:rsidR="002E3FE9">
        <w:rPr>
          <w:rFonts w:ascii="Times New Roman" w:eastAsia="Times New Roman" w:hAnsi="Times New Roman" w:cs="Times New Roman"/>
        </w:rPr>
        <w:t>водоснабжения</w:t>
      </w:r>
      <w:r w:rsidRPr="00556B90">
        <w:rPr>
          <w:rFonts w:ascii="Times New Roman" w:eastAsia="Times New Roman" w:hAnsi="Times New Roman" w:cs="Times New Roman"/>
        </w:rPr>
        <w:t>,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имеет право исполнять настоящее Соглашение, включая осуществление деятельности, указанной в пункте 1 настоящего Соглашения, своими силами и (или) с привлечением других лиц. При этом Концессионер несет ответственность за действия других лиц как за свои собственные.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предоставлять потребителям установленные федеральными законами, законами субъекта Российской Федерации, нормативными правовыми актами органов местного самоуправления льготы, в том числе льготы по оплате товаров, работ и услуг. Указанные льготы предоставляются Концессионером в порядке и случаях, определенных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Концессионер обязан при осуществлении деятельности, указанной в пункте 1 настоящего Соглашения, осуществлять реализацию производимых услуг по </w:t>
      </w:r>
      <w:r w:rsidR="002E3FE9">
        <w:rPr>
          <w:rFonts w:ascii="Times New Roman" w:eastAsia="Times New Roman" w:hAnsi="Times New Roman" w:cs="Times New Roman"/>
        </w:rPr>
        <w:t>водоснабжению и водоотведения</w:t>
      </w:r>
      <w:r w:rsidRPr="00556B90">
        <w:rPr>
          <w:rFonts w:ascii="Times New Roman" w:eastAsia="Times New Roman" w:hAnsi="Times New Roman" w:cs="Times New Roman"/>
        </w:rPr>
        <w:t xml:space="preserve"> по регулируемым ценам (тарифам) и (или) в соответствии с установленными надбавками к ценам (тарифам).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Тариф и надбавки к тарифу на оказываемые и реализуемые Концессионером услуги, устанавливается Министерством тарифного регулирования и энергетики Челябинской области в пределах полномочий, установленных законодательством Российской Федерации и Челябинской области.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Объем валовой выручки, получаемой Концессионером в рамках реализации Соглашения, в том числе предельный (максимальный) рост необходимой валовой выручки по отношению к прошлому году определен в Приложении №</w:t>
      </w:r>
      <w:r w:rsidR="002E3FE9">
        <w:rPr>
          <w:rFonts w:ascii="Times New Roman" w:eastAsia="Times New Roman" w:hAnsi="Times New Roman" w:cs="Times New Roman"/>
        </w:rPr>
        <w:t xml:space="preserve">  </w:t>
      </w:r>
      <w:r w:rsidRPr="00556B90">
        <w:rPr>
          <w:rFonts w:ascii="Times New Roman" w:eastAsia="Times New Roman" w:hAnsi="Times New Roman" w:cs="Times New Roman"/>
        </w:rPr>
        <w:t xml:space="preserve">6 к  Соглашению. </w:t>
      </w:r>
    </w:p>
    <w:p w:rsid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lang w:eastAsia="zh-CN"/>
        </w:rPr>
        <w:t>Концессионер обязан предоставить обеспечение исполнения обязательств по настоящему Соглашению  в виде безотзывной банковской гарантии в соответсивии с требованиями законодательства РФ. Банковская гарантия оформляется Концессионером с соблюдением следующих условий: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5"/>
        <w:gridCol w:w="1843"/>
        <w:gridCol w:w="2693"/>
      </w:tblGrid>
      <w:tr w:rsidTr="006F52BB">
        <w:tblPrEx>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245"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Размер банковской гарантии</w:t>
            </w:r>
          </w:p>
        </w:tc>
        <w:tc>
          <w:tcPr>
            <w:tcW w:w="184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Период предоставления</w:t>
            </w:r>
          </w:p>
        </w:tc>
        <w:tc>
          <w:tcPr>
            <w:tcW w:w="2693" w:type="dxa"/>
          </w:tcPr>
          <w:p w:rsidR="00556B90" w:rsidRPr="00556B90" w:rsidP="00556B90">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Срок действия</w:t>
            </w:r>
          </w:p>
        </w:tc>
      </w:tr>
      <w:tr w:rsidTr="006F52BB">
        <w:tblPrEx>
          <w:tblW w:w="9781" w:type="dxa"/>
          <w:tblInd w:w="108" w:type="dxa"/>
          <w:tblLayout w:type="fixed"/>
          <w:tblLook w:val="00A0"/>
        </w:tblPrEx>
        <w:trPr>
          <w:trHeight w:val="60"/>
        </w:trPr>
        <w:tc>
          <w:tcPr>
            <w:tcW w:w="5245"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w:t>
            </w:r>
            <w:r w:rsidR="001B3056">
              <w:rPr>
                <w:rFonts w:ascii="Times New Roman" w:eastAsia="Times New Roman" w:hAnsi="Times New Roman" w:cs="Times New Roman"/>
                <w:lang w:eastAsia="zh-CN"/>
              </w:rPr>
              <w:t>1</w:t>
            </w:r>
            <w:r w:rsidRPr="00556B90">
              <w:rPr>
                <w:rFonts w:ascii="Times New Roman" w:eastAsia="Times New Roman" w:hAnsi="Times New Roman" w:cs="Times New Roman"/>
                <w:lang w:eastAsia="zh-CN"/>
              </w:rPr>
              <w:t xml:space="preserve"> год, привлекаемых Концессионером на реконструкцию Объекта Соглашения согласно Приложению №</w:t>
            </w:r>
            <w:r w:rsidR="00B12864">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 и конкурсному предложению</w:t>
            </w:r>
          </w:p>
        </w:tc>
        <w:tc>
          <w:tcPr>
            <w:tcW w:w="1843" w:type="dxa"/>
          </w:tcPr>
          <w:p w:rsidR="00556B90" w:rsidRPr="00556B90" w:rsidP="001B3056">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w:t>
            </w:r>
            <w:r w:rsidR="001B3056">
              <w:rPr>
                <w:rFonts w:ascii="Times New Roman" w:eastAsia="Times New Roman" w:hAnsi="Times New Roman" w:cs="Times New Roman"/>
                <w:lang w:eastAsia="zh-CN"/>
              </w:rPr>
              <w:t>1</w:t>
            </w:r>
          </w:p>
        </w:tc>
        <w:tc>
          <w:tcPr>
            <w:tcW w:w="2693"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w:t>
            </w:r>
            <w:r w:rsidR="001B3056">
              <w:rPr>
                <w:rFonts w:ascii="Times New Roman" w:eastAsia="Times New Roman" w:hAnsi="Times New Roman" w:cs="Times New Roman"/>
                <w:lang w:eastAsia="zh-CN"/>
              </w:rPr>
              <w:t>1</w:t>
            </w:r>
            <w:r w:rsidRPr="00556B90">
              <w:rPr>
                <w:rFonts w:ascii="Times New Roman" w:eastAsia="Times New Roman" w:hAnsi="Times New Roman" w:cs="Times New Roman"/>
                <w:lang w:eastAsia="zh-CN"/>
              </w:rPr>
              <w:t xml:space="preserve"> до 31.12.202</w:t>
            </w:r>
            <w:r w:rsidR="001B3056">
              <w:rPr>
                <w:rFonts w:ascii="Times New Roman" w:eastAsia="Times New Roman" w:hAnsi="Times New Roman" w:cs="Times New Roman"/>
                <w:lang w:eastAsia="zh-CN"/>
              </w:rPr>
              <w:t>1</w:t>
            </w:r>
          </w:p>
        </w:tc>
      </w:tr>
      <w:tr w:rsidTr="006F52BB">
        <w:tblPrEx>
          <w:tblW w:w="9781" w:type="dxa"/>
          <w:tblInd w:w="108" w:type="dxa"/>
          <w:tblLayout w:type="fixed"/>
          <w:tblLook w:val="00A0"/>
        </w:tblPrEx>
        <w:trPr>
          <w:trHeight w:val="60"/>
        </w:trPr>
        <w:tc>
          <w:tcPr>
            <w:tcW w:w="5245"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w:t>
            </w:r>
            <w:r w:rsidR="001B3056">
              <w:rPr>
                <w:rFonts w:ascii="Times New Roman" w:eastAsia="Times New Roman" w:hAnsi="Times New Roman" w:cs="Times New Roman"/>
                <w:lang w:eastAsia="zh-CN"/>
              </w:rPr>
              <w:t>2</w:t>
            </w:r>
            <w:r w:rsidRPr="00556B90">
              <w:rPr>
                <w:rFonts w:ascii="Times New Roman" w:eastAsia="Times New Roman" w:hAnsi="Times New Roman" w:cs="Times New Roman"/>
                <w:lang w:eastAsia="zh-CN"/>
              </w:rPr>
              <w:t xml:space="preserve"> год, привлекаемых Концессионером на реконструкцию Объекта Соглашения согласно Приложению №</w:t>
            </w:r>
            <w:r w:rsidR="00B12864">
              <w:rPr>
                <w:rFonts w:ascii="Times New Roman" w:eastAsia="Times New Roman" w:hAnsi="Times New Roman" w:cs="Times New Roman"/>
                <w:lang w:eastAsia="zh-CN"/>
              </w:rPr>
              <w:t xml:space="preserve"> 4</w:t>
            </w:r>
            <w:r w:rsidRPr="00556B90">
              <w:rPr>
                <w:rFonts w:ascii="Times New Roman" w:eastAsia="Times New Roman" w:hAnsi="Times New Roman" w:cs="Times New Roman"/>
                <w:lang w:eastAsia="zh-CN"/>
              </w:rPr>
              <w:t xml:space="preserve"> к настоящему Соглашению и конкурсному предложению</w:t>
            </w:r>
          </w:p>
        </w:tc>
        <w:tc>
          <w:tcPr>
            <w:tcW w:w="1843" w:type="dxa"/>
          </w:tcPr>
          <w:p w:rsidR="00556B90" w:rsidRPr="00556B90" w:rsidP="001B3056">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w:t>
            </w:r>
            <w:r w:rsidR="001B3056">
              <w:rPr>
                <w:rFonts w:ascii="Times New Roman" w:eastAsia="Times New Roman" w:hAnsi="Times New Roman" w:cs="Times New Roman"/>
                <w:lang w:eastAsia="zh-CN"/>
              </w:rPr>
              <w:t>2</w:t>
            </w:r>
          </w:p>
        </w:tc>
        <w:tc>
          <w:tcPr>
            <w:tcW w:w="2693"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w:t>
            </w:r>
            <w:r w:rsidR="001B3056">
              <w:rPr>
                <w:rFonts w:ascii="Times New Roman" w:eastAsia="Times New Roman" w:hAnsi="Times New Roman" w:cs="Times New Roman"/>
                <w:lang w:eastAsia="zh-CN"/>
              </w:rPr>
              <w:t>2</w:t>
            </w:r>
            <w:r w:rsidRPr="00556B90">
              <w:rPr>
                <w:rFonts w:ascii="Times New Roman" w:eastAsia="Times New Roman" w:hAnsi="Times New Roman" w:cs="Times New Roman"/>
                <w:lang w:eastAsia="zh-CN"/>
              </w:rPr>
              <w:t xml:space="preserve"> до 31.12.202</w:t>
            </w:r>
            <w:r w:rsidR="001B3056">
              <w:rPr>
                <w:rFonts w:ascii="Times New Roman" w:eastAsia="Times New Roman" w:hAnsi="Times New Roman" w:cs="Times New Roman"/>
                <w:lang w:eastAsia="zh-CN"/>
              </w:rPr>
              <w:t>2</w:t>
            </w:r>
          </w:p>
        </w:tc>
      </w:tr>
      <w:tr w:rsidTr="006F52BB">
        <w:tblPrEx>
          <w:tblW w:w="9781" w:type="dxa"/>
          <w:tblInd w:w="108" w:type="dxa"/>
          <w:tblLayout w:type="fixed"/>
          <w:tblLook w:val="00A0"/>
        </w:tblPrEx>
        <w:trPr>
          <w:trHeight w:val="60"/>
        </w:trPr>
        <w:tc>
          <w:tcPr>
            <w:tcW w:w="5245"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w:t>
            </w:r>
            <w:r w:rsidR="001B3056">
              <w:rPr>
                <w:rFonts w:ascii="Times New Roman" w:eastAsia="Times New Roman" w:hAnsi="Times New Roman" w:cs="Times New Roman"/>
                <w:lang w:eastAsia="zh-CN"/>
              </w:rPr>
              <w:t>3</w:t>
            </w:r>
            <w:r w:rsidRPr="00556B90">
              <w:rPr>
                <w:rFonts w:ascii="Times New Roman" w:eastAsia="Times New Roman" w:hAnsi="Times New Roman" w:cs="Times New Roman"/>
                <w:lang w:eastAsia="zh-CN"/>
              </w:rPr>
              <w:t xml:space="preserve"> год, привлекаемых Концессионером на реконструкцию Объекта Соглашения согласно Приложению №</w:t>
            </w:r>
            <w:r w:rsidR="00B12864">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 и конкурсному предложению</w:t>
            </w:r>
          </w:p>
        </w:tc>
        <w:tc>
          <w:tcPr>
            <w:tcW w:w="1843" w:type="dxa"/>
          </w:tcPr>
          <w:p w:rsidR="00556B90" w:rsidRPr="00556B90" w:rsidP="001B3056">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w:t>
            </w:r>
            <w:r w:rsidR="001B3056">
              <w:rPr>
                <w:rFonts w:ascii="Times New Roman" w:eastAsia="Times New Roman" w:hAnsi="Times New Roman" w:cs="Times New Roman"/>
                <w:lang w:eastAsia="zh-CN"/>
              </w:rPr>
              <w:t>3</w:t>
            </w:r>
          </w:p>
        </w:tc>
        <w:tc>
          <w:tcPr>
            <w:tcW w:w="2693"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w:t>
            </w:r>
            <w:r w:rsidR="001B3056">
              <w:rPr>
                <w:rFonts w:ascii="Times New Roman" w:eastAsia="Times New Roman" w:hAnsi="Times New Roman" w:cs="Times New Roman"/>
                <w:lang w:eastAsia="zh-CN"/>
              </w:rPr>
              <w:t>3</w:t>
            </w:r>
            <w:r w:rsidRPr="00556B90">
              <w:rPr>
                <w:rFonts w:ascii="Times New Roman" w:eastAsia="Times New Roman" w:hAnsi="Times New Roman" w:cs="Times New Roman"/>
                <w:lang w:eastAsia="zh-CN"/>
              </w:rPr>
              <w:t xml:space="preserve"> до 31.12.202</w:t>
            </w:r>
            <w:r w:rsidR="001B3056">
              <w:rPr>
                <w:rFonts w:ascii="Times New Roman" w:eastAsia="Times New Roman" w:hAnsi="Times New Roman" w:cs="Times New Roman"/>
                <w:lang w:eastAsia="zh-CN"/>
              </w:rPr>
              <w:t>3</w:t>
            </w:r>
          </w:p>
        </w:tc>
      </w:tr>
      <w:tr w:rsidTr="006F52BB">
        <w:tblPrEx>
          <w:tblW w:w="9781" w:type="dxa"/>
          <w:tblInd w:w="108" w:type="dxa"/>
          <w:tblLayout w:type="fixed"/>
          <w:tblLook w:val="00A0"/>
        </w:tblPrEx>
        <w:trPr>
          <w:trHeight w:val="60"/>
        </w:trPr>
        <w:tc>
          <w:tcPr>
            <w:tcW w:w="5245"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w:t>
            </w:r>
            <w:r w:rsidR="001B3056">
              <w:rPr>
                <w:rFonts w:ascii="Times New Roman" w:eastAsia="Times New Roman" w:hAnsi="Times New Roman" w:cs="Times New Roman"/>
                <w:lang w:eastAsia="zh-CN"/>
              </w:rPr>
              <w:t>4</w:t>
            </w:r>
            <w:r w:rsidRPr="00556B90">
              <w:rPr>
                <w:rFonts w:ascii="Times New Roman" w:eastAsia="Times New Roman" w:hAnsi="Times New Roman" w:cs="Times New Roman"/>
                <w:lang w:eastAsia="zh-CN"/>
              </w:rPr>
              <w:t xml:space="preserve"> год, привлекаемых Концессионером на реконструкцию Объекта Соглашения согласно Приложению №</w:t>
            </w:r>
            <w:r w:rsidR="00B12864">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 и конкурсному предложению</w:t>
            </w:r>
          </w:p>
        </w:tc>
        <w:tc>
          <w:tcPr>
            <w:tcW w:w="1843" w:type="dxa"/>
          </w:tcPr>
          <w:p w:rsidR="00556B90" w:rsidRPr="00556B90" w:rsidP="001B3056">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w:t>
            </w:r>
            <w:r w:rsidR="001B3056">
              <w:rPr>
                <w:rFonts w:ascii="Times New Roman" w:eastAsia="Times New Roman" w:hAnsi="Times New Roman" w:cs="Times New Roman"/>
                <w:lang w:eastAsia="zh-CN"/>
              </w:rPr>
              <w:t>4</w:t>
            </w:r>
          </w:p>
        </w:tc>
        <w:tc>
          <w:tcPr>
            <w:tcW w:w="2693" w:type="dxa"/>
          </w:tcPr>
          <w:p w:rsidR="00556B90"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w:t>
            </w:r>
            <w:r w:rsidR="001B3056">
              <w:rPr>
                <w:rFonts w:ascii="Times New Roman" w:eastAsia="Times New Roman" w:hAnsi="Times New Roman" w:cs="Times New Roman"/>
                <w:lang w:eastAsia="zh-CN"/>
              </w:rPr>
              <w:t>4</w:t>
            </w:r>
            <w:r w:rsidRPr="00556B90">
              <w:rPr>
                <w:rFonts w:ascii="Times New Roman" w:eastAsia="Times New Roman" w:hAnsi="Times New Roman" w:cs="Times New Roman"/>
                <w:lang w:eastAsia="zh-CN"/>
              </w:rPr>
              <w:t xml:space="preserve"> до 31.12.202</w:t>
            </w:r>
            <w:r w:rsidR="001B3056">
              <w:rPr>
                <w:rFonts w:ascii="Times New Roman" w:eastAsia="Times New Roman" w:hAnsi="Times New Roman" w:cs="Times New Roman"/>
                <w:lang w:eastAsia="zh-CN"/>
              </w:rPr>
              <w:t>4</w:t>
            </w:r>
          </w:p>
        </w:tc>
      </w:tr>
      <w:tr w:rsidTr="006F52BB">
        <w:tblPrEx>
          <w:tblW w:w="9781" w:type="dxa"/>
          <w:tblInd w:w="108" w:type="dxa"/>
          <w:tblLayout w:type="fixed"/>
          <w:tblLook w:val="00A0"/>
        </w:tblPrEx>
        <w:trPr>
          <w:trHeight w:val="60"/>
        </w:trPr>
        <w:tc>
          <w:tcPr>
            <w:tcW w:w="5245" w:type="dxa"/>
          </w:tcPr>
          <w:p w:rsidR="00D66D39"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1(один)% от объема инвестиций за 2025 год, привлекаемых Концессионером на реконструкцию Объекта Соглашения согласно Приложению №</w:t>
            </w:r>
            <w:r>
              <w:rPr>
                <w:rFonts w:ascii="Times New Roman" w:eastAsia="Times New Roman" w:hAnsi="Times New Roman" w:cs="Times New Roman"/>
                <w:lang w:eastAsia="zh-CN"/>
              </w:rPr>
              <w:t xml:space="preserve"> </w:t>
            </w:r>
            <w:r w:rsidRPr="00556B90">
              <w:rPr>
                <w:rFonts w:ascii="Times New Roman" w:eastAsia="Times New Roman" w:hAnsi="Times New Roman" w:cs="Times New Roman"/>
                <w:lang w:eastAsia="zh-CN"/>
              </w:rPr>
              <w:t>4 к настоящему Соглашению и конкурсному предложению</w:t>
            </w:r>
          </w:p>
        </w:tc>
        <w:tc>
          <w:tcPr>
            <w:tcW w:w="1843" w:type="dxa"/>
          </w:tcPr>
          <w:p w:rsidR="00D66D39" w:rsidRPr="00556B90" w:rsidP="001B3056">
            <w:pPr>
              <w:widowControl w:val="0"/>
              <w:spacing w:after="0" w:line="240" w:lineRule="auto"/>
              <w:jc w:val="center"/>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202</w:t>
            </w:r>
            <w:r w:rsidR="001B3056">
              <w:rPr>
                <w:rFonts w:ascii="Times New Roman" w:eastAsia="Times New Roman" w:hAnsi="Times New Roman" w:cs="Times New Roman"/>
                <w:lang w:eastAsia="zh-CN"/>
              </w:rPr>
              <w:t>5</w:t>
            </w:r>
          </w:p>
        </w:tc>
        <w:tc>
          <w:tcPr>
            <w:tcW w:w="2693" w:type="dxa"/>
          </w:tcPr>
          <w:p w:rsidR="00D66D39" w:rsidRPr="00556B90" w:rsidP="001B3056">
            <w:pPr>
              <w:widowControl w:val="0"/>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01.01.202</w:t>
            </w:r>
            <w:r w:rsidR="001B3056">
              <w:rPr>
                <w:rFonts w:ascii="Times New Roman" w:eastAsia="Times New Roman" w:hAnsi="Times New Roman" w:cs="Times New Roman"/>
                <w:lang w:eastAsia="zh-CN"/>
              </w:rPr>
              <w:t>5</w:t>
            </w:r>
            <w:r w:rsidRPr="00556B90">
              <w:rPr>
                <w:rFonts w:ascii="Times New Roman" w:eastAsia="Times New Roman" w:hAnsi="Times New Roman" w:cs="Times New Roman"/>
                <w:lang w:eastAsia="zh-CN"/>
              </w:rPr>
              <w:t xml:space="preserve"> до 31.12.202</w:t>
            </w:r>
            <w:r w:rsidR="001B3056">
              <w:rPr>
                <w:rFonts w:ascii="Times New Roman" w:eastAsia="Times New Roman" w:hAnsi="Times New Roman" w:cs="Times New Roman"/>
                <w:lang w:eastAsia="zh-CN"/>
              </w:rPr>
              <w:t>5</w:t>
            </w:r>
          </w:p>
        </w:tc>
      </w:tr>
    </w:tbl>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VIII. Сроки, предусмотренные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Настоящее Соглашение вступает в силу со дня его подписания и действует в течение </w:t>
      </w:r>
      <w:r w:rsidR="0022454A">
        <w:rPr>
          <w:rFonts w:ascii="Times New Roman" w:eastAsia="Times New Roman" w:hAnsi="Times New Roman" w:cs="Times New Roman"/>
        </w:rPr>
        <w:t>5</w:t>
      </w:r>
      <w:r w:rsidRPr="00556B90">
        <w:rPr>
          <w:rFonts w:ascii="Times New Roman" w:eastAsia="Times New Roman" w:hAnsi="Times New Roman" w:cs="Times New Roman"/>
        </w:rPr>
        <w:t xml:space="preserve">  (</w:t>
      </w:r>
      <w:r w:rsidR="0022454A">
        <w:rPr>
          <w:rFonts w:ascii="Times New Roman" w:eastAsia="Times New Roman" w:hAnsi="Times New Roman" w:cs="Times New Roman"/>
        </w:rPr>
        <w:t>пяти</w:t>
      </w:r>
      <w:r w:rsidRPr="00556B90">
        <w:rPr>
          <w:rFonts w:ascii="Times New Roman" w:eastAsia="Times New Roman" w:hAnsi="Times New Roman" w:cs="Times New Roman"/>
        </w:rPr>
        <w:t>) лет.</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 модернизации и реконструкции объекта Соглашения в течение действия Соглашения</w:t>
      </w:r>
      <w:r w:rsidRPr="00556B90">
        <w:rPr>
          <w:rFonts w:ascii="Times New Roman" w:eastAsia="Times New Roman" w:hAnsi="Times New Roman" w:cs="Times New Roman"/>
          <w:b/>
          <w:bCs/>
        </w:rPr>
        <w:t>.</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Срок использования (эксплуатации) Концессионером объекта Соглашения и иного имущества – </w:t>
      </w:r>
      <w:r w:rsidR="0022454A">
        <w:rPr>
          <w:rFonts w:ascii="Times New Roman" w:eastAsia="Times New Roman" w:hAnsi="Times New Roman" w:cs="Times New Roman"/>
        </w:rPr>
        <w:t>5</w:t>
      </w:r>
      <w:r w:rsidRPr="00556B90">
        <w:rPr>
          <w:rFonts w:ascii="Times New Roman" w:eastAsia="Times New Roman" w:hAnsi="Times New Roman" w:cs="Times New Roman"/>
        </w:rPr>
        <w:t xml:space="preserve"> (</w:t>
      </w:r>
      <w:r w:rsidR="0022454A">
        <w:rPr>
          <w:rFonts w:ascii="Times New Roman" w:eastAsia="Times New Roman" w:hAnsi="Times New Roman" w:cs="Times New Roman"/>
        </w:rPr>
        <w:t>пять</w:t>
      </w:r>
      <w:r w:rsidRPr="00556B90">
        <w:rPr>
          <w:rFonts w:ascii="Times New Roman" w:eastAsia="Times New Roman" w:hAnsi="Times New Roman" w:cs="Times New Roman"/>
        </w:rPr>
        <w:t>) лет со дня подписания акта приема-передачи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 передачи Концедентом Концессионеру объекта Соглашения и иного имущества – не более 10 (десяти) календарных дней со дня подписания Сторонами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Срок передачи Концессионером Концеденту объекта Соглашения – не более 10 (десяти) календарных дней со дня окончания срока действия настоящего Соглашения либо дня его досрочного расторжения.</w:t>
      </w:r>
    </w:p>
    <w:p w:rsidR="00556B90" w:rsidRPr="00556B90" w:rsidP="00556B90">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IX. Порядок осуществления Концедентом контроля за соблюдением Концессионером условий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Права и обязанности Концедента осуществляются Администрацией </w:t>
      </w:r>
      <w:r w:rsidR="00997927">
        <w:rPr>
          <w:rFonts w:ascii="Times New Roman" w:eastAsia="Times New Roman" w:hAnsi="Times New Roman" w:cs="Times New Roman"/>
        </w:rPr>
        <w:t>Карталинского</w:t>
      </w:r>
      <w:r w:rsidRPr="00556B90">
        <w:rPr>
          <w:rFonts w:ascii="Times New Roman" w:eastAsia="Times New Roman" w:hAnsi="Times New Roman" w:cs="Times New Roman"/>
        </w:rPr>
        <w:t xml:space="preserve"> городского поселения </w:t>
      </w:r>
      <w:r w:rsidR="00997927">
        <w:rPr>
          <w:rFonts w:ascii="Times New Roman" w:eastAsia="Times New Roman" w:hAnsi="Times New Roman" w:cs="Times New Roman"/>
        </w:rPr>
        <w:t>Карталинского</w:t>
      </w:r>
      <w:r w:rsidRPr="00556B90">
        <w:rPr>
          <w:rFonts w:ascii="Times New Roman" w:eastAsia="Times New Roman" w:hAnsi="Times New Roman" w:cs="Times New Roman"/>
        </w:rPr>
        <w:t xml:space="preserve"> муниципального района Челябинской области.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Концедент осуществляет контроль за соблюдением Концессионером условий настоящего Соглашения, в том числе обязательств по осуществлению деятельности, указанной в пункте 1 настоящего Соглашения, обязательств по использованию (эксплуатации) объекта Соглашения в соответствии с целями, установленными настоящим Соглашением, а также сроков исполнения обязательств, указанных в разделе </w:t>
      </w:r>
      <w:r w:rsidRPr="00556B90">
        <w:rPr>
          <w:rFonts w:ascii="Times New Roman" w:eastAsia="Times New Roman" w:hAnsi="Times New Roman" w:cs="Times New Roman"/>
          <w:lang w:val="en-US"/>
        </w:rPr>
        <w:t>VIII</w:t>
      </w:r>
      <w:r w:rsidRPr="00556B90">
        <w:rPr>
          <w:rFonts w:ascii="Times New Roman" w:eastAsia="Times New Roman" w:hAnsi="Times New Roman" w:cs="Times New Roman"/>
        </w:rPr>
        <w:t xml:space="preserve">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обязан обеспечить представителям Концедента доступ на объект Соглашения, а также к документации, относящейся к осуществлению деятельности, указанной в пункте 1 настоящего Соглашения, по предварительному согласованию с Концессионером.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имеет право запрашивать у Концессионера, а Концессионер обязан предоставить информацию об исполнении Концессионером обязательств, предусмотренных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не вправе вмешиваться в осуществление хозяйственной деятельности Концессионера.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Представители Концендента не вправе разглашать сведения, отнесенные настоящим Соглашением к сведениям конфиденциального характера или являющиеся коммерческой тайной.</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 обнаружении Концедентом в ходе осуществления контроля за деятельностью Концессионера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10 (десяти) календарных дней со дня обнаружения указанных нарушений.</w:t>
      </w:r>
    </w:p>
    <w:p w:rsid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Стороны обязаны своевременно предоставлять друг другу информацию, необходимую для исполнения обязанностей, предусмотренных настоящим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rsidR="00FF6441" w:rsidRPr="00556B90" w:rsidP="00FF6441">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lang w:val="en-US"/>
        </w:rPr>
      </w:pPr>
      <w:r w:rsidRPr="00556B90">
        <w:rPr>
          <w:rFonts w:ascii="Times New Roman" w:eastAsia="Times New Roman" w:hAnsi="Times New Roman" w:cs="Times New Roman"/>
          <w:b/>
          <w:bCs/>
        </w:rPr>
        <w:t>X. Ответственность Сторон</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За неисполнение или ненадлежащее исполнение обязательств, предусмотренных настоящим Соглашением, Стороны несут ответственность, предусмотренную законодательством Российской Федерации и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Концессионер несет ответственность перед Концедентом за допущенное при модернизации 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нарушения требований, указанных в пункте 63 настоящего Соглашения, Концедент вправе в течение </w:t>
      </w:r>
      <w:r w:rsidRPr="00556B90">
        <w:rPr>
          <w:rFonts w:ascii="Times New Roman" w:eastAsia="Times New Roman" w:hAnsi="Times New Roman" w:cs="Times New Roman"/>
          <w:bCs/>
        </w:rPr>
        <w:t>10 (десяти) дней</w:t>
      </w:r>
      <w:r w:rsidRPr="00556B90">
        <w:rPr>
          <w:rFonts w:ascii="Times New Roman" w:eastAsia="Times New Roman" w:hAnsi="Times New Roman" w:cs="Times New Roman"/>
          <w:b/>
          <w:bCs/>
        </w:rPr>
        <w:t> </w:t>
      </w:r>
      <w:r w:rsidRPr="00556B90">
        <w:rPr>
          <w:rFonts w:ascii="Times New Roman" w:eastAsia="Times New Roman" w:hAnsi="Times New Roman" w:cs="Times New Roman"/>
        </w:rPr>
        <w:t>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указывается в требовании.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вправе потребовать от Концессионера возмещения причиненных Концеденту убытков, вызванных нарушением Концессионером требований, указанных в пункте 63 настоящего Соглашения, если эти нарушения не были устранены Концессионером в срок, определенный Концедентом в требовании об устранении нарушений.</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Концедент имеет право на возмещение убытков, возникших в результате неисполнения или ненадлежащего исполнения Концессионером обязательств по настоящему Соглашению. Возмещение указанных убытков производится в порядке, определенном законодательством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Возмещение Сторонами настоящего Соглашения убытков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Сторона, не исполнившая или исполнившая ненадлежащим образом свои обязательства,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XI. Порядок взаимодействия Сторон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b/>
          <w:bCs/>
        </w:rPr>
        <w:t>при наступлении обстоятельств непреодолимой силы</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Сторона, нарушившая условия настоящего Соглашения в результате наступления обстоятельств непреодолимой силы, обязана:</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 в письменной форме уведомить другую Сторону о наступлении указанных обстоятельств не позднее 10 (десяти) календарных дней со дня их наступления и представить необходимые документальные подтверждения;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б) в письменной форме уведомить другую Сторону о возобновлении исполнения своих обязательств, предусмотренных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предпринять необходимые меры, направленные на обеспечение надлежащего осуществления Концессионером деятельности, указанной в пункте 1 настоящего Соглашения.</w:t>
      </w:r>
    </w:p>
    <w:p w:rsidR="00556B90" w:rsidRPr="00556B90" w:rsidP="00556B90">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XII. Изменение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может быть изменено по соглашению его Сторон, за исключением условий настоящего Соглашения, определенных на основании решения о заключении настоящего Соглашения и конкурсного предложения, а также случаев, предусмотренных Федеральным законом «О концессионных соглашениях». Изменение настоящего Соглашения осуществляется в письменной форме.</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Изменение условий настоящего Соглашения осуществляется по согласованию с антимонопольным органом в случаях, предусмотренных Федеральным </w:t>
      </w:r>
      <w:r>
        <w:fldChar w:fldCharType="begin"/>
      </w:r>
      <w:r>
        <w:instrText xml:space="preserve"> HYPERLINK "consultantplus://offline/ref=1347A951451F194881EC6EEF281907BEBFDCAA9B9BFCBBC804DD7D7C44Z7PAH" </w:instrText>
      </w:r>
      <w:r>
        <w:fldChar w:fldCharType="separate"/>
      </w:r>
      <w:r w:rsidRPr="00556B90">
        <w:rPr>
          <w:rFonts w:ascii="Times New Roman" w:eastAsia="Times New Roman" w:hAnsi="Times New Roman" w:cs="Times New Roman"/>
        </w:rPr>
        <w:t>законом</w:t>
      </w:r>
      <w:r>
        <w:fldChar w:fldCharType="end"/>
      </w:r>
      <w:r w:rsidRPr="00556B90">
        <w:rPr>
          <w:rFonts w:ascii="Times New Roman" w:eastAsia="Times New Roman" w:hAnsi="Times New Roman" w:cs="Times New Roman"/>
        </w:rPr>
        <w:t> «О концессионных соглашениях». Согласие антимонопольного органа получается в порядке и на условиях, утверждаемых Правительством Российской Федерации.</w:t>
      </w:r>
    </w:p>
    <w:p w:rsidR="00556B90" w:rsidRPr="00556B90" w:rsidP="00556B90">
      <w:pPr>
        <w:widowControl w:val="0"/>
        <w:shd w:val="clear" w:color="auto" w:fill="FFFFFF"/>
        <w:tabs>
          <w:tab w:val="left" w:pos="567"/>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Изменение значений долгосрочных параметров регулирования деятельности Концессионера, указанных в Приложении №</w:t>
      </w:r>
      <w:r w:rsidR="00A00CC3">
        <w:rPr>
          <w:rFonts w:ascii="Times New Roman" w:eastAsia="Times New Roman" w:hAnsi="Times New Roman" w:cs="Times New Roman"/>
        </w:rPr>
        <w:t xml:space="preserve"> </w:t>
      </w:r>
      <w:r w:rsidRPr="00556B90">
        <w:rPr>
          <w:rFonts w:ascii="Times New Roman" w:eastAsia="Times New Roman" w:hAnsi="Times New Roman" w:cs="Times New Roman"/>
        </w:rPr>
        <w:t>6, осуществляется по предварительному согласованию с Министерством тарфиного регулирования и энергетики Челябинской области в соответствии с законодательством Российской Федерации в сфере регулирования цен (тарифов), получаемому в порядке, утверждаемом Правительством Российской Федерации.</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Сторона в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может быть изменено по требованию одной из Сторон по решению суда по основаниям, предусмотренным Гражданским </w:t>
      </w:r>
      <w:r>
        <w:fldChar w:fldCharType="begin"/>
      </w:r>
      <w:r>
        <w:instrText xml:space="preserve"> HYPERLINK "consultantplus://offline/ref=381DEF6B35716FE386C8DA023B0025A3BAD887AA9057A538128B2FCA49WEA8G" \l "_blank" </w:instrText>
      </w:r>
      <w:r>
        <w:fldChar w:fldCharType="separate"/>
      </w:r>
      <w:r w:rsidRPr="00556B90">
        <w:rPr>
          <w:rFonts w:ascii="Times New Roman" w:eastAsia="Times New Roman" w:hAnsi="Times New Roman" w:cs="Times New Roman"/>
        </w:rPr>
        <w:t>кодексом</w:t>
      </w:r>
      <w:r>
        <w:fldChar w:fldCharType="end"/>
      </w:r>
      <w:r w:rsidRPr="00556B90">
        <w:rPr>
          <w:rFonts w:ascii="Times New Roman" w:eastAsia="Times New Roman" w:hAnsi="Times New Roman" w:cs="Times New Roman"/>
        </w:rPr>
        <w:t> Российской Федерации.</w:t>
      </w:r>
    </w:p>
    <w:p w:rsidR="00556B90" w:rsidRPr="00556B90" w:rsidP="00556B90">
      <w:pPr>
        <w:widowControl w:val="0"/>
        <w:shd w:val="clear" w:color="auto" w:fill="FFFFFF"/>
        <w:tabs>
          <w:tab w:val="left" w:pos="567"/>
        </w:tabs>
        <w:spacing w:after="0" w:line="240" w:lineRule="auto"/>
        <w:ind w:left="851"/>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ind w:firstLine="851"/>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XIII. Прекращение Соглашения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может быть расторгнуто досрочно на основании решения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основаниям, предусмотренным федеральными законами и настоящим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Настоящее Соглашение прекращается:</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а) по истечении срока действия;</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б) по соглашению Сторон;</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в) на основании судебного решения о его досрочном расторжении.</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г) на основании решения Концедента, если неисполнение или ненадлежащее исполнение  обязательств  Концессионером по Соглашению повлекло за собой причинение вреда жизни или здоровью людей, или угроза причинения такого вреда, не устранена Концессионером, после письменного уведомления Концедентом Концессионера об угрозе причинения такого вреда с приложением подтверждающих документов, в течение 5</w:t>
      </w:r>
      <w:r w:rsidR="002E3FE9">
        <w:rPr>
          <w:rFonts w:ascii="Times New Roman" w:eastAsia="Times New Roman" w:hAnsi="Times New Roman" w:cs="Times New Roman"/>
        </w:rPr>
        <w:t xml:space="preserve"> </w:t>
      </w:r>
      <w:r w:rsidRPr="00556B90">
        <w:rPr>
          <w:rFonts w:ascii="Times New Roman" w:eastAsia="Times New Roman" w:hAnsi="Times New Roman" w:cs="Times New Roman"/>
        </w:rPr>
        <w:t xml:space="preserve">(пяти) рабочих дней.  </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 существенным нарушениям Концессионером условий настоящего Соглашения относятся:</w:t>
      </w:r>
    </w:p>
    <w:p w:rsidR="00556B90" w:rsidRPr="00556B90" w:rsidP="00556B90">
      <w:pPr>
        <w:widowControl w:val="0"/>
        <w:shd w:val="clear" w:color="auto" w:fill="FFFFFF"/>
        <w:tabs>
          <w:tab w:val="left" w:pos="-5954"/>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  нарушение сроков модернизации и реконструкции объекта Соглашения;</w:t>
      </w:r>
    </w:p>
    <w:p w:rsidR="00556B90" w:rsidRPr="00556B90" w:rsidP="00556B90">
      <w:pPr>
        <w:widowControl w:val="0"/>
        <w:shd w:val="clear" w:color="auto" w:fill="FFFFFF"/>
        <w:tabs>
          <w:tab w:val="left" w:pos="-5954"/>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б) использование (эксплуатация) объекта Соглашения в целях, не установленных настоящим Соглашением;</w:t>
      </w:r>
    </w:p>
    <w:p w:rsidR="00556B90" w:rsidRPr="00556B90" w:rsidP="00556B90">
      <w:pPr>
        <w:widowControl w:val="0"/>
        <w:shd w:val="clear" w:color="auto" w:fill="FFFFFF"/>
        <w:tabs>
          <w:tab w:val="left" w:pos="-5954"/>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нарушение установленного настоящим Соглашением порядка использования (эксплуатации) объекта Соглашения;</w:t>
      </w:r>
    </w:p>
    <w:p w:rsidR="00556B90" w:rsidRPr="00556B90" w:rsidP="00556B90">
      <w:pPr>
        <w:widowControl w:val="0"/>
        <w:shd w:val="clear" w:color="auto" w:fill="FFFFFF"/>
        <w:tabs>
          <w:tab w:val="left" w:pos="-5954"/>
          <w:tab w:val="left" w:pos="-5812"/>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г) прекращение или приостановление Концессионером деятельности, предусмотренной настоящим Соглашением, без согласия Концедента;</w:t>
      </w:r>
    </w:p>
    <w:p w:rsidR="00556B90" w:rsidRPr="00556B90" w:rsidP="00556B90">
      <w:pPr>
        <w:widowControl w:val="0"/>
        <w:shd w:val="clear" w:color="auto" w:fill="FFFFFF"/>
        <w:tabs>
          <w:tab w:val="left" w:pos="-5954"/>
          <w:tab w:val="left" w:pos="-5812"/>
        </w:tabs>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д) неисполнение или ненадлежащее исполнение Концессионером обязательства, указанного в пункте 1 настоящего Соглашения, по предоставлению гражданам и другим потребителям услуг по теплоснабжению;</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По основанию, указанному в подпункте «д» пункта 77 настоящего Соглашения, оно может быть расторгнуто в случае возникновения неоднократных перебоев по вине Концессионера в централизованном предоставлении коммунальных услуг потребителям, повлекших за собой массовые отключения объектов муниципального образования. Данные нарушения должны быть зафиксированы в заключении созданной Сторонами комиссии. Указанная комиссия должна быть образована не позднее 5 (пяти) дней с момента обращения Концедента. Персональный состав комиссии утверждается Сторонами. Комиссия вправе привлекать к работе представителей государственных органов (Ростехнадзора, Энергонадзора и др.), специализированных экспертных организаций, имеющих соответствующие технические лицензии, а также иных организаций. Решения комиссии принимаются после изучения обстоятельств дела большинством голосов. Результаты рассмотрения оформляются заключением Комиссии, которое направляется Сторонам. Выводы Комиссии являются обязательными для исполнения Сторонами. В случае несогласия с заключением Комиссии заинтересованная Сторона вправе обратиться в суд.</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К существенным нарушениям Концедентом условий   Соглашения относятся: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а) невыполнение в срок, установленный в пункте 52   Соглашения, обязанности по передаче Концессионеру объекта Соглашения;</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б) передача Концессионеру объекта Соглашения по описанию, технико-экономическим показателям и назначению и в состоянии, не соответствующем установленному Приложениями №5 –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Концедента.</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В случае досрочного расторжения настоящего Соглашения по соглашению Сторон, Концессионер имеет право на возмещение расходов, связанных с исполнением условий настоящего Соглашения и не возмещенных ему к моменту досрочного расторжения, подтвержденных документально.</w:t>
      </w:r>
    </w:p>
    <w:p w:rsidR="00044AAA"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rPr>
        <w:t> </w:t>
      </w:r>
    </w:p>
    <w:p w:rsidR="00563501"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 xml:space="preserve">XIV. Гарантии осуществления Концессионером деятельности,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предусмотренной Соглашением</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 соответствии с законодательством о концессионных соглашениях </w:t>
      </w:r>
      <w:r w:rsidRPr="00556B90">
        <w:rPr>
          <w:rFonts w:ascii="Times New Roman" w:eastAsia="Times New Roman" w:hAnsi="Times New Roman" w:cs="Times New Roman"/>
          <w:bCs/>
        </w:rPr>
        <w:t>Министерство тарифного регулирования и энергетики Челябинской области</w:t>
      </w:r>
      <w:r w:rsidRPr="00556B90">
        <w:rPr>
          <w:rFonts w:ascii="Times New Roman" w:eastAsia="Times New Roman" w:hAnsi="Times New Roman" w:cs="Times New Roman"/>
          <w:b/>
        </w:rPr>
        <w:t xml:space="preserve">, </w:t>
      </w:r>
      <w:r w:rsidRPr="00556B90">
        <w:rPr>
          <w:rFonts w:ascii="Times New Roman" w:eastAsia="Times New Roman" w:hAnsi="Times New Roman" w:cs="Times New Roman"/>
        </w:rPr>
        <w:t>уполномоченное на установление тарифов и надбавок к тарифам на оказываемые и реализуемые Концессионером услуги, устанавливает цены (тарифы) и (или) надбавки к ценам (тарифам) в соответствии с методом и долгосрочными параметрами регулирования, указанными в настоящем Соглашении (Приложение №</w:t>
      </w:r>
      <w:r w:rsidR="00E23031">
        <w:rPr>
          <w:rFonts w:ascii="Times New Roman" w:eastAsia="Times New Roman" w:hAnsi="Times New Roman" w:cs="Times New Roman"/>
        </w:rPr>
        <w:t xml:space="preserve"> </w:t>
      </w:r>
      <w:r w:rsidRPr="00556B90">
        <w:rPr>
          <w:rFonts w:ascii="Times New Roman" w:eastAsia="Times New Roman" w:hAnsi="Times New Roman" w:cs="Times New Roman"/>
        </w:rPr>
        <w:t>6 к настоящему Соглашению).</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 случае, если на момент окончания срока действия настоящего Соглашения, расходы Концессионера, подлежащие возмещению в соответствии с нормативно-правовыми актами Российской Федерации в сфере теплоснабжения, не будут возмещены, срок действия настоящего Соглашения может быть продлен на период, достаточный для возмещения таких расходов Концессионера, но не более, чем на пять лет. При этом продление настоящего Соглашения осуществляется на основании письменного заявления Концессионера с приложением документов, подтверждающих факт не возмещения расходов, и указанием срока продления. </w:t>
      </w:r>
    </w:p>
    <w:p w:rsidR="00556B90" w:rsidRPr="00556B90" w:rsidP="00556B90">
      <w:pPr>
        <w:widowControl w:val="0"/>
        <w:numPr>
          <w:ilvl w:val="0"/>
          <w:numId w:val="2"/>
        </w:numPr>
        <w:shd w:val="clear" w:color="auto" w:fill="FFFFFF"/>
        <w:tabs>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Порядок возмещения расходов Концессионера, подлежащих возмещению и не возмещенных ему на момент окончания срока действия Соглашения, определяется в соответствии с законодательством Российской Федерации в сфере регулирования цен (тарифов) по </w:t>
      </w:r>
      <w:r w:rsidR="007E0486">
        <w:rPr>
          <w:rFonts w:ascii="Times New Roman" w:eastAsia="Times New Roman" w:hAnsi="Times New Roman" w:cs="Times New Roman"/>
        </w:rPr>
        <w:t>водоснабжению</w:t>
      </w:r>
      <w:r w:rsidRPr="00556B90">
        <w:rPr>
          <w:rFonts w:ascii="Times New Roman" w:eastAsia="Times New Roman" w:hAnsi="Times New Roman" w:cs="Times New Roman"/>
        </w:rPr>
        <w:t>.</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Виды расходов Концессионера, подлежащих возмещению устанавливаются в соответствии с нормативно-правовыми актами Российской Федерации в сфере </w:t>
      </w:r>
      <w:r w:rsidR="007E0486">
        <w:rPr>
          <w:rFonts w:ascii="Times New Roman" w:eastAsia="Times New Roman" w:hAnsi="Times New Roman" w:cs="Times New Roman"/>
        </w:rPr>
        <w:t>водоснабжения.</w:t>
      </w:r>
    </w:p>
    <w:p w:rsidR="00556B90" w:rsidRPr="00556B90" w:rsidP="00556B90">
      <w:pPr>
        <w:widowControl w:val="0"/>
        <w:numPr>
          <w:ilvl w:val="0"/>
          <w:numId w:val="2"/>
        </w:numPr>
        <w:shd w:val="clear" w:color="auto" w:fill="FFFFFF"/>
        <w:tabs>
          <w:tab w:val="left" w:pos="567"/>
          <w:tab w:val="num" w:pos="1353"/>
        </w:tabs>
        <w:spacing w:after="0" w:line="240" w:lineRule="auto"/>
        <w:ind w:left="0" w:firstLine="851"/>
        <w:jc w:val="both"/>
        <w:textAlignment w:val="baseline"/>
        <w:rPr>
          <w:rFonts w:ascii="Times New Roman" w:eastAsia="Times New Roman" w:hAnsi="Times New Roman" w:cs="Times New Roman"/>
          <w:b/>
        </w:rPr>
      </w:pPr>
      <w:r w:rsidRPr="00556B90">
        <w:rPr>
          <w:rFonts w:ascii="Times New Roman" w:eastAsia="Times New Roman" w:hAnsi="Times New Roman" w:cs="Times New Roman"/>
        </w:rPr>
        <w:t>Концессионер имеет право на возмещение выпадающих доходов из бюджета в случае установления долгосрочных параметров на уровне, отличном от значений, установленных в настоящем Соглашении.</w:t>
      </w:r>
    </w:p>
    <w:p w:rsidR="00556B90" w:rsidRPr="00556B90" w:rsidP="00556B90">
      <w:pPr>
        <w:shd w:val="clear" w:color="auto" w:fill="FFFFFF"/>
        <w:spacing w:after="0" w:line="240" w:lineRule="auto"/>
        <w:ind w:firstLine="709"/>
        <w:jc w:val="center"/>
        <w:rPr>
          <w:rFonts w:ascii="Times New Roman" w:eastAsia="Times New Roman" w:hAnsi="Times New Roman" w:cs="Times New Roman"/>
          <w:b/>
          <w:bCs/>
        </w:rPr>
      </w:pPr>
      <w:r w:rsidRPr="00556B90">
        <w:rPr>
          <w:rFonts w:ascii="Times New Roman" w:eastAsia="Times New Roman" w:hAnsi="Times New Roman" w:cs="Times New Roman"/>
          <w:b/>
          <w:bCs/>
          <w:lang w:val="en-US"/>
        </w:rPr>
        <w:t>XV</w:t>
      </w:r>
      <w:r w:rsidRPr="00556B90">
        <w:rPr>
          <w:rFonts w:ascii="Times New Roman" w:eastAsia="Times New Roman" w:hAnsi="Times New Roman" w:cs="Times New Roman"/>
          <w:b/>
          <w:bCs/>
        </w:rPr>
        <w:t>. Права и обязанности Субъекта РФ</w:t>
      </w:r>
    </w:p>
    <w:p w:rsidR="00556B90" w:rsidRPr="00556B90" w:rsidP="00556B90">
      <w:pPr>
        <w:shd w:val="clear" w:color="auto" w:fill="FFFFFF"/>
        <w:spacing w:after="0" w:line="240" w:lineRule="auto"/>
        <w:ind w:firstLine="504"/>
        <w:jc w:val="both"/>
        <w:rPr>
          <w:rFonts w:ascii="Times New Roman" w:eastAsia="Times New Roman" w:hAnsi="Times New Roman" w:cs="Times New Roman"/>
        </w:rPr>
      </w:pPr>
      <w:r w:rsidRPr="00556B90">
        <w:rPr>
          <w:rFonts w:ascii="Times New Roman" w:eastAsia="Times New Roman" w:hAnsi="Times New Roman" w:cs="Times New Roman"/>
        </w:rPr>
        <w:t xml:space="preserve">     86. Субъект РФ, несет следующие обязанности по настоящему концессионному соглашению:</w:t>
      </w:r>
    </w:p>
    <w:p w:rsidR="00556B90" w:rsidRPr="00556B90" w:rsidP="00556B90">
      <w:pPr>
        <w:spacing w:after="0" w:line="240" w:lineRule="auto"/>
        <w:ind w:firstLine="504"/>
        <w:jc w:val="both"/>
        <w:rPr>
          <w:rFonts w:ascii="Times New Roman" w:eastAsia="Times New Roman" w:hAnsi="Times New Roman" w:cs="Times New Roman"/>
        </w:rPr>
      </w:pPr>
      <w:r w:rsidRPr="00556B90">
        <w:rPr>
          <w:rFonts w:ascii="Times New Roman" w:eastAsia="Times New Roman" w:hAnsi="Times New Roman" w:cs="Times New Roman"/>
        </w:rPr>
        <w:t xml:space="preserve">- устанавливает тариф на </w:t>
      </w:r>
      <w:r w:rsidR="007E0486">
        <w:rPr>
          <w:rFonts w:ascii="Times New Roman" w:eastAsia="Times New Roman" w:hAnsi="Times New Roman" w:cs="Times New Roman"/>
        </w:rPr>
        <w:t xml:space="preserve">водоснабжение и водоотведение </w:t>
      </w:r>
      <w:r w:rsidRPr="00556B90">
        <w:rPr>
          <w:rFonts w:ascii="Times New Roman" w:eastAsia="Times New Roman" w:hAnsi="Times New Roman" w:cs="Times New Roman"/>
        </w:rPr>
        <w:t xml:space="preserve"> в соответствии с долгосрочными параметрами регулирования деятельности Концессионера и методом регулирования тарифов, установленными Соглашением;</w:t>
      </w:r>
    </w:p>
    <w:p w:rsidR="00556B90" w:rsidRPr="00556B90" w:rsidP="00556B90">
      <w:pPr>
        <w:spacing w:after="0" w:line="240" w:lineRule="auto"/>
        <w:ind w:firstLine="504"/>
        <w:jc w:val="both"/>
        <w:rPr>
          <w:rFonts w:ascii="Times New Roman" w:eastAsia="Times New Roman" w:hAnsi="Times New Roman" w:cs="Times New Roman"/>
        </w:rPr>
      </w:pPr>
      <w:r w:rsidRPr="00556B90">
        <w:rPr>
          <w:rFonts w:ascii="Times New Roman" w:eastAsia="Times New Roman" w:hAnsi="Times New Roman" w:cs="Times New Roman"/>
        </w:rPr>
        <w:t>- утверждает инвестиционную программу Концессионера в соответствии с установленными Соглашением заданием и мероприятиями, плановыми показателями деятельности Концессионера, предельным уровнем расходов на модернизацию и  реконструкцию объекта Соглашения;</w:t>
      </w:r>
    </w:p>
    <w:p w:rsidR="00556B90" w:rsidRPr="00556B90" w:rsidP="00556B90">
      <w:pPr>
        <w:shd w:val="clear" w:color="auto" w:fill="FFFFFF"/>
        <w:spacing w:after="0" w:line="240" w:lineRule="auto"/>
        <w:ind w:firstLine="505"/>
        <w:jc w:val="both"/>
        <w:rPr>
          <w:rFonts w:ascii="Times New Roman" w:eastAsia="Times New Roman" w:hAnsi="Times New Roman" w:cs="Times New Roman"/>
        </w:rPr>
      </w:pPr>
      <w:r w:rsidRPr="00556B90">
        <w:rPr>
          <w:rFonts w:ascii="Times New Roman" w:eastAsia="Times New Roman" w:hAnsi="Times New Roman" w:cs="Times New Roman"/>
        </w:rPr>
        <w:t xml:space="preserve">- возмещает недополученные доходы, экономически обоснованные расходы Концессионера, подлежащие возмещению за счет средств бюджета субъекта РФ, участвующего в Соглашении в соответствии с нормативно-правовыми актами РФ, в том числе в случае принятия органом исполнительной власти субъекта РФ, участвующего в Соглашении, в области государственного регулирования тарифов решения об изменении долгосрочных тарифов и (или) необходимой валовой выручки концессионера, рассчитанных на основе долгосрочных параметров регулирования деятельности Концессионера и предусмотренных Соглашением в соответствии с основами ценообразования в сфере </w:t>
      </w:r>
      <w:r w:rsidR="007E0486">
        <w:rPr>
          <w:rFonts w:ascii="Times New Roman" w:eastAsia="Times New Roman" w:hAnsi="Times New Roman" w:cs="Times New Roman"/>
        </w:rPr>
        <w:t>водоснабжения</w:t>
      </w:r>
      <w:r w:rsidRPr="00556B90">
        <w:rPr>
          <w:rFonts w:ascii="Times New Roman" w:eastAsia="Times New Roman" w:hAnsi="Times New Roman" w:cs="Times New Roman"/>
        </w:rPr>
        <w:t>, и (или) долгосрочных параметров регулирования деятельности концессионера, установленных органом исполнительной власти в области государственного регулирования тарифов субъекта РФ, участвующего в Соглашении, и (или) решения об установлении тарифов Концессионера на основе долгосрочных параметров регулирования деятельности Концессионера, отличных от долгосрочных параметров регулирования деятельности Концессионера, установленных либо согласованных органом исполнительной власти в области государственного регулирования тарифов субъекта РФ, участвующего в Соглашении, в соответствии с ФЗ «О концессионных соглашениях»;</w:t>
      </w:r>
    </w:p>
    <w:p w:rsidR="00556B90" w:rsidRPr="00556B90" w:rsidP="00556B90">
      <w:pPr>
        <w:shd w:val="clear" w:color="auto" w:fill="FFFFFF"/>
        <w:spacing w:after="0" w:line="240" w:lineRule="auto"/>
        <w:ind w:firstLine="505"/>
        <w:jc w:val="both"/>
        <w:rPr>
          <w:rFonts w:ascii="Times New Roman" w:eastAsia="Times New Roman" w:hAnsi="Times New Roman" w:cs="Times New Roman"/>
        </w:rPr>
      </w:pPr>
      <w:r w:rsidRPr="00556B90">
        <w:rPr>
          <w:rFonts w:ascii="Times New Roman" w:eastAsia="Times New Roman" w:hAnsi="Times New Roman" w:cs="Times New Roman"/>
        </w:rPr>
        <w:t>- несет иные обязанности, устанавливаемые нормативно-правовыми актами субъекта РФ.</w:t>
      </w:r>
    </w:p>
    <w:p w:rsidR="00556B90" w:rsidRPr="00556B90" w:rsidP="00556B90">
      <w:pPr>
        <w:shd w:val="clear" w:color="auto" w:fill="FFFFFF"/>
        <w:spacing w:after="0" w:line="240" w:lineRule="auto"/>
        <w:ind w:firstLine="505"/>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ind w:firstLine="851"/>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rPr>
        <w:t>XV</w:t>
      </w:r>
      <w:r w:rsidRPr="00556B90">
        <w:rPr>
          <w:rFonts w:ascii="Times New Roman" w:eastAsia="Times New Roman" w:hAnsi="Times New Roman" w:cs="Times New Roman"/>
          <w:b/>
          <w:lang w:val="en-US"/>
        </w:rPr>
        <w:t>I</w:t>
      </w:r>
      <w:r w:rsidRPr="00556B90">
        <w:rPr>
          <w:rFonts w:ascii="Times New Roman" w:eastAsia="Times New Roman" w:hAnsi="Times New Roman" w:cs="Times New Roman"/>
          <w:b/>
        </w:rPr>
        <w:t>. Разрешение споров</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87. Споры и разногласия между Сторонами по настоящему Соглашению или в связи с ним разрешаются путем переговоров.</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88. В случае не 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со дня ее получения. Претензия (ответ на претензию) направляется с уведомлением о вручении или иным способом, обеспечивающим получение Стороной такого сообщения. В случае если ответ не представлен в указанный срок, претензия считается принятой.</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89. В случае не достижения Сторонами согласия споры, возникшие между Сторонами, разрешаются в соответствии с законодательством Российской Федерации в Арбитражном суде Челябинской области.</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XVI</w:t>
      </w:r>
      <w:r w:rsidRPr="00556B90">
        <w:rPr>
          <w:rFonts w:ascii="Times New Roman" w:eastAsia="Times New Roman" w:hAnsi="Times New Roman" w:cs="Times New Roman"/>
          <w:b/>
          <w:lang w:val="en-US"/>
        </w:rPr>
        <w:t>I</w:t>
      </w:r>
      <w:r w:rsidRPr="00556B90">
        <w:rPr>
          <w:rFonts w:ascii="Times New Roman" w:eastAsia="Times New Roman" w:hAnsi="Times New Roman" w:cs="Times New Roman"/>
          <w:b/>
          <w:bCs/>
        </w:rPr>
        <w:t>. Размещение информации</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90. Настоящее Соглашение, за исключением сведений, составляющих государственную и коммерческую тайну, подлежит размещению на официальном сайте.</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XVII</w:t>
      </w:r>
      <w:r w:rsidRPr="00556B90">
        <w:rPr>
          <w:rFonts w:ascii="Times New Roman" w:eastAsia="Times New Roman" w:hAnsi="Times New Roman" w:cs="Times New Roman"/>
          <w:b/>
          <w:lang w:val="en-US"/>
        </w:rPr>
        <w:t>I</w:t>
      </w:r>
      <w:r w:rsidRPr="00556B90">
        <w:rPr>
          <w:rFonts w:ascii="Times New Roman" w:eastAsia="Times New Roman" w:hAnsi="Times New Roman" w:cs="Times New Roman"/>
          <w:b/>
          <w:bCs/>
        </w:rPr>
        <w:t>. Оплата по концессионному соглашению</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91.  Концессионная плата по настоящему Соглашению не устанавливается.</w:t>
      </w:r>
    </w:p>
    <w:p w:rsid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b/>
        </w:rPr>
      </w:pPr>
    </w:p>
    <w:p w:rsidR="00556B90" w:rsidRPr="00556B90" w:rsidP="00556B90">
      <w:pPr>
        <w:widowControl w:val="0"/>
        <w:shd w:val="clear" w:color="auto" w:fill="FFFFFF"/>
        <w:spacing w:after="0" w:line="240" w:lineRule="auto"/>
        <w:ind w:left="284"/>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lang w:val="en-US"/>
        </w:rPr>
        <w:t>XIX</w:t>
      </w:r>
      <w:r w:rsidRPr="00556B90">
        <w:rPr>
          <w:rFonts w:ascii="Times New Roman" w:eastAsia="Times New Roman" w:hAnsi="Times New Roman" w:cs="Times New Roman"/>
          <w:b/>
        </w:rPr>
        <w:t>.  Порядок предоставления Концессионеру земельных участков</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92. Концедент обязуется заключить с Концессионером договоры аренды (субаренды) земельных участков (частей земельных участков), в отношении которых осуществлен государственный кадастровый учет и на которых располагается объект Соглашения и которые необходимы для осуществления Концессионером деятельности, предусмотренной Соглашением, в течение 60 календарных дней с момента обращения Концессионера с соответствующим заявлением к Концеденту.</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В случае если земельные участки (части земельных участков), в пределах которых располагаются объекты Соглашения, не сформированы, Концедент за счет средств Концессионера в течение 180 календарных дней обязуется провести межевые работы с постановкой земельного участка (части земельного участка) на кадастровый учет с последующим заключением договора аренды (субаренды) земельного участка (части земельного участка).</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93.  Договоры аренды (субаренды) земельных участков (частей земельных участков) заключаются на срок действия настоящего Соглашения.</w:t>
      </w:r>
    </w:p>
    <w:p w:rsidR="00556B90" w:rsidRPr="00556B9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94. Прекращение настоящего Соглашения является основанием для прекращения договоров  аренды (субаренды) земельных участков (частей земельных участков).</w:t>
      </w:r>
    </w:p>
    <w:p w:rsidR="00025AD1" w:rsidRPr="00BA5A8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xml:space="preserve">            95.  Объекты Соглашения расположены на земельных участках</w:t>
      </w:r>
      <w:r w:rsidRPr="00BA5A80">
        <w:rPr>
          <w:rFonts w:ascii="Times New Roman" w:eastAsia="Times New Roman" w:hAnsi="Times New Roman" w:cs="Times New Roman"/>
        </w:rPr>
        <w:t>, являющихся собственностью Карталинского городского поселения:</w:t>
      </w:r>
    </w:p>
    <w:p w:rsidR="00025AD1" w:rsidRPr="00BA5A8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1. Водозабор «Попов Брод»</w:t>
      </w:r>
    </w:p>
    <w:p w:rsidR="00025AD1" w:rsidRPr="00BA5A8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xml:space="preserve"> - водохранилище 74:08:0000000:9 (единое землепользование)</w:t>
      </w:r>
      <w:r w:rsidRPr="00BA5A80" w:rsidR="00556B90">
        <w:rPr>
          <w:rFonts w:ascii="Times New Roman" w:eastAsia="Times New Roman" w:hAnsi="Times New Roman" w:cs="Times New Roman"/>
        </w:rPr>
        <w:t>,</w:t>
      </w:r>
      <w:r w:rsidRPr="00BA5A80">
        <w:rPr>
          <w:rFonts w:ascii="Times New Roman" w:eastAsia="Times New Roman" w:hAnsi="Times New Roman" w:cs="Times New Roman"/>
        </w:rPr>
        <w:t xml:space="preserve"> площадь 1214700 кв. м, адрес: устанорвлено относитеьно ориентира, расположенного в границах участка;</w:t>
      </w:r>
    </w:p>
    <w:p w:rsidR="00202D78" w:rsidRPr="00BA5A8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xml:space="preserve">- скважина № 4864-81 </w:t>
      </w:r>
      <w:r w:rsidRPr="00BA5A80">
        <w:rPr>
          <w:rFonts w:ascii="Times New Roman" w:eastAsia="Times New Roman" w:hAnsi="Times New Roman" w:cs="Times New Roman"/>
        </w:rPr>
        <w:t>74:08:5701001:2, площадь 900 кв. м, адрес: обл. Челябинская, р-он Карталинский;</w:t>
      </w:r>
    </w:p>
    <w:p w:rsidR="00202D78" w:rsidRPr="00BA5A80" w:rsidP="00202D78">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xml:space="preserve">- скважина № 1161 </w:t>
      </w:r>
      <w:r w:rsidRPr="00BA5A80" w:rsidR="00556B90">
        <w:rPr>
          <w:rFonts w:ascii="Times New Roman" w:eastAsia="Times New Roman" w:hAnsi="Times New Roman" w:cs="Times New Roman"/>
        </w:rPr>
        <w:t xml:space="preserve"> </w:t>
      </w:r>
      <w:r w:rsidRPr="00BA5A80">
        <w:rPr>
          <w:rFonts w:ascii="Times New Roman" w:eastAsia="Times New Roman" w:hAnsi="Times New Roman" w:cs="Times New Roman"/>
        </w:rPr>
        <w:t>74:08:5701001:1, площадь 900 кв. м, адрес: Челябинская область, р-он Карталинский;</w:t>
      </w:r>
    </w:p>
    <w:p w:rsidR="00202D78" w:rsidRPr="00BA5A80" w:rsidP="00202D78">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скважина № 1162а-68  74:08:5701001:3, площадь 900 кв. м, адрес: обл. Челябинская, р-он Карталинский;</w:t>
      </w:r>
    </w:p>
    <w:p w:rsidR="00202D78" w:rsidRPr="00BA5A80" w:rsidP="00202D78">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скважина № 1163-81  74:08:5701001:4, площадь 900 кв. м, адрес: Челябинская область, р-он Карталинский;</w:t>
      </w:r>
    </w:p>
    <w:p w:rsidR="00202D78" w:rsidRPr="00BA5A8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сети водоснабжения и водоотведения 74:08:0000000:10 (единое землепользование), площадь 290100 кв. м, адрес: Челябинская область, район Карталинский, г. Карталы;</w:t>
      </w:r>
    </w:p>
    <w:p w:rsidR="00202D78" w:rsidRPr="00BA5A80" w:rsidP="00202D78">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 очистные сооружения  74:08:4702036:15, площадь 300500 кв. м, адрес: Челябинская область, р-он Карталинский, г. Карталы.</w:t>
      </w:r>
    </w:p>
    <w:p w:rsidR="00556B90" w:rsidRPr="00BA5A8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ab/>
        <w:t>Часть объектов Соглашения</w:t>
      </w:r>
      <w:r>
        <w:rPr>
          <w:rFonts w:ascii="Times New Roman" w:eastAsia="Times New Roman" w:hAnsi="Times New Roman" w:cs="Times New Roman"/>
        </w:rPr>
        <w:t xml:space="preserve"> (сети водоснабжения и водоотведения)</w:t>
      </w:r>
      <w:r w:rsidRPr="00BA5A80">
        <w:rPr>
          <w:rFonts w:ascii="Times New Roman" w:eastAsia="Times New Roman" w:hAnsi="Times New Roman" w:cs="Times New Roman"/>
        </w:rPr>
        <w:t xml:space="preserve">, расположенны на земельных участках, </w:t>
      </w:r>
      <w:r w:rsidRPr="00BA5A80">
        <w:rPr>
          <w:rFonts w:ascii="Times New Roman" w:eastAsia="Times New Roman" w:hAnsi="Times New Roman" w:cs="Times New Roman"/>
        </w:rPr>
        <w:t>входящих в состав единого землепользования с кадастровым номером 74:08:0000000:8, находящегося в собственности Российской Федерации (запись регистрации права №74-01/08-001/2004-0200 от 23.04.2004г. на основании п. 3 ст. 4 Федерального закона «Об особенностях управления и распоряжения имуществом железнодорожного транспорта» от 27.02.2003г. №29-ФЗ), с видом разрешенного использования – для полосы отвода железной дороги по г. Карталы.</w:t>
      </w:r>
    </w:p>
    <w:p w:rsidR="00556B90" w:rsidRPr="00BA5A80" w:rsidP="00BA5A8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rPr>
      </w:pPr>
      <w:r w:rsidRPr="00BA5A80">
        <w:rPr>
          <w:rFonts w:ascii="Times New Roman" w:eastAsia="Times New Roman" w:hAnsi="Times New Roman" w:cs="Times New Roman"/>
        </w:rPr>
        <w:tab/>
        <w:t>96. В соответствии с Постановлением Правительства РФ от 29.04.2006г. №</w:t>
      </w:r>
      <w:r w:rsidRPr="00BA5A80" w:rsidR="00A00CC3">
        <w:rPr>
          <w:rFonts w:ascii="Times New Roman" w:eastAsia="Times New Roman" w:hAnsi="Times New Roman" w:cs="Times New Roman"/>
        </w:rPr>
        <w:t xml:space="preserve"> </w:t>
      </w:r>
      <w:r w:rsidRPr="00BA5A80">
        <w:rPr>
          <w:rFonts w:ascii="Times New Roman" w:eastAsia="Times New Roman" w:hAnsi="Times New Roman" w:cs="Times New Roman"/>
        </w:rPr>
        <w:t>264 «О порядке пользования земельными участками, являющимися федеральной собственностью и предоставленными Открытому акционерному обществу «Российские железные дороги», Концедент обязуется в течение 10 (десяти) календарных дней с момента заключения настоящего Соглашения обратиться к арендатору земельного участка (ОАО «РЖД») с заявлением на заключение договора субаренды части земельного участка, занятого Объектом Соглашения, на срок действия Концессионного соглашения (но не более чем на срок действия основного договора аренды земельного участка), и за плату, размер которой не превышает размера арендных платежей, рассчитанных пропорционально размеру соответствующей части арендованного земельного участка, с последующим предоставлением в срок не более ________________ земельного участка (части земельного участка) в субаренду Концессионеру.</w:t>
      </w:r>
    </w:p>
    <w:p w:rsidR="00556B90" w:rsidRPr="00BA5A80" w:rsidP="00556B90">
      <w:pPr>
        <w:spacing w:after="0" w:line="240" w:lineRule="auto"/>
        <w:ind w:firstLine="709"/>
        <w:jc w:val="both"/>
        <w:rPr>
          <w:rFonts w:ascii="Times New Roman" w:eastAsia="Times New Roman" w:hAnsi="Times New Roman" w:cs="Times New Roman"/>
        </w:rPr>
      </w:pPr>
      <w:r w:rsidRPr="00BA5A80">
        <w:rPr>
          <w:rFonts w:ascii="Times New Roman" w:eastAsia="Times New Roman" w:hAnsi="Times New Roman" w:cs="Times New Roman"/>
        </w:rPr>
        <w:t xml:space="preserve"> 97.Ставки арендной платы за земельные участки, являющиеся федеральной собственностью и предоставленные Открытому акционерному обществу «Российские железные дороги», установлены Приказом Минэкономразвития России от 04.12.2006г. №</w:t>
      </w:r>
      <w:r w:rsidRPr="00BA5A80" w:rsidR="006749C2">
        <w:rPr>
          <w:rFonts w:ascii="Times New Roman" w:eastAsia="Times New Roman" w:hAnsi="Times New Roman" w:cs="Times New Roman"/>
        </w:rPr>
        <w:t xml:space="preserve"> </w:t>
      </w:r>
      <w:r w:rsidRPr="00BA5A80">
        <w:rPr>
          <w:rFonts w:ascii="Times New Roman" w:eastAsia="Times New Roman" w:hAnsi="Times New Roman" w:cs="Times New Roman"/>
        </w:rPr>
        <w:t>396.</w:t>
      </w:r>
    </w:p>
    <w:p w:rsidR="00556B90" w:rsidRPr="00BA5A80" w:rsidP="00556B90">
      <w:pPr>
        <w:widowControl w:val="0"/>
        <w:shd w:val="clear" w:color="auto" w:fill="FFFFFF"/>
        <w:tabs>
          <w:tab w:val="left" w:pos="0"/>
        </w:tabs>
        <w:spacing w:after="0" w:line="240" w:lineRule="auto"/>
        <w:jc w:val="both"/>
        <w:textAlignment w:val="baseline"/>
        <w:rPr>
          <w:rFonts w:ascii="Times New Roman" w:eastAsia="Times New Roman" w:hAnsi="Times New Roman" w:cs="Times New Roman"/>
          <w:shd w:val="clear" w:color="auto" w:fill="FFFFFF"/>
          <w:lang w:eastAsia="zh-CN"/>
        </w:rPr>
      </w:pPr>
    </w:p>
    <w:p w:rsidR="00556B90" w:rsidRPr="00556B90" w:rsidP="00556B90">
      <w:pPr>
        <w:widowControl w:val="0"/>
        <w:shd w:val="clear" w:color="auto" w:fill="FFFFFF"/>
        <w:spacing w:after="0" w:line="240" w:lineRule="auto"/>
        <w:ind w:left="120"/>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rPr>
        <w:t>ХХ.  Заключительные положения</w:t>
      </w:r>
    </w:p>
    <w:p w:rsidR="00556B90" w:rsidRPr="00556B90" w:rsidP="00556B90">
      <w:pPr>
        <w:suppressAutoHyphens/>
        <w:spacing w:after="0" w:line="240" w:lineRule="auto"/>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rPr>
        <w:t xml:space="preserve">             98. </w:t>
      </w:r>
      <w:r w:rsidRPr="00556B90">
        <w:rPr>
          <w:rFonts w:ascii="Times New Roman" w:eastAsia="Times New Roman" w:hAnsi="Times New Roman" w:cs="Times New Roman"/>
          <w:lang w:eastAsia="zh-CN"/>
        </w:rPr>
        <w:t>При исполнении своих обязательств по настоящему Соглашению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настоящего Соглашения международными актами и законодательными актами иностранных государств противодействии коррупции.</w:t>
      </w:r>
    </w:p>
    <w:p w:rsidR="00556B90" w:rsidRPr="00556B90" w:rsidP="00556B90">
      <w:pPr>
        <w:suppressAutoHyphens/>
        <w:spacing w:after="0" w:line="240" w:lineRule="auto"/>
        <w:ind w:firstLine="851"/>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К коррупционным правонарушениям в целях настоящего Соглашения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представителями органов государственной власти, муниципальных органов, коммерческих и некоммерческих организаций, иностранными должностными лицами, органов и организаций, для оказания влияния на их решения, действия/бездействия с целью получения или сохранения каких-либо неправомерных преимуществ или иных неправомерных целей для себя, для бизнеса или для третьих лиц (далее – коррупционные правонарушения).</w:t>
      </w:r>
    </w:p>
    <w:p w:rsidR="00556B90" w:rsidRPr="00556B90" w:rsidP="00556B90">
      <w:pPr>
        <w:spacing w:after="0" w:line="240" w:lineRule="auto"/>
        <w:ind w:firstLine="709"/>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В случае возникновения у сторон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 (ов)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(далее – уведомление)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течение 10 (десяти) рабочих дней с даты получения уведомления.</w:t>
      </w:r>
    </w:p>
    <w:p w:rsidR="00556B90" w:rsidRPr="00556B90" w:rsidP="00556B90">
      <w:pPr>
        <w:spacing w:after="0" w:line="240" w:lineRule="auto"/>
        <w:ind w:firstLine="709"/>
        <w:contextualSpacing/>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В случае если указанные неправомерные действия работника(ов) одной из сторон установлены вступившим в законную силу решением (приговором) суда, другая сторона имеет 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настоящего Соглашения по указанным основаниям, вправе требовать от другой стороны возмещения реального вреда, возникшего в результате такого расторжения.</w:t>
      </w:r>
    </w:p>
    <w:p w:rsidR="00556B90" w:rsidRPr="00556B90" w:rsidP="00556B90">
      <w:pPr>
        <w:spacing w:after="0" w:line="24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lang w:eastAsia="zh-CN"/>
        </w:rPr>
        <w:t xml:space="preserve">           99.  </w:t>
      </w:r>
      <w:r w:rsidRPr="00556B90">
        <w:rPr>
          <w:rFonts w:ascii="Times New Roman" w:eastAsia="Times New Roman" w:hAnsi="Times New Roman" w:cs="Times New Roman"/>
        </w:rPr>
        <w:t>Сторона, изменившая свое местонахождение и (или) реквизиты, обязана сообщить об этом другой Стороне в течение 30 (тридцати) календарных дней со дня этого изменения.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100. Настоящее Соглашение составлено на русском языке в 4 (четырех) подлинных экземплярах, имеющих равную юридическую силу, по одному экземпляру Концеденту, Концессионеру, Субъекту РФ и в Управление Федеральной службы государственной регистрации, кадастра и картографии по Челябинской области.</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ab/>
        <w:t xml:space="preserve"> 101. Все приложения и дополнительные соглашения к настоящему Соглашению, заключенные как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rsid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BA5A8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BA5A8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Приложения к Соглашению:</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1. Перечень объектов Соглашения и техническое описание объектов.</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2. Форма акта приема-передачи объектов Соглашения.</w:t>
      </w:r>
    </w:p>
    <w:p w:rsidR="00556B90" w:rsidRPr="00556B90" w:rsidP="00556B90">
      <w:pPr>
        <w:tabs>
          <w:tab w:val="left" w:pos="8789"/>
        </w:tabs>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3. Мероприятия по улучшению технологического состояния объекта Соглашения.</w:t>
      </w:r>
    </w:p>
    <w:p w:rsidR="00556B90" w:rsidRPr="00556B90" w:rsidP="00556B90">
      <w:pPr>
        <w:tabs>
          <w:tab w:val="left" w:pos="8789"/>
        </w:tabs>
        <w:spacing w:after="0" w:line="240" w:lineRule="auto"/>
        <w:jc w:val="both"/>
        <w:rPr>
          <w:rFonts w:ascii="Times New Roman" w:eastAsia="Times New Roman" w:hAnsi="Times New Roman" w:cs="Times New Roman"/>
          <w:kern w:val="1"/>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4.</w:t>
      </w:r>
      <w:r w:rsidRPr="00556B90">
        <w:rPr>
          <w:rFonts w:ascii="Times New Roman" w:eastAsia="Times New Roman" w:hAnsi="Times New Roman" w:cs="Times New Roman"/>
          <w:kern w:val="1"/>
        </w:rPr>
        <w:t xml:space="preserve">Предельный объем инвестиций, привлекаемых Концессионером в целях модернизации и реконструкции объекта Соглашения.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5.</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 xml:space="preserve">Отчет о результатах технического обследования </w:t>
      </w:r>
      <w:r w:rsidR="00412D70">
        <w:rPr>
          <w:rFonts w:ascii="Times New Roman" w:eastAsia="Times New Roman" w:hAnsi="Times New Roman" w:cs="Times New Roman"/>
        </w:rPr>
        <w:t>систем водоснабжения и водоотведения, расположенных</w:t>
      </w:r>
      <w:r w:rsidRPr="00556B90">
        <w:rPr>
          <w:rFonts w:ascii="Times New Roman" w:eastAsia="Times New Roman" w:hAnsi="Times New Roman" w:cs="Times New Roman"/>
        </w:rPr>
        <w:t xml:space="preserve"> по адресу: Челябинская область, </w:t>
      </w:r>
      <w:r w:rsidR="00EF5778">
        <w:rPr>
          <w:rFonts w:ascii="Times New Roman" w:eastAsia="Times New Roman" w:hAnsi="Times New Roman" w:cs="Times New Roman"/>
        </w:rPr>
        <w:t>Карталинский муниципальный район, г. Карталы.</w:t>
      </w:r>
    </w:p>
    <w:p w:rsidR="00556B90" w:rsidRPr="00556B90" w:rsidP="00556B90">
      <w:pPr>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6. Плановые значения и показатели деятельности Концессионера по объекту Соглашения.</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color w:val="000000"/>
          <w:lang w:eastAsia="zh-CN"/>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 xml:space="preserve">7. </w:t>
      </w:r>
      <w:r w:rsidRPr="00556B90">
        <w:rPr>
          <w:rFonts w:ascii="Times New Roman" w:eastAsia="Times New Roman" w:hAnsi="Times New Roman" w:cs="Times New Roman"/>
          <w:color w:val="000000"/>
          <w:lang w:eastAsia="zh-CN"/>
        </w:rPr>
        <w:t>Копии правоустанавливающих документов на объект Соглашения.</w:t>
      </w:r>
    </w:p>
    <w:p w:rsidR="00556B90" w:rsidRPr="00556B90" w:rsidP="00556B90">
      <w:pPr>
        <w:keepNext/>
        <w:suppressAutoHyphens/>
        <w:spacing w:after="0" w:line="240" w:lineRule="auto"/>
        <w:jc w:val="both"/>
        <w:outlineLvl w:val="0"/>
        <w:rPr>
          <w:rFonts w:ascii="Times New Roman" w:eastAsia="Times New Roman" w:hAnsi="Times New Roman" w:cs="Times New Roman"/>
        </w:rPr>
      </w:pPr>
      <w:r w:rsidRPr="00556B90">
        <w:rPr>
          <w:rFonts w:ascii="Times New Roman" w:eastAsia="Times New Roman" w:hAnsi="Times New Roman" w:cs="Times New Roman"/>
          <w:bCs/>
          <w:kern w:val="32"/>
          <w:lang w:eastAsia="zh-CN"/>
        </w:rPr>
        <w:t>Приложение №</w:t>
      </w:r>
      <w:r w:rsidR="00EF5778">
        <w:rPr>
          <w:rFonts w:ascii="Times New Roman" w:eastAsia="Times New Roman" w:hAnsi="Times New Roman" w:cs="Times New Roman"/>
          <w:bCs/>
          <w:kern w:val="32"/>
          <w:lang w:eastAsia="zh-CN"/>
        </w:rPr>
        <w:t xml:space="preserve"> </w:t>
      </w:r>
      <w:r w:rsidRPr="00556B90">
        <w:rPr>
          <w:rFonts w:ascii="Times New Roman" w:eastAsia="Times New Roman" w:hAnsi="Times New Roman" w:cs="Times New Roman"/>
          <w:bCs/>
          <w:kern w:val="32"/>
          <w:lang w:eastAsia="zh-CN"/>
        </w:rPr>
        <w:t>8. Копия письма о согласовании значения д</w:t>
      </w:r>
      <w:r w:rsidRPr="00556B90">
        <w:rPr>
          <w:rFonts w:ascii="Times New Roman" w:eastAsia="Times New Roman" w:hAnsi="Times New Roman" w:cs="Times New Roman"/>
          <w:lang w:eastAsia="zh-CN"/>
        </w:rPr>
        <w:t>олгосрочных параметров регулирования.</w:t>
      </w:r>
    </w:p>
    <w:p w:rsidR="00556B90" w:rsidRPr="00556B90" w:rsidP="00556B90">
      <w:pPr>
        <w:widowControl w:val="0"/>
        <w:spacing w:after="0" w:line="240" w:lineRule="auto"/>
        <w:rPr>
          <w:rFonts w:ascii="Times New Roman" w:eastAsia="Times New Roman" w:hAnsi="Times New Roman" w:cs="Times New Roman"/>
          <w:b/>
          <w:sz w:val="24"/>
          <w:szCs w:val="24"/>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9. Техническое задание на реконструкцию и модернизацию  объекта Соглашения.</w:t>
      </w:r>
    </w:p>
    <w:p w:rsidR="00556B90" w:rsidRPr="00556B90" w:rsidP="00556B90">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556B90">
        <w:rPr>
          <w:rFonts w:ascii="Times New Roman" w:eastAsia="Times New Roman" w:hAnsi="Times New Roman" w:cs="Times New Roman"/>
          <w:color w:val="000000"/>
          <w:lang w:eastAsia="zh-CN"/>
        </w:rPr>
        <w:t>Приложение №</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10.</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Порядок и сроки возмещения инвестиций Концессионера</w:t>
      </w:r>
      <w:r w:rsidRPr="00556B90">
        <w:rPr>
          <w:rFonts w:ascii="Times New Roman" w:eastAsia="Calibri" w:hAnsi="Times New Roman" w:cs="Times New Roman"/>
          <w:lang w:eastAsia="en-US"/>
        </w:rPr>
        <w:t xml:space="preserve"> в случае возникновения выпадающих доходов в течение или по окончании финансового (календарного) года при эксплуатации имущества переданного по Соглашению, при прекращении срока действия Соглашения, а также в случае его досрочного расторжения.</w:t>
      </w:r>
    </w:p>
    <w:p w:rsidR="00556B90" w:rsidRPr="00556B90" w:rsidP="00556B90">
      <w:pPr>
        <w:widowControl w:val="0"/>
        <w:suppressAutoHyphens/>
        <w:autoSpaceDE w:val="0"/>
        <w:autoSpaceDN w:val="0"/>
        <w:adjustRightInd w:val="0"/>
        <w:spacing w:after="0" w:line="240" w:lineRule="auto"/>
        <w:jc w:val="both"/>
        <w:rPr>
          <w:rFonts w:ascii="Times New Roman" w:eastAsia="Calibri" w:hAnsi="Times New Roman" w:cs="Times New Roman"/>
          <w:lang w:eastAsia="en-US"/>
        </w:rPr>
      </w:pPr>
      <w:r w:rsidRPr="00556B90">
        <w:rPr>
          <w:rFonts w:ascii="Times New Roman" w:eastAsia="Times New Roman" w:hAnsi="Times New Roman" w:cs="Times New Roman"/>
          <w:color w:val="000000"/>
          <w:lang w:eastAsia="zh-CN"/>
        </w:rPr>
        <w:t>Приложение №</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11.</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Порядок передачи объекта Соглашения от Концессионера Концеденту</w:t>
      </w:r>
      <w:r w:rsidRPr="00556B90">
        <w:rPr>
          <w:rFonts w:ascii="Times New Roman" w:eastAsia="Times New Roman" w:hAnsi="Times New Roman" w:cs="Times New Roman"/>
        </w:rPr>
        <w:t>(после исполнения Соглашения или его досрочном прекращении).</w:t>
      </w:r>
    </w:p>
    <w:p w:rsidR="00556B90" w:rsidRPr="00556B90" w:rsidP="00556B90">
      <w:pPr>
        <w:spacing w:after="0" w:line="240" w:lineRule="auto"/>
        <w:jc w:val="both"/>
        <w:rPr>
          <w:rFonts w:ascii="Times New Roman" w:eastAsia="Times New Roman" w:hAnsi="Times New Roman" w:cs="Times New Roman"/>
          <w:color w:val="000000"/>
          <w:lang w:eastAsia="zh-CN"/>
        </w:rPr>
      </w:pPr>
      <w:r w:rsidRPr="00556B90">
        <w:rPr>
          <w:rFonts w:ascii="Times New Roman" w:eastAsia="Times New Roman" w:hAnsi="Times New Roman" w:cs="Times New Roman"/>
          <w:color w:val="000000"/>
          <w:lang w:eastAsia="zh-CN"/>
        </w:rPr>
        <w:t>Приложение №</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12.</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Порядок передачи объекта Соглашения от Концессионера Концеденту (в процессе исполнения Соглашения).</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color w:val="000000"/>
          <w:lang w:eastAsia="zh-CN"/>
        </w:rPr>
        <w:t>Приложение №</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13.</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rPr>
        <w:t>Форма акта об исполнении Концессионером обязательств по реконструкции и модернизации объекта Соглашения.</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color w:val="000000"/>
          <w:lang w:eastAsia="zh-CN"/>
        </w:rPr>
        <w:t>Приложение №</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14.</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rPr>
        <w:t>Форма акта  о реализации Соглашения (при окончании действия Соглашения, а так же при досрочном его расторжении).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color w:val="000000"/>
          <w:lang w:eastAsia="zh-CN"/>
        </w:rPr>
        <w:t>Приложение №</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color w:val="000000"/>
          <w:lang w:eastAsia="zh-CN"/>
        </w:rPr>
        <w:t>15.</w:t>
      </w:r>
      <w:r w:rsidR="00EF5778">
        <w:rPr>
          <w:rFonts w:ascii="Times New Roman" w:eastAsia="Times New Roman" w:hAnsi="Times New Roman" w:cs="Times New Roman"/>
          <w:color w:val="000000"/>
          <w:lang w:eastAsia="zh-CN"/>
        </w:rPr>
        <w:t xml:space="preserve"> </w:t>
      </w:r>
      <w:r w:rsidRPr="00556B90">
        <w:rPr>
          <w:rFonts w:ascii="Times New Roman" w:eastAsia="Times New Roman" w:hAnsi="Times New Roman" w:cs="Times New Roman"/>
        </w:rPr>
        <w:t>Форма акта приема-передачи морально устаревшего и физически изношенного оборудования (имущества) Соглашения.</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Приложение №</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16.</w:t>
      </w:r>
      <w:r w:rsidR="00EF5778">
        <w:rPr>
          <w:rFonts w:ascii="Times New Roman" w:eastAsia="Times New Roman" w:hAnsi="Times New Roman" w:cs="Times New Roman"/>
        </w:rPr>
        <w:t xml:space="preserve"> </w:t>
      </w:r>
      <w:r w:rsidRPr="00556B90">
        <w:rPr>
          <w:rFonts w:ascii="Times New Roman" w:eastAsia="Times New Roman" w:hAnsi="Times New Roman" w:cs="Times New Roman"/>
        </w:rPr>
        <w:t xml:space="preserve"> </w:t>
      </w:r>
      <w:r w:rsidR="006253AD">
        <w:rPr>
          <w:rFonts w:ascii="Times New Roman" w:eastAsia="Times New Roman" w:hAnsi="Times New Roman" w:cs="Times New Roman"/>
        </w:rPr>
        <w:t>Конкурсное предложение</w:t>
      </w:r>
      <w:r w:rsidRPr="00556B90">
        <w:rPr>
          <w:rFonts w:ascii="Times New Roman" w:eastAsia="Times New Roman" w:hAnsi="Times New Roman" w:cs="Times New Roman"/>
        </w:rPr>
        <w:t>.</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b/>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7E6771"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b/>
          <w:lang w:eastAsia="zh-C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sz w:val="24"/>
          <w:szCs w:val="24"/>
        </w:rPr>
        <w:sectPr w:rsidSect="00A235D6">
          <w:footerReference w:type="default" r:id="rId5"/>
          <w:footerReference w:type="first" r:id="rId6"/>
          <w:pgSz w:w="11906" w:h="16838"/>
          <w:pgMar w:top="1134" w:right="851" w:bottom="1134" w:left="1701" w:header="709" w:footer="709" w:gutter="0"/>
          <w:cols w:space="708"/>
          <w:titlePg/>
          <w:docGrid w:linePitch="360"/>
        </w:sect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 xml:space="preserve"> Приложение №1 </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 xml:space="preserve">к Соглашению </w:t>
      </w:r>
    </w:p>
    <w:p w:rsidR="00556B90" w:rsidP="00556B90">
      <w:pPr>
        <w:widowControl w:val="0"/>
        <w:shd w:val="clear" w:color="auto" w:fill="FFFFFF"/>
        <w:spacing w:after="0" w:line="360" w:lineRule="auto"/>
        <w:jc w:val="center"/>
        <w:textAlignment w:val="baseline"/>
        <w:rPr>
          <w:rFonts w:ascii="Times New Roman" w:eastAsia="Times New Roman" w:hAnsi="Times New Roman" w:cs="Times New Roman"/>
          <w:b/>
        </w:rPr>
      </w:pPr>
      <w:r w:rsidRPr="00556B90">
        <w:rPr>
          <w:rFonts w:ascii="Times New Roman" w:eastAsia="Times New Roman" w:hAnsi="Times New Roman" w:cs="Times New Roman"/>
          <w:b/>
        </w:rPr>
        <w:t>Перечень объектов Соглашения и техническое описание объектов</w:t>
      </w:r>
    </w:p>
    <w:p w:rsidR="00DF6EC7" w:rsidRPr="00422CBC" w:rsidP="006B50BA">
      <w:pPr>
        <w:pStyle w:val="ListParagraph"/>
        <w:numPr>
          <w:ilvl w:val="0"/>
          <w:numId w:val="17"/>
        </w:numPr>
        <w:spacing w:after="0" w:line="240" w:lineRule="auto"/>
        <w:jc w:val="both"/>
        <w:rPr>
          <w:rFonts w:ascii="Times New Roman" w:hAnsi="Times New Roman" w:cs="Times New Roman"/>
          <w:sz w:val="24"/>
          <w:szCs w:val="24"/>
        </w:rPr>
      </w:pPr>
      <w:r w:rsidRPr="00422CBC">
        <w:rPr>
          <w:rFonts w:ascii="Times New Roman" w:hAnsi="Times New Roman" w:cs="Times New Roman"/>
          <w:sz w:val="24"/>
          <w:szCs w:val="24"/>
        </w:rPr>
        <w:t>Объекты водоснабжения</w:t>
      </w:r>
    </w:p>
    <w:p w:rsidR="00DF6EC7" w:rsidRPr="00422CBC" w:rsidP="00422CBC">
      <w:pPr>
        <w:spacing w:after="0" w:line="240" w:lineRule="auto"/>
        <w:jc w:val="both"/>
        <w:rPr>
          <w:rFonts w:ascii="Times New Roman" w:eastAsia="Times New Roman" w:hAnsi="Times New Roman" w:cs="Times New Roman"/>
          <w:sz w:val="24"/>
          <w:szCs w:val="24"/>
        </w:rPr>
      </w:pPr>
      <w:r w:rsidRPr="00422CBC">
        <w:rPr>
          <w:rFonts w:ascii="Times New Roman" w:hAnsi="Times New Roman" w:cs="Times New Roman"/>
          <w:sz w:val="20"/>
          <w:szCs w:val="20"/>
        </w:rPr>
        <w:t xml:space="preserve">1. </w:t>
      </w:r>
      <w:r w:rsidRPr="00422CBC">
        <w:rPr>
          <w:rFonts w:ascii="Times New Roman" w:hAnsi="Times New Roman" w:cs="Times New Roman"/>
          <w:sz w:val="20"/>
          <w:szCs w:val="20"/>
        </w:rPr>
        <w:t>Водозабор «Попов брод»,  адрес: Россия, Челябинская область, г. Карталы,  1800 м. на восток от ориентира жилого дома по адресу: Челябинская обл., Карталинский район, п. Родники, ул. Центральная д. 1, в том числе 24 объекта</w:t>
      </w:r>
      <w:r w:rsidR="00BF2870">
        <w:rPr>
          <w:rFonts w:ascii="Times New Roman" w:hAnsi="Times New Roman" w:cs="Times New Roman"/>
          <w:sz w:val="20"/>
          <w:szCs w:val="20"/>
        </w:rPr>
        <w:t>;</w:t>
      </w:r>
    </w:p>
    <w:p w:rsidR="00DF6EC7" w:rsidP="00422CBC">
      <w:pPr>
        <w:pStyle w:val="ListParagraph"/>
        <w:spacing w:after="0" w:line="240" w:lineRule="auto"/>
        <w:ind w:left="0"/>
        <w:jc w:val="both"/>
        <w:rPr>
          <w:rFonts w:ascii="Times New Roman" w:hAnsi="Times New Roman" w:cs="Times New Roman"/>
          <w:sz w:val="20"/>
          <w:szCs w:val="20"/>
        </w:rPr>
      </w:pPr>
      <w:r w:rsidRPr="00422CBC">
        <w:rPr>
          <w:rFonts w:ascii="Times New Roman" w:hAnsi="Times New Roman" w:cs="Times New Roman"/>
          <w:sz w:val="20"/>
          <w:szCs w:val="20"/>
        </w:rPr>
        <w:t>2.</w:t>
      </w:r>
      <w:r>
        <w:rPr>
          <w:rFonts w:ascii="Times New Roman" w:hAnsi="Times New Roman" w:cs="Times New Roman"/>
          <w:sz w:val="20"/>
          <w:szCs w:val="20"/>
        </w:rPr>
        <w:t xml:space="preserve"> </w:t>
      </w:r>
      <w:r w:rsidRPr="003D28FC">
        <w:rPr>
          <w:rFonts w:ascii="Times New Roman" w:hAnsi="Times New Roman" w:cs="Times New Roman"/>
          <w:sz w:val="20"/>
          <w:szCs w:val="20"/>
        </w:rPr>
        <w:t>Восточнокарталинско</w:t>
      </w:r>
      <w:r>
        <w:rPr>
          <w:rFonts w:ascii="Times New Roman" w:hAnsi="Times New Roman" w:cs="Times New Roman"/>
          <w:sz w:val="20"/>
          <w:szCs w:val="20"/>
        </w:rPr>
        <w:t>е</w:t>
      </w:r>
      <w:r w:rsidRPr="003D28FC">
        <w:rPr>
          <w:rFonts w:ascii="Times New Roman" w:hAnsi="Times New Roman" w:cs="Times New Roman"/>
          <w:sz w:val="20"/>
          <w:szCs w:val="20"/>
        </w:rPr>
        <w:t xml:space="preserve"> месторождени</w:t>
      </w:r>
      <w:r>
        <w:rPr>
          <w:rFonts w:ascii="Times New Roman" w:hAnsi="Times New Roman" w:cs="Times New Roman"/>
          <w:sz w:val="20"/>
          <w:szCs w:val="20"/>
        </w:rPr>
        <w:t>е,</w:t>
      </w:r>
      <w:r w:rsidRPr="003D28FC">
        <w:rPr>
          <w:rFonts w:ascii="Times New Roman" w:hAnsi="Times New Roman" w:cs="Times New Roman"/>
          <w:sz w:val="20"/>
          <w:szCs w:val="20"/>
        </w:rPr>
        <w:t xml:space="preserve"> расположенн</w:t>
      </w:r>
      <w:r>
        <w:rPr>
          <w:rFonts w:ascii="Times New Roman" w:hAnsi="Times New Roman" w:cs="Times New Roman"/>
          <w:sz w:val="20"/>
          <w:szCs w:val="20"/>
        </w:rPr>
        <w:t>ое</w:t>
      </w:r>
      <w:r w:rsidRPr="003D28FC">
        <w:rPr>
          <w:rFonts w:ascii="Times New Roman" w:hAnsi="Times New Roman" w:cs="Times New Roman"/>
          <w:sz w:val="20"/>
          <w:szCs w:val="20"/>
        </w:rPr>
        <w:t xml:space="preserve"> по адресу:  Челябинская обл,</w:t>
      </w:r>
      <w:r>
        <w:rPr>
          <w:rFonts w:ascii="Times New Roman" w:hAnsi="Times New Roman" w:cs="Times New Roman"/>
          <w:sz w:val="20"/>
          <w:szCs w:val="20"/>
        </w:rPr>
        <w:t xml:space="preserve"> </w:t>
      </w:r>
      <w:r w:rsidRPr="003D28FC">
        <w:rPr>
          <w:rFonts w:ascii="Times New Roman" w:hAnsi="Times New Roman" w:cs="Times New Roman"/>
          <w:sz w:val="20"/>
          <w:szCs w:val="20"/>
        </w:rPr>
        <w:t>р-н Карталинский,</w:t>
      </w:r>
      <w:r>
        <w:rPr>
          <w:rFonts w:ascii="Times New Roman" w:hAnsi="Times New Roman" w:cs="Times New Roman"/>
          <w:sz w:val="20"/>
          <w:szCs w:val="20"/>
        </w:rPr>
        <w:t xml:space="preserve"> </w:t>
      </w:r>
      <w:r w:rsidRPr="003D28FC">
        <w:rPr>
          <w:rFonts w:ascii="Times New Roman" w:hAnsi="Times New Roman" w:cs="Times New Roman"/>
          <w:sz w:val="20"/>
          <w:szCs w:val="20"/>
        </w:rPr>
        <w:t>г. Карталы, 460м на юго-восток от ориентира жилого дома по ул. Суворова, 12</w:t>
      </w:r>
      <w:r w:rsidR="00BF2870">
        <w:rPr>
          <w:rFonts w:ascii="Times New Roman" w:hAnsi="Times New Roman" w:cs="Times New Roman"/>
          <w:sz w:val="20"/>
          <w:szCs w:val="20"/>
        </w:rPr>
        <w:t>, в том числе 56 объектов;</w:t>
      </w:r>
    </w:p>
    <w:p w:rsidR="00DF6EC7" w:rsidRPr="00CD4B66" w:rsidP="00BF2870">
      <w:pPr>
        <w:pStyle w:val="ListParagraph"/>
        <w:spacing w:after="0" w:line="240" w:lineRule="auto"/>
        <w:ind w:left="0" w:hanging="426"/>
        <w:jc w:val="both"/>
        <w:rPr>
          <w:rFonts w:ascii="Times New Roman" w:hAnsi="Times New Roman" w:cs="Times New Roman"/>
          <w:sz w:val="20"/>
          <w:szCs w:val="20"/>
        </w:rPr>
      </w:pPr>
      <w:r>
        <w:rPr>
          <w:rFonts w:ascii="Times New Roman" w:hAnsi="Times New Roman" w:cs="Times New Roman"/>
          <w:sz w:val="20"/>
          <w:szCs w:val="20"/>
        </w:rPr>
        <w:tab/>
      </w:r>
      <w:r w:rsidRPr="00CD4B66">
        <w:rPr>
          <w:rFonts w:ascii="Times New Roman" w:hAnsi="Times New Roman" w:cs="Times New Roman"/>
          <w:sz w:val="20"/>
          <w:szCs w:val="20"/>
        </w:rPr>
        <w:t xml:space="preserve"> </w:t>
      </w:r>
      <w:r w:rsidRPr="00AE6AFA" w:rsidR="00422CBC">
        <w:rPr>
          <w:rFonts w:ascii="Times New Roman" w:hAnsi="Times New Roman" w:cs="Times New Roman"/>
          <w:sz w:val="20"/>
          <w:szCs w:val="20"/>
        </w:rPr>
        <w:t xml:space="preserve">3. </w:t>
      </w:r>
      <w:r w:rsidRPr="00CD4B66">
        <w:rPr>
          <w:rFonts w:ascii="Times New Roman" w:hAnsi="Times New Roman" w:cs="Times New Roman"/>
          <w:sz w:val="20"/>
          <w:szCs w:val="20"/>
        </w:rPr>
        <w:t>Насосная ст. водоснабж. Карталы в районе Солнечный,  Карталы, 800,0 м на юго-восток  от ориентира</w:t>
      </w:r>
      <w:r w:rsidR="00BF2870">
        <w:rPr>
          <w:rFonts w:ascii="Times New Roman" w:hAnsi="Times New Roman" w:cs="Times New Roman"/>
          <w:sz w:val="20"/>
          <w:szCs w:val="20"/>
        </w:rPr>
        <w:t xml:space="preserve"> </w:t>
      </w:r>
      <w:r w:rsidRPr="00CD4B66">
        <w:rPr>
          <w:rFonts w:ascii="Times New Roman" w:hAnsi="Times New Roman" w:cs="Times New Roman"/>
          <w:sz w:val="20"/>
          <w:szCs w:val="20"/>
        </w:rPr>
        <w:t>жилого дома по адресу: ул. Славы, 16а,</w:t>
      </w:r>
      <w:r w:rsidR="00BF2870">
        <w:rPr>
          <w:rFonts w:ascii="Times New Roman" w:hAnsi="Times New Roman" w:cs="Times New Roman"/>
          <w:sz w:val="20"/>
          <w:szCs w:val="20"/>
        </w:rPr>
        <w:t xml:space="preserve"> в том числе 3 объекта;</w:t>
      </w:r>
    </w:p>
    <w:p w:rsidR="00DF6EC7" w:rsidRPr="00DC54D4" w:rsidP="006941AC">
      <w:pPr>
        <w:pStyle w:val="ListParagraph"/>
        <w:spacing w:after="0" w:line="240" w:lineRule="auto"/>
        <w:ind w:left="0" w:hanging="284"/>
        <w:jc w:val="both"/>
        <w:rPr>
          <w:rFonts w:ascii="Times New Roman" w:hAnsi="Times New Roman" w:cs="Times New Roman"/>
          <w:sz w:val="20"/>
          <w:szCs w:val="20"/>
        </w:rPr>
      </w:pPr>
      <w:r>
        <w:rPr>
          <w:rFonts w:ascii="Times New Roman" w:hAnsi="Times New Roman" w:cs="Times New Roman"/>
          <w:sz w:val="20"/>
          <w:szCs w:val="20"/>
        </w:rPr>
        <w:t xml:space="preserve">    </w:t>
      </w:r>
      <w:r w:rsidR="005818A7">
        <w:rPr>
          <w:rFonts w:ascii="Times New Roman" w:hAnsi="Times New Roman" w:cs="Times New Roman"/>
          <w:sz w:val="20"/>
          <w:szCs w:val="20"/>
        </w:rPr>
        <w:t xml:space="preserve">  </w:t>
      </w:r>
      <w:r w:rsidRPr="00AE6AFA" w:rsidR="00422CBC">
        <w:rPr>
          <w:rFonts w:ascii="Times New Roman" w:hAnsi="Times New Roman" w:cs="Times New Roman"/>
          <w:sz w:val="20"/>
          <w:szCs w:val="20"/>
        </w:rPr>
        <w:t xml:space="preserve">4. </w:t>
      </w:r>
      <w:r w:rsidRPr="00DC54D4">
        <w:rPr>
          <w:rFonts w:ascii="Times New Roman" w:hAnsi="Times New Roman" w:cs="Times New Roman"/>
          <w:sz w:val="20"/>
          <w:szCs w:val="20"/>
        </w:rPr>
        <w:t>Эксплуатац</w:t>
      </w:r>
      <w:r w:rsidRPr="001B2839">
        <w:rPr>
          <w:rFonts w:ascii="Times New Roman" w:hAnsi="Times New Roman" w:cs="Times New Roman"/>
          <w:sz w:val="20"/>
          <w:szCs w:val="20"/>
        </w:rPr>
        <w:t>. скваж. № -10 ПМК 301 на питьевую воду Карталы с кирп. Площадь 19.8 кв.м</w:t>
      </w:r>
      <w:r>
        <w:rPr>
          <w:rFonts w:ascii="Times New Roman" w:hAnsi="Times New Roman" w:cs="Times New Roman"/>
          <w:sz w:val="20"/>
          <w:szCs w:val="20"/>
        </w:rPr>
        <w:t xml:space="preserve">, </w:t>
      </w:r>
      <w:r w:rsidRPr="001B2839">
        <w:rPr>
          <w:rFonts w:ascii="Times New Roman" w:hAnsi="Times New Roman" w:cs="Times New Roman"/>
          <w:sz w:val="20"/>
          <w:szCs w:val="20"/>
        </w:rPr>
        <w:t>Челябинская</w:t>
      </w:r>
      <w:r>
        <w:rPr>
          <w:rFonts w:ascii="Times New Roman" w:hAnsi="Times New Roman" w:cs="Times New Roman"/>
          <w:sz w:val="20"/>
          <w:szCs w:val="20"/>
        </w:rPr>
        <w:t xml:space="preserve">  </w:t>
      </w:r>
      <w:r w:rsidRPr="001B2839">
        <w:rPr>
          <w:rFonts w:ascii="Times New Roman" w:hAnsi="Times New Roman" w:cs="Times New Roman"/>
          <w:sz w:val="20"/>
          <w:szCs w:val="20"/>
        </w:rPr>
        <w:t>обл., р-н Карталинский, г.  Карталы, 64,0 м на запад от ориентира жилого дома по</w:t>
      </w:r>
      <w:r w:rsidRPr="00EB687C">
        <w:rPr>
          <w:rFonts w:ascii="Times New Roman" w:hAnsi="Times New Roman" w:cs="Times New Roman"/>
          <w:sz w:val="20"/>
          <w:szCs w:val="20"/>
        </w:rPr>
        <w:t xml:space="preserve"> </w:t>
      </w:r>
      <w:r w:rsidRPr="001B2839">
        <w:rPr>
          <w:rFonts w:ascii="Times New Roman" w:hAnsi="Times New Roman" w:cs="Times New Roman"/>
          <w:sz w:val="20"/>
          <w:szCs w:val="20"/>
        </w:rPr>
        <w:t>адресу:   ул. Бр. Кашириных, д. 6</w:t>
      </w:r>
      <w:r>
        <w:rPr>
          <w:rFonts w:ascii="Times New Roman" w:hAnsi="Times New Roman" w:cs="Times New Roman"/>
          <w:sz w:val="20"/>
          <w:szCs w:val="20"/>
        </w:rPr>
        <w:t xml:space="preserve">, </w:t>
      </w:r>
      <w:r w:rsidRPr="001B2839">
        <w:rPr>
          <w:rFonts w:ascii="Times New Roman" w:hAnsi="Times New Roman" w:cs="Times New Roman"/>
          <w:sz w:val="20"/>
          <w:szCs w:val="20"/>
        </w:rPr>
        <w:t>74:08:4701010:1662</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DF6EC7" w:rsidP="00422CBC">
      <w:pPr>
        <w:pStyle w:val="ListParagraph"/>
        <w:spacing w:after="0" w:line="240" w:lineRule="auto"/>
        <w:ind w:left="-284"/>
        <w:jc w:val="both"/>
        <w:rPr>
          <w:rFonts w:ascii="Times New Roman" w:hAnsi="Times New Roman" w:cs="Times New Roman"/>
          <w:sz w:val="20"/>
          <w:szCs w:val="20"/>
        </w:rPr>
      </w:pPr>
      <w:r>
        <w:rPr>
          <w:rFonts w:ascii="Times New Roman" w:hAnsi="Times New Roman" w:cs="Times New Roman"/>
          <w:color w:val="FF0000"/>
          <w:sz w:val="20"/>
          <w:szCs w:val="20"/>
        </w:rPr>
        <w:t xml:space="preserve">      </w:t>
      </w:r>
      <w:r w:rsidRPr="00422CBC" w:rsidR="00422CBC">
        <w:rPr>
          <w:rFonts w:ascii="Times New Roman" w:hAnsi="Times New Roman" w:cs="Times New Roman"/>
          <w:sz w:val="20"/>
          <w:szCs w:val="20"/>
        </w:rPr>
        <w:t xml:space="preserve">5. </w:t>
      </w:r>
      <w:r w:rsidRPr="00422CBC">
        <w:rPr>
          <w:rFonts w:ascii="Times New Roman" w:hAnsi="Times New Roman" w:cs="Times New Roman"/>
          <w:sz w:val="20"/>
          <w:szCs w:val="20"/>
        </w:rPr>
        <w:t>Сети</w:t>
      </w:r>
      <w:r w:rsidRPr="001B2839">
        <w:rPr>
          <w:rFonts w:ascii="Times New Roman" w:hAnsi="Times New Roman" w:cs="Times New Roman"/>
          <w:sz w:val="20"/>
          <w:szCs w:val="20"/>
        </w:rPr>
        <w:t xml:space="preserve"> водоснабжения </w:t>
      </w:r>
      <w:r>
        <w:rPr>
          <w:rFonts w:ascii="Times New Roman" w:hAnsi="Times New Roman" w:cs="Times New Roman"/>
          <w:sz w:val="20"/>
          <w:szCs w:val="20"/>
        </w:rPr>
        <w:t xml:space="preserve"> Челябинская область, Карталинский р-н,  </w:t>
      </w:r>
      <w:r w:rsidRPr="001B2839">
        <w:rPr>
          <w:rFonts w:ascii="Times New Roman" w:hAnsi="Times New Roman" w:cs="Times New Roman"/>
          <w:sz w:val="20"/>
          <w:szCs w:val="20"/>
        </w:rPr>
        <w:t>г. Карталы, в том числе</w:t>
      </w:r>
      <w:r>
        <w:rPr>
          <w:rFonts w:ascii="Times New Roman" w:hAnsi="Times New Roman" w:cs="Times New Roman"/>
          <w:sz w:val="20"/>
          <w:szCs w:val="20"/>
        </w:rPr>
        <w:t xml:space="preserve"> </w:t>
      </w:r>
      <w:r w:rsidR="00CB0AAB">
        <w:rPr>
          <w:rFonts w:ascii="Times New Roman" w:hAnsi="Times New Roman" w:cs="Times New Roman"/>
          <w:sz w:val="20"/>
          <w:szCs w:val="20"/>
        </w:rPr>
        <w:t>87</w:t>
      </w:r>
      <w:r>
        <w:rPr>
          <w:rFonts w:ascii="Times New Roman" w:hAnsi="Times New Roman" w:cs="Times New Roman"/>
          <w:sz w:val="20"/>
          <w:szCs w:val="20"/>
        </w:rPr>
        <w:t xml:space="preserve"> объект</w:t>
      </w:r>
      <w:r w:rsidR="00CB0AAB">
        <w:rPr>
          <w:rFonts w:ascii="Times New Roman" w:hAnsi="Times New Roman" w:cs="Times New Roman"/>
          <w:sz w:val="20"/>
          <w:szCs w:val="20"/>
        </w:rPr>
        <w:t>ов</w:t>
      </w:r>
      <w:r>
        <w:rPr>
          <w:rFonts w:ascii="Times New Roman" w:hAnsi="Times New Roman" w:cs="Times New Roman"/>
          <w:sz w:val="20"/>
          <w:szCs w:val="20"/>
        </w:rPr>
        <w:t xml:space="preserve">, общая протяженность </w:t>
      </w:r>
      <w:r w:rsidR="00251D39">
        <w:rPr>
          <w:rFonts w:ascii="Times New Roman" w:hAnsi="Times New Roman" w:cs="Times New Roman"/>
          <w:sz w:val="20"/>
          <w:szCs w:val="20"/>
        </w:rPr>
        <w:t xml:space="preserve">101 016,25 </w:t>
      </w:r>
      <w:r>
        <w:rPr>
          <w:rFonts w:ascii="Times New Roman" w:hAnsi="Times New Roman" w:cs="Times New Roman"/>
          <w:sz w:val="20"/>
          <w:szCs w:val="20"/>
        </w:rPr>
        <w:t xml:space="preserve"> метров</w:t>
      </w:r>
      <w:r w:rsidR="005818A7">
        <w:rPr>
          <w:rFonts w:ascii="Times New Roman" w:hAnsi="Times New Roman" w:cs="Times New Roman"/>
          <w:sz w:val="20"/>
          <w:szCs w:val="20"/>
        </w:rPr>
        <w:t>;</w:t>
      </w:r>
    </w:p>
    <w:p w:rsidR="005818A7" w:rsidP="005818A7">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6. </w:t>
      </w:r>
      <w:r w:rsidRPr="005818A7">
        <w:rPr>
          <w:rFonts w:ascii="Times New Roman" w:hAnsi="Times New Roman" w:cs="Times New Roman"/>
          <w:sz w:val="20"/>
          <w:szCs w:val="20"/>
        </w:rPr>
        <w:t xml:space="preserve"> </w:t>
      </w:r>
      <w:r>
        <w:rPr>
          <w:rFonts w:ascii="Times New Roman" w:hAnsi="Times New Roman" w:cs="Times New Roman"/>
          <w:sz w:val="20"/>
          <w:szCs w:val="20"/>
        </w:rPr>
        <w:t>Мастерские водоснабжения и водоотведения, адрес: Челябинская область, Карталинский р-он, г. Карталы, ул. Пушкина, 3а, в том числе 4 объекта.</w:t>
      </w:r>
    </w:p>
    <w:p w:rsidR="007E6771" w:rsidP="00BF2870">
      <w:pPr>
        <w:pStyle w:val="BodyText"/>
        <w:jc w:val="both"/>
        <w:rPr>
          <w:sz w:val="20"/>
          <w:szCs w:val="20"/>
        </w:rPr>
      </w:pPr>
    </w:p>
    <w:p w:rsidR="007E6771" w:rsidP="009B7B7B">
      <w:pPr>
        <w:spacing w:after="0" w:line="240" w:lineRule="auto"/>
        <w:jc w:val="both"/>
        <w:rPr>
          <w:rFonts w:ascii="Times New Roman" w:hAnsi="Times New Roman" w:cs="Times New Roman"/>
          <w:sz w:val="20"/>
          <w:szCs w:val="20"/>
        </w:rPr>
      </w:pPr>
      <w:r w:rsidRPr="00631B35">
        <w:rPr>
          <w:sz w:val="20"/>
          <w:szCs w:val="20"/>
        </w:rPr>
        <w:t xml:space="preserve">          </w:t>
      </w:r>
      <w:r w:rsidR="009B7B7B">
        <w:rPr>
          <w:sz w:val="20"/>
          <w:szCs w:val="20"/>
        </w:rPr>
        <w:t xml:space="preserve">    </w:t>
      </w:r>
      <w:r w:rsidRPr="00631B35">
        <w:rPr>
          <w:sz w:val="20"/>
          <w:szCs w:val="20"/>
        </w:rPr>
        <w:t xml:space="preserve"> </w:t>
      </w:r>
      <w:r w:rsidRPr="007E6771">
        <w:rPr>
          <w:rFonts w:ascii="Times New Roman" w:hAnsi="Times New Roman" w:cs="Times New Roman"/>
          <w:sz w:val="20"/>
          <w:szCs w:val="20"/>
        </w:rPr>
        <w:t>Подрусловые воды из-под Карталинского водохранилища отбираются через скважины №№ 1161-68, 1162-62, 1160-68, 4664,61, 1164,79, П62а-68, 1163-61, 11-63 Э-А, 1165 Э-А И 1165-65, а также  подземные воды скважины № 10 ПМК-301.</w:t>
      </w:r>
      <w:r w:rsidRPr="007E6771">
        <w:rPr>
          <w:rFonts w:ascii="Times New Roman" w:hAnsi="Times New Roman" w:cs="Times New Roman"/>
          <w:sz w:val="20"/>
          <w:szCs w:val="20"/>
        </w:rPr>
        <w:t xml:space="preserve"> </w:t>
      </w:r>
    </w:p>
    <w:p w:rsidR="009B7B7B" w:rsidRPr="007E6771" w:rsidP="009B7B7B">
      <w:pPr>
        <w:spacing w:after="0" w:line="240" w:lineRule="auto"/>
        <w:jc w:val="both"/>
        <w:rPr>
          <w:rFonts w:ascii="Times New Roman" w:hAnsi="Times New Roman" w:cs="Times New Roman"/>
          <w:sz w:val="20"/>
          <w:szCs w:val="20"/>
        </w:rPr>
      </w:pPr>
    </w:p>
    <w:p w:rsidR="007E6771" w:rsidP="009B7B7B">
      <w:pPr>
        <w:spacing w:after="0" w:line="240" w:lineRule="auto"/>
        <w:ind w:firstLine="708"/>
        <w:jc w:val="both"/>
        <w:rPr>
          <w:rFonts w:ascii="Times New Roman" w:hAnsi="Times New Roman" w:cs="Times New Roman"/>
          <w:sz w:val="20"/>
          <w:szCs w:val="20"/>
        </w:rPr>
      </w:pPr>
      <w:r w:rsidRPr="007E6771">
        <w:rPr>
          <w:rFonts w:ascii="Times New Roman" w:hAnsi="Times New Roman" w:cs="Times New Roman"/>
          <w:sz w:val="20"/>
          <w:szCs w:val="20"/>
        </w:rPr>
        <w:t>Подземными источниками водоснабжения города  Карталы являются скважины водозабора «Попов Брод» в количестве 11 шт. (8 из них в работе). Скважины расположены в 7 км. Северо-западнее города  Карталы на правом берегу реки и одна скважина на пересечении ул. Бр. Кашириных и ул. Юбилейная. Общий дебит скважин 7156,8 м3/сутки.</w:t>
      </w:r>
    </w:p>
    <w:p w:rsidR="009B7B7B" w:rsidRPr="007E6771" w:rsidP="009B7B7B">
      <w:pPr>
        <w:spacing w:after="0" w:line="240" w:lineRule="auto"/>
        <w:ind w:firstLine="708"/>
        <w:jc w:val="both"/>
        <w:rPr>
          <w:rFonts w:ascii="Times New Roman" w:hAnsi="Times New Roman" w:cs="Times New Roman"/>
          <w:sz w:val="20"/>
          <w:szCs w:val="20"/>
        </w:rPr>
      </w:pPr>
    </w:p>
    <w:p w:rsidR="007E6771" w:rsidP="009B7B7B">
      <w:pPr>
        <w:spacing w:after="0" w:line="240" w:lineRule="auto"/>
        <w:ind w:firstLine="708"/>
        <w:jc w:val="both"/>
        <w:rPr>
          <w:rFonts w:ascii="Times New Roman" w:hAnsi="Times New Roman" w:cs="Times New Roman"/>
          <w:sz w:val="20"/>
          <w:szCs w:val="20"/>
        </w:rPr>
      </w:pPr>
      <w:r w:rsidRPr="007E6771">
        <w:rPr>
          <w:rFonts w:ascii="Times New Roman" w:hAnsi="Times New Roman" w:cs="Times New Roman"/>
          <w:sz w:val="20"/>
          <w:szCs w:val="20"/>
        </w:rPr>
        <w:t xml:space="preserve">Поверхностный водозабор расположен на правом берегу водохранилища. Вода из скважин подается на станцию перекачки, затем смешивается с водой, забранной из водохранилища, очищенной и обеззараженной на насосно-фильтровальной станции, и поступает в заземленные резервуары (3шт. по 400 м3, 1шт. – 1000 м3), оттуда подается на город Карталы. Общая протяженность водопроводных сетей – </w:t>
      </w:r>
      <w:r w:rsidR="00B717A4">
        <w:rPr>
          <w:rFonts w:ascii="Times New Roman" w:hAnsi="Times New Roman" w:cs="Times New Roman"/>
          <w:sz w:val="20"/>
          <w:szCs w:val="20"/>
        </w:rPr>
        <w:t xml:space="preserve">89943,25 </w:t>
      </w:r>
      <w:r w:rsidRPr="007E6771">
        <w:rPr>
          <w:rFonts w:ascii="Times New Roman" w:hAnsi="Times New Roman" w:cs="Times New Roman"/>
          <w:color w:val="000000"/>
          <w:sz w:val="20"/>
          <w:szCs w:val="20"/>
        </w:rPr>
        <w:t>м</w:t>
      </w:r>
      <w:r w:rsidR="00B717A4">
        <w:rPr>
          <w:rFonts w:ascii="Times New Roman" w:hAnsi="Times New Roman" w:cs="Times New Roman"/>
          <w:color w:val="000000"/>
          <w:sz w:val="20"/>
          <w:szCs w:val="20"/>
        </w:rPr>
        <w:t>.</w:t>
      </w:r>
      <w:r w:rsidRPr="007E6771">
        <w:rPr>
          <w:rFonts w:ascii="Times New Roman" w:hAnsi="Times New Roman" w:cs="Times New Roman"/>
          <w:sz w:val="20"/>
          <w:szCs w:val="20"/>
        </w:rPr>
        <w:t xml:space="preserve"> </w:t>
      </w:r>
    </w:p>
    <w:p w:rsidR="009B7B7B" w:rsidRPr="007E6771" w:rsidP="009B7B7B">
      <w:pPr>
        <w:spacing w:after="0" w:line="240" w:lineRule="auto"/>
        <w:ind w:firstLine="708"/>
        <w:jc w:val="both"/>
        <w:rPr>
          <w:rFonts w:ascii="Times New Roman" w:hAnsi="Times New Roman" w:cs="Times New Roman"/>
          <w:sz w:val="20"/>
          <w:szCs w:val="20"/>
        </w:rPr>
      </w:pPr>
    </w:p>
    <w:p w:rsidR="00BF2870" w:rsidP="009B7B7B">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ab/>
        <w:t>Учёт водоотбора выполняется по водомерным счётчикам. Максимальная величина водоотбора наблюдалась в 2010 году. За весь период эксплуатации подземных вод на водозаборных участках изменений в качественном составе подземных вод не выявлено.</w:t>
      </w:r>
    </w:p>
    <w:p w:rsidR="009B7B7B" w:rsidRPr="00631B35" w:rsidP="009B7B7B">
      <w:pPr>
        <w:spacing w:after="0" w:line="240" w:lineRule="auto"/>
        <w:jc w:val="both"/>
        <w:rPr>
          <w:rFonts w:ascii="Times New Roman" w:hAnsi="Times New Roman" w:cs="Times New Roman"/>
          <w:sz w:val="20"/>
          <w:szCs w:val="20"/>
        </w:rPr>
      </w:pPr>
    </w:p>
    <w:p w:rsidR="009B7B7B" w:rsidP="009B7B7B">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1B35">
        <w:rPr>
          <w:rFonts w:ascii="Times New Roman" w:hAnsi="Times New Roman" w:cs="Times New Roman"/>
          <w:sz w:val="20"/>
          <w:szCs w:val="20"/>
        </w:rPr>
        <w:t>Поверхностные воды отбираются из Карталинского водохранилища, на водозаборе «Попов Брод»,  который  построен в 1979 году.</w:t>
      </w:r>
    </w:p>
    <w:p w:rsidR="009B7B7B" w:rsidP="009B7B7B">
      <w:pPr>
        <w:spacing w:after="0" w:line="240" w:lineRule="auto"/>
        <w:jc w:val="both"/>
        <w:rPr>
          <w:rFonts w:ascii="Times New Roman" w:hAnsi="Times New Roman" w:cs="Times New Roman"/>
          <w:sz w:val="20"/>
          <w:szCs w:val="20"/>
        </w:rPr>
      </w:pPr>
    </w:p>
    <w:p w:rsidR="009B7B7B" w:rsidP="009B7B7B">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1B35">
        <w:rPr>
          <w:rFonts w:ascii="Times New Roman" w:hAnsi="Times New Roman" w:cs="Times New Roman"/>
          <w:sz w:val="20"/>
          <w:szCs w:val="20"/>
        </w:rPr>
        <w:t xml:space="preserve">Техническая вода из Карталинского водохранилища на реке Карталы-Аят подается из водоприемника № 1 по двум стальным трубам Д= </w:t>
      </w:r>
      <w:smartTag w:uri="urn:schemas-microsoft-com:office:smarttags" w:element="metricconverter">
        <w:smartTagPr>
          <w:attr w:name="ProductID" w:val="800 мм"/>
        </w:smartTagPr>
        <w:r w:rsidRPr="00631B35">
          <w:rPr>
            <w:rFonts w:ascii="Times New Roman" w:hAnsi="Times New Roman" w:cs="Times New Roman"/>
            <w:sz w:val="20"/>
            <w:szCs w:val="20"/>
          </w:rPr>
          <w:t>800 мм</w:t>
        </w:r>
      </w:smartTag>
      <w:r w:rsidRPr="00631B35">
        <w:rPr>
          <w:rFonts w:ascii="Times New Roman" w:hAnsi="Times New Roman" w:cs="Times New Roman"/>
          <w:sz w:val="20"/>
          <w:szCs w:val="20"/>
        </w:rPr>
        <w:t xml:space="preserve">, </w:t>
      </w:r>
      <w:r w:rsidRPr="00631B35">
        <w:rPr>
          <w:rFonts w:ascii="Times New Roman" w:hAnsi="Times New Roman" w:cs="Times New Roman"/>
          <w:sz w:val="20"/>
          <w:szCs w:val="20"/>
          <w:lang w:val="en-US"/>
        </w:rPr>
        <w:t>L</w:t>
      </w:r>
      <w:r w:rsidRPr="00631B35">
        <w:rPr>
          <w:rFonts w:ascii="Times New Roman" w:hAnsi="Times New Roman" w:cs="Times New Roman"/>
          <w:sz w:val="20"/>
          <w:szCs w:val="20"/>
        </w:rPr>
        <w:t xml:space="preserve">=16.1м и водоприемника № 2 по стальной трубе Д=400мм, </w:t>
      </w:r>
      <w:r w:rsidRPr="00631B35">
        <w:rPr>
          <w:rFonts w:ascii="Times New Roman" w:hAnsi="Times New Roman" w:cs="Times New Roman"/>
          <w:sz w:val="20"/>
          <w:szCs w:val="20"/>
          <w:lang w:val="en-US"/>
        </w:rPr>
        <w:t>L</w:t>
      </w:r>
      <w:r w:rsidRPr="00631B35">
        <w:rPr>
          <w:rFonts w:ascii="Times New Roman" w:hAnsi="Times New Roman" w:cs="Times New Roman"/>
          <w:sz w:val="20"/>
          <w:szCs w:val="20"/>
        </w:rPr>
        <w:t>= 1б  в береговой всасывающий колодец.</w:t>
      </w:r>
    </w:p>
    <w:p w:rsidR="009B7B7B" w:rsidP="009B7B7B">
      <w:pPr>
        <w:spacing w:after="0" w:line="240" w:lineRule="auto"/>
        <w:jc w:val="both"/>
        <w:rPr>
          <w:rFonts w:ascii="Times New Roman" w:hAnsi="Times New Roman" w:cs="Times New Roman"/>
          <w:sz w:val="20"/>
          <w:szCs w:val="20"/>
        </w:rPr>
      </w:pPr>
    </w:p>
    <w:p w:rsidR="00BF2870" w:rsidRPr="00631B35" w:rsidP="009B7B7B">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w:t>
      </w:r>
      <w:r w:rsidR="009B7B7B">
        <w:rPr>
          <w:rFonts w:ascii="Times New Roman" w:hAnsi="Times New Roman" w:cs="Times New Roman"/>
          <w:sz w:val="20"/>
          <w:szCs w:val="20"/>
        </w:rPr>
        <w:t xml:space="preserve">  </w:t>
      </w:r>
      <w:r w:rsidRPr="00631B35">
        <w:rPr>
          <w:rFonts w:ascii="Times New Roman" w:hAnsi="Times New Roman" w:cs="Times New Roman"/>
          <w:sz w:val="20"/>
          <w:szCs w:val="20"/>
        </w:rPr>
        <w:t xml:space="preserve"> Из берегового всасывающего колодца по всасывающей трубе Д=250мм техническая вода насосами первого подъема КМ-160/30 (один в резерве) подаётся одной напорной линией Д= 250/200ММ,  </w:t>
      </w:r>
      <w:r w:rsidRPr="00631B35">
        <w:rPr>
          <w:rFonts w:ascii="Times New Roman" w:hAnsi="Times New Roman" w:cs="Times New Roman"/>
          <w:sz w:val="20"/>
          <w:szCs w:val="20"/>
          <w:lang w:val="en-US"/>
        </w:rPr>
        <w:t>L</w:t>
      </w:r>
      <w:r w:rsidRPr="00631B35">
        <w:rPr>
          <w:rFonts w:ascii="Times New Roman" w:hAnsi="Times New Roman" w:cs="Times New Roman"/>
          <w:sz w:val="20"/>
          <w:szCs w:val="20"/>
        </w:rPr>
        <w:t xml:space="preserve"> = 80м на фильтровальную станцию подготовки питьевой воды в вихревой смеситель, где смешивается с коагулянтом и обеззараживается, осветляется в вертикальных отстойниках, фильтруется на скорых фильтрах, собирается в резервуар чистой воды У= </w:t>
      </w:r>
      <w:smartTag w:uri="urn:schemas-microsoft-com:office:smarttags" w:element="metricconverter">
        <w:smartTagPr>
          <w:attr w:name="ProductID" w:val="400 м3"/>
        </w:smartTagPr>
        <w:r w:rsidRPr="00631B35">
          <w:rPr>
            <w:rFonts w:ascii="Times New Roman" w:hAnsi="Times New Roman" w:cs="Times New Roman"/>
            <w:sz w:val="20"/>
            <w:szCs w:val="20"/>
          </w:rPr>
          <w:t>400 м3</w:t>
        </w:r>
      </w:smartTag>
      <w:r w:rsidRPr="00631B35">
        <w:rPr>
          <w:rFonts w:ascii="Times New Roman" w:hAnsi="Times New Roman" w:cs="Times New Roman"/>
          <w:sz w:val="20"/>
          <w:szCs w:val="20"/>
        </w:rPr>
        <w:t xml:space="preserve"> и перед насосами 2 подъема обеззараживается вторично, смешивается в напорном водопроводе с водой из скважин станции перекачки и по 3-й и 4-й напорной линии подаётся на станцию усиления к потребителю в г. Карталы.</w:t>
      </w:r>
    </w:p>
    <w:p w:rsidR="009B7B7B" w:rsidP="00BF2870">
      <w:pPr>
        <w:jc w:val="both"/>
        <w:rPr>
          <w:rFonts w:ascii="Times New Roman" w:hAnsi="Times New Roman" w:cs="Times New Roman"/>
          <w:b/>
          <w:i/>
          <w:sz w:val="20"/>
          <w:szCs w:val="20"/>
          <w:u w:val="single"/>
        </w:rPr>
      </w:pPr>
    </w:p>
    <w:p w:rsidR="009B7B7B" w:rsidP="00BF2870">
      <w:pPr>
        <w:jc w:val="both"/>
        <w:rPr>
          <w:rFonts w:ascii="Times New Roman" w:hAnsi="Times New Roman" w:cs="Times New Roman"/>
          <w:b/>
          <w:i/>
          <w:sz w:val="20"/>
          <w:szCs w:val="20"/>
          <w:u w:val="single"/>
        </w:rPr>
      </w:pPr>
    </w:p>
    <w:p w:rsidR="009B7B7B" w:rsidP="00BF2870">
      <w:pPr>
        <w:jc w:val="both"/>
        <w:rPr>
          <w:rFonts w:ascii="Times New Roman" w:hAnsi="Times New Roman" w:cs="Times New Roman"/>
          <w:b/>
          <w:i/>
          <w:sz w:val="20"/>
          <w:szCs w:val="20"/>
          <w:u w:val="single"/>
        </w:rPr>
      </w:pPr>
    </w:p>
    <w:p w:rsidR="00BF2870" w:rsidRPr="00631B35" w:rsidP="00BF2870">
      <w:pPr>
        <w:jc w:val="both"/>
        <w:rPr>
          <w:rFonts w:ascii="Times New Roman" w:hAnsi="Times New Roman" w:cs="Times New Roman"/>
          <w:b/>
          <w:i/>
          <w:sz w:val="20"/>
          <w:szCs w:val="20"/>
          <w:u w:val="single"/>
        </w:rPr>
      </w:pPr>
      <w:r>
        <w:rPr>
          <w:rFonts w:ascii="Times New Roman" w:hAnsi="Times New Roman" w:cs="Times New Roman"/>
          <w:b/>
          <w:i/>
          <w:sz w:val="20"/>
          <w:szCs w:val="20"/>
          <w:u w:val="single"/>
        </w:rPr>
        <w:t>С</w:t>
      </w:r>
      <w:r w:rsidRPr="00631B35">
        <w:rPr>
          <w:rFonts w:ascii="Times New Roman" w:hAnsi="Times New Roman" w:cs="Times New Roman"/>
          <w:b/>
          <w:i/>
          <w:sz w:val="20"/>
          <w:szCs w:val="20"/>
          <w:u w:val="single"/>
        </w:rPr>
        <w:t xml:space="preserve">остав фильтровальной станции                                                    </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Насосная станция 1 подъема оборудована двумя насосами марки КМ-160/30  производительностью 160м3/час.</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Вихревой смеситель – 1 шт.</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Блок вертикальных отстойников – 3 шт.</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Блок скорых фильтров – 6 шт.</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Насосная станция 2-го подъема, оборудована  шестью насосами, из которых один марки 4К-6 производительностью 100м3/час, КМ-ЮО/50, КМ/80 И К-120/70 – служат для подачи питьевой воды на станцию усиления, два насоса 6К-12 производительностью 160 м3/час для подачи питьевой воды на промывку фильтров.</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Железобетонный резервуар – У= </w:t>
      </w:r>
      <w:smartTag w:uri="urn:schemas-microsoft-com:office:smarttags" w:element="metricconverter">
        <w:smartTagPr>
          <w:attr w:name="ProductID" w:val="400 м3"/>
        </w:smartTagPr>
        <w:r w:rsidRPr="00631B35">
          <w:rPr>
            <w:rFonts w:ascii="Times New Roman" w:hAnsi="Times New Roman" w:cs="Times New Roman"/>
            <w:sz w:val="20"/>
            <w:szCs w:val="20"/>
          </w:rPr>
          <w:t>400 м3</w:t>
        </w:r>
      </w:smartTag>
      <w:r w:rsidRPr="00631B35">
        <w:rPr>
          <w:rFonts w:ascii="Times New Roman" w:hAnsi="Times New Roman" w:cs="Times New Roman"/>
          <w:sz w:val="20"/>
          <w:szCs w:val="20"/>
        </w:rPr>
        <w:t xml:space="preserve"> для питьевой воды.</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Цех реагентного хозяйства.</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Промышленная канализация для промывки фильтров.</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Бытовая канализация для мытья рук.</w:t>
      </w:r>
    </w:p>
    <w:p w:rsidR="00BF2870" w:rsidRPr="00631B35"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Установлена установка «Санер», вырабатывает раствор гипохлорита натрия, который обеззараживает поступающую техническую воду с Карталинского водохранилища «Попов Брод»,  в питьевую воду, подаваемую в г. Карталы.</w:t>
      </w:r>
    </w:p>
    <w:p w:rsidR="00BF2870" w:rsidP="006B50BA">
      <w:pPr>
        <w:numPr>
          <w:ilvl w:val="0"/>
          <w:numId w:val="18"/>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Котельная  (работает на собственное производство) </w:t>
      </w:r>
      <w:r w:rsidR="009B7B7B">
        <w:rPr>
          <w:rFonts w:ascii="Times New Roman" w:hAnsi="Times New Roman" w:cs="Times New Roman"/>
          <w:sz w:val="20"/>
          <w:szCs w:val="20"/>
        </w:rPr>
        <w:t>.</w:t>
      </w:r>
    </w:p>
    <w:p w:rsidR="009B7B7B" w:rsidP="009B7B7B">
      <w:pPr>
        <w:spacing w:after="0" w:line="240" w:lineRule="auto"/>
        <w:ind w:left="360"/>
        <w:jc w:val="both"/>
        <w:rPr>
          <w:rFonts w:ascii="Times New Roman" w:hAnsi="Times New Roman" w:cs="Times New Roman"/>
          <w:sz w:val="20"/>
          <w:szCs w:val="20"/>
        </w:rPr>
      </w:pPr>
    </w:p>
    <w:p w:rsidR="009B7B7B" w:rsidP="009B7B7B">
      <w:pPr>
        <w:jc w:val="both"/>
        <w:rPr>
          <w:rFonts w:ascii="Times New Roman" w:hAnsi="Times New Roman" w:cs="Times New Roman"/>
          <w:b/>
          <w:sz w:val="20"/>
          <w:szCs w:val="20"/>
        </w:rPr>
      </w:pPr>
      <w:r w:rsidRPr="009B7B7B">
        <w:rPr>
          <w:rFonts w:ascii="Times New Roman" w:hAnsi="Times New Roman" w:cs="Times New Roman"/>
          <w:sz w:val="20"/>
          <w:szCs w:val="20"/>
        </w:rPr>
        <w:t xml:space="preserve">          Источником водоснабжения населения микрорайона  Карталы-2 являются воды подземного Восточнокарталинского месторождения, (скважины №№ 64-49,64а-59,2300-73 и 5-5421).  Подземными источниками водоснабжения микрорайона Карталы-2 являются скважины Восточнокарталинского месторождения в количестве четырех штук. В работе только 2 скважины (2 скважины обезводились).  Общий дебит скважин – 1610,04 м3/сутки.</w:t>
      </w:r>
      <w:r w:rsidRPr="009B7B7B">
        <w:rPr>
          <w:rFonts w:ascii="Times New Roman" w:hAnsi="Times New Roman" w:cs="Times New Roman"/>
          <w:b/>
          <w:sz w:val="20"/>
          <w:szCs w:val="20"/>
        </w:rPr>
        <w:t xml:space="preserve"> </w:t>
      </w:r>
    </w:p>
    <w:p w:rsidR="009B7B7B" w:rsidRPr="00631B35" w:rsidP="000538DA">
      <w:pPr>
        <w:spacing w:after="120" w:line="240" w:lineRule="auto"/>
        <w:jc w:val="both"/>
        <w:rPr>
          <w:rFonts w:ascii="Times New Roman" w:hAnsi="Times New Roman" w:cs="Times New Roman"/>
          <w:sz w:val="20"/>
          <w:szCs w:val="20"/>
        </w:rPr>
      </w:pPr>
      <w:r w:rsidRPr="00631B35">
        <w:rPr>
          <w:rFonts w:ascii="Times New Roman" w:hAnsi="Times New Roman" w:cs="Times New Roman"/>
          <w:b/>
          <w:sz w:val="20"/>
          <w:szCs w:val="20"/>
        </w:rPr>
        <w:t>Качество воды – питьевая</w:t>
      </w:r>
      <w:r w:rsidRPr="00631B35">
        <w:rPr>
          <w:rFonts w:ascii="Times New Roman" w:hAnsi="Times New Roman" w:cs="Times New Roman"/>
          <w:sz w:val="20"/>
          <w:szCs w:val="20"/>
        </w:rPr>
        <w:t xml:space="preserve"> (подземные воды Карталы -2 можно охарактеризовать как жёсткие, больше 7◦Ж.  и сухого остатка 1,4г/л</w:t>
      </w:r>
      <w:r>
        <w:rPr>
          <w:rFonts w:ascii="Times New Roman" w:hAnsi="Times New Roman" w:cs="Times New Roman"/>
          <w:sz w:val="20"/>
          <w:szCs w:val="20"/>
        </w:rPr>
        <w:t>)</w:t>
      </w:r>
      <w:r w:rsidRPr="00631B35">
        <w:rPr>
          <w:rFonts w:ascii="Times New Roman" w:hAnsi="Times New Roman" w:cs="Times New Roman"/>
          <w:sz w:val="20"/>
          <w:szCs w:val="20"/>
        </w:rPr>
        <w:t>, в бактериологическом отношении вода соответствует качеству питьевой воды по всем скважинам.</w:t>
      </w:r>
    </w:p>
    <w:p w:rsidR="00BF2870" w:rsidRPr="00631B35" w:rsidP="000538DA">
      <w:pPr>
        <w:spacing w:after="120" w:line="240" w:lineRule="auto"/>
        <w:ind w:left="360"/>
        <w:jc w:val="both"/>
        <w:rPr>
          <w:rFonts w:ascii="Times New Roman" w:hAnsi="Times New Roman" w:cs="Times New Roman"/>
          <w:sz w:val="20"/>
          <w:szCs w:val="20"/>
        </w:rPr>
      </w:pPr>
      <w:r>
        <w:rPr>
          <w:rFonts w:ascii="Times New Roman" w:hAnsi="Times New Roman" w:cs="Times New Roman"/>
          <w:b/>
          <w:sz w:val="20"/>
          <w:szCs w:val="20"/>
        </w:rPr>
        <w:t xml:space="preserve"> </w:t>
      </w:r>
      <w:r w:rsidRPr="00631B35">
        <w:rPr>
          <w:rFonts w:ascii="Times New Roman" w:hAnsi="Times New Roman" w:cs="Times New Roman"/>
          <w:b/>
          <w:sz w:val="20"/>
          <w:szCs w:val="20"/>
        </w:rPr>
        <w:t xml:space="preserve">Потребители: </w:t>
      </w:r>
      <w:r w:rsidRPr="00631B35">
        <w:rPr>
          <w:rFonts w:ascii="Times New Roman" w:hAnsi="Times New Roman" w:cs="Times New Roman"/>
          <w:sz w:val="20"/>
          <w:szCs w:val="20"/>
        </w:rPr>
        <w:t>а) ОАО «РЖД»</w:t>
      </w:r>
      <w:r>
        <w:rPr>
          <w:rFonts w:ascii="Times New Roman" w:hAnsi="Times New Roman" w:cs="Times New Roman"/>
          <w:sz w:val="20"/>
          <w:szCs w:val="20"/>
        </w:rPr>
        <w:t>; б) собственные нужды; в) бюджетные организации; г</w:t>
      </w:r>
      <w:r w:rsidRPr="00631B35">
        <w:rPr>
          <w:rFonts w:ascii="Times New Roman" w:hAnsi="Times New Roman" w:cs="Times New Roman"/>
          <w:sz w:val="20"/>
          <w:szCs w:val="20"/>
        </w:rPr>
        <w:t>) прочие: население (частный сектор, муниципальное жильё)</w:t>
      </w:r>
      <w:r>
        <w:rPr>
          <w:rFonts w:ascii="Times New Roman" w:hAnsi="Times New Roman" w:cs="Times New Roman"/>
          <w:sz w:val="20"/>
          <w:szCs w:val="20"/>
        </w:rPr>
        <w:t xml:space="preserve"> </w:t>
      </w:r>
    </w:p>
    <w:tbl>
      <w:tblPr>
        <w:tblW w:w="161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2270"/>
        <w:gridCol w:w="1986"/>
        <w:gridCol w:w="33"/>
        <w:gridCol w:w="1952"/>
        <w:gridCol w:w="33"/>
        <w:gridCol w:w="628"/>
        <w:gridCol w:w="81"/>
        <w:gridCol w:w="770"/>
        <w:gridCol w:w="80"/>
        <w:gridCol w:w="675"/>
        <w:gridCol w:w="95"/>
        <w:gridCol w:w="81"/>
        <w:gridCol w:w="911"/>
        <w:gridCol w:w="80"/>
        <w:gridCol w:w="819"/>
        <w:gridCol w:w="33"/>
        <w:gridCol w:w="1101"/>
        <w:gridCol w:w="33"/>
        <w:gridCol w:w="1241"/>
        <w:gridCol w:w="1275"/>
        <w:gridCol w:w="1278"/>
      </w:tblGrid>
      <w:tr w:rsidTr="00F83CDC">
        <w:tblPrEx>
          <w:tblW w:w="161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10"/>
        </w:trPr>
        <w:tc>
          <w:tcPr>
            <w:tcW w:w="707" w:type="dxa"/>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w:t>
            </w:r>
          </w:p>
        </w:tc>
        <w:tc>
          <w:tcPr>
            <w:tcW w:w="2270" w:type="dxa"/>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p>
          <w:p w:rsidR="00425400" w:rsidRPr="00556B90" w:rsidP="00556B90">
            <w:pPr>
              <w:spacing w:after="0" w:line="240" w:lineRule="auto"/>
              <w:jc w:val="center"/>
              <w:rPr>
                <w:rFonts w:ascii="Times New Roman" w:eastAsia="Times New Roman" w:hAnsi="Times New Roman" w:cs="Times New Roman"/>
                <w:sz w:val="20"/>
                <w:szCs w:val="20"/>
              </w:rPr>
            </w:pPr>
          </w:p>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Наименование объекта</w:t>
            </w:r>
          </w:p>
        </w:tc>
        <w:tc>
          <w:tcPr>
            <w:tcW w:w="1986" w:type="dxa"/>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p>
          <w:p w:rsidR="00425400" w:rsidRPr="00556B90" w:rsidP="00556B90">
            <w:pPr>
              <w:spacing w:after="0" w:line="240" w:lineRule="auto"/>
              <w:jc w:val="center"/>
              <w:rPr>
                <w:rFonts w:ascii="Times New Roman" w:eastAsia="Times New Roman" w:hAnsi="Times New Roman" w:cs="Times New Roman"/>
                <w:sz w:val="20"/>
                <w:szCs w:val="20"/>
              </w:rPr>
            </w:pPr>
          </w:p>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Назначение объекта</w:t>
            </w:r>
          </w:p>
        </w:tc>
        <w:tc>
          <w:tcPr>
            <w:tcW w:w="1985" w:type="dxa"/>
            <w:gridSpan w:val="2"/>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p>
          <w:p w:rsidR="00425400" w:rsidRPr="00556B90" w:rsidP="00556B90">
            <w:pPr>
              <w:spacing w:after="0" w:line="240" w:lineRule="auto"/>
              <w:jc w:val="center"/>
              <w:rPr>
                <w:rFonts w:ascii="Times New Roman" w:eastAsia="Times New Roman" w:hAnsi="Times New Roman" w:cs="Times New Roman"/>
                <w:sz w:val="20"/>
                <w:szCs w:val="20"/>
              </w:rPr>
            </w:pPr>
          </w:p>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Техническая </w:t>
            </w:r>
          </w:p>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характеристика объекта</w:t>
            </w:r>
          </w:p>
        </w:tc>
        <w:tc>
          <w:tcPr>
            <w:tcW w:w="661" w:type="dxa"/>
            <w:gridSpan w:val="2"/>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строи-тельстваобъек-та</w:t>
            </w:r>
          </w:p>
        </w:tc>
        <w:tc>
          <w:tcPr>
            <w:tcW w:w="851" w:type="dxa"/>
            <w:gridSpan w:val="2"/>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ввода в эксп-луата-циюобъек-та</w:t>
            </w:r>
          </w:p>
        </w:tc>
        <w:tc>
          <w:tcPr>
            <w:tcW w:w="850" w:type="dxa"/>
            <w:gridSpan w:val="3"/>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Нор-матив-ный срок эксплуатации </w:t>
            </w:r>
          </w:p>
        </w:tc>
        <w:tc>
          <w:tcPr>
            <w:tcW w:w="992" w:type="dxa"/>
            <w:gridSpan w:val="2"/>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Факти-ческий срок эксп-луата-ции объекта</w:t>
            </w:r>
          </w:p>
        </w:tc>
        <w:tc>
          <w:tcPr>
            <w:tcW w:w="899" w:type="dxa"/>
            <w:gridSpan w:val="2"/>
            <w:shd w:val="clear" w:color="auto" w:fill="auto"/>
            <w:hideMark/>
          </w:tcPr>
          <w:p w:rsidR="00425400" w:rsidRPr="00556B90" w:rsidP="00556B90">
            <w:pPr>
              <w:spacing w:after="0" w:line="240" w:lineRule="auto"/>
              <w:rPr>
                <w:rFonts w:ascii="Times New Roman" w:eastAsia="Times New Roman" w:hAnsi="Times New Roman" w:cs="Times New Roman"/>
                <w:sz w:val="20"/>
                <w:szCs w:val="20"/>
              </w:rPr>
            </w:pPr>
          </w:p>
          <w:p w:rsidR="00425400" w:rsidRPr="00556B90" w:rsidP="00A5793A">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Износ объекта %</w:t>
            </w:r>
          </w:p>
        </w:tc>
        <w:tc>
          <w:tcPr>
            <w:tcW w:w="1134" w:type="dxa"/>
            <w:gridSpan w:val="2"/>
            <w:shd w:val="clear" w:color="auto" w:fill="auto"/>
            <w:hideMark/>
          </w:tcPr>
          <w:p w:rsidR="009B7B7B" w:rsidRPr="00556B90" w:rsidP="009B7B7B">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Техническое состояние объекта</w:t>
            </w:r>
          </w:p>
          <w:p w:rsidR="00425400" w:rsidRPr="00556B90" w:rsidP="00556B90">
            <w:pPr>
              <w:spacing w:after="0" w:line="240" w:lineRule="auto"/>
              <w:jc w:val="center"/>
              <w:rPr>
                <w:rFonts w:ascii="Times New Roman" w:eastAsia="Times New Roman" w:hAnsi="Times New Roman" w:cs="Times New Roman"/>
                <w:sz w:val="20"/>
                <w:szCs w:val="20"/>
              </w:rPr>
            </w:pPr>
          </w:p>
        </w:tc>
        <w:tc>
          <w:tcPr>
            <w:tcW w:w="1274" w:type="dxa"/>
            <w:gridSpan w:val="2"/>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Перечень проведенных работ по ремонту, реконструкции и модернизации объекта</w:t>
            </w:r>
          </w:p>
        </w:tc>
        <w:tc>
          <w:tcPr>
            <w:tcW w:w="1275" w:type="dxa"/>
            <w:shd w:val="clear" w:color="auto" w:fill="auto"/>
            <w:hideMark/>
          </w:tcPr>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Описание выявленных </w:t>
            </w:r>
          </w:p>
          <w:p w:rsidR="00425400" w:rsidRPr="00556B90" w:rsidP="00556B90">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дефектов и нарушений при </w:t>
            </w:r>
          </w:p>
          <w:p w:rsidR="00425400" w:rsidRPr="00556B90" w:rsidP="00556B90">
            <w:pPr>
              <w:spacing w:after="0" w:line="240" w:lineRule="auto"/>
              <w:ind w:left="175" w:hanging="175"/>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обследовании объекта</w:t>
            </w:r>
          </w:p>
        </w:tc>
        <w:tc>
          <w:tcPr>
            <w:tcW w:w="1278" w:type="dxa"/>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Балансовая </w:t>
            </w:r>
            <w:r w:rsidRPr="00556B90">
              <w:rPr>
                <w:rFonts w:ascii="Times New Roman" w:eastAsia="Times New Roman" w:hAnsi="Times New Roman" w:cs="Times New Roman"/>
                <w:sz w:val="20"/>
                <w:szCs w:val="20"/>
              </w:rPr>
              <w:t>стоимость</w:t>
            </w:r>
          </w:p>
        </w:tc>
      </w:tr>
      <w:tr w:rsidTr="00F83CDC">
        <w:tblPrEx>
          <w:tblW w:w="16162" w:type="dxa"/>
          <w:tblInd w:w="-34" w:type="dxa"/>
          <w:tblLayout w:type="fixed"/>
          <w:tblLook w:val="04A0"/>
        </w:tblPrEx>
        <w:trPr>
          <w:trHeight w:val="243"/>
        </w:trPr>
        <w:tc>
          <w:tcPr>
            <w:tcW w:w="707" w:type="dxa"/>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55" w:type="dxa"/>
            <w:gridSpan w:val="21"/>
            <w:shd w:val="clear" w:color="auto" w:fill="auto"/>
          </w:tcPr>
          <w:p w:rsidR="00425400" w:rsidRPr="00556B90" w:rsidP="00DF6EC7">
            <w:pPr>
              <w:spacing w:after="0" w:line="240" w:lineRule="auto"/>
              <w:rPr>
                <w:rFonts w:ascii="Times New Roman" w:eastAsia="Times New Roman" w:hAnsi="Times New Roman" w:cs="Times New Roman"/>
                <w:sz w:val="20"/>
                <w:szCs w:val="20"/>
              </w:rPr>
            </w:pPr>
            <w:r w:rsidRPr="00A2119A">
              <w:rPr>
                <w:rFonts w:ascii="Times New Roman" w:hAnsi="Times New Roman" w:cs="Times New Roman"/>
                <w:sz w:val="20"/>
                <w:szCs w:val="20"/>
              </w:rPr>
              <w:t>Водозабор «Попов брод»,  адрес: Россия, Челябинская область, г. Карталы,  1800 м. на восток от ориентира жилого дома по адресу: Челябинская обл., Карталинский район, п. Родники, ул. Центральная д. 1</w:t>
            </w:r>
          </w:p>
        </w:tc>
      </w:tr>
      <w:tr w:rsidTr="00F83CDC">
        <w:tblPrEx>
          <w:tblW w:w="16162" w:type="dxa"/>
          <w:tblInd w:w="-34" w:type="dxa"/>
          <w:tblLayout w:type="fixed"/>
          <w:tblLook w:val="04A0"/>
        </w:tblPrEx>
        <w:trPr>
          <w:trHeight w:val="834"/>
        </w:trPr>
        <w:tc>
          <w:tcPr>
            <w:tcW w:w="707" w:type="dxa"/>
            <w:shd w:val="clear" w:color="auto" w:fill="auto"/>
            <w:vAlign w:val="center"/>
          </w:tcPr>
          <w:p w:rsidR="00425400" w:rsidRPr="00556B90" w:rsidP="002E64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70" w:type="dxa"/>
            <w:shd w:val="clear" w:color="auto" w:fill="auto"/>
          </w:tcPr>
          <w:p w:rsidR="00425400" w:rsidRPr="00A2119A" w:rsidP="00DF6EC7">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котельн. по ст. Карталы-1 Попов Брод ст. Осветлени</w:t>
            </w:r>
          </w:p>
        </w:tc>
        <w:tc>
          <w:tcPr>
            <w:tcW w:w="1986" w:type="dxa"/>
            <w:shd w:val="clear" w:color="auto" w:fill="auto"/>
          </w:tcPr>
          <w:p w:rsidR="0042540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размещение основного и вспомогательного оборудованя </w:t>
            </w:r>
          </w:p>
        </w:tc>
        <w:tc>
          <w:tcPr>
            <w:tcW w:w="1985" w:type="dxa"/>
            <w:gridSpan w:val="2"/>
            <w:shd w:val="clear" w:color="auto" w:fill="auto"/>
          </w:tcPr>
          <w:p w:rsidR="00425400" w:rsidRPr="00556B90" w:rsidP="005D7050">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Кирпичное, частично ж</w:t>
            </w:r>
            <w:r w:rsidR="000538DA">
              <w:rPr>
                <w:rFonts w:ascii="Times New Roman" w:eastAsia="Times New Roman" w:hAnsi="Times New Roman" w:cs="Times New Roman"/>
                <w:sz w:val="20"/>
                <w:szCs w:val="20"/>
              </w:rPr>
              <w:t>/б</w:t>
            </w:r>
          </w:p>
          <w:p w:rsidR="00425400" w:rsidRPr="00556B90" w:rsidP="001D23FD">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sidRPr="00A2119A">
              <w:rPr>
                <w:rFonts w:ascii="Times New Roman" w:hAnsi="Times New Roman" w:cs="Times New Roman"/>
                <w:sz w:val="20"/>
                <w:szCs w:val="20"/>
              </w:rPr>
              <w:t>84.2</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2</w:t>
            </w:r>
            <w:r w:rsidRPr="00556B90">
              <w:rPr>
                <w:rFonts w:ascii="Times New Roman" w:eastAsia="Times New Roman" w:hAnsi="Times New Roman" w:cs="Times New Roman"/>
                <w:sz w:val="20"/>
                <w:szCs w:val="20"/>
              </w:rPr>
              <w:t xml:space="preserve">, мягкая кровля, </w:t>
            </w:r>
            <w:r w:rsidRPr="00A2119A">
              <w:rPr>
                <w:rFonts w:ascii="Times New Roman" w:hAnsi="Times New Roman" w:cs="Times New Roman"/>
                <w:sz w:val="20"/>
                <w:szCs w:val="20"/>
              </w:rPr>
              <w:t>74:08:0701001:238</w:t>
            </w:r>
          </w:p>
        </w:tc>
        <w:tc>
          <w:tcPr>
            <w:tcW w:w="661" w:type="dxa"/>
            <w:gridSpan w:val="2"/>
            <w:shd w:val="clear" w:color="auto" w:fill="auto"/>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1974</w:t>
            </w:r>
          </w:p>
        </w:tc>
        <w:tc>
          <w:tcPr>
            <w:tcW w:w="851" w:type="dxa"/>
            <w:gridSpan w:val="2"/>
            <w:shd w:val="clear" w:color="auto" w:fill="auto"/>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1974</w:t>
            </w:r>
          </w:p>
        </w:tc>
        <w:tc>
          <w:tcPr>
            <w:tcW w:w="850" w:type="dxa"/>
            <w:gridSpan w:val="3"/>
            <w:shd w:val="clear" w:color="auto" w:fill="auto"/>
            <w:vAlign w:val="center"/>
          </w:tcPr>
          <w:p w:rsidR="0042540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899" w:type="dxa"/>
            <w:gridSpan w:val="2"/>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42540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котла</w:t>
            </w:r>
          </w:p>
        </w:tc>
        <w:tc>
          <w:tcPr>
            <w:tcW w:w="1278" w:type="dxa"/>
          </w:tcPr>
          <w:p w:rsidR="00425400" w:rsidRPr="00556B90" w:rsidP="001F714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1 266 031,27</w:t>
            </w:r>
          </w:p>
        </w:tc>
      </w:tr>
      <w:tr w:rsidTr="00F83CDC">
        <w:tblPrEx>
          <w:tblW w:w="16162" w:type="dxa"/>
          <w:tblInd w:w="-34" w:type="dxa"/>
          <w:tblLayout w:type="fixed"/>
          <w:tblLook w:val="04A0"/>
        </w:tblPrEx>
        <w:trPr>
          <w:trHeight w:val="834"/>
        </w:trPr>
        <w:tc>
          <w:tcPr>
            <w:tcW w:w="707" w:type="dxa"/>
            <w:shd w:val="clear" w:color="auto" w:fill="auto"/>
            <w:vAlign w:val="center"/>
          </w:tcPr>
          <w:p w:rsidR="00425400" w:rsidRPr="00556B90" w:rsidP="002E64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270" w:type="dxa"/>
            <w:shd w:val="clear" w:color="auto" w:fill="auto"/>
          </w:tcPr>
          <w:p w:rsidR="00425400" w:rsidRPr="00A2119A" w:rsidP="00DF6EC7">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насосной станции водоснабжение Карталы-1</w:t>
            </w:r>
          </w:p>
        </w:tc>
        <w:tc>
          <w:tcPr>
            <w:tcW w:w="1986" w:type="dxa"/>
            <w:shd w:val="clear" w:color="auto" w:fill="auto"/>
          </w:tcPr>
          <w:p w:rsidR="0042540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425400" w:rsidP="001D23FD">
            <w:pPr>
              <w:spacing w:after="0"/>
              <w:jc w:val="center"/>
              <w:rPr>
                <w:rFonts w:ascii="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Pr>
                <w:rFonts w:ascii="Times New Roman" w:eastAsia="Times New Roman" w:hAnsi="Times New Roman" w:cs="Times New Roman"/>
                <w:sz w:val="20"/>
                <w:szCs w:val="20"/>
              </w:rPr>
              <w:t>135,8</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2</w:t>
            </w:r>
            <w:r w:rsidRPr="00A2119A">
              <w:rPr>
                <w:rFonts w:ascii="Times New Roman" w:hAnsi="Times New Roman" w:cs="Times New Roman"/>
                <w:sz w:val="20"/>
                <w:szCs w:val="20"/>
              </w:rPr>
              <w:t xml:space="preserve"> 74:08:0701001:239</w:t>
            </w:r>
          </w:p>
          <w:p w:rsidR="00BF2870" w:rsidRPr="00556B90" w:rsidP="001D23FD">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шиферная</w:t>
            </w:r>
          </w:p>
        </w:tc>
        <w:tc>
          <w:tcPr>
            <w:tcW w:w="661" w:type="dxa"/>
            <w:gridSpan w:val="2"/>
            <w:shd w:val="clear" w:color="auto" w:fill="auto"/>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shd w:val="clear" w:color="auto" w:fill="auto"/>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shd w:val="clear" w:color="auto" w:fill="auto"/>
            <w:vAlign w:val="center"/>
          </w:tcPr>
          <w:p w:rsidR="0042540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42540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ремонт кровли, </w:t>
            </w:r>
            <w:r w:rsidR="0033738C">
              <w:rPr>
                <w:rFonts w:ascii="Times New Roman" w:eastAsia="Times New Roman" w:hAnsi="Times New Roman" w:cs="Times New Roman"/>
                <w:sz w:val="20"/>
                <w:szCs w:val="20"/>
              </w:rPr>
              <w:t>замена насосно-силового оборудования</w:t>
            </w:r>
          </w:p>
        </w:tc>
        <w:tc>
          <w:tcPr>
            <w:tcW w:w="1278" w:type="dxa"/>
          </w:tcPr>
          <w:p w:rsidR="0042540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2 551,33</w:t>
            </w:r>
          </w:p>
        </w:tc>
      </w:tr>
      <w:tr w:rsidTr="00F83CDC">
        <w:tblPrEx>
          <w:tblW w:w="16162" w:type="dxa"/>
          <w:tblInd w:w="-34" w:type="dxa"/>
          <w:tblLayout w:type="fixed"/>
          <w:tblLook w:val="04A0"/>
        </w:tblPrEx>
        <w:trPr>
          <w:trHeight w:val="834"/>
        </w:trPr>
        <w:tc>
          <w:tcPr>
            <w:tcW w:w="707" w:type="dxa"/>
            <w:shd w:val="clear" w:color="auto" w:fill="auto"/>
            <w:vAlign w:val="center"/>
          </w:tcPr>
          <w:p w:rsidR="00947AA3" w:rsidRPr="00556B90" w:rsidP="002E64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70" w:type="dxa"/>
            <w:shd w:val="clear" w:color="auto" w:fill="auto"/>
          </w:tcPr>
          <w:p w:rsidR="00947AA3" w:rsidRPr="00A2119A" w:rsidP="00DF6EC7">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насосной 2 подъема (питьевой воды) Карт-1</w:t>
            </w:r>
          </w:p>
        </w:tc>
        <w:tc>
          <w:tcPr>
            <w:tcW w:w="1986" w:type="dxa"/>
            <w:shd w:val="clear" w:color="auto" w:fill="auto"/>
          </w:tcPr>
          <w:p w:rsidR="00947AA3"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947AA3" w:rsidP="001D23FD">
            <w:pPr>
              <w:spacing w:after="0"/>
              <w:jc w:val="center"/>
              <w:rPr>
                <w:rFonts w:ascii="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Pr>
                <w:rFonts w:ascii="Times New Roman" w:eastAsia="Times New Roman" w:hAnsi="Times New Roman" w:cs="Times New Roman"/>
                <w:sz w:val="20"/>
                <w:szCs w:val="20"/>
              </w:rPr>
              <w:t>67,2</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 xml:space="preserve">2 </w:t>
            </w:r>
            <w:r w:rsidRPr="00A2119A">
              <w:rPr>
                <w:rFonts w:ascii="Times New Roman" w:hAnsi="Times New Roman" w:cs="Times New Roman"/>
                <w:sz w:val="20"/>
                <w:szCs w:val="20"/>
              </w:rPr>
              <w:t>74:08:0701001:242</w:t>
            </w:r>
          </w:p>
          <w:p w:rsidR="00947AA3" w:rsidRPr="00556B90" w:rsidP="001D23FD">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мягкая</w:t>
            </w:r>
          </w:p>
        </w:tc>
        <w:tc>
          <w:tcPr>
            <w:tcW w:w="66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947AA3"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947AA3" w:rsidRPr="00556B90" w:rsidP="00947A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947AA3" w:rsidRPr="00556B90" w:rsidP="00947A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насосно-силового оборудования</w:t>
            </w:r>
          </w:p>
        </w:tc>
        <w:tc>
          <w:tcPr>
            <w:tcW w:w="1278" w:type="dxa"/>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383 645,88</w:t>
            </w:r>
          </w:p>
        </w:tc>
      </w:tr>
      <w:tr w:rsidTr="00F83CDC">
        <w:tblPrEx>
          <w:tblW w:w="16162" w:type="dxa"/>
          <w:tblInd w:w="-34" w:type="dxa"/>
          <w:tblLayout w:type="fixed"/>
          <w:tblLook w:val="04A0"/>
        </w:tblPrEx>
        <w:trPr>
          <w:trHeight w:val="834"/>
        </w:trPr>
        <w:tc>
          <w:tcPr>
            <w:tcW w:w="707" w:type="dxa"/>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270" w:type="dxa"/>
            <w:shd w:val="clear" w:color="auto" w:fill="auto"/>
          </w:tcPr>
          <w:p w:rsidR="00947AA3" w:rsidRPr="00A2119A" w:rsidP="00DF6EC7">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ст. Осветлен.технич. воды Карталы-1 Попов</w:t>
            </w:r>
            <w:r w:rsidRPr="001B2839">
              <w:rPr>
                <w:rFonts w:ascii="Times New Roman" w:hAnsi="Times New Roman" w:cs="Times New Roman"/>
                <w:sz w:val="20"/>
                <w:szCs w:val="20"/>
              </w:rPr>
              <w:t xml:space="preserve"> Брод</w:t>
            </w:r>
          </w:p>
        </w:tc>
        <w:tc>
          <w:tcPr>
            <w:tcW w:w="1986" w:type="dxa"/>
            <w:shd w:val="clear" w:color="auto" w:fill="auto"/>
          </w:tcPr>
          <w:p w:rsidR="00947AA3"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очистка питьевой воды</w:t>
            </w:r>
          </w:p>
        </w:tc>
        <w:tc>
          <w:tcPr>
            <w:tcW w:w="1985" w:type="dxa"/>
            <w:gridSpan w:val="2"/>
            <w:shd w:val="clear" w:color="auto" w:fill="auto"/>
          </w:tcPr>
          <w:p w:rsidR="00947AA3" w:rsidP="001D23FD">
            <w:pPr>
              <w:spacing w:after="0"/>
              <w:jc w:val="center"/>
              <w:rPr>
                <w:rFonts w:ascii="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Pr>
                <w:rFonts w:ascii="Times New Roman" w:eastAsia="Times New Roman" w:hAnsi="Times New Roman" w:cs="Times New Roman"/>
                <w:sz w:val="20"/>
                <w:szCs w:val="20"/>
              </w:rPr>
              <w:t>1193,6</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 xml:space="preserve">2 </w:t>
            </w:r>
            <w:r w:rsidRPr="001B2839">
              <w:rPr>
                <w:rFonts w:ascii="Times New Roman" w:hAnsi="Times New Roman" w:cs="Times New Roman"/>
                <w:sz w:val="20"/>
                <w:szCs w:val="20"/>
              </w:rPr>
              <w:t>74:08:0701001:237</w:t>
            </w:r>
          </w:p>
          <w:p w:rsidR="00947AA3" w:rsidRPr="00556B90" w:rsidP="001D23FD">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мягкая</w:t>
            </w:r>
          </w:p>
        </w:tc>
        <w:tc>
          <w:tcPr>
            <w:tcW w:w="66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947AA3"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134" w:type="dxa"/>
            <w:gridSpan w:val="2"/>
            <w:shd w:val="clear" w:color="auto" w:fill="auto"/>
            <w:vAlign w:val="center"/>
          </w:tcPr>
          <w:p w:rsidR="00947AA3" w:rsidRPr="00556B90" w:rsidP="00947A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947AA3" w:rsidRPr="00556B90" w:rsidP="00947AA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 ремонт кровли</w:t>
            </w:r>
          </w:p>
        </w:tc>
        <w:tc>
          <w:tcPr>
            <w:tcW w:w="1275" w:type="dxa"/>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r w:rsidR="000538DA">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здания, ремонт кровли, замена насосно-силового оборудования</w:t>
            </w:r>
          </w:p>
        </w:tc>
        <w:tc>
          <w:tcPr>
            <w:tcW w:w="1278" w:type="dxa"/>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5  649 461,37</w:t>
            </w:r>
          </w:p>
        </w:tc>
      </w:tr>
      <w:tr w:rsidTr="00F83CDC">
        <w:tblPrEx>
          <w:tblW w:w="16162" w:type="dxa"/>
          <w:tblInd w:w="-34" w:type="dxa"/>
          <w:tblLayout w:type="fixed"/>
          <w:tblLook w:val="04A0"/>
        </w:tblPrEx>
        <w:trPr>
          <w:trHeight w:val="834"/>
        </w:trPr>
        <w:tc>
          <w:tcPr>
            <w:tcW w:w="707" w:type="dxa"/>
            <w:shd w:val="clear" w:color="auto" w:fill="auto"/>
            <w:vAlign w:val="center"/>
          </w:tcPr>
          <w:p w:rsidR="00947AA3" w:rsidRPr="00556B90" w:rsidP="002E64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70" w:type="dxa"/>
            <w:shd w:val="clear" w:color="auto" w:fill="auto"/>
          </w:tcPr>
          <w:p w:rsidR="00947AA3" w:rsidRPr="00A2119A" w:rsidP="001D23F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 Высоковольт. Сети и освещ. Карталы-1 вод-ка плот</w:t>
            </w:r>
          </w:p>
        </w:tc>
        <w:tc>
          <w:tcPr>
            <w:tcW w:w="1986" w:type="dxa"/>
            <w:shd w:val="clear" w:color="auto" w:fill="auto"/>
          </w:tcPr>
          <w:p w:rsidR="00947AA3" w:rsidRPr="00556B90" w:rsidP="00947AA3">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передача электроэнергии к объектам</w:t>
            </w:r>
          </w:p>
        </w:tc>
        <w:tc>
          <w:tcPr>
            <w:tcW w:w="1985" w:type="dxa"/>
            <w:gridSpan w:val="2"/>
            <w:shd w:val="clear" w:color="auto" w:fill="auto"/>
          </w:tcPr>
          <w:p w:rsidR="00947AA3" w:rsidP="00DF6EC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w:t>
            </w:r>
            <w:r>
              <w:rPr>
                <w:rFonts w:ascii="Times New Roman" w:eastAsia="Times New Roman" w:hAnsi="Times New Roman" w:cs="Times New Roman"/>
                <w:sz w:val="20"/>
                <w:szCs w:val="20"/>
              </w:rPr>
              <w:t>ротяженность 328,3 м</w:t>
            </w:r>
          </w:p>
          <w:p w:rsidR="00947AA3"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74:08:0701001:240</w:t>
            </w:r>
          </w:p>
          <w:p w:rsidR="00947AA3"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ВЛ-0,4 кВ для питания водозабора «Попов брод»</w:t>
            </w:r>
          </w:p>
        </w:tc>
        <w:tc>
          <w:tcPr>
            <w:tcW w:w="66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0" w:type="dxa"/>
            <w:gridSpan w:val="3"/>
            <w:shd w:val="clear" w:color="auto" w:fill="auto"/>
            <w:vAlign w:val="center"/>
          </w:tcPr>
          <w:p w:rsidR="00947AA3"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899"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947AA3"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19 686,35</w:t>
            </w:r>
          </w:p>
        </w:tc>
      </w:tr>
      <w:tr w:rsidTr="00F83CDC">
        <w:tblPrEx>
          <w:tblW w:w="16162" w:type="dxa"/>
          <w:tblInd w:w="-34" w:type="dxa"/>
          <w:tblLayout w:type="fixed"/>
          <w:tblLook w:val="04A0"/>
        </w:tblPrEx>
        <w:trPr>
          <w:trHeight w:val="834"/>
        </w:trPr>
        <w:tc>
          <w:tcPr>
            <w:tcW w:w="707" w:type="dxa"/>
            <w:shd w:val="clear" w:color="auto" w:fill="auto"/>
            <w:vAlign w:val="center"/>
          </w:tcPr>
          <w:p w:rsidR="00947AA3" w:rsidRPr="00556B90" w:rsidP="002E64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270" w:type="dxa"/>
            <w:shd w:val="clear" w:color="auto" w:fill="auto"/>
          </w:tcPr>
          <w:p w:rsidR="00947AA3" w:rsidRPr="00A2119A" w:rsidP="001D23F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1163 Э-А питьевой воды для населения ст.Карталы-1</w:t>
            </w:r>
          </w:p>
        </w:tc>
        <w:tc>
          <w:tcPr>
            <w:tcW w:w="1986" w:type="dxa"/>
            <w:shd w:val="clear" w:color="auto" w:fill="auto"/>
          </w:tcPr>
          <w:p w:rsidR="00947AA3"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947AA3" w:rsidP="00DF6EC7">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51,5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74:08:4701002:375</w:t>
            </w:r>
          </w:p>
          <w:p w:rsidR="00947AA3"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погружной насос ЭЦВ 8-25-100</w:t>
            </w:r>
          </w:p>
        </w:tc>
        <w:tc>
          <w:tcPr>
            <w:tcW w:w="66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1" w:type="dxa"/>
            <w:gridSpan w:val="2"/>
            <w:shd w:val="clear" w:color="auto" w:fill="auto"/>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0" w:type="dxa"/>
            <w:gridSpan w:val="3"/>
            <w:shd w:val="clear" w:color="auto" w:fill="auto"/>
            <w:vAlign w:val="center"/>
          </w:tcPr>
          <w:p w:rsidR="00947AA3" w:rsidRPr="00556B90" w:rsidP="00947AA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899"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947AA3"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w:t>
            </w:r>
            <w:r>
              <w:rPr>
                <w:rFonts w:ascii="Times New Roman" w:eastAsia="Times New Roman" w:hAnsi="Times New Roman" w:cs="Times New Roman"/>
                <w:sz w:val="20"/>
                <w:szCs w:val="20"/>
              </w:rPr>
              <w:t>ыполнение условий пользования недр согласно лицензии</w:t>
            </w:r>
          </w:p>
        </w:tc>
        <w:tc>
          <w:tcPr>
            <w:tcW w:w="1278" w:type="dxa"/>
          </w:tcPr>
          <w:p w:rsidR="00947AA3"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F83CDC">
        <w:tblPrEx>
          <w:tblW w:w="16162" w:type="dxa"/>
          <w:tblInd w:w="-34" w:type="dxa"/>
          <w:tblLayout w:type="fixed"/>
          <w:tblLook w:val="04A0"/>
        </w:tblPrEx>
        <w:trPr>
          <w:trHeight w:val="273"/>
        </w:trPr>
        <w:tc>
          <w:tcPr>
            <w:tcW w:w="707" w:type="dxa"/>
            <w:shd w:val="clear" w:color="auto" w:fill="auto"/>
            <w:vAlign w:val="center"/>
          </w:tcPr>
          <w:p w:rsidR="0033738C" w:rsidRPr="00556B90" w:rsidP="002E64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270" w:type="dxa"/>
            <w:shd w:val="clear" w:color="auto" w:fill="auto"/>
          </w:tcPr>
          <w:p w:rsidR="0033738C" w:rsidRPr="00A2119A" w:rsidP="001D23F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1165-85 питьевой воды для населения ст. Карталы-1</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33738C"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60,4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74:08:4701002:374</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33738C"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F83CDC">
        <w:tblPrEx>
          <w:tblW w:w="16162" w:type="dxa"/>
          <w:tblInd w:w="-34" w:type="dxa"/>
          <w:tblLayout w:type="fixed"/>
          <w:tblLook w:val="04A0"/>
        </w:tblPrEx>
        <w:trPr>
          <w:trHeight w:val="834"/>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tcPr>
          <w:p w:rsidR="0033738C" w:rsidRPr="00025AD1" w:rsidP="001D23FD">
            <w:pPr>
              <w:pStyle w:val="ListParagraph"/>
              <w:spacing w:after="0" w:line="240" w:lineRule="auto"/>
              <w:ind w:left="0"/>
              <w:jc w:val="both"/>
              <w:rPr>
                <w:rFonts w:ascii="Times New Roman" w:hAnsi="Times New Roman" w:cs="Times New Roman"/>
                <w:sz w:val="20"/>
                <w:szCs w:val="20"/>
              </w:rPr>
            </w:pPr>
            <w:r w:rsidRPr="00025AD1">
              <w:rPr>
                <w:rFonts w:ascii="Times New Roman" w:hAnsi="Times New Roman" w:cs="Times New Roman"/>
                <w:sz w:val="20"/>
                <w:szCs w:val="20"/>
              </w:rPr>
              <w:t>Скважина №1163-81 питьевой воды для населения на ст.Карталы-1</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33738C"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53 м.</w:t>
            </w:r>
            <w:r>
              <w:rPr>
                <w:rFonts w:ascii="Times New Roman" w:hAnsi="Times New Roman" w:cs="Times New Roman"/>
                <w:sz w:val="20"/>
                <w:szCs w:val="20"/>
              </w:rPr>
              <w:t xml:space="preserve">, </w:t>
            </w:r>
            <w:r w:rsidRPr="001B2839">
              <w:rPr>
                <w:rFonts w:ascii="Times New Roman" w:hAnsi="Times New Roman" w:cs="Times New Roman"/>
                <w:sz w:val="20"/>
                <w:szCs w:val="20"/>
              </w:rPr>
              <w:t>74:08:5701001:26</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33738C"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F83CDC">
        <w:tblPrEx>
          <w:tblW w:w="16162" w:type="dxa"/>
          <w:tblInd w:w="-34" w:type="dxa"/>
          <w:tblLayout w:type="fixed"/>
          <w:tblLook w:val="04A0"/>
        </w:tblPrEx>
        <w:trPr>
          <w:trHeight w:val="834"/>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tcPr>
          <w:p w:rsidR="0033738C"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№1164-79 питьевой воды для населения ст.Карталы-1</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33738C"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74:08:4701002:372</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1979</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1979</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33738C"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F83CDC">
        <w:tblPrEx>
          <w:tblW w:w="16162" w:type="dxa"/>
          <w:tblInd w:w="-34" w:type="dxa"/>
          <w:tblLayout w:type="fixed"/>
          <w:tblLook w:val="04A0"/>
        </w:tblPrEx>
        <w:trPr>
          <w:trHeight w:val="834"/>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2270" w:type="dxa"/>
            <w:shd w:val="clear" w:color="auto" w:fill="auto"/>
          </w:tcPr>
          <w:p w:rsidR="0033738C"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№1165-Э питьевой воды для населения ст. Карталы-1</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33738C"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74:08:4701002:371</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33738C"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F83CDC">
        <w:tblPrEx>
          <w:tblW w:w="16162" w:type="dxa"/>
          <w:tblInd w:w="-34" w:type="dxa"/>
          <w:tblLayout w:type="fixed"/>
          <w:tblLook w:val="04A0"/>
        </w:tblPrEx>
        <w:trPr>
          <w:trHeight w:val="834"/>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2270" w:type="dxa"/>
            <w:shd w:val="clear" w:color="auto" w:fill="auto"/>
          </w:tcPr>
          <w:p w:rsidR="0033738C" w:rsidRPr="00025AD1" w:rsidP="00DF6EC7">
            <w:pPr>
              <w:pStyle w:val="ListParagraph"/>
              <w:spacing w:after="0" w:line="240" w:lineRule="auto"/>
              <w:ind w:left="0"/>
              <w:jc w:val="both"/>
              <w:rPr>
                <w:rFonts w:ascii="Times New Roman" w:hAnsi="Times New Roman" w:cs="Times New Roman"/>
                <w:sz w:val="20"/>
                <w:szCs w:val="20"/>
              </w:rPr>
            </w:pPr>
            <w:r w:rsidRPr="00025AD1">
              <w:rPr>
                <w:rFonts w:ascii="Times New Roman" w:hAnsi="Times New Roman" w:cs="Times New Roman"/>
                <w:sz w:val="20"/>
                <w:szCs w:val="20"/>
              </w:rPr>
              <w:t>Скважина №4864-81 питьевой воды для населения ст. Карталы-1</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33738C"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74:08:4701002:373</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33738C"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33738C"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F83CDC">
        <w:tblPrEx>
          <w:tblW w:w="16162" w:type="dxa"/>
          <w:tblInd w:w="-34" w:type="dxa"/>
          <w:tblLayout w:type="fixed"/>
          <w:tblLook w:val="04A0"/>
        </w:tblPrEx>
        <w:trPr>
          <w:trHeight w:val="557"/>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2270" w:type="dxa"/>
            <w:shd w:val="clear" w:color="auto" w:fill="auto"/>
          </w:tcPr>
          <w:p w:rsidR="0033738C"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 высоковольт Сети и освещ. Карталы-1 вод-ка плот</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передачи электрожнергии к объекту</w:t>
            </w:r>
          </w:p>
        </w:tc>
        <w:tc>
          <w:tcPr>
            <w:tcW w:w="1985" w:type="dxa"/>
            <w:gridSpan w:val="2"/>
            <w:shd w:val="clear" w:color="auto" w:fill="auto"/>
          </w:tcPr>
          <w:p w:rsidR="0033738C"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420.7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74:08:0701001:245</w:t>
            </w:r>
          </w:p>
          <w:p w:rsidR="00BA0AFB"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ВЛ 0,4 кВ для питания водозабора «Попов Брод»</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33738C" w:rsidRPr="00556B90" w:rsidP="00BA0AF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15 364,39</w:t>
            </w:r>
          </w:p>
        </w:tc>
      </w:tr>
      <w:tr w:rsidTr="00F83CDC">
        <w:tblPrEx>
          <w:tblW w:w="16162" w:type="dxa"/>
          <w:tblInd w:w="-34" w:type="dxa"/>
          <w:tblLayout w:type="fixed"/>
          <w:tblLook w:val="04A0"/>
        </w:tblPrEx>
        <w:trPr>
          <w:trHeight w:val="834"/>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2270" w:type="dxa"/>
            <w:shd w:val="clear" w:color="auto" w:fill="auto"/>
          </w:tcPr>
          <w:p w:rsidR="0033738C"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Ограждения территории станции осветления Карталы водокачка«Попов брод».</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зона охраны водозабора</w:t>
            </w:r>
          </w:p>
        </w:tc>
        <w:tc>
          <w:tcPr>
            <w:tcW w:w="1985" w:type="dxa"/>
            <w:gridSpan w:val="2"/>
            <w:shd w:val="clear" w:color="auto" w:fill="auto"/>
          </w:tcPr>
          <w:p w:rsidR="0033738C"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683.0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74:08:0000000:620</w:t>
            </w:r>
          </w:p>
          <w:p w:rsidR="007E40D1"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ж/б</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201 804,93</w:t>
            </w:r>
          </w:p>
        </w:tc>
      </w:tr>
      <w:tr w:rsidTr="00F83CDC">
        <w:tblPrEx>
          <w:tblW w:w="16162" w:type="dxa"/>
          <w:tblInd w:w="-34" w:type="dxa"/>
          <w:tblLayout w:type="fixed"/>
          <w:tblLook w:val="04A0"/>
        </w:tblPrEx>
        <w:trPr>
          <w:trHeight w:val="834"/>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2270" w:type="dxa"/>
            <w:shd w:val="clear" w:color="auto" w:fill="auto"/>
          </w:tcPr>
          <w:p w:rsidR="0033738C" w:rsidRPr="001B2839" w:rsidP="00DF6EC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лотина Карталы-1 водокачка</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Гидротехническое сооружение перегораживающее водоток для подъема уровня воды, также служит для сосредоточения напора в месте расположения сооружения и создания водохранилища</w:t>
            </w:r>
          </w:p>
        </w:tc>
        <w:tc>
          <w:tcPr>
            <w:tcW w:w="1985" w:type="dxa"/>
            <w:gridSpan w:val="2"/>
            <w:shd w:val="clear" w:color="auto" w:fill="auto"/>
          </w:tcPr>
          <w:p w:rsidR="0033738C"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8000.0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74:08:0701001:241</w:t>
            </w:r>
          </w:p>
          <w:p w:rsidR="007E40D1"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ж/б</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1978</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1978</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33738C" w:rsidRPr="00556B90" w:rsidP="007E40D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Требуется капремонт, получение разрешит. документации</w:t>
            </w: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59 542 569,13</w:t>
            </w:r>
          </w:p>
        </w:tc>
      </w:tr>
      <w:tr w:rsidTr="00F83CDC">
        <w:tblPrEx>
          <w:tblW w:w="16162" w:type="dxa"/>
          <w:tblInd w:w="-34" w:type="dxa"/>
          <w:tblLayout w:type="fixed"/>
          <w:tblLook w:val="04A0"/>
        </w:tblPrEx>
        <w:trPr>
          <w:trHeight w:val="834"/>
        </w:trPr>
        <w:tc>
          <w:tcPr>
            <w:tcW w:w="707"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2270" w:type="dxa"/>
            <w:shd w:val="clear" w:color="auto" w:fill="auto"/>
          </w:tcPr>
          <w:p w:rsidR="0033738C"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Резервуар ж.бетон(скважина) водоснабжение Карталы-1</w:t>
            </w:r>
          </w:p>
        </w:tc>
        <w:tc>
          <w:tcPr>
            <w:tcW w:w="1986" w:type="dxa"/>
            <w:shd w:val="clear" w:color="auto" w:fill="auto"/>
          </w:tcPr>
          <w:p w:rsidR="0033738C"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33738C"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о</w:t>
            </w:r>
            <w:r w:rsidRPr="001B2839">
              <w:rPr>
                <w:rFonts w:ascii="Times New Roman" w:hAnsi="Times New Roman" w:cs="Times New Roman"/>
                <w:sz w:val="20"/>
                <w:szCs w:val="20"/>
              </w:rPr>
              <w:t>бъем: 200.0 куб.м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74:08:0701001:232</w:t>
            </w:r>
            <w:r w:rsidR="00502AE0">
              <w:rPr>
                <w:rFonts w:ascii="Times New Roman" w:hAnsi="Times New Roman" w:cs="Times New Roman"/>
                <w:sz w:val="20"/>
                <w:szCs w:val="20"/>
              </w:rPr>
              <w:t xml:space="preserve"> материал ж/б</w:t>
            </w:r>
          </w:p>
        </w:tc>
        <w:tc>
          <w:tcPr>
            <w:tcW w:w="66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33738C"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33738C"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33738C"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36 645,56</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Самотеч.канализ.Душев.   Стыков в ст.Осветления карт. Вод-ка "Попов Брод».</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отведение сточных вод от объекта</w:t>
            </w:r>
          </w:p>
        </w:tc>
        <w:tc>
          <w:tcPr>
            <w:tcW w:w="1985" w:type="dxa"/>
            <w:gridSpan w:val="2"/>
            <w:shd w:val="clear" w:color="auto" w:fill="auto"/>
          </w:tcPr>
          <w:p w:rsidR="001E6430"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1E6430"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358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74:08:0701001:231</w:t>
            </w:r>
          </w:p>
          <w:p w:rsidR="001E6430"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подземный материал труб сталь</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1E6430" w:rsidRPr="00556B90" w:rsidP="001E643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1E6430" w:rsidRPr="00556B90" w:rsidP="003E7D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1E6430" w:rsidRPr="00556B90" w:rsidP="001E643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1E6430" w:rsidRPr="00556B90" w:rsidP="003E7DF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8 438,37</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1160 водокачка Карталы 2</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1E6430" w:rsidP="00D978A4">
            <w:pPr>
              <w:spacing w:after="0"/>
              <w:jc w:val="center"/>
              <w:rPr>
                <w:rFonts w:ascii="Times New Roman" w:hAnsi="Times New Roman" w:cs="Times New Roman"/>
                <w:sz w:val="20"/>
                <w:szCs w:val="20"/>
              </w:rPr>
            </w:pPr>
            <w:r>
              <w:rPr>
                <w:rFonts w:ascii="Times New Roman" w:hAnsi="Times New Roman" w:cs="Times New Roman"/>
                <w:sz w:val="20"/>
                <w:szCs w:val="20"/>
              </w:rPr>
              <w:t>гл</w:t>
            </w:r>
            <w:r w:rsidRPr="001B2839">
              <w:rPr>
                <w:rFonts w:ascii="Times New Roman" w:hAnsi="Times New Roman" w:cs="Times New Roman"/>
                <w:sz w:val="20"/>
                <w:szCs w:val="20"/>
              </w:rPr>
              <w:t>убина 77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74:08:0000000:1826</w:t>
            </w:r>
          </w:p>
          <w:p w:rsidR="001E6430" w:rsidP="00D978A4">
            <w:pPr>
              <w:spacing w:after="0"/>
              <w:jc w:val="center"/>
              <w:rPr>
                <w:rFonts w:ascii="Times New Roman" w:hAnsi="Times New Roman" w:cs="Times New Roman"/>
                <w:sz w:val="20"/>
                <w:szCs w:val="20"/>
              </w:rPr>
            </w:pPr>
            <w:r>
              <w:rPr>
                <w:rFonts w:ascii="Times New Roman" w:hAnsi="Times New Roman" w:cs="Times New Roman"/>
                <w:sz w:val="20"/>
                <w:szCs w:val="20"/>
              </w:rPr>
              <w:t xml:space="preserve"> погружной насос </w:t>
            </w:r>
          </w:p>
          <w:p w:rsidR="001E6430" w:rsidRPr="00556B90" w:rsidP="00D978A4">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1E6430" w:rsidRPr="00556B90" w:rsidP="001E643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5 235,08</w:t>
            </w:r>
          </w:p>
        </w:tc>
      </w:tr>
      <w:tr w:rsidTr="00F83CDC">
        <w:tblPrEx>
          <w:tblW w:w="16162" w:type="dxa"/>
          <w:tblInd w:w="-34" w:type="dxa"/>
          <w:tblLayout w:type="fixed"/>
          <w:tblLook w:val="04A0"/>
        </w:tblPrEx>
        <w:trPr>
          <w:trHeight w:val="415"/>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1161 водокачка ст. Карталы</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1E6430" w:rsidP="001E6430">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71.5м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74:08:0000000:1827</w:t>
            </w:r>
            <w:r>
              <w:rPr>
                <w:rFonts w:ascii="Times New Roman" w:hAnsi="Times New Roman" w:cs="Times New Roman"/>
                <w:sz w:val="20"/>
                <w:szCs w:val="20"/>
              </w:rPr>
              <w:t xml:space="preserve"> погружной насос </w:t>
            </w:r>
          </w:p>
          <w:p w:rsidR="001E6430" w:rsidRPr="00556B90" w:rsidP="001E643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2 945,13</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1162 водокачка ст. Карталы 1</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1E6430" w:rsidP="001E6430">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71.0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74:08:0000000:1825</w:t>
            </w:r>
            <w:r>
              <w:rPr>
                <w:rFonts w:ascii="Times New Roman" w:hAnsi="Times New Roman" w:cs="Times New Roman"/>
                <w:sz w:val="20"/>
                <w:szCs w:val="20"/>
              </w:rPr>
              <w:t xml:space="preserve"> погружной насос </w:t>
            </w:r>
          </w:p>
          <w:p w:rsidR="001E6430" w:rsidP="001E6430">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ЭЦВ 8-25-100</w:t>
            </w:r>
          </w:p>
          <w:p w:rsidR="001E6430" w:rsidRPr="00556B90" w:rsidP="00DF6EC7">
            <w:pPr>
              <w:spacing w:after="0"/>
              <w:jc w:val="center"/>
              <w:rPr>
                <w:rFonts w:ascii="Times New Roman" w:eastAsia="Times New Roman" w:hAnsi="Times New Roman" w:cs="Times New Roman"/>
                <w:sz w:val="20"/>
                <w:szCs w:val="20"/>
              </w:rPr>
            </w:pP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4 581,17</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Всасывающая линия водоснаб. Карталы-1</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(водозабора)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A30360" w:rsidP="00A30360">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176.0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74:08:0701001:236</w:t>
            </w:r>
            <w:r>
              <w:rPr>
                <w:rFonts w:ascii="Times New Roman" w:hAnsi="Times New Roman" w:cs="Times New Roman"/>
                <w:sz w:val="20"/>
                <w:szCs w:val="20"/>
              </w:rPr>
              <w:t xml:space="preserve"> подземный, </w:t>
            </w:r>
          </w:p>
          <w:p w:rsidR="001E6430" w:rsidRPr="00556B90" w:rsidP="00A3036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w:t>
            </w:r>
            <w:r>
              <w:rPr>
                <w:rFonts w:ascii="Times New Roman" w:eastAsia="Times New Roman" w:hAnsi="Times New Roman" w:cs="Times New Roman"/>
                <w:sz w:val="20"/>
                <w:szCs w:val="20"/>
              </w:rPr>
              <w:t>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2 921,31</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2270" w:type="dxa"/>
            <w:shd w:val="clear" w:color="auto" w:fill="auto"/>
          </w:tcPr>
          <w:p w:rsidR="001E6430" w:rsidRPr="00025AD1" w:rsidP="00DF6EC7">
            <w:pPr>
              <w:pStyle w:val="ListParagraph"/>
              <w:spacing w:after="0" w:line="240" w:lineRule="auto"/>
              <w:ind w:left="0"/>
              <w:jc w:val="both"/>
              <w:rPr>
                <w:rFonts w:ascii="Times New Roman" w:hAnsi="Times New Roman" w:cs="Times New Roman"/>
                <w:sz w:val="20"/>
                <w:szCs w:val="20"/>
              </w:rPr>
            </w:pPr>
            <w:r w:rsidRPr="00025AD1">
              <w:rPr>
                <w:rFonts w:ascii="Times New Roman" w:hAnsi="Times New Roman" w:cs="Times New Roman"/>
                <w:sz w:val="20"/>
                <w:szCs w:val="20"/>
              </w:rPr>
              <w:t>Скважина № 1162а водокачка ст. Карталы</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1E6430" w:rsidP="001E6430">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70м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74:08:0000000:1828</w:t>
            </w:r>
            <w:r>
              <w:rPr>
                <w:rFonts w:ascii="Times New Roman" w:hAnsi="Times New Roman" w:cs="Times New Roman"/>
                <w:sz w:val="20"/>
                <w:szCs w:val="20"/>
              </w:rPr>
              <w:t xml:space="preserve"> погружной насос </w:t>
            </w:r>
          </w:p>
          <w:p w:rsidR="001E6430" w:rsidRPr="00556B90" w:rsidP="001E643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4 908,12</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Резервуар для хранения чистой воды ст. Осветления</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1E6430" w:rsidP="00D978A4">
            <w:pPr>
              <w:spacing w:after="0"/>
              <w:jc w:val="center"/>
              <w:rPr>
                <w:rFonts w:ascii="Times New Roman" w:hAnsi="Times New Roman" w:cs="Times New Roman"/>
                <w:sz w:val="20"/>
                <w:szCs w:val="20"/>
              </w:rPr>
            </w:pPr>
            <w:r>
              <w:rPr>
                <w:rFonts w:ascii="Times New Roman" w:hAnsi="Times New Roman" w:cs="Times New Roman"/>
                <w:sz w:val="20"/>
                <w:szCs w:val="20"/>
              </w:rPr>
              <w:t>о</w:t>
            </w:r>
            <w:r w:rsidRPr="001B2839">
              <w:rPr>
                <w:rFonts w:ascii="Times New Roman" w:hAnsi="Times New Roman" w:cs="Times New Roman"/>
                <w:sz w:val="20"/>
                <w:szCs w:val="20"/>
              </w:rPr>
              <w:t>бъем</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400.0 куб.м</w:t>
            </w:r>
            <w:r>
              <w:rPr>
                <w:rFonts w:ascii="Times New Roman" w:hAnsi="Times New Roman" w:cs="Times New Roman"/>
                <w:sz w:val="20"/>
                <w:szCs w:val="20"/>
              </w:rPr>
              <w:t xml:space="preserve"> </w:t>
            </w:r>
          </w:p>
          <w:p w:rsidR="001E6430" w:rsidP="00425400">
            <w:pPr>
              <w:spacing w:after="0"/>
              <w:jc w:val="center"/>
              <w:rPr>
                <w:rFonts w:ascii="Times New Roman" w:hAnsi="Times New Roman" w:cs="Times New Roman"/>
                <w:sz w:val="20"/>
                <w:szCs w:val="20"/>
              </w:rPr>
            </w:pPr>
            <w:r w:rsidRPr="001B2839">
              <w:rPr>
                <w:rFonts w:ascii="Times New Roman" w:hAnsi="Times New Roman" w:cs="Times New Roman"/>
                <w:sz w:val="20"/>
                <w:szCs w:val="20"/>
              </w:rPr>
              <w:t>74:08: 0701001</w:t>
            </w:r>
            <w:r>
              <w:rPr>
                <w:rFonts w:ascii="Times New Roman" w:hAnsi="Times New Roman" w:cs="Times New Roman"/>
                <w:sz w:val="20"/>
                <w:szCs w:val="20"/>
              </w:rPr>
              <w:t>:</w:t>
            </w:r>
            <w:r w:rsidRPr="001B2839">
              <w:rPr>
                <w:rFonts w:ascii="Times New Roman" w:hAnsi="Times New Roman" w:cs="Times New Roman"/>
                <w:sz w:val="20"/>
                <w:szCs w:val="20"/>
              </w:rPr>
              <w:t>2</w:t>
            </w:r>
            <w:r>
              <w:rPr>
                <w:rFonts w:ascii="Times New Roman" w:hAnsi="Times New Roman" w:cs="Times New Roman"/>
                <w:sz w:val="20"/>
                <w:szCs w:val="20"/>
              </w:rPr>
              <w:t>43</w:t>
            </w:r>
          </w:p>
          <w:p w:rsidR="00D520DD" w:rsidRPr="00556B90" w:rsidP="0042540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301 018,97</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Резервуар чистой воды водоснабжение Карталы-1</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1E6430" w:rsidP="006941AC">
            <w:pPr>
              <w:spacing w:after="0"/>
              <w:jc w:val="center"/>
              <w:rPr>
                <w:rFonts w:ascii="Times New Roman" w:hAnsi="Times New Roman" w:cs="Times New Roman"/>
                <w:sz w:val="20"/>
                <w:szCs w:val="20"/>
              </w:rPr>
            </w:pPr>
            <w:r>
              <w:rPr>
                <w:rFonts w:ascii="Times New Roman" w:hAnsi="Times New Roman" w:cs="Times New Roman"/>
                <w:sz w:val="20"/>
                <w:szCs w:val="20"/>
              </w:rPr>
              <w:t>о</w:t>
            </w:r>
            <w:r w:rsidRPr="001B2839">
              <w:rPr>
                <w:rFonts w:ascii="Times New Roman" w:hAnsi="Times New Roman" w:cs="Times New Roman"/>
                <w:sz w:val="20"/>
                <w:szCs w:val="20"/>
              </w:rPr>
              <w:t>бъем 200,0</w:t>
            </w:r>
            <w:r>
              <w:rPr>
                <w:rFonts w:ascii="Times New Roman" w:hAnsi="Times New Roman" w:cs="Times New Roman"/>
                <w:sz w:val="20"/>
                <w:szCs w:val="20"/>
              </w:rPr>
              <w:t xml:space="preserve"> к</w:t>
            </w:r>
            <w:r w:rsidRPr="001B2839">
              <w:rPr>
                <w:rFonts w:ascii="Times New Roman" w:hAnsi="Times New Roman" w:cs="Times New Roman"/>
                <w:sz w:val="20"/>
                <w:szCs w:val="20"/>
              </w:rPr>
              <w:t>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74:08:0701001:234</w:t>
            </w:r>
          </w:p>
          <w:p w:rsidR="001E6430" w:rsidRPr="00556B90" w:rsidP="006941AC">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1E6430" w:rsidRPr="00556B90" w:rsidP="007E40D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35 336,47</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Промыш.канал ст. Осветления Карталы в-ка "Попов Брод</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отведение сточных вод от объекта</w:t>
            </w:r>
          </w:p>
        </w:tc>
        <w:tc>
          <w:tcPr>
            <w:tcW w:w="1985" w:type="dxa"/>
            <w:gridSpan w:val="2"/>
            <w:shd w:val="clear" w:color="auto" w:fill="auto"/>
          </w:tcPr>
          <w:p w:rsidR="00A30360" w:rsidP="00A30360">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644,0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74:08:0701001:246</w:t>
            </w:r>
            <w:r>
              <w:rPr>
                <w:rFonts w:ascii="Times New Roman" w:hAnsi="Times New Roman" w:cs="Times New Roman"/>
                <w:sz w:val="20"/>
                <w:szCs w:val="20"/>
              </w:rPr>
              <w:t xml:space="preserve"> подземный, </w:t>
            </w:r>
          </w:p>
          <w:p w:rsidR="001E6430" w:rsidRPr="00556B90" w:rsidP="00A3036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5 517,06</w:t>
            </w:r>
          </w:p>
        </w:tc>
      </w:tr>
      <w:tr w:rsidTr="00F83CDC">
        <w:tblPrEx>
          <w:tblW w:w="16162" w:type="dxa"/>
          <w:tblInd w:w="-34" w:type="dxa"/>
          <w:tblLayout w:type="fixed"/>
          <w:tblLook w:val="04A0"/>
        </w:tblPrEx>
        <w:trPr>
          <w:trHeight w:val="427"/>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55" w:type="dxa"/>
            <w:gridSpan w:val="21"/>
            <w:shd w:val="clear" w:color="auto" w:fill="auto"/>
          </w:tcPr>
          <w:p w:rsidR="001E6430" w:rsidRPr="00556B90" w:rsidP="00425400">
            <w:pPr>
              <w:spacing w:after="0" w:line="240" w:lineRule="auto"/>
              <w:rPr>
                <w:rFonts w:ascii="Times New Roman" w:eastAsia="Times New Roman" w:hAnsi="Times New Roman" w:cs="Times New Roman"/>
                <w:sz w:val="20"/>
                <w:szCs w:val="20"/>
              </w:rPr>
            </w:pPr>
            <w:r w:rsidRPr="003D28FC">
              <w:rPr>
                <w:rFonts w:ascii="Times New Roman" w:hAnsi="Times New Roman" w:cs="Times New Roman"/>
                <w:sz w:val="20"/>
                <w:szCs w:val="20"/>
              </w:rPr>
              <w:t>Восточнокарталинско</w:t>
            </w:r>
            <w:r>
              <w:rPr>
                <w:rFonts w:ascii="Times New Roman" w:hAnsi="Times New Roman" w:cs="Times New Roman"/>
                <w:sz w:val="20"/>
                <w:szCs w:val="20"/>
              </w:rPr>
              <w:t>е</w:t>
            </w:r>
            <w:r w:rsidRPr="003D28FC">
              <w:rPr>
                <w:rFonts w:ascii="Times New Roman" w:hAnsi="Times New Roman" w:cs="Times New Roman"/>
                <w:sz w:val="20"/>
                <w:szCs w:val="20"/>
              </w:rPr>
              <w:t xml:space="preserve"> месторождени</w:t>
            </w:r>
            <w:r>
              <w:rPr>
                <w:rFonts w:ascii="Times New Roman" w:hAnsi="Times New Roman" w:cs="Times New Roman"/>
                <w:sz w:val="20"/>
                <w:szCs w:val="20"/>
              </w:rPr>
              <w:t>е,</w:t>
            </w:r>
            <w:r w:rsidRPr="003D28FC">
              <w:rPr>
                <w:rFonts w:ascii="Times New Roman" w:hAnsi="Times New Roman" w:cs="Times New Roman"/>
                <w:sz w:val="20"/>
                <w:szCs w:val="20"/>
              </w:rPr>
              <w:t xml:space="preserve"> расположенн</w:t>
            </w:r>
            <w:r>
              <w:rPr>
                <w:rFonts w:ascii="Times New Roman" w:hAnsi="Times New Roman" w:cs="Times New Roman"/>
                <w:sz w:val="20"/>
                <w:szCs w:val="20"/>
              </w:rPr>
              <w:t>ое</w:t>
            </w:r>
            <w:r w:rsidRPr="003D28FC">
              <w:rPr>
                <w:rFonts w:ascii="Times New Roman" w:hAnsi="Times New Roman" w:cs="Times New Roman"/>
                <w:sz w:val="20"/>
                <w:szCs w:val="20"/>
              </w:rPr>
              <w:t xml:space="preserve"> по адресу:  Челябинская обл,</w:t>
            </w:r>
            <w:r>
              <w:rPr>
                <w:rFonts w:ascii="Times New Roman" w:hAnsi="Times New Roman" w:cs="Times New Roman"/>
                <w:sz w:val="20"/>
                <w:szCs w:val="20"/>
              </w:rPr>
              <w:t xml:space="preserve"> </w:t>
            </w:r>
            <w:r w:rsidRPr="003D28FC">
              <w:rPr>
                <w:rFonts w:ascii="Times New Roman" w:hAnsi="Times New Roman" w:cs="Times New Roman"/>
                <w:sz w:val="20"/>
                <w:szCs w:val="20"/>
              </w:rPr>
              <w:t>р-н Карталинский,</w:t>
            </w:r>
            <w:r>
              <w:rPr>
                <w:rFonts w:ascii="Times New Roman" w:hAnsi="Times New Roman" w:cs="Times New Roman"/>
                <w:sz w:val="20"/>
                <w:szCs w:val="20"/>
              </w:rPr>
              <w:t xml:space="preserve">  </w:t>
            </w:r>
            <w:r w:rsidRPr="003D28FC">
              <w:rPr>
                <w:rFonts w:ascii="Times New Roman" w:hAnsi="Times New Roman" w:cs="Times New Roman"/>
                <w:sz w:val="20"/>
                <w:szCs w:val="20"/>
              </w:rPr>
              <w:t>г. Карталы, 460м на юго-восток от ориентира жилого дома по ул. Суворова, 12</w:t>
            </w:r>
          </w:p>
        </w:tc>
      </w:tr>
      <w:tr w:rsidTr="00F83CDC">
        <w:tblPrEx>
          <w:tblW w:w="16162" w:type="dxa"/>
          <w:tblInd w:w="-34" w:type="dxa"/>
          <w:tblLayout w:type="fixed"/>
          <w:tblLook w:val="04A0"/>
        </w:tblPrEx>
        <w:trPr>
          <w:trHeight w:val="533"/>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Скважина № 64</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1E6430" w:rsidP="001E6430">
            <w:pPr>
              <w:spacing w:after="0"/>
              <w:jc w:val="center"/>
              <w:rPr>
                <w:rFonts w:ascii="Times New Roman" w:hAnsi="Times New Roman" w:cs="Times New Roman"/>
                <w:sz w:val="20"/>
                <w:szCs w:val="20"/>
              </w:rPr>
            </w:pPr>
            <w:r>
              <w:rPr>
                <w:rFonts w:ascii="Times New Roman" w:hAnsi="Times New Roman" w:cs="Times New Roman"/>
                <w:sz w:val="20"/>
                <w:szCs w:val="20"/>
              </w:rPr>
              <w:t xml:space="preserve">глубина  45,3 м </w:t>
            </w:r>
            <w:r w:rsidRPr="001B2839">
              <w:rPr>
                <w:rFonts w:ascii="Times New Roman" w:hAnsi="Times New Roman" w:cs="Times New Roman"/>
                <w:sz w:val="20"/>
                <w:szCs w:val="20"/>
              </w:rPr>
              <w:t>74:08:0000000:1831</w:t>
            </w:r>
            <w:r>
              <w:rPr>
                <w:rFonts w:ascii="Times New Roman" w:hAnsi="Times New Roman" w:cs="Times New Roman"/>
                <w:sz w:val="20"/>
                <w:szCs w:val="20"/>
              </w:rPr>
              <w:t xml:space="preserve"> погружной насос </w:t>
            </w:r>
          </w:p>
          <w:p w:rsidR="001E6430" w:rsidRPr="00556B90" w:rsidP="001E643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3E7D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1E6430" w:rsidRPr="00556B90" w:rsidP="003E7D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491,06</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Скважина №</w:t>
            </w:r>
            <w:r>
              <w:rPr>
                <w:rFonts w:ascii="Times New Roman" w:hAnsi="Times New Roman" w:cs="Times New Roman"/>
                <w:sz w:val="20"/>
                <w:szCs w:val="20"/>
              </w:rPr>
              <w:t xml:space="preserve"> </w:t>
            </w:r>
            <w:r w:rsidRPr="00CD4B66">
              <w:rPr>
                <w:rFonts w:ascii="Times New Roman" w:hAnsi="Times New Roman" w:cs="Times New Roman"/>
                <w:sz w:val="20"/>
                <w:szCs w:val="20"/>
              </w:rPr>
              <w:t>64А водокачка Карталы-2</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1E6430" w:rsidP="001E6430">
            <w:pPr>
              <w:spacing w:after="0"/>
              <w:jc w:val="center"/>
              <w:rPr>
                <w:rFonts w:ascii="Times New Roman" w:hAnsi="Times New Roman" w:cs="Times New Roman"/>
                <w:sz w:val="20"/>
                <w:szCs w:val="20"/>
              </w:rPr>
            </w:pPr>
            <w:r>
              <w:rPr>
                <w:rFonts w:ascii="Times New Roman" w:hAnsi="Times New Roman" w:cs="Times New Roman"/>
                <w:sz w:val="20"/>
                <w:szCs w:val="20"/>
              </w:rPr>
              <w:t>глубина  60,0 м</w:t>
            </w:r>
            <w:r w:rsidRPr="00CD4B66">
              <w:rPr>
                <w:rFonts w:ascii="Times New Roman" w:hAnsi="Times New Roman" w:cs="Times New Roman"/>
                <w:sz w:val="20"/>
                <w:szCs w:val="20"/>
              </w:rPr>
              <w:t xml:space="preserve"> 74:08:0000000:2408</w:t>
            </w:r>
            <w:r>
              <w:rPr>
                <w:rFonts w:ascii="Times New Roman" w:hAnsi="Times New Roman" w:cs="Times New Roman"/>
                <w:sz w:val="20"/>
                <w:szCs w:val="20"/>
              </w:rPr>
              <w:t xml:space="preserve"> погружной насос </w:t>
            </w:r>
          </w:p>
          <w:p w:rsidR="001E6430" w:rsidRPr="00556B90" w:rsidP="001E643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1951</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1951</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3E7D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1E6430" w:rsidRPr="00556B90" w:rsidP="003E7DF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850,84</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Водонапорная башня водоснабжение  Карталы-2</w:t>
            </w:r>
          </w:p>
        </w:tc>
        <w:tc>
          <w:tcPr>
            <w:tcW w:w="1986" w:type="dxa"/>
            <w:shd w:val="clear" w:color="auto" w:fill="auto"/>
          </w:tcPr>
          <w:p w:rsidR="001E6430"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водоснабжения объектов Карталы-2</w:t>
            </w:r>
          </w:p>
        </w:tc>
        <w:tc>
          <w:tcPr>
            <w:tcW w:w="1985" w:type="dxa"/>
            <w:gridSpan w:val="2"/>
            <w:shd w:val="clear" w:color="auto" w:fill="auto"/>
          </w:tcPr>
          <w:p w:rsidR="001E6430" w:rsidP="0033738C">
            <w:pPr>
              <w:spacing w:after="0"/>
              <w:jc w:val="center"/>
              <w:rPr>
                <w:rFonts w:ascii="Times New Roman" w:hAnsi="Times New Roman" w:cs="Times New Roman"/>
                <w:sz w:val="20"/>
                <w:szCs w:val="20"/>
              </w:rPr>
            </w:pPr>
            <w:r>
              <w:rPr>
                <w:rFonts w:ascii="Times New Roman" w:hAnsi="Times New Roman" w:cs="Times New Roman"/>
                <w:sz w:val="20"/>
                <w:szCs w:val="20"/>
              </w:rPr>
              <w:t>п</w:t>
            </w:r>
            <w:r w:rsidRPr="00CD4B66">
              <w:rPr>
                <w:rFonts w:ascii="Times New Roman" w:hAnsi="Times New Roman" w:cs="Times New Roman"/>
                <w:sz w:val="20"/>
                <w:szCs w:val="20"/>
              </w:rPr>
              <w:t>лощадь 29.8 кв.м, 74:08:0701001:238</w:t>
            </w:r>
          </w:p>
          <w:p w:rsidR="001E6430" w:rsidRPr="00556B90" w:rsidP="0033738C">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кирпичное, шатер деревянный, кровля шиферная</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1E6430"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бака, замена лестницы</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916,49</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Насосная станция над скважиной №64А ст. Карталы-2</w:t>
            </w:r>
          </w:p>
        </w:tc>
        <w:tc>
          <w:tcPr>
            <w:tcW w:w="1986" w:type="dxa"/>
            <w:shd w:val="clear" w:color="auto" w:fill="auto"/>
          </w:tcPr>
          <w:p w:rsidR="001E6430">
            <w:r w:rsidRPr="00B96295">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1E6430"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площадь 10.8 кв.м</w:t>
            </w:r>
            <w:r w:rsidRPr="00CD4B66">
              <w:rPr>
                <w:rFonts w:ascii="Times New Roman" w:hAnsi="Times New Roman" w:cs="Times New Roman"/>
                <w:sz w:val="20"/>
                <w:szCs w:val="20"/>
              </w:rPr>
              <w:t xml:space="preserve"> 74:08:0000000:2409</w:t>
            </w:r>
            <w:r>
              <w:rPr>
                <w:rFonts w:ascii="Times New Roman" w:hAnsi="Times New Roman" w:cs="Times New Roman"/>
                <w:sz w:val="20"/>
                <w:szCs w:val="20"/>
              </w:rPr>
              <w:t xml:space="preserve"> кирпичное, кровля шиферная</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0" w:type="dxa"/>
            <w:gridSpan w:val="3"/>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1E6430"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1E6430" w:rsidRPr="00556B90" w:rsidP="005D101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емонт кровли, замена насосно-силового оборудования</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Здание насосн. ст. скважина № 64 водоснабж. ст. Карталы-2</w:t>
            </w:r>
          </w:p>
        </w:tc>
        <w:tc>
          <w:tcPr>
            <w:tcW w:w="1986" w:type="dxa"/>
            <w:shd w:val="clear" w:color="auto" w:fill="auto"/>
          </w:tcPr>
          <w:p w:rsidR="001E6430">
            <w:r w:rsidRPr="00B96295">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1E6430" w:rsidRPr="00556B90" w:rsidP="006941AC">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CD4B66">
              <w:rPr>
                <w:rFonts w:ascii="Times New Roman" w:hAnsi="Times New Roman" w:cs="Times New Roman"/>
                <w:sz w:val="20"/>
                <w:szCs w:val="20"/>
              </w:rPr>
              <w:t>лощадь 33.1 кв.м 74:08:4702041:255</w:t>
            </w:r>
            <w:r>
              <w:rPr>
                <w:rFonts w:ascii="Times New Roman" w:hAnsi="Times New Roman" w:cs="Times New Roman"/>
                <w:sz w:val="20"/>
                <w:szCs w:val="20"/>
              </w:rPr>
              <w:t xml:space="preserve"> кирпичное, кровля шиферная</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0" w:type="dxa"/>
            <w:gridSpan w:val="3"/>
            <w:shd w:val="clear" w:color="auto" w:fill="auto"/>
            <w:vAlign w:val="center"/>
          </w:tcPr>
          <w:p w:rsidR="001E6430"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1E6430"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899" w:type="dxa"/>
            <w:gridSpan w:val="2"/>
            <w:shd w:val="clear" w:color="auto" w:fill="auto"/>
            <w:vAlign w:val="center"/>
          </w:tcPr>
          <w:p w:rsidR="001E6430"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1E6430"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1E6430"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насосно-силового оборудования</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F83CDC">
        <w:tblPrEx>
          <w:tblW w:w="16162" w:type="dxa"/>
          <w:tblInd w:w="-34" w:type="dxa"/>
          <w:tblLayout w:type="fixed"/>
          <w:tblLook w:val="04A0"/>
        </w:tblPrEx>
        <w:trPr>
          <w:trHeight w:val="323"/>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455" w:type="dxa"/>
            <w:gridSpan w:val="21"/>
            <w:shd w:val="clear" w:color="auto" w:fill="auto"/>
          </w:tcPr>
          <w:p w:rsidR="001E6430" w:rsidRPr="00CD4B66" w:rsidP="006941AC">
            <w:pPr>
              <w:pStyle w:val="ListParagraph"/>
              <w:spacing w:after="0" w:line="240" w:lineRule="auto"/>
              <w:ind w:left="-567" w:firstLine="601"/>
              <w:rPr>
                <w:rFonts w:ascii="Times New Roman" w:hAnsi="Times New Roman" w:cs="Times New Roman"/>
                <w:sz w:val="20"/>
                <w:szCs w:val="20"/>
              </w:rPr>
            </w:pPr>
            <w:r w:rsidRPr="00CD4B66">
              <w:rPr>
                <w:rFonts w:ascii="Times New Roman" w:hAnsi="Times New Roman" w:cs="Times New Roman"/>
                <w:sz w:val="20"/>
                <w:szCs w:val="20"/>
              </w:rPr>
              <w:t>Насосная ст. водоснабж. Карталы в районе Солнечный,  Карталы, 800,0 м на юго-восток  от ориентира</w:t>
            </w:r>
            <w:r>
              <w:rPr>
                <w:rFonts w:ascii="Times New Roman" w:hAnsi="Times New Roman" w:cs="Times New Roman"/>
                <w:sz w:val="20"/>
                <w:szCs w:val="20"/>
              </w:rPr>
              <w:t xml:space="preserve">  </w:t>
            </w:r>
            <w:r w:rsidRPr="00CD4B66">
              <w:rPr>
                <w:rFonts w:ascii="Times New Roman" w:hAnsi="Times New Roman" w:cs="Times New Roman"/>
                <w:sz w:val="20"/>
                <w:szCs w:val="20"/>
              </w:rPr>
              <w:t>жилого</w:t>
            </w:r>
            <w:r>
              <w:rPr>
                <w:rFonts w:ascii="Times New Roman" w:hAnsi="Times New Roman" w:cs="Times New Roman"/>
                <w:sz w:val="20"/>
                <w:szCs w:val="20"/>
              </w:rPr>
              <w:t xml:space="preserve"> дома по адресу: ул. Славы, 16а</w:t>
            </w:r>
          </w:p>
          <w:p w:rsidR="001E6430" w:rsidRPr="00556B90"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270" w:type="dxa"/>
            <w:shd w:val="clear" w:color="auto" w:fill="auto"/>
          </w:tcPr>
          <w:p w:rsidR="001E6430" w:rsidRPr="001B2839" w:rsidP="00DF6EC7">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Насосная ст. водоснабж. Карталы в районе Солнечный</w:t>
            </w:r>
          </w:p>
        </w:tc>
        <w:tc>
          <w:tcPr>
            <w:tcW w:w="1986" w:type="dxa"/>
            <w:shd w:val="clear" w:color="auto" w:fill="auto"/>
          </w:tcPr>
          <w:p w:rsidR="001E6430" w:rsidP="000D2ED9">
            <w:r w:rsidRPr="00B96295">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1E6430"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 xml:space="preserve">Площадь 47.2 кв.м </w:t>
            </w:r>
            <w:r w:rsidRPr="00CD4B66">
              <w:rPr>
                <w:rFonts w:ascii="Times New Roman" w:hAnsi="Times New Roman" w:cs="Times New Roman"/>
                <w:sz w:val="20"/>
                <w:szCs w:val="20"/>
              </w:rPr>
              <w:t>74:08:4701023:555</w:t>
            </w:r>
          </w:p>
        </w:tc>
        <w:tc>
          <w:tcPr>
            <w:tcW w:w="66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755" w:type="dxa"/>
            <w:gridSpan w:val="2"/>
            <w:shd w:val="clear" w:color="auto" w:fill="auto"/>
            <w:vAlign w:val="center"/>
          </w:tcPr>
          <w:p w:rsidR="001E6430"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1087" w:type="dxa"/>
            <w:gridSpan w:val="3"/>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1E6430"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1E6430" w:rsidRPr="00556B90" w:rsidP="000D2ED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здания</w:t>
            </w:r>
          </w:p>
        </w:tc>
        <w:tc>
          <w:tcPr>
            <w:tcW w:w="1278" w:type="dxa"/>
          </w:tcPr>
          <w:p w:rsidR="001E6430"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326 099,06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270" w:type="dxa"/>
            <w:shd w:val="clear" w:color="auto" w:fill="auto"/>
          </w:tcPr>
          <w:p w:rsidR="00536E77" w:rsidRPr="001B2839" w:rsidP="00DF6EC7">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Железобет</w:t>
            </w:r>
            <w:r w:rsidRPr="001B2839">
              <w:rPr>
                <w:rFonts w:ascii="Times New Roman" w:hAnsi="Times New Roman" w:cs="Times New Roman"/>
                <w:sz w:val="20"/>
                <w:szCs w:val="20"/>
              </w:rPr>
              <w:t>. Резерв. V=1000 куб. Карталы р-он</w:t>
            </w:r>
            <w:r>
              <w:rPr>
                <w:rFonts w:ascii="Times New Roman" w:hAnsi="Times New Roman" w:cs="Times New Roman"/>
                <w:sz w:val="20"/>
                <w:szCs w:val="20"/>
              </w:rPr>
              <w:t xml:space="preserve"> "Солнечный"</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536E77" w:rsidP="005D1012">
            <w:pPr>
              <w:spacing w:after="0"/>
              <w:jc w:val="center"/>
              <w:rPr>
                <w:rFonts w:ascii="Times New Roman" w:hAnsi="Times New Roman" w:cs="Times New Roman"/>
                <w:sz w:val="20"/>
                <w:szCs w:val="20"/>
              </w:rPr>
            </w:pPr>
            <w:r>
              <w:rPr>
                <w:rFonts w:ascii="Times New Roman" w:hAnsi="Times New Roman" w:cs="Times New Roman"/>
                <w:sz w:val="20"/>
                <w:szCs w:val="20"/>
              </w:rPr>
              <w:t xml:space="preserve">объем – 1000 куб.м  </w:t>
            </w:r>
            <w:r w:rsidRPr="001B2839">
              <w:rPr>
                <w:rFonts w:ascii="Times New Roman" w:hAnsi="Times New Roman" w:cs="Times New Roman"/>
                <w:sz w:val="20"/>
                <w:szCs w:val="20"/>
              </w:rPr>
              <w:t>74:08:4701020:900</w:t>
            </w:r>
          </w:p>
          <w:p w:rsidR="00536E77" w:rsidRPr="00556B90" w:rsidP="005D1012">
            <w:pPr>
              <w:spacing w:after="0"/>
              <w:jc w:val="center"/>
              <w:rPr>
                <w:rFonts w:ascii="Times New Roman" w:eastAsia="Times New Roman" w:hAnsi="Times New Roman" w:cs="Times New Roman"/>
                <w:sz w:val="20"/>
                <w:szCs w:val="20"/>
              </w:rPr>
            </w:pP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536E7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p w:rsidR="00536E77" w:rsidRPr="00556B90" w:rsidP="00556B90">
            <w:pPr>
              <w:spacing w:after="0" w:line="240" w:lineRule="auto"/>
              <w:jc w:val="center"/>
              <w:rPr>
                <w:rFonts w:ascii="Times New Roman" w:eastAsia="Times New Roman" w:hAnsi="Times New Roman" w:cs="Times New Roman"/>
                <w:sz w:val="20"/>
                <w:szCs w:val="20"/>
              </w:rPr>
            </w:pPr>
          </w:p>
        </w:tc>
        <w:tc>
          <w:tcPr>
            <w:tcW w:w="755"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1087" w:type="dxa"/>
            <w:gridSpan w:val="3"/>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536E7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1 020 848,09</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270" w:type="dxa"/>
            <w:shd w:val="clear" w:color="auto" w:fill="auto"/>
          </w:tcPr>
          <w:p w:rsidR="00536E77" w:rsidRPr="001B2839" w:rsidP="00DF6EC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Асфальт. дор. (проезды) у насосной ст. Карталы в р-не Солнечный</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благоустройство</w:t>
            </w:r>
          </w:p>
        </w:tc>
        <w:tc>
          <w:tcPr>
            <w:tcW w:w="1985" w:type="dxa"/>
            <w:gridSpan w:val="2"/>
            <w:shd w:val="clear" w:color="auto" w:fill="auto"/>
          </w:tcPr>
          <w:p w:rsidR="00536E7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696,30 кв.м</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74:08:4701020:901</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755"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1087" w:type="dxa"/>
            <w:gridSpan w:val="3"/>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739,25</w:t>
            </w:r>
          </w:p>
        </w:tc>
      </w:tr>
      <w:tr w:rsidTr="00F83CDC">
        <w:tblPrEx>
          <w:tblW w:w="16162" w:type="dxa"/>
          <w:tblInd w:w="-34" w:type="dxa"/>
          <w:tblLayout w:type="fixed"/>
          <w:tblLook w:val="04A0"/>
        </w:tblPrEx>
        <w:trPr>
          <w:trHeight w:val="457"/>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55" w:type="dxa"/>
            <w:gridSpan w:val="21"/>
            <w:shd w:val="clear" w:color="auto" w:fill="auto"/>
          </w:tcPr>
          <w:p w:rsidR="00536E77" w:rsidRPr="00556B90" w:rsidP="00425400">
            <w:pPr>
              <w:spacing w:after="0" w:line="240" w:lineRule="auto"/>
              <w:rPr>
                <w:rFonts w:ascii="Times New Roman" w:eastAsia="Times New Roman" w:hAnsi="Times New Roman" w:cs="Times New Roman"/>
                <w:sz w:val="20"/>
                <w:szCs w:val="20"/>
              </w:rPr>
            </w:pPr>
            <w:r w:rsidRPr="00DC54D4">
              <w:rPr>
                <w:rFonts w:ascii="Times New Roman" w:hAnsi="Times New Roman" w:cs="Times New Roman"/>
                <w:sz w:val="20"/>
                <w:szCs w:val="20"/>
              </w:rPr>
              <w:t>Эксплуатац</w:t>
            </w:r>
            <w:r w:rsidRPr="001B2839">
              <w:rPr>
                <w:rFonts w:ascii="Times New Roman" w:hAnsi="Times New Roman" w:cs="Times New Roman"/>
                <w:sz w:val="20"/>
                <w:szCs w:val="20"/>
              </w:rPr>
              <w:t>. скваж. № -10 ПМК 301 на питьевую воду Карталы с кирп. Площадь 19.8 кв.м</w:t>
            </w:r>
            <w:r>
              <w:rPr>
                <w:rFonts w:ascii="Times New Roman" w:hAnsi="Times New Roman" w:cs="Times New Roman"/>
                <w:sz w:val="20"/>
                <w:szCs w:val="20"/>
              </w:rPr>
              <w:t xml:space="preserve">, </w:t>
            </w:r>
            <w:r w:rsidRPr="001B2839">
              <w:rPr>
                <w:rFonts w:ascii="Times New Roman" w:hAnsi="Times New Roman" w:cs="Times New Roman"/>
                <w:sz w:val="20"/>
                <w:szCs w:val="20"/>
              </w:rPr>
              <w:t>Челябинская</w:t>
            </w:r>
            <w:r>
              <w:rPr>
                <w:rFonts w:ascii="Times New Roman" w:hAnsi="Times New Roman" w:cs="Times New Roman"/>
                <w:sz w:val="20"/>
                <w:szCs w:val="20"/>
              </w:rPr>
              <w:t xml:space="preserve">  </w:t>
            </w:r>
            <w:r w:rsidRPr="001B2839">
              <w:rPr>
                <w:rFonts w:ascii="Times New Roman" w:hAnsi="Times New Roman" w:cs="Times New Roman"/>
                <w:sz w:val="20"/>
                <w:szCs w:val="20"/>
              </w:rPr>
              <w:t>обл., р-н Карталинский, г.  Карталы, 64,0 м на запад от ориентира жилого дома по</w:t>
            </w:r>
            <w:r w:rsidRPr="00EB687C">
              <w:rPr>
                <w:rFonts w:ascii="Times New Roman" w:hAnsi="Times New Roman" w:cs="Times New Roman"/>
                <w:sz w:val="20"/>
                <w:szCs w:val="20"/>
              </w:rPr>
              <w:t xml:space="preserve"> </w:t>
            </w:r>
            <w:r w:rsidRPr="001B2839">
              <w:rPr>
                <w:rFonts w:ascii="Times New Roman" w:hAnsi="Times New Roman" w:cs="Times New Roman"/>
                <w:sz w:val="20"/>
                <w:szCs w:val="20"/>
              </w:rPr>
              <w:t>адресу:   ул. Бр. Кашириных, д. 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2270" w:type="dxa"/>
            <w:shd w:val="clear" w:color="auto" w:fill="auto"/>
          </w:tcPr>
          <w:p w:rsidR="00536E77" w:rsidRPr="001B2839" w:rsidP="00DF6EC7">
            <w:pPr>
              <w:pStyle w:val="ListParagraph"/>
              <w:spacing w:after="0" w:line="240" w:lineRule="auto"/>
              <w:ind w:left="0"/>
              <w:jc w:val="both"/>
              <w:rPr>
                <w:rFonts w:ascii="Times New Roman" w:hAnsi="Times New Roman" w:cs="Times New Roman"/>
                <w:sz w:val="20"/>
                <w:szCs w:val="20"/>
              </w:rPr>
            </w:pPr>
            <w:r w:rsidRPr="00DC54D4">
              <w:rPr>
                <w:rFonts w:ascii="Times New Roman" w:hAnsi="Times New Roman" w:cs="Times New Roman"/>
                <w:sz w:val="20"/>
                <w:szCs w:val="20"/>
              </w:rPr>
              <w:t>Эксплуатац</w:t>
            </w:r>
            <w:r w:rsidRPr="001B2839">
              <w:rPr>
                <w:rFonts w:ascii="Times New Roman" w:hAnsi="Times New Roman" w:cs="Times New Roman"/>
                <w:sz w:val="20"/>
                <w:szCs w:val="20"/>
              </w:rPr>
              <w:t>. скваж. № -10 ПМК 301 на питьевую воду Карталы</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536E77" w:rsidP="00DE3D0F">
            <w:pPr>
              <w:spacing w:after="0"/>
              <w:jc w:val="center"/>
              <w:rPr>
                <w:rFonts w:ascii="Times New Roman" w:hAnsi="Times New Roman" w:cs="Times New Roman"/>
                <w:sz w:val="20"/>
                <w:szCs w:val="20"/>
              </w:rPr>
            </w:pPr>
            <w:r>
              <w:rPr>
                <w:rFonts w:ascii="Times New Roman" w:hAnsi="Times New Roman" w:cs="Times New Roman"/>
                <w:sz w:val="20"/>
                <w:szCs w:val="20"/>
              </w:rPr>
              <w:t xml:space="preserve">глубина </w:t>
            </w:r>
            <w:r w:rsidRPr="001B2839">
              <w:rPr>
                <w:rFonts w:ascii="Times New Roman" w:hAnsi="Times New Roman" w:cs="Times New Roman"/>
                <w:sz w:val="20"/>
                <w:szCs w:val="20"/>
              </w:rPr>
              <w:t xml:space="preserve"> 19.8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74:08:4701010:1662</w:t>
            </w:r>
          </w:p>
          <w:p w:rsidR="00536E77" w:rsidRPr="00556B90" w:rsidP="00DE3D0F">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 xml:space="preserve">погружной насос ЭЦВ 6-25-100        </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1991</w:t>
            </w:r>
          </w:p>
        </w:tc>
        <w:tc>
          <w:tcPr>
            <w:tcW w:w="850" w:type="dxa"/>
            <w:gridSpan w:val="3"/>
            <w:shd w:val="clear" w:color="auto" w:fill="auto"/>
            <w:vAlign w:val="center"/>
          </w:tcPr>
          <w:p w:rsidR="00536E77" w:rsidRPr="00556B90" w:rsidP="00DE3D0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70 334,73</w:t>
            </w:r>
          </w:p>
        </w:tc>
      </w:tr>
      <w:tr w:rsidTr="00F83CDC">
        <w:tblPrEx>
          <w:tblW w:w="16162" w:type="dxa"/>
          <w:tblInd w:w="-34" w:type="dxa"/>
          <w:tblLayout w:type="fixed"/>
          <w:tblLook w:val="04A0"/>
        </w:tblPrEx>
        <w:trPr>
          <w:trHeight w:val="335"/>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455" w:type="dxa"/>
            <w:gridSpan w:val="21"/>
            <w:shd w:val="clear" w:color="auto" w:fill="auto"/>
          </w:tcPr>
          <w:p w:rsidR="00536E77" w:rsidRPr="00556B90" w:rsidP="00FC5937">
            <w:pPr>
              <w:pStyle w:val="ListParagraph"/>
              <w:spacing w:after="0" w:line="240" w:lineRule="auto"/>
              <w:ind w:left="-426" w:firstLine="426"/>
              <w:jc w:val="both"/>
              <w:rPr>
                <w:rFonts w:ascii="Times New Roman" w:eastAsia="Times New Roman" w:hAnsi="Times New Roman" w:cs="Times New Roman"/>
                <w:sz w:val="20"/>
                <w:szCs w:val="20"/>
              </w:rPr>
            </w:pPr>
            <w:r w:rsidRPr="001B2839">
              <w:rPr>
                <w:rFonts w:ascii="Times New Roman" w:hAnsi="Times New Roman" w:cs="Times New Roman"/>
                <w:sz w:val="20"/>
                <w:szCs w:val="20"/>
              </w:rPr>
              <w:t xml:space="preserve">Сети водоснабжения </w:t>
            </w:r>
            <w:r>
              <w:rPr>
                <w:rFonts w:ascii="Times New Roman" w:hAnsi="Times New Roman" w:cs="Times New Roman"/>
                <w:sz w:val="20"/>
                <w:szCs w:val="20"/>
              </w:rPr>
              <w:t xml:space="preserve"> Челябинская область, Карталинский р-н,  </w:t>
            </w:r>
            <w:r w:rsidRPr="001B2839">
              <w:rPr>
                <w:rFonts w:ascii="Times New Roman" w:hAnsi="Times New Roman" w:cs="Times New Roman"/>
                <w:sz w:val="20"/>
                <w:szCs w:val="20"/>
              </w:rPr>
              <w:t>г. Карталы, в том числе</w:t>
            </w:r>
            <w:r>
              <w:rPr>
                <w:rFonts w:ascii="Times New Roman" w:hAnsi="Times New Roman" w:cs="Times New Roman"/>
                <w:sz w:val="20"/>
                <w:szCs w:val="20"/>
              </w:rPr>
              <w:t xml:space="preserve"> 52 объекта, общая  протяженность 89943,25 метров</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2270" w:type="dxa"/>
            <w:shd w:val="clear" w:color="auto" w:fill="auto"/>
          </w:tcPr>
          <w:p w:rsidR="00536E77" w:rsidRPr="001B2839" w:rsidP="00FC593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Наружные сети водопровода ул. Лобырина</w:t>
            </w:r>
            <w:r>
              <w:rPr>
                <w:rFonts w:ascii="Times New Roman" w:hAnsi="Times New Roman" w:cs="Times New Roman"/>
                <w:sz w:val="20"/>
                <w:szCs w:val="20"/>
              </w:rPr>
              <w:t xml:space="preserve">, </w:t>
            </w:r>
            <w:r w:rsidRPr="001B2839">
              <w:rPr>
                <w:rFonts w:ascii="Times New Roman" w:hAnsi="Times New Roman" w:cs="Times New Roman"/>
                <w:sz w:val="20"/>
                <w:szCs w:val="20"/>
              </w:rPr>
              <w:t>.17</w:t>
            </w:r>
          </w:p>
        </w:tc>
        <w:tc>
          <w:tcPr>
            <w:tcW w:w="1986" w:type="dxa"/>
            <w:shd w:val="clear" w:color="auto" w:fill="auto"/>
          </w:tcPr>
          <w:p w:rsidR="00536E77" w:rsidRPr="00556B90" w:rsidP="00751975">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0538DA"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35.0</w:t>
            </w:r>
            <w:r>
              <w:rPr>
                <w:rFonts w:ascii="Times New Roman" w:hAnsi="Times New Roman" w:cs="Times New Roman"/>
                <w:sz w:val="20"/>
                <w:szCs w:val="20"/>
              </w:rPr>
              <w:t xml:space="preserve"> </w:t>
            </w:r>
            <w:r w:rsidRPr="001B2839">
              <w:rPr>
                <w:rFonts w:ascii="Times New Roman" w:hAnsi="Times New Roman" w:cs="Times New Roman"/>
                <w:sz w:val="20"/>
                <w:szCs w:val="20"/>
              </w:rPr>
              <w:t>м</w:t>
            </w:r>
            <w:r>
              <w:rPr>
                <w:rFonts w:ascii="Times New Roman" w:hAnsi="Times New Roman" w:cs="Times New Roman"/>
                <w:sz w:val="20"/>
                <w:szCs w:val="20"/>
              </w:rPr>
              <w:t xml:space="preserve">   </w:t>
            </w:r>
            <w:r w:rsidRPr="001B2839">
              <w:rPr>
                <w:rFonts w:ascii="Times New Roman" w:hAnsi="Times New Roman" w:cs="Times New Roman"/>
                <w:sz w:val="20"/>
                <w:szCs w:val="20"/>
              </w:rPr>
              <w:t>74:08:4702034:221</w:t>
            </w:r>
          </w:p>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 xml:space="preserve">подземный, </w:t>
            </w:r>
          </w:p>
          <w:p w:rsidR="00536E7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shd w:val="clear" w:color="auto" w:fill="auto"/>
            <w:vAlign w:val="center"/>
          </w:tcPr>
          <w:p w:rsidR="00536E77" w:rsidRPr="00556B90" w:rsidP="005D1012">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513 705,16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2270" w:type="dxa"/>
            <w:shd w:val="clear" w:color="auto" w:fill="auto"/>
          </w:tcPr>
          <w:p w:rsidR="00536E77" w:rsidP="00FC593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водоснабжение К</w:t>
            </w:r>
            <w:r>
              <w:rPr>
                <w:rFonts w:ascii="Times New Roman" w:hAnsi="Times New Roman" w:cs="Times New Roman"/>
                <w:sz w:val="20"/>
                <w:szCs w:val="20"/>
              </w:rPr>
              <w:t>арталы-2  г.</w:t>
            </w:r>
            <w:r w:rsidRPr="001B2839">
              <w:rPr>
                <w:rFonts w:ascii="Times New Roman" w:hAnsi="Times New Roman" w:cs="Times New Roman"/>
                <w:sz w:val="20"/>
                <w:szCs w:val="20"/>
              </w:rPr>
              <w:t>Карталы</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3, </w:t>
            </w:r>
          </w:p>
          <w:p w:rsidR="00536E77" w:rsidRPr="001B2839" w:rsidP="00FC593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от</w:t>
            </w:r>
            <w:r>
              <w:rPr>
                <w:rFonts w:ascii="Times New Roman" w:hAnsi="Times New Roman" w:cs="Times New Roman"/>
                <w:sz w:val="20"/>
                <w:szCs w:val="20"/>
              </w:rPr>
              <w:t xml:space="preserve">   </w:t>
            </w:r>
            <w:r w:rsidRPr="001B2839">
              <w:rPr>
                <w:rFonts w:ascii="Times New Roman" w:hAnsi="Times New Roman" w:cs="Times New Roman"/>
                <w:sz w:val="20"/>
                <w:szCs w:val="20"/>
              </w:rPr>
              <w:t>К-2</w:t>
            </w:r>
            <w:r>
              <w:rPr>
                <w:rFonts w:ascii="Times New Roman" w:hAnsi="Times New Roman" w:cs="Times New Roman"/>
                <w:sz w:val="20"/>
                <w:szCs w:val="20"/>
              </w:rPr>
              <w:t xml:space="preserve"> ул. Лесная до </w:t>
            </w:r>
            <w:r w:rsidRPr="001B2839">
              <w:rPr>
                <w:rFonts w:ascii="Times New Roman" w:hAnsi="Times New Roman" w:cs="Times New Roman"/>
                <w:sz w:val="20"/>
                <w:szCs w:val="20"/>
              </w:rPr>
              <w:t>ВК-53</w:t>
            </w:r>
            <w:r>
              <w:rPr>
                <w:rFonts w:ascii="Times New Roman" w:hAnsi="Times New Roman" w:cs="Times New Roman"/>
                <w:sz w:val="20"/>
                <w:szCs w:val="20"/>
              </w:rPr>
              <w:t xml:space="preserve"> у зд. ПМС</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502AE0">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784,8 м </w:t>
            </w:r>
            <w:r w:rsidRPr="001B2839">
              <w:rPr>
                <w:rFonts w:ascii="Times New Roman" w:hAnsi="Times New Roman" w:cs="Times New Roman"/>
                <w:sz w:val="20"/>
                <w:szCs w:val="20"/>
              </w:rPr>
              <w:t>74:08:4701024:1487</w:t>
            </w:r>
            <w:r>
              <w:rPr>
                <w:rFonts w:ascii="Times New Roman" w:hAnsi="Times New Roman" w:cs="Times New Roman"/>
                <w:sz w:val="20"/>
                <w:szCs w:val="20"/>
              </w:rPr>
              <w:t xml:space="preserve"> подземный, </w:t>
            </w:r>
          </w:p>
          <w:p w:rsidR="00536E77" w:rsidRPr="00556B90" w:rsidP="00502AE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02AE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94 170,56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2270" w:type="dxa"/>
            <w:shd w:val="clear" w:color="auto" w:fill="auto"/>
          </w:tcPr>
          <w:p w:rsidR="00536E77" w:rsidRPr="001B2839" w:rsidP="0051498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для поста ЭЦ Карталы-3. Карталы 4, от водонапорной башни до ВК-6</w:t>
            </w:r>
            <w:r>
              <w:rPr>
                <w:rFonts w:ascii="Times New Roman" w:hAnsi="Times New Roman" w:cs="Times New Roman"/>
                <w:sz w:val="20"/>
                <w:szCs w:val="20"/>
              </w:rPr>
              <w:t xml:space="preserve"> у зд. СТО  ул. Акмолинская, </w:t>
            </w:r>
            <w:r w:rsidRPr="001B2839">
              <w:rPr>
                <w:rFonts w:ascii="Times New Roman" w:hAnsi="Times New Roman" w:cs="Times New Roman"/>
                <w:sz w:val="20"/>
                <w:szCs w:val="20"/>
              </w:rPr>
              <w:t xml:space="preserve"> до  ВК-</w:t>
            </w:r>
            <w:r>
              <w:rPr>
                <w:rFonts w:ascii="Times New Roman" w:hAnsi="Times New Roman" w:cs="Times New Roman"/>
                <w:sz w:val="20"/>
                <w:szCs w:val="20"/>
              </w:rPr>
              <w:t>9 ул. Акмолинская, 9</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FC593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1741,3 м</w:t>
            </w:r>
            <w:r>
              <w:rPr>
                <w:rFonts w:ascii="Times New Roman" w:hAnsi="Times New Roman" w:cs="Times New Roman"/>
                <w:sz w:val="20"/>
                <w:szCs w:val="20"/>
              </w:rPr>
              <w:t xml:space="preserve"> </w:t>
            </w:r>
            <w:r w:rsidRPr="001B2839">
              <w:rPr>
                <w:rFonts w:ascii="Times New Roman" w:hAnsi="Times New Roman" w:cs="Times New Roman"/>
                <w:sz w:val="20"/>
                <w:szCs w:val="20"/>
              </w:rPr>
              <w:t>г. 74:08:4702044:1235</w:t>
            </w:r>
          </w:p>
          <w:p w:rsidR="00536E77" w:rsidP="000D2ED9">
            <w:pPr>
              <w:spacing w:after="0"/>
              <w:jc w:val="center"/>
              <w:rPr>
                <w:rFonts w:ascii="Times New Roman" w:hAnsi="Times New Roman" w:cs="Times New Roman"/>
                <w:sz w:val="20"/>
                <w:szCs w:val="20"/>
              </w:rPr>
            </w:pPr>
            <w:r>
              <w:rPr>
                <w:rFonts w:ascii="Times New Roman" w:hAnsi="Times New Roman" w:cs="Times New Roman"/>
                <w:sz w:val="20"/>
                <w:szCs w:val="20"/>
              </w:rPr>
              <w:t xml:space="preserve">подземный, </w:t>
            </w:r>
          </w:p>
          <w:p w:rsidR="00536E77" w:rsidRPr="00556B90" w:rsidP="000D2ED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536E77" w:rsidRPr="00556B90" w:rsidP="000D2ED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311 567,39</w:t>
            </w:r>
          </w:p>
        </w:tc>
      </w:tr>
      <w:tr w:rsidTr="00F83CDC">
        <w:tblPrEx>
          <w:tblW w:w="16162" w:type="dxa"/>
          <w:tblInd w:w="-34" w:type="dxa"/>
          <w:tblLayout w:type="fixed"/>
          <w:tblLook w:val="04A0"/>
        </w:tblPrEx>
        <w:trPr>
          <w:trHeight w:val="416"/>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2270" w:type="dxa"/>
            <w:shd w:val="clear" w:color="auto" w:fill="auto"/>
          </w:tcPr>
          <w:p w:rsidR="00536E77" w:rsidRPr="001B2839" w:rsidP="00FC593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Внеплощадочный водопровод ст. Карталы от ВК-9</w:t>
            </w:r>
            <w:r>
              <w:rPr>
                <w:rFonts w:ascii="Times New Roman" w:hAnsi="Times New Roman" w:cs="Times New Roman"/>
                <w:sz w:val="20"/>
                <w:szCs w:val="20"/>
              </w:rPr>
              <w:t xml:space="preserve"> ул. Спец.городок 31</w:t>
            </w:r>
            <w:r w:rsidRPr="001B2839">
              <w:rPr>
                <w:rFonts w:ascii="Times New Roman" w:hAnsi="Times New Roman" w:cs="Times New Roman"/>
                <w:sz w:val="20"/>
                <w:szCs w:val="20"/>
              </w:rPr>
              <w:t xml:space="preserve"> до ВК-4 </w:t>
            </w:r>
            <w:r>
              <w:rPr>
                <w:rFonts w:ascii="Times New Roman" w:hAnsi="Times New Roman" w:cs="Times New Roman"/>
                <w:sz w:val="20"/>
                <w:szCs w:val="20"/>
              </w:rPr>
              <w:t>ул. Бр. Кашириных, 2</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A5793A">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718,1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74:08:4701010:1761</w:t>
            </w:r>
            <w:r>
              <w:rPr>
                <w:rFonts w:ascii="Times New Roman" w:hAnsi="Times New Roman" w:cs="Times New Roman"/>
                <w:sz w:val="20"/>
                <w:szCs w:val="20"/>
              </w:rPr>
              <w:t xml:space="preserve"> подземный, </w:t>
            </w:r>
          </w:p>
          <w:p w:rsidR="00536E77" w:rsidRPr="00556B90" w:rsidP="00A5793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536E77" w:rsidRPr="00556B90" w:rsidP="00D66E6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D66E6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536E77" w:rsidRPr="00556B90" w:rsidP="00A5793A">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536E77" w:rsidRPr="00556B90" w:rsidP="00D66E6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973,648,41 </w:t>
            </w:r>
          </w:p>
        </w:tc>
      </w:tr>
      <w:tr w:rsidTr="00F83CDC">
        <w:tblPrEx>
          <w:tblW w:w="16162" w:type="dxa"/>
          <w:tblInd w:w="-34" w:type="dxa"/>
          <w:tblLayout w:type="fixed"/>
          <w:tblLook w:val="04A0"/>
        </w:tblPrEx>
        <w:trPr>
          <w:trHeight w:val="50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2270" w:type="dxa"/>
            <w:shd w:val="clear" w:color="auto" w:fill="auto"/>
          </w:tcPr>
          <w:p w:rsidR="00536E77" w:rsidRPr="001B2839" w:rsidP="00FC593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"Попов Брод"</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0538DA" w:rsidP="002D59F5">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2D59F5">
            <w:pPr>
              <w:spacing w:after="0"/>
              <w:jc w:val="center"/>
              <w:rPr>
                <w:rFonts w:ascii="Times New Roman" w:hAnsi="Times New Roman" w:cs="Times New Roman"/>
                <w:sz w:val="20"/>
                <w:szCs w:val="20"/>
              </w:rPr>
            </w:pPr>
            <w:r w:rsidRPr="001B2839">
              <w:rPr>
                <w:rFonts w:ascii="Times New Roman" w:hAnsi="Times New Roman" w:cs="Times New Roman"/>
                <w:sz w:val="20"/>
                <w:szCs w:val="20"/>
              </w:rPr>
              <w:t>6870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74:08:0000000:752</w:t>
            </w:r>
            <w:r>
              <w:rPr>
                <w:rFonts w:ascii="Times New Roman" w:hAnsi="Times New Roman" w:cs="Times New Roman"/>
                <w:sz w:val="20"/>
                <w:szCs w:val="20"/>
              </w:rPr>
              <w:t xml:space="preserve"> подземный, </w:t>
            </w:r>
          </w:p>
          <w:p w:rsidR="00536E77" w:rsidRPr="00556B90" w:rsidP="002D59F5">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315 мм, материал труб ПВХ</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850" w:type="dxa"/>
            <w:gridSpan w:val="3"/>
            <w:shd w:val="clear" w:color="auto" w:fill="auto"/>
            <w:vAlign w:val="center"/>
          </w:tcPr>
          <w:p w:rsidR="00536E77" w:rsidRPr="00556B90" w:rsidP="002D59F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15 966 073,0</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2270" w:type="dxa"/>
            <w:shd w:val="clear" w:color="auto" w:fill="auto"/>
          </w:tcPr>
          <w:p w:rsidR="00536E77" w:rsidRPr="001B2839" w:rsidP="005A6D85">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Водопроводный хладпункт от районной котельной</w:t>
            </w:r>
            <w:r>
              <w:rPr>
                <w:rFonts w:ascii="Times New Roman" w:hAnsi="Times New Roman" w:cs="Times New Roman"/>
                <w:sz w:val="20"/>
                <w:szCs w:val="20"/>
              </w:rPr>
              <w:t xml:space="preserve"> </w:t>
            </w:r>
            <w:r w:rsidRPr="001B2839">
              <w:rPr>
                <w:rFonts w:ascii="Times New Roman" w:hAnsi="Times New Roman" w:cs="Times New Roman"/>
                <w:sz w:val="20"/>
                <w:szCs w:val="20"/>
              </w:rPr>
              <w:t>до ВК-3</w:t>
            </w:r>
            <w:r>
              <w:rPr>
                <w:rFonts w:ascii="Times New Roman" w:hAnsi="Times New Roman" w:cs="Times New Roman"/>
                <w:sz w:val="20"/>
                <w:szCs w:val="20"/>
              </w:rPr>
              <w:t xml:space="preserve"> пер. Хладопункт, 2</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2D59F5">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490,6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74:08:4701037:1796</w:t>
            </w:r>
            <w:r>
              <w:rPr>
                <w:rFonts w:ascii="Times New Roman" w:hAnsi="Times New Roman" w:cs="Times New Roman"/>
                <w:sz w:val="20"/>
                <w:szCs w:val="20"/>
              </w:rPr>
              <w:t xml:space="preserve"> подземный, </w:t>
            </w:r>
          </w:p>
          <w:p w:rsidR="00536E77" w:rsidRPr="00556B90" w:rsidP="002D59F5">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1954</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1954</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79 455,88</w:t>
            </w:r>
          </w:p>
        </w:tc>
      </w:tr>
      <w:tr w:rsidTr="00F83CDC">
        <w:tblPrEx>
          <w:tblW w:w="16162" w:type="dxa"/>
          <w:tblInd w:w="-34" w:type="dxa"/>
          <w:tblLayout w:type="fixed"/>
          <w:tblLook w:val="04A0"/>
        </w:tblPrEx>
        <w:trPr>
          <w:trHeight w:val="595"/>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2270" w:type="dxa"/>
            <w:shd w:val="clear" w:color="auto" w:fill="auto"/>
          </w:tcPr>
          <w:p w:rsidR="00536E77" w:rsidRPr="001B2839" w:rsidP="005A6D85">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Водопровод Карталы-2 от поста ЭЦ до </w:t>
            </w:r>
            <w:r>
              <w:rPr>
                <w:rFonts w:ascii="Times New Roman" w:hAnsi="Times New Roman" w:cs="Times New Roman"/>
                <w:sz w:val="20"/>
                <w:szCs w:val="20"/>
              </w:rPr>
              <w:t>В</w:t>
            </w:r>
            <w:r w:rsidRPr="001B2839">
              <w:rPr>
                <w:rFonts w:ascii="Times New Roman" w:hAnsi="Times New Roman" w:cs="Times New Roman"/>
                <w:sz w:val="20"/>
                <w:szCs w:val="20"/>
              </w:rPr>
              <w:t>К-1</w:t>
            </w:r>
            <w:r>
              <w:rPr>
                <w:rFonts w:ascii="Times New Roman" w:hAnsi="Times New Roman" w:cs="Times New Roman"/>
                <w:sz w:val="20"/>
                <w:szCs w:val="20"/>
              </w:rPr>
              <w:t xml:space="preserve"> у зд. ПТО</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66E6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612,5 м</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74:08:4702044:1236</w:t>
            </w:r>
            <w:r>
              <w:rPr>
                <w:rFonts w:ascii="Times New Roman" w:hAnsi="Times New Roman" w:cs="Times New Roman"/>
                <w:sz w:val="20"/>
                <w:szCs w:val="20"/>
              </w:rPr>
              <w:t xml:space="preserve"> подземный, </w:t>
            </w:r>
          </w:p>
          <w:p w:rsidR="00536E77" w:rsidRPr="00556B90" w:rsidP="00D66E6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4833 622,26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2270" w:type="dxa"/>
            <w:shd w:val="clear" w:color="auto" w:fill="auto"/>
          </w:tcPr>
          <w:p w:rsidR="00536E77" w:rsidRPr="001B2839" w:rsidP="005A6D85">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к 100 кв. дому ст. Карталы</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от </w:t>
            </w:r>
            <w:r>
              <w:rPr>
                <w:rFonts w:ascii="Times New Roman" w:hAnsi="Times New Roman" w:cs="Times New Roman"/>
                <w:sz w:val="20"/>
                <w:szCs w:val="20"/>
              </w:rPr>
              <w:t>ВК-</w:t>
            </w:r>
            <w:r w:rsidRPr="001B2839">
              <w:rPr>
                <w:rFonts w:ascii="Times New Roman" w:hAnsi="Times New Roman" w:cs="Times New Roman"/>
                <w:sz w:val="20"/>
                <w:szCs w:val="20"/>
              </w:rPr>
              <w:t>207</w:t>
            </w:r>
            <w:r>
              <w:rPr>
                <w:rFonts w:ascii="Times New Roman" w:hAnsi="Times New Roman" w:cs="Times New Roman"/>
                <w:sz w:val="20"/>
                <w:szCs w:val="20"/>
              </w:rPr>
              <w:t xml:space="preserve"> Славы, 25</w:t>
            </w:r>
            <w:r w:rsidRPr="001B2839">
              <w:rPr>
                <w:rFonts w:ascii="Times New Roman" w:hAnsi="Times New Roman" w:cs="Times New Roman"/>
                <w:sz w:val="20"/>
                <w:szCs w:val="20"/>
              </w:rPr>
              <w:t xml:space="preserve"> до </w:t>
            </w:r>
            <w:r>
              <w:rPr>
                <w:rFonts w:ascii="Times New Roman" w:hAnsi="Times New Roman" w:cs="Times New Roman"/>
                <w:sz w:val="20"/>
                <w:szCs w:val="20"/>
              </w:rPr>
              <w:t>ВК-</w:t>
            </w:r>
            <w:r w:rsidRPr="001B2839">
              <w:rPr>
                <w:rFonts w:ascii="Times New Roman" w:hAnsi="Times New Roman" w:cs="Times New Roman"/>
                <w:sz w:val="20"/>
                <w:szCs w:val="20"/>
              </w:rPr>
              <w:t xml:space="preserve">67 </w:t>
            </w:r>
            <w:r>
              <w:rPr>
                <w:rFonts w:ascii="Times New Roman" w:hAnsi="Times New Roman" w:cs="Times New Roman"/>
                <w:sz w:val="20"/>
                <w:szCs w:val="20"/>
              </w:rPr>
              <w:t>Калмыкова, 8</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66E6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169,0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74:08:0000000:1847</w:t>
            </w:r>
            <w:r>
              <w:rPr>
                <w:rFonts w:ascii="Times New Roman" w:hAnsi="Times New Roman" w:cs="Times New Roman"/>
                <w:sz w:val="20"/>
                <w:szCs w:val="20"/>
              </w:rPr>
              <w:t xml:space="preserve"> подземный, </w:t>
            </w:r>
          </w:p>
          <w:p w:rsidR="00536E77" w:rsidRPr="00556B90" w:rsidP="00D66E6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1975</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1975</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211 882,34</w:t>
            </w:r>
          </w:p>
        </w:tc>
      </w:tr>
      <w:tr w:rsidTr="00F83CDC">
        <w:tblPrEx>
          <w:tblW w:w="16162" w:type="dxa"/>
          <w:tblInd w:w="-34" w:type="dxa"/>
          <w:tblLayout w:type="fixed"/>
          <w:tblLook w:val="04A0"/>
        </w:tblPrEx>
        <w:trPr>
          <w:trHeight w:val="273"/>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2270" w:type="dxa"/>
            <w:shd w:val="clear" w:color="auto" w:fill="auto"/>
          </w:tcPr>
          <w:p w:rsidR="00536E77" w:rsidRPr="001B2839" w:rsidP="004508FA">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Водопровод к жилому дому 60 кв. дому 6 ул. Ленина г. Карталы от </w:t>
            </w:r>
            <w:r>
              <w:rPr>
                <w:rFonts w:ascii="Times New Roman" w:hAnsi="Times New Roman" w:cs="Times New Roman"/>
                <w:sz w:val="20"/>
                <w:szCs w:val="20"/>
              </w:rPr>
              <w:t>ВК-</w:t>
            </w:r>
            <w:r w:rsidRPr="001B2839">
              <w:rPr>
                <w:rFonts w:ascii="Times New Roman" w:hAnsi="Times New Roman" w:cs="Times New Roman"/>
                <w:sz w:val="20"/>
                <w:szCs w:val="20"/>
              </w:rPr>
              <w:t>181</w:t>
            </w:r>
            <w:r>
              <w:rPr>
                <w:rFonts w:ascii="Times New Roman" w:hAnsi="Times New Roman" w:cs="Times New Roman"/>
                <w:sz w:val="20"/>
                <w:szCs w:val="20"/>
              </w:rPr>
              <w:t xml:space="preserve"> Ленин</w:t>
            </w:r>
            <w:r w:rsidR="004508FA">
              <w:rPr>
                <w:rFonts w:ascii="Times New Roman" w:hAnsi="Times New Roman" w:cs="Times New Roman"/>
                <w:sz w:val="20"/>
                <w:szCs w:val="20"/>
              </w:rPr>
              <w:t>а</w:t>
            </w:r>
            <w:r>
              <w:rPr>
                <w:rFonts w:ascii="Times New Roman" w:hAnsi="Times New Roman" w:cs="Times New Roman"/>
                <w:sz w:val="20"/>
                <w:szCs w:val="20"/>
              </w:rPr>
              <w:t>, 8</w:t>
            </w:r>
            <w:r w:rsidRPr="001B2839">
              <w:rPr>
                <w:rFonts w:ascii="Times New Roman" w:hAnsi="Times New Roman" w:cs="Times New Roman"/>
                <w:sz w:val="20"/>
                <w:szCs w:val="20"/>
              </w:rPr>
              <w:t xml:space="preserve"> до т. 1 на фасаде</w:t>
            </w:r>
            <w:r>
              <w:rPr>
                <w:rFonts w:ascii="Times New Roman" w:hAnsi="Times New Roman" w:cs="Times New Roman"/>
                <w:sz w:val="20"/>
                <w:szCs w:val="20"/>
              </w:rPr>
              <w:t xml:space="preserve"> </w:t>
            </w:r>
            <w:r w:rsidRPr="001B2839">
              <w:rPr>
                <w:rFonts w:ascii="Times New Roman" w:hAnsi="Times New Roman" w:cs="Times New Roman"/>
                <w:sz w:val="20"/>
                <w:szCs w:val="20"/>
              </w:rPr>
              <w:t>ж</w:t>
            </w:r>
            <w:r>
              <w:rPr>
                <w:rFonts w:ascii="Times New Roman" w:hAnsi="Times New Roman" w:cs="Times New Roman"/>
                <w:sz w:val="20"/>
                <w:szCs w:val="20"/>
              </w:rPr>
              <w:t>.</w:t>
            </w:r>
            <w:r w:rsidRPr="001B2839">
              <w:rPr>
                <w:rFonts w:ascii="Times New Roman" w:hAnsi="Times New Roman" w:cs="Times New Roman"/>
                <w:sz w:val="20"/>
                <w:szCs w:val="20"/>
              </w:rPr>
              <w:t>д</w:t>
            </w:r>
            <w:r>
              <w:rPr>
                <w:rFonts w:ascii="Times New Roman" w:hAnsi="Times New Roman" w:cs="Times New Roman"/>
                <w:sz w:val="20"/>
                <w:szCs w:val="20"/>
              </w:rPr>
              <w:t>.</w:t>
            </w:r>
            <w:r w:rsidRPr="001B2839">
              <w:rPr>
                <w:rFonts w:ascii="Times New Roman" w:hAnsi="Times New Roman" w:cs="Times New Roman"/>
                <w:sz w:val="20"/>
                <w:szCs w:val="20"/>
              </w:rPr>
              <w:t xml:space="preserve"> Ленина № 6</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D66E67">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71,2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74:08:0000000:1842</w:t>
            </w:r>
            <w:r>
              <w:rPr>
                <w:rFonts w:ascii="Times New Roman" w:hAnsi="Times New Roman" w:cs="Times New Roman"/>
                <w:sz w:val="20"/>
                <w:szCs w:val="20"/>
              </w:rPr>
              <w:t xml:space="preserve"> подземный, </w:t>
            </w:r>
          </w:p>
          <w:p w:rsidR="00536E77" w:rsidRPr="00556B90" w:rsidP="00D66E6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256F1F" w:rsidP="00256F1F">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85 341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75</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5.10</w:t>
            </w:r>
          </w:p>
        </w:tc>
        <w:tc>
          <w:tcPr>
            <w:tcW w:w="2270" w:type="dxa"/>
            <w:shd w:val="clear" w:color="auto" w:fill="auto"/>
          </w:tcPr>
          <w:p w:rsidR="00536E77" w:rsidRPr="001B2839" w:rsidP="00025C75">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к районной котельной от ВК-17 до здания районной котельной</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256F1F">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D66E67">
            <w:pPr>
              <w:spacing w:after="0"/>
              <w:jc w:val="center"/>
              <w:rPr>
                <w:rFonts w:ascii="Times New Roman" w:hAnsi="Times New Roman" w:cs="Times New Roman"/>
                <w:sz w:val="20"/>
                <w:szCs w:val="20"/>
              </w:rPr>
            </w:pPr>
            <w:r>
              <w:rPr>
                <w:rFonts w:ascii="Times New Roman" w:hAnsi="Times New Roman" w:cs="Times New Roman"/>
                <w:sz w:val="20"/>
                <w:szCs w:val="20"/>
              </w:rPr>
              <w:t>5</w:t>
            </w:r>
            <w:r w:rsidRPr="001B2839">
              <w:rPr>
                <w:rFonts w:ascii="Times New Roman" w:hAnsi="Times New Roman" w:cs="Times New Roman"/>
                <w:sz w:val="20"/>
                <w:szCs w:val="20"/>
              </w:rPr>
              <w:t>3,3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74:08:4701037:1797</w:t>
            </w:r>
            <w:r>
              <w:rPr>
                <w:rFonts w:ascii="Times New Roman" w:hAnsi="Times New Roman" w:cs="Times New Roman"/>
                <w:sz w:val="20"/>
                <w:szCs w:val="20"/>
              </w:rPr>
              <w:t xml:space="preserve"> подземный, </w:t>
            </w:r>
          </w:p>
          <w:p w:rsidR="00536E77" w:rsidRPr="00556B90" w:rsidP="00D66E6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706,21</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p>
        </w:tc>
        <w:tc>
          <w:tcPr>
            <w:tcW w:w="2270" w:type="dxa"/>
            <w:shd w:val="clear" w:color="auto" w:fill="auto"/>
          </w:tcPr>
          <w:p w:rsidR="00536E77" w:rsidRPr="001B2839" w:rsidP="00025C75">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Водопровод наружный </w:t>
            </w:r>
            <w:r w:rsidRPr="001B2839">
              <w:rPr>
                <w:rFonts w:ascii="Times New Roman" w:hAnsi="Times New Roman" w:cs="Times New Roman"/>
                <w:sz w:val="20"/>
                <w:szCs w:val="20"/>
              </w:rPr>
              <w:t>ул. Славы, д 1</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025C75">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p>
          <w:p w:rsidR="00536E77" w:rsidP="00D66E67">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125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74:08:0000000:2047</w:t>
            </w:r>
            <w:r>
              <w:rPr>
                <w:rFonts w:ascii="Times New Roman" w:hAnsi="Times New Roman" w:cs="Times New Roman"/>
                <w:sz w:val="20"/>
                <w:szCs w:val="20"/>
              </w:rPr>
              <w:t xml:space="preserve"> подземный, </w:t>
            </w:r>
          </w:p>
          <w:p w:rsidR="00536E77" w:rsidRPr="00556B90" w:rsidP="00D66E6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64 742,33</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2270" w:type="dxa"/>
            <w:shd w:val="clear" w:color="auto" w:fill="auto"/>
          </w:tcPr>
          <w:p w:rsidR="00536E77" w:rsidRPr="001B2839" w:rsidP="00C9486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питьевой Воротилинский городок Карталы от ВК</w:t>
            </w:r>
            <w:r>
              <w:rPr>
                <w:rFonts w:ascii="Times New Roman" w:hAnsi="Times New Roman" w:cs="Times New Roman"/>
                <w:sz w:val="20"/>
                <w:szCs w:val="20"/>
              </w:rPr>
              <w:t>-</w:t>
            </w:r>
            <w:r w:rsidRPr="001B2839">
              <w:rPr>
                <w:rFonts w:ascii="Times New Roman" w:hAnsi="Times New Roman" w:cs="Times New Roman"/>
                <w:sz w:val="20"/>
                <w:szCs w:val="20"/>
              </w:rPr>
              <w:t xml:space="preserve">13 </w:t>
            </w:r>
            <w:r>
              <w:rPr>
                <w:rFonts w:ascii="Times New Roman" w:hAnsi="Times New Roman" w:cs="Times New Roman"/>
                <w:sz w:val="20"/>
                <w:szCs w:val="20"/>
              </w:rPr>
              <w:t>Воротилина, 54 д</w:t>
            </w:r>
            <w:r w:rsidRPr="001B2839">
              <w:rPr>
                <w:rFonts w:ascii="Times New Roman" w:hAnsi="Times New Roman" w:cs="Times New Roman"/>
                <w:sz w:val="20"/>
                <w:szCs w:val="20"/>
              </w:rPr>
              <w:t>о ВК</w:t>
            </w:r>
            <w:r>
              <w:rPr>
                <w:rFonts w:ascii="Times New Roman" w:hAnsi="Times New Roman" w:cs="Times New Roman"/>
                <w:sz w:val="20"/>
                <w:szCs w:val="20"/>
              </w:rPr>
              <w:t>-</w:t>
            </w:r>
            <w:r w:rsidRPr="001B2839">
              <w:rPr>
                <w:rFonts w:ascii="Times New Roman" w:hAnsi="Times New Roman" w:cs="Times New Roman"/>
                <w:sz w:val="20"/>
                <w:szCs w:val="20"/>
              </w:rPr>
              <w:t>24</w:t>
            </w:r>
            <w:r>
              <w:rPr>
                <w:rFonts w:ascii="Times New Roman" w:hAnsi="Times New Roman" w:cs="Times New Roman"/>
                <w:sz w:val="20"/>
                <w:szCs w:val="20"/>
              </w:rPr>
              <w:t xml:space="preserve"> 40 лет Октября, 7</w:t>
            </w:r>
            <w:r w:rsidRPr="001B2839">
              <w:rPr>
                <w:rFonts w:ascii="Times New Roman" w:hAnsi="Times New Roman" w:cs="Times New Roman"/>
                <w:sz w:val="20"/>
                <w:szCs w:val="20"/>
              </w:rPr>
              <w:t>, до ВК</w:t>
            </w:r>
            <w:r>
              <w:rPr>
                <w:rFonts w:ascii="Times New Roman" w:hAnsi="Times New Roman" w:cs="Times New Roman"/>
                <w:sz w:val="20"/>
                <w:szCs w:val="20"/>
              </w:rPr>
              <w:t>-</w:t>
            </w:r>
            <w:r w:rsidRPr="001B2839">
              <w:rPr>
                <w:rFonts w:ascii="Times New Roman" w:hAnsi="Times New Roman" w:cs="Times New Roman"/>
                <w:sz w:val="20"/>
                <w:szCs w:val="20"/>
              </w:rPr>
              <w:t>23</w:t>
            </w:r>
            <w:r>
              <w:rPr>
                <w:rFonts w:ascii="Times New Roman" w:hAnsi="Times New Roman" w:cs="Times New Roman"/>
                <w:sz w:val="20"/>
                <w:szCs w:val="20"/>
              </w:rPr>
              <w:t xml:space="preserve"> Воротилина, 2</w:t>
            </w:r>
            <w:r w:rsidRPr="001B2839">
              <w:rPr>
                <w:rFonts w:ascii="Times New Roman" w:hAnsi="Times New Roman" w:cs="Times New Roman"/>
                <w:sz w:val="20"/>
                <w:szCs w:val="20"/>
              </w:rPr>
              <w:t>, до ВК</w:t>
            </w:r>
            <w:r>
              <w:rPr>
                <w:rFonts w:ascii="Times New Roman" w:hAnsi="Times New Roman" w:cs="Times New Roman"/>
                <w:sz w:val="20"/>
                <w:szCs w:val="20"/>
              </w:rPr>
              <w:t>-</w:t>
            </w:r>
            <w:r w:rsidRPr="001B2839">
              <w:rPr>
                <w:rFonts w:ascii="Times New Roman" w:hAnsi="Times New Roman" w:cs="Times New Roman"/>
                <w:sz w:val="20"/>
                <w:szCs w:val="20"/>
              </w:rPr>
              <w:t xml:space="preserve">25 </w:t>
            </w:r>
            <w:r>
              <w:rPr>
                <w:rFonts w:ascii="Times New Roman" w:hAnsi="Times New Roman" w:cs="Times New Roman"/>
                <w:sz w:val="20"/>
                <w:szCs w:val="20"/>
              </w:rPr>
              <w:t xml:space="preserve"> Вагонная, 13</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66E6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1516,0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74:08:0000000:1846</w:t>
            </w:r>
            <w:r>
              <w:rPr>
                <w:rFonts w:ascii="Times New Roman" w:hAnsi="Times New Roman" w:cs="Times New Roman"/>
                <w:sz w:val="20"/>
                <w:szCs w:val="20"/>
              </w:rPr>
              <w:t xml:space="preserve"> подземный, </w:t>
            </w:r>
          </w:p>
          <w:p w:rsidR="00536E77" w:rsidRPr="00556B90" w:rsidP="00D66E6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D66E6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w:t>
            </w:r>
          </w:p>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34  136,70</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w:t>
            </w:r>
          </w:p>
        </w:tc>
        <w:tc>
          <w:tcPr>
            <w:tcW w:w="2270" w:type="dxa"/>
            <w:shd w:val="clear" w:color="auto" w:fill="auto"/>
          </w:tcPr>
          <w:p w:rsidR="00536E77" w:rsidP="00C9486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пожарн.  питьевой на ст. Карталы </w:t>
            </w:r>
            <w:r>
              <w:rPr>
                <w:rFonts w:ascii="Times New Roman" w:hAnsi="Times New Roman" w:cs="Times New Roman"/>
                <w:sz w:val="20"/>
                <w:szCs w:val="20"/>
              </w:rPr>
              <w:t>–</w:t>
            </w:r>
            <w:r w:rsidRPr="001B2839">
              <w:rPr>
                <w:rFonts w:ascii="Times New Roman" w:hAnsi="Times New Roman" w:cs="Times New Roman"/>
                <w:sz w:val="20"/>
                <w:szCs w:val="20"/>
              </w:rPr>
              <w:t xml:space="preserve"> 2</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г. Карталы 3, </w:t>
            </w:r>
          </w:p>
          <w:p w:rsidR="00536E77" w:rsidRPr="001B2839" w:rsidP="00C9486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от </w:t>
            </w:r>
            <w:r>
              <w:rPr>
                <w:rFonts w:ascii="Times New Roman" w:hAnsi="Times New Roman" w:cs="Times New Roman"/>
                <w:sz w:val="20"/>
                <w:szCs w:val="20"/>
              </w:rPr>
              <w:t>В</w:t>
            </w:r>
            <w:r w:rsidRPr="001B2839">
              <w:rPr>
                <w:rFonts w:ascii="Times New Roman" w:hAnsi="Times New Roman" w:cs="Times New Roman"/>
                <w:sz w:val="20"/>
                <w:szCs w:val="20"/>
              </w:rPr>
              <w:t xml:space="preserve">К-52 </w:t>
            </w:r>
            <w:r>
              <w:rPr>
                <w:rFonts w:ascii="Times New Roman" w:hAnsi="Times New Roman" w:cs="Times New Roman"/>
                <w:sz w:val="20"/>
                <w:szCs w:val="20"/>
              </w:rPr>
              <w:t xml:space="preserve"> Лесная,9 </w:t>
            </w:r>
            <w:r w:rsidRPr="001B2839">
              <w:rPr>
                <w:rFonts w:ascii="Times New Roman" w:hAnsi="Times New Roman" w:cs="Times New Roman"/>
                <w:sz w:val="20"/>
                <w:szCs w:val="20"/>
              </w:rPr>
              <w:t>до  ВК-54</w:t>
            </w:r>
            <w:r>
              <w:rPr>
                <w:rFonts w:ascii="Times New Roman" w:hAnsi="Times New Roman" w:cs="Times New Roman"/>
                <w:sz w:val="20"/>
                <w:szCs w:val="20"/>
              </w:rPr>
              <w:t xml:space="preserve"> у зд. Вагонного депо</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66E6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844,8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74:08:0000000:2210</w:t>
            </w:r>
            <w:r>
              <w:rPr>
                <w:rFonts w:ascii="Times New Roman" w:hAnsi="Times New Roman" w:cs="Times New Roman"/>
                <w:sz w:val="20"/>
                <w:szCs w:val="20"/>
              </w:rPr>
              <w:t xml:space="preserve"> подземный, </w:t>
            </w:r>
          </w:p>
          <w:p w:rsidR="00536E77" w:rsidRPr="00556B90" w:rsidP="00D66E6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256F1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123 598,79  </w:t>
            </w:r>
          </w:p>
        </w:tc>
      </w:tr>
      <w:tr w:rsidTr="00F83CDC">
        <w:tblPrEx>
          <w:tblW w:w="16162" w:type="dxa"/>
          <w:tblInd w:w="-34" w:type="dxa"/>
          <w:tblLayout w:type="fixed"/>
          <w:tblLook w:val="04A0"/>
        </w:tblPrEx>
        <w:trPr>
          <w:trHeight w:val="273"/>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2270" w:type="dxa"/>
            <w:shd w:val="clear" w:color="auto" w:fill="auto"/>
          </w:tcPr>
          <w:p w:rsidR="00536E77" w:rsidRPr="001B2839" w:rsidP="00C7225A">
            <w:pPr>
              <w:pStyle w:val="ListParagraph"/>
              <w:spacing w:after="0" w:line="240" w:lineRule="auto"/>
              <w:ind w:left="0"/>
              <w:rPr>
                <w:rFonts w:ascii="Times New Roman" w:hAnsi="Times New Roman" w:cs="Times New Roman"/>
                <w:sz w:val="20"/>
                <w:szCs w:val="20"/>
              </w:rPr>
            </w:pPr>
            <w:r w:rsidRPr="00E477D2">
              <w:rPr>
                <w:rFonts w:ascii="Times New Roman" w:hAnsi="Times New Roman" w:cs="Times New Roman"/>
                <w:sz w:val="20"/>
                <w:szCs w:val="20"/>
              </w:rPr>
              <w:t>Водопровод рабочего городка ст. Карталы</w:t>
            </w:r>
            <w:r>
              <w:rPr>
                <w:rFonts w:ascii="Times New Roman" w:hAnsi="Times New Roman" w:cs="Times New Roman"/>
                <w:sz w:val="20"/>
                <w:szCs w:val="20"/>
              </w:rPr>
              <w:t xml:space="preserve"> от ВК-</w:t>
            </w:r>
            <w:r w:rsidRPr="00E477D2">
              <w:rPr>
                <w:rFonts w:ascii="Times New Roman" w:hAnsi="Times New Roman" w:cs="Times New Roman"/>
                <w:sz w:val="20"/>
                <w:szCs w:val="20"/>
              </w:rPr>
              <w:t xml:space="preserve"> 149 </w:t>
            </w:r>
            <w:r>
              <w:rPr>
                <w:rFonts w:ascii="Times New Roman" w:hAnsi="Times New Roman" w:cs="Times New Roman"/>
                <w:sz w:val="20"/>
                <w:szCs w:val="20"/>
              </w:rPr>
              <w:t>Карташева, 21 до ВК-</w:t>
            </w:r>
            <w:r w:rsidRPr="00E477D2">
              <w:rPr>
                <w:rFonts w:ascii="Times New Roman" w:hAnsi="Times New Roman" w:cs="Times New Roman"/>
                <w:sz w:val="20"/>
                <w:szCs w:val="20"/>
              </w:rPr>
              <w:t>100</w:t>
            </w:r>
            <w:r>
              <w:rPr>
                <w:rFonts w:ascii="Times New Roman" w:hAnsi="Times New Roman" w:cs="Times New Roman"/>
                <w:sz w:val="20"/>
                <w:szCs w:val="20"/>
              </w:rPr>
              <w:t xml:space="preserve"> ул. Кооперативная,</w:t>
            </w:r>
            <w:r w:rsidRPr="00E477D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477D2">
              <w:rPr>
                <w:rFonts w:ascii="Times New Roman" w:hAnsi="Times New Roman" w:cs="Times New Roman"/>
                <w:sz w:val="20"/>
                <w:szCs w:val="20"/>
              </w:rPr>
              <w:t xml:space="preserve">до </w:t>
            </w:r>
            <w:r>
              <w:rPr>
                <w:rFonts w:ascii="Times New Roman" w:hAnsi="Times New Roman" w:cs="Times New Roman"/>
                <w:sz w:val="20"/>
                <w:szCs w:val="20"/>
              </w:rPr>
              <w:t>ВК-</w:t>
            </w:r>
            <w:r w:rsidRPr="00E477D2">
              <w:rPr>
                <w:rFonts w:ascii="Times New Roman" w:hAnsi="Times New Roman" w:cs="Times New Roman"/>
                <w:sz w:val="20"/>
                <w:szCs w:val="20"/>
              </w:rPr>
              <w:t xml:space="preserve"> 103</w:t>
            </w:r>
            <w:r>
              <w:rPr>
                <w:rFonts w:ascii="Times New Roman" w:hAnsi="Times New Roman" w:cs="Times New Roman"/>
                <w:sz w:val="20"/>
                <w:szCs w:val="20"/>
              </w:rPr>
              <w:t xml:space="preserve"> пер. Коммунальный, </w:t>
            </w:r>
            <w:r w:rsidRPr="00E477D2">
              <w:rPr>
                <w:rFonts w:ascii="Times New Roman" w:hAnsi="Times New Roman" w:cs="Times New Roman"/>
                <w:sz w:val="20"/>
                <w:szCs w:val="20"/>
              </w:rPr>
              <w:t xml:space="preserve"> </w:t>
            </w:r>
            <w:r>
              <w:rPr>
                <w:rFonts w:ascii="Times New Roman" w:hAnsi="Times New Roman" w:cs="Times New Roman"/>
                <w:sz w:val="20"/>
                <w:szCs w:val="20"/>
              </w:rPr>
              <w:t xml:space="preserve">ВК-109 ул. Чкалова,, </w:t>
            </w:r>
            <w:r w:rsidRPr="00E477D2">
              <w:rPr>
                <w:rFonts w:ascii="Times New Roman" w:hAnsi="Times New Roman" w:cs="Times New Roman"/>
                <w:sz w:val="20"/>
                <w:szCs w:val="20"/>
              </w:rPr>
              <w:t xml:space="preserve">до </w:t>
            </w:r>
            <w:r>
              <w:rPr>
                <w:rFonts w:ascii="Times New Roman" w:hAnsi="Times New Roman" w:cs="Times New Roman"/>
                <w:sz w:val="20"/>
                <w:szCs w:val="20"/>
              </w:rPr>
              <w:t xml:space="preserve">ВК- 110 пер. Крупской, </w:t>
            </w:r>
            <w:r w:rsidRPr="00E477D2">
              <w:rPr>
                <w:rFonts w:ascii="Times New Roman" w:hAnsi="Times New Roman" w:cs="Times New Roman"/>
                <w:sz w:val="20"/>
                <w:szCs w:val="20"/>
              </w:rPr>
              <w:t xml:space="preserve">до </w:t>
            </w:r>
            <w:r>
              <w:rPr>
                <w:rFonts w:ascii="Times New Roman" w:hAnsi="Times New Roman" w:cs="Times New Roman"/>
                <w:sz w:val="20"/>
                <w:szCs w:val="20"/>
              </w:rPr>
              <w:t>ВК- 122 пер. Уральский</w:t>
            </w:r>
            <w:r w:rsidRPr="00E477D2">
              <w:rPr>
                <w:rFonts w:ascii="Times New Roman" w:hAnsi="Times New Roman" w:cs="Times New Roman"/>
                <w:sz w:val="20"/>
                <w:szCs w:val="20"/>
              </w:rPr>
              <w:t xml:space="preserve">, до </w:t>
            </w:r>
            <w:r>
              <w:rPr>
                <w:rFonts w:ascii="Times New Roman" w:hAnsi="Times New Roman" w:cs="Times New Roman"/>
                <w:sz w:val="20"/>
                <w:szCs w:val="20"/>
              </w:rPr>
              <w:t>ВК-4</w:t>
            </w:r>
            <w:r w:rsidRPr="00E477D2">
              <w:rPr>
                <w:rFonts w:ascii="Times New Roman" w:hAnsi="Times New Roman" w:cs="Times New Roman"/>
                <w:sz w:val="20"/>
                <w:szCs w:val="20"/>
              </w:rPr>
              <w:t>4</w:t>
            </w:r>
            <w:r>
              <w:rPr>
                <w:rFonts w:ascii="Times New Roman" w:hAnsi="Times New Roman" w:cs="Times New Roman"/>
                <w:sz w:val="20"/>
                <w:szCs w:val="20"/>
              </w:rPr>
              <w:t xml:space="preserve"> ул. Маяковского</w:t>
            </w:r>
            <w:r w:rsidRPr="00E477D2">
              <w:rPr>
                <w:rFonts w:ascii="Times New Roman" w:hAnsi="Times New Roman" w:cs="Times New Roman"/>
                <w:sz w:val="20"/>
                <w:szCs w:val="20"/>
              </w:rPr>
              <w:t xml:space="preserve">, до </w:t>
            </w:r>
            <w:r>
              <w:rPr>
                <w:rFonts w:ascii="Times New Roman" w:hAnsi="Times New Roman" w:cs="Times New Roman"/>
                <w:sz w:val="20"/>
                <w:szCs w:val="20"/>
              </w:rPr>
              <w:t>ВК-</w:t>
            </w:r>
            <w:r w:rsidRPr="00E477D2">
              <w:rPr>
                <w:rFonts w:ascii="Times New Roman" w:hAnsi="Times New Roman" w:cs="Times New Roman"/>
                <w:sz w:val="20"/>
                <w:szCs w:val="20"/>
              </w:rPr>
              <w:t> 41</w:t>
            </w:r>
            <w:r>
              <w:rPr>
                <w:rFonts w:ascii="Times New Roman" w:hAnsi="Times New Roman" w:cs="Times New Roman"/>
                <w:sz w:val="20"/>
                <w:szCs w:val="20"/>
              </w:rPr>
              <w:t xml:space="preserve"> ул. Лобырина</w:t>
            </w:r>
            <w:r w:rsidRPr="00E477D2">
              <w:rPr>
                <w:rFonts w:ascii="Times New Roman" w:hAnsi="Times New Roman" w:cs="Times New Roman"/>
                <w:sz w:val="20"/>
                <w:szCs w:val="20"/>
              </w:rPr>
              <w:t xml:space="preserve">, </w:t>
            </w:r>
            <w:r>
              <w:rPr>
                <w:rFonts w:ascii="Times New Roman" w:hAnsi="Times New Roman" w:cs="Times New Roman"/>
                <w:sz w:val="20"/>
                <w:szCs w:val="20"/>
              </w:rPr>
              <w:t>до ВК-</w:t>
            </w:r>
            <w:r w:rsidRPr="00E477D2">
              <w:rPr>
                <w:rFonts w:ascii="Times New Roman" w:hAnsi="Times New Roman" w:cs="Times New Roman"/>
                <w:sz w:val="20"/>
                <w:szCs w:val="20"/>
              </w:rPr>
              <w:t> 139</w:t>
            </w:r>
            <w:r>
              <w:rPr>
                <w:rFonts w:ascii="Times New Roman" w:hAnsi="Times New Roman" w:cs="Times New Roman"/>
                <w:sz w:val="20"/>
                <w:szCs w:val="20"/>
              </w:rPr>
              <w:t xml:space="preserve"> ул. Лобырина,</w:t>
            </w:r>
            <w:r w:rsidRPr="00E477D2">
              <w:rPr>
                <w:rFonts w:ascii="Times New Roman" w:hAnsi="Times New Roman" w:cs="Times New Roman"/>
                <w:sz w:val="20"/>
                <w:szCs w:val="20"/>
              </w:rPr>
              <w:t xml:space="preserve"> до </w:t>
            </w:r>
            <w:r>
              <w:rPr>
                <w:rFonts w:ascii="Times New Roman" w:hAnsi="Times New Roman" w:cs="Times New Roman"/>
                <w:sz w:val="20"/>
                <w:szCs w:val="20"/>
              </w:rPr>
              <w:t>ВК-</w:t>
            </w:r>
            <w:r w:rsidRPr="00E477D2">
              <w:rPr>
                <w:rFonts w:ascii="Times New Roman" w:hAnsi="Times New Roman" w:cs="Times New Roman"/>
                <w:sz w:val="20"/>
                <w:szCs w:val="20"/>
              </w:rPr>
              <w:t> 135</w:t>
            </w:r>
            <w:r>
              <w:rPr>
                <w:rFonts w:ascii="Times New Roman" w:hAnsi="Times New Roman" w:cs="Times New Roman"/>
                <w:sz w:val="20"/>
                <w:szCs w:val="20"/>
              </w:rPr>
              <w:t xml:space="preserve"> ул. П. Морозова,</w:t>
            </w:r>
            <w:r w:rsidRPr="00E477D2">
              <w:rPr>
                <w:rFonts w:ascii="Times New Roman" w:hAnsi="Times New Roman" w:cs="Times New Roman"/>
                <w:sz w:val="20"/>
                <w:szCs w:val="20"/>
              </w:rPr>
              <w:t xml:space="preserve"> до </w:t>
            </w:r>
            <w:r>
              <w:rPr>
                <w:rFonts w:ascii="Times New Roman" w:hAnsi="Times New Roman" w:cs="Times New Roman"/>
                <w:sz w:val="20"/>
                <w:szCs w:val="20"/>
              </w:rPr>
              <w:t>ВК-</w:t>
            </w:r>
            <w:r w:rsidRPr="00E477D2">
              <w:rPr>
                <w:rFonts w:ascii="Times New Roman" w:hAnsi="Times New Roman" w:cs="Times New Roman"/>
                <w:sz w:val="20"/>
                <w:szCs w:val="20"/>
              </w:rPr>
              <w:t xml:space="preserve"> 130 </w:t>
            </w:r>
            <w:r>
              <w:rPr>
                <w:rFonts w:ascii="Times New Roman" w:hAnsi="Times New Roman" w:cs="Times New Roman"/>
                <w:sz w:val="20"/>
                <w:szCs w:val="20"/>
              </w:rPr>
              <w:t>ул. Лобырина</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E477D2">
              <w:rPr>
                <w:rFonts w:ascii="Times New Roman" w:hAnsi="Times New Roman" w:cs="Times New Roman"/>
                <w:sz w:val="20"/>
                <w:szCs w:val="20"/>
              </w:rPr>
              <w:t xml:space="preserve">ротяженность  </w:t>
            </w:r>
          </w:p>
          <w:p w:rsidR="00536E77" w:rsidP="00DF6EC7">
            <w:pPr>
              <w:spacing w:after="0"/>
              <w:jc w:val="center"/>
              <w:rPr>
                <w:rFonts w:ascii="Times New Roman" w:hAnsi="Times New Roman" w:cs="Times New Roman"/>
                <w:sz w:val="20"/>
                <w:szCs w:val="20"/>
              </w:rPr>
            </w:pPr>
            <w:r w:rsidRPr="00E477D2">
              <w:rPr>
                <w:rFonts w:ascii="Times New Roman" w:hAnsi="Times New Roman" w:cs="Times New Roman"/>
                <w:sz w:val="20"/>
                <w:szCs w:val="20"/>
              </w:rPr>
              <w:t>7499 м</w:t>
            </w:r>
            <w:r>
              <w:rPr>
                <w:rFonts w:ascii="Times New Roman" w:hAnsi="Times New Roman" w:cs="Times New Roman"/>
                <w:sz w:val="20"/>
                <w:szCs w:val="20"/>
              </w:rPr>
              <w:t xml:space="preserve">  </w:t>
            </w:r>
          </w:p>
          <w:p w:rsidR="00536E77" w:rsidP="00D66E67">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Pr="00E477D2">
              <w:rPr>
                <w:rFonts w:ascii="Times New Roman" w:hAnsi="Times New Roman" w:cs="Times New Roman"/>
                <w:sz w:val="20"/>
                <w:szCs w:val="20"/>
              </w:rPr>
              <w:t>74:08:0000000 :1840</w:t>
            </w:r>
            <w:r>
              <w:rPr>
                <w:rFonts w:ascii="Times New Roman" w:hAnsi="Times New Roman" w:cs="Times New Roman"/>
                <w:sz w:val="20"/>
                <w:szCs w:val="20"/>
              </w:rPr>
              <w:t xml:space="preserve"> подземный, </w:t>
            </w:r>
          </w:p>
          <w:p w:rsidR="00536E77" w:rsidP="00D66E67">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D66E67">
            <w:pPr>
              <w:spacing w:after="0"/>
              <w:ind w:left="-203" w:right="-108" w:firstLine="203"/>
              <w:jc w:val="center"/>
              <w:rPr>
                <w:rFonts w:ascii="Times New Roman" w:eastAsia="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P="00D66E6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w:t>
            </w:r>
          </w:p>
          <w:p w:rsidR="00536E77" w:rsidRPr="00556B90" w:rsidP="00D66E6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1 530 264,47</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5.15</w:t>
            </w:r>
          </w:p>
        </w:tc>
        <w:tc>
          <w:tcPr>
            <w:tcW w:w="2270" w:type="dxa"/>
            <w:shd w:val="clear" w:color="auto" w:fill="auto"/>
          </w:tcPr>
          <w:p w:rsidR="00536E77" w:rsidRPr="001B2839" w:rsidP="0000724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технический производственная база ШЧ-8</w:t>
            </w:r>
            <w:r>
              <w:rPr>
                <w:rFonts w:ascii="Times New Roman" w:hAnsi="Times New Roman" w:cs="Times New Roman"/>
                <w:sz w:val="20"/>
                <w:szCs w:val="20"/>
              </w:rPr>
              <w:t>,</w:t>
            </w:r>
            <w:r w:rsidRPr="001B2839">
              <w:rPr>
                <w:rFonts w:ascii="Times New Roman" w:hAnsi="Times New Roman" w:cs="Times New Roman"/>
                <w:sz w:val="20"/>
                <w:szCs w:val="20"/>
              </w:rPr>
              <w:t xml:space="preserve"> от ВК</w:t>
            </w:r>
            <w:r>
              <w:rPr>
                <w:rFonts w:ascii="Times New Roman" w:hAnsi="Times New Roman" w:cs="Times New Roman"/>
                <w:sz w:val="20"/>
                <w:szCs w:val="20"/>
              </w:rPr>
              <w:t>-</w:t>
            </w:r>
            <w:r w:rsidRPr="001B2839">
              <w:rPr>
                <w:rFonts w:ascii="Times New Roman" w:hAnsi="Times New Roman" w:cs="Times New Roman"/>
                <w:sz w:val="20"/>
                <w:szCs w:val="20"/>
              </w:rPr>
              <w:t xml:space="preserve"> 8 </w:t>
            </w:r>
            <w:r>
              <w:rPr>
                <w:rFonts w:ascii="Times New Roman" w:hAnsi="Times New Roman" w:cs="Times New Roman"/>
                <w:sz w:val="20"/>
                <w:szCs w:val="20"/>
              </w:rPr>
              <w:t xml:space="preserve">ул. Спецгородок,31 </w:t>
            </w:r>
            <w:r w:rsidRPr="001B2839">
              <w:rPr>
                <w:rFonts w:ascii="Times New Roman" w:hAnsi="Times New Roman" w:cs="Times New Roman"/>
                <w:sz w:val="20"/>
                <w:szCs w:val="20"/>
              </w:rPr>
              <w:t>до ВК</w:t>
            </w:r>
            <w:r>
              <w:rPr>
                <w:rFonts w:ascii="Times New Roman" w:hAnsi="Times New Roman" w:cs="Times New Roman"/>
                <w:sz w:val="20"/>
                <w:szCs w:val="20"/>
              </w:rPr>
              <w:t>-</w:t>
            </w:r>
            <w:r w:rsidRPr="001B2839">
              <w:rPr>
                <w:rFonts w:ascii="Times New Roman" w:hAnsi="Times New Roman" w:cs="Times New Roman"/>
                <w:sz w:val="20"/>
                <w:szCs w:val="20"/>
              </w:rPr>
              <w:t xml:space="preserve">7 </w:t>
            </w:r>
            <w:r>
              <w:rPr>
                <w:rFonts w:ascii="Times New Roman" w:hAnsi="Times New Roman" w:cs="Times New Roman"/>
                <w:sz w:val="20"/>
                <w:szCs w:val="20"/>
              </w:rPr>
              <w:t>от зд. проходной ШЧ-8</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536E77" w:rsidP="00967DA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1354,0 </w:t>
            </w:r>
            <w:r>
              <w:rPr>
                <w:rFonts w:ascii="Times New Roman" w:hAnsi="Times New Roman" w:cs="Times New Roman"/>
                <w:sz w:val="20"/>
                <w:szCs w:val="20"/>
              </w:rPr>
              <w:t>м</w:t>
            </w:r>
          </w:p>
          <w:p w:rsidR="00536E77" w:rsidP="00D66E67">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74:08:0000000:2361</w:t>
            </w:r>
            <w:r>
              <w:rPr>
                <w:rFonts w:ascii="Times New Roman" w:hAnsi="Times New Roman" w:cs="Times New Roman"/>
                <w:sz w:val="20"/>
                <w:szCs w:val="20"/>
              </w:rPr>
              <w:t xml:space="preserve"> подземный, </w:t>
            </w:r>
          </w:p>
          <w:p w:rsidR="00536E77" w:rsidP="00D66E67">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D66E67">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1B2839" w:rsidP="00C0161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1983</w:t>
            </w:r>
          </w:p>
        </w:tc>
        <w:tc>
          <w:tcPr>
            <w:tcW w:w="851" w:type="dxa"/>
            <w:gridSpan w:val="2"/>
            <w:shd w:val="clear" w:color="auto" w:fill="auto"/>
          </w:tcPr>
          <w:p w:rsidR="00536E77" w:rsidRPr="00556B90" w:rsidP="00C01614">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1983</w:t>
            </w:r>
          </w:p>
        </w:tc>
        <w:tc>
          <w:tcPr>
            <w:tcW w:w="850" w:type="dxa"/>
            <w:gridSpan w:val="3"/>
            <w:shd w:val="clear" w:color="auto" w:fill="auto"/>
          </w:tcPr>
          <w:p w:rsidR="00536E77" w:rsidRPr="00556B90" w:rsidP="00A6607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tcPr>
          <w:p w:rsidR="00536E77" w:rsidRPr="00556B90" w:rsidP="00C016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tcPr>
          <w:p w:rsidR="00536E77" w:rsidRPr="00556B90" w:rsidP="00C016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C01614">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C01614">
            <w:pPr>
              <w:spacing w:after="0" w:line="240" w:lineRule="auto"/>
              <w:jc w:val="center"/>
              <w:rPr>
                <w:rFonts w:ascii="Times New Roman" w:eastAsia="Times New Roman" w:hAnsi="Times New Roman" w:cs="Times New Roman"/>
                <w:sz w:val="20"/>
                <w:szCs w:val="20"/>
              </w:rPr>
            </w:pPr>
          </w:p>
        </w:tc>
        <w:tc>
          <w:tcPr>
            <w:tcW w:w="1278" w:type="dxa"/>
            <w:vAlign w:val="center"/>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918 158,68</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5.16</w:t>
            </w:r>
          </w:p>
        </w:tc>
        <w:tc>
          <w:tcPr>
            <w:tcW w:w="2270" w:type="dxa"/>
            <w:shd w:val="clear" w:color="auto" w:fill="auto"/>
          </w:tcPr>
          <w:p w:rsidR="00536E77" w:rsidRPr="001B2839" w:rsidP="00A73FFA">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Водопровод у здания энергоучастка ст. Карталы от </w:t>
            </w:r>
            <w:r>
              <w:rPr>
                <w:rFonts w:ascii="Times New Roman" w:hAnsi="Times New Roman" w:cs="Times New Roman"/>
                <w:sz w:val="20"/>
                <w:szCs w:val="20"/>
              </w:rPr>
              <w:t>ВК-</w:t>
            </w:r>
            <w:r w:rsidRPr="001B2839">
              <w:rPr>
                <w:rFonts w:ascii="Times New Roman" w:hAnsi="Times New Roman" w:cs="Times New Roman"/>
                <w:sz w:val="20"/>
                <w:szCs w:val="20"/>
              </w:rPr>
              <w:t xml:space="preserve">137 </w:t>
            </w:r>
            <w:r>
              <w:rPr>
                <w:rFonts w:ascii="Times New Roman" w:hAnsi="Times New Roman" w:cs="Times New Roman"/>
                <w:sz w:val="20"/>
                <w:szCs w:val="20"/>
              </w:rPr>
              <w:t xml:space="preserve">пер. П.Морозова,1 </w:t>
            </w:r>
            <w:r w:rsidRPr="001B2839">
              <w:rPr>
                <w:rFonts w:ascii="Times New Roman" w:hAnsi="Times New Roman" w:cs="Times New Roman"/>
                <w:sz w:val="20"/>
                <w:szCs w:val="20"/>
              </w:rPr>
              <w:t xml:space="preserve">до т.1 на фасаде </w:t>
            </w:r>
            <w:r>
              <w:rPr>
                <w:rFonts w:ascii="Times New Roman" w:hAnsi="Times New Roman" w:cs="Times New Roman"/>
                <w:sz w:val="20"/>
                <w:szCs w:val="20"/>
              </w:rPr>
              <w:t>ж.д.</w:t>
            </w:r>
            <w:r w:rsidRPr="001B2839">
              <w:rPr>
                <w:rFonts w:ascii="Times New Roman" w:hAnsi="Times New Roman" w:cs="Times New Roman"/>
                <w:sz w:val="20"/>
                <w:szCs w:val="20"/>
              </w:rPr>
              <w:t xml:space="preserve"> Лобырина, 17</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0538DA" w:rsidP="00A6607A">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A6607A">
            <w:pPr>
              <w:spacing w:after="0"/>
              <w:jc w:val="center"/>
              <w:rPr>
                <w:rFonts w:ascii="Times New Roman" w:hAnsi="Times New Roman" w:cs="Times New Roman"/>
                <w:sz w:val="20"/>
                <w:szCs w:val="20"/>
              </w:rPr>
            </w:pPr>
            <w:r w:rsidRPr="001B2839">
              <w:rPr>
                <w:rFonts w:ascii="Times New Roman" w:hAnsi="Times New Roman" w:cs="Times New Roman"/>
                <w:sz w:val="20"/>
                <w:szCs w:val="20"/>
              </w:rPr>
              <w:t>35,0 м</w:t>
            </w:r>
            <w:r>
              <w:rPr>
                <w:rFonts w:ascii="Times New Roman" w:hAnsi="Times New Roman" w:cs="Times New Roman"/>
                <w:sz w:val="20"/>
                <w:szCs w:val="20"/>
              </w:rPr>
              <w:t xml:space="preserve"> </w:t>
            </w:r>
            <w:r w:rsidRPr="001B2839">
              <w:rPr>
                <w:rFonts w:ascii="Times New Roman" w:hAnsi="Times New Roman" w:cs="Times New Roman"/>
                <w:sz w:val="20"/>
                <w:szCs w:val="20"/>
              </w:rPr>
              <w:t>74:08:4702032:415</w:t>
            </w:r>
            <w:r>
              <w:rPr>
                <w:rFonts w:ascii="Times New Roman" w:hAnsi="Times New Roman" w:cs="Times New Roman"/>
                <w:sz w:val="20"/>
                <w:szCs w:val="20"/>
              </w:rPr>
              <w:t xml:space="preserve"> подземный, </w:t>
            </w:r>
          </w:p>
          <w:p w:rsidR="00536E77"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A6607A">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1B2839" w:rsidP="00C0161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1967</w:t>
            </w:r>
          </w:p>
        </w:tc>
        <w:tc>
          <w:tcPr>
            <w:tcW w:w="851" w:type="dxa"/>
            <w:gridSpan w:val="2"/>
            <w:shd w:val="clear" w:color="auto" w:fill="auto"/>
          </w:tcPr>
          <w:p w:rsidR="00536E77" w:rsidRPr="00556B90" w:rsidP="00C01614">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1967</w:t>
            </w:r>
          </w:p>
        </w:tc>
        <w:tc>
          <w:tcPr>
            <w:tcW w:w="850" w:type="dxa"/>
            <w:gridSpan w:val="3"/>
            <w:shd w:val="clear" w:color="auto" w:fill="auto"/>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536E77" w:rsidRPr="00556B90" w:rsidP="00C016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899" w:type="dxa"/>
            <w:gridSpan w:val="2"/>
            <w:shd w:val="clear" w:color="auto" w:fill="auto"/>
          </w:tcPr>
          <w:p w:rsidR="00536E77" w:rsidRPr="00556B90" w:rsidP="00C016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C01614">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C01614">
            <w:pPr>
              <w:spacing w:after="0" w:line="240" w:lineRule="auto"/>
              <w:jc w:val="center"/>
              <w:rPr>
                <w:rFonts w:ascii="Times New Roman" w:eastAsia="Times New Roman" w:hAnsi="Times New Roman" w:cs="Times New Roman"/>
                <w:sz w:val="20"/>
                <w:szCs w:val="20"/>
              </w:rPr>
            </w:pPr>
          </w:p>
        </w:tc>
        <w:tc>
          <w:tcPr>
            <w:tcW w:w="1278" w:type="dxa"/>
            <w:vAlign w:val="center"/>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23 542,36</w:t>
            </w:r>
          </w:p>
        </w:tc>
      </w:tr>
      <w:tr w:rsidTr="00F83CDC">
        <w:tblPrEx>
          <w:tblW w:w="16162" w:type="dxa"/>
          <w:tblInd w:w="-34" w:type="dxa"/>
          <w:tblLayout w:type="fixed"/>
          <w:tblLook w:val="04A0"/>
        </w:tblPrEx>
        <w:trPr>
          <w:trHeight w:val="415"/>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5.17</w:t>
            </w:r>
          </w:p>
        </w:tc>
        <w:tc>
          <w:tcPr>
            <w:tcW w:w="2270" w:type="dxa"/>
            <w:shd w:val="clear" w:color="auto" w:fill="auto"/>
          </w:tcPr>
          <w:p w:rsidR="00536E77" w:rsidRPr="001B2839" w:rsidP="00A73FFA">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хоз. питьевой производственная ба</w:t>
            </w:r>
            <w:r>
              <w:rPr>
                <w:rFonts w:ascii="Times New Roman" w:hAnsi="Times New Roman" w:cs="Times New Roman"/>
                <w:sz w:val="20"/>
                <w:szCs w:val="20"/>
              </w:rPr>
              <w:t>за ШЧ-8,</w:t>
            </w:r>
            <w:r w:rsidRPr="001B2839">
              <w:rPr>
                <w:rFonts w:ascii="Times New Roman" w:hAnsi="Times New Roman" w:cs="Times New Roman"/>
                <w:sz w:val="20"/>
                <w:szCs w:val="20"/>
              </w:rPr>
              <w:t xml:space="preserve"> от ВК-3</w:t>
            </w:r>
            <w:r>
              <w:rPr>
                <w:rFonts w:ascii="Times New Roman" w:hAnsi="Times New Roman" w:cs="Times New Roman"/>
                <w:sz w:val="20"/>
                <w:szCs w:val="20"/>
              </w:rPr>
              <w:t xml:space="preserve"> ул. Линейная,23 </w:t>
            </w:r>
            <w:r w:rsidRPr="001B2839">
              <w:rPr>
                <w:rFonts w:ascii="Times New Roman" w:hAnsi="Times New Roman" w:cs="Times New Roman"/>
                <w:sz w:val="20"/>
                <w:szCs w:val="20"/>
              </w:rPr>
              <w:t xml:space="preserve"> до ВК</w:t>
            </w:r>
            <w:r>
              <w:rPr>
                <w:rFonts w:ascii="Times New Roman" w:hAnsi="Times New Roman" w:cs="Times New Roman"/>
                <w:sz w:val="20"/>
                <w:szCs w:val="20"/>
              </w:rPr>
              <w:t>-</w:t>
            </w:r>
            <w:r w:rsidRPr="001B2839">
              <w:rPr>
                <w:rFonts w:ascii="Times New Roman" w:hAnsi="Times New Roman" w:cs="Times New Roman"/>
                <w:sz w:val="20"/>
                <w:szCs w:val="20"/>
              </w:rPr>
              <w:t xml:space="preserve">7 </w:t>
            </w:r>
            <w:r>
              <w:rPr>
                <w:rFonts w:ascii="Times New Roman" w:hAnsi="Times New Roman" w:cs="Times New Roman"/>
                <w:sz w:val="20"/>
                <w:szCs w:val="20"/>
              </w:rPr>
              <w:t>от зд. проходной ШЧ-8</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536E77" w:rsidP="00A6607A">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542,45 м </w:t>
            </w:r>
            <w:r w:rsidRPr="001B2839">
              <w:rPr>
                <w:rFonts w:ascii="Times New Roman" w:hAnsi="Times New Roman" w:cs="Times New Roman"/>
                <w:sz w:val="20"/>
                <w:szCs w:val="20"/>
              </w:rPr>
              <w:t>74:08:0000000:1850</w:t>
            </w:r>
            <w:r>
              <w:rPr>
                <w:rFonts w:ascii="Times New Roman" w:hAnsi="Times New Roman" w:cs="Times New Roman"/>
                <w:sz w:val="20"/>
                <w:szCs w:val="20"/>
              </w:rPr>
              <w:t xml:space="preserve"> подземный, </w:t>
            </w:r>
          </w:p>
          <w:p w:rsidR="00536E77"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A6607A">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1B2839" w:rsidP="00C01614">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1983</w:t>
            </w:r>
          </w:p>
        </w:tc>
        <w:tc>
          <w:tcPr>
            <w:tcW w:w="851" w:type="dxa"/>
            <w:gridSpan w:val="2"/>
            <w:shd w:val="clear" w:color="auto" w:fill="auto"/>
          </w:tcPr>
          <w:p w:rsidR="00536E77" w:rsidRPr="00556B90" w:rsidP="00C01614">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1983</w:t>
            </w:r>
          </w:p>
        </w:tc>
        <w:tc>
          <w:tcPr>
            <w:tcW w:w="850" w:type="dxa"/>
            <w:gridSpan w:val="3"/>
            <w:shd w:val="clear" w:color="auto" w:fill="auto"/>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536E77" w:rsidRPr="00556B90" w:rsidP="00C016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tcPr>
          <w:p w:rsidR="00536E77" w:rsidRPr="00556B90" w:rsidP="00C0161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C01614">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C01614">
            <w:pPr>
              <w:spacing w:after="0" w:line="240" w:lineRule="auto"/>
              <w:jc w:val="center"/>
              <w:rPr>
                <w:rFonts w:ascii="Times New Roman" w:eastAsia="Times New Roman" w:hAnsi="Times New Roman" w:cs="Times New Roman"/>
                <w:sz w:val="20"/>
                <w:szCs w:val="20"/>
              </w:rPr>
            </w:pPr>
          </w:p>
        </w:tc>
        <w:tc>
          <w:tcPr>
            <w:tcW w:w="1278" w:type="dxa"/>
            <w:vAlign w:val="center"/>
          </w:tcPr>
          <w:p w:rsidR="00536E77" w:rsidRPr="00556B90" w:rsidP="00C01614">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916,49</w:t>
            </w:r>
          </w:p>
        </w:tc>
      </w:tr>
      <w:tr w:rsidTr="00F83CDC">
        <w:tblPrEx>
          <w:tblW w:w="16162" w:type="dxa"/>
          <w:tblInd w:w="-34" w:type="dxa"/>
          <w:tblLayout w:type="fixed"/>
          <w:tblLook w:val="04A0"/>
        </w:tblPrEx>
        <w:trPr>
          <w:trHeight w:val="662"/>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w:t>
            </w:r>
          </w:p>
        </w:tc>
        <w:tc>
          <w:tcPr>
            <w:tcW w:w="2270" w:type="dxa"/>
            <w:shd w:val="clear" w:color="auto" w:fill="auto"/>
          </w:tcPr>
          <w:p w:rsidR="00536E77" w:rsidRPr="001B2839" w:rsidP="00A73FFA">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от ВК-5</w:t>
            </w:r>
            <w:r>
              <w:rPr>
                <w:rFonts w:ascii="Times New Roman" w:hAnsi="Times New Roman" w:cs="Times New Roman"/>
                <w:sz w:val="20"/>
                <w:szCs w:val="20"/>
              </w:rPr>
              <w:t xml:space="preserve"> у служебно-бытового корпуса Пушкина,3а</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A6607A">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5,0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74:08:4701037:1794</w:t>
            </w:r>
            <w:r>
              <w:rPr>
                <w:rFonts w:ascii="Times New Roman" w:hAnsi="Times New Roman" w:cs="Times New Roman"/>
                <w:sz w:val="20"/>
                <w:szCs w:val="20"/>
              </w:rPr>
              <w:t xml:space="preserve"> подземный, </w:t>
            </w:r>
          </w:p>
          <w:p w:rsidR="00536E77"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A6607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5.19</w:t>
            </w:r>
          </w:p>
        </w:tc>
        <w:tc>
          <w:tcPr>
            <w:tcW w:w="2270" w:type="dxa"/>
            <w:shd w:val="clear" w:color="auto" w:fill="auto"/>
          </w:tcPr>
          <w:p w:rsidR="00536E77" w:rsidRPr="001B2839" w:rsidP="00A73FFA">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w:t>
            </w:r>
            <w:r>
              <w:rPr>
                <w:rFonts w:ascii="Times New Roman" w:hAnsi="Times New Roman" w:cs="Times New Roman"/>
                <w:sz w:val="20"/>
                <w:szCs w:val="20"/>
              </w:rPr>
              <w:t>опровод</w:t>
            </w:r>
            <w:r w:rsidRPr="001B2839">
              <w:rPr>
                <w:rFonts w:ascii="Times New Roman" w:hAnsi="Times New Roman" w:cs="Times New Roman"/>
                <w:sz w:val="20"/>
                <w:szCs w:val="20"/>
              </w:rPr>
              <w:t xml:space="preserve"> от ВК-167</w:t>
            </w:r>
            <w:r>
              <w:rPr>
                <w:rFonts w:ascii="Times New Roman" w:hAnsi="Times New Roman" w:cs="Times New Roman"/>
                <w:sz w:val="20"/>
                <w:szCs w:val="20"/>
              </w:rPr>
              <w:t xml:space="preserve"> Калмыкова, 8 до </w:t>
            </w:r>
            <w:r w:rsidRPr="001B2839">
              <w:rPr>
                <w:rFonts w:ascii="Times New Roman" w:hAnsi="Times New Roman" w:cs="Times New Roman"/>
                <w:sz w:val="20"/>
                <w:szCs w:val="20"/>
              </w:rPr>
              <w:t xml:space="preserve"> ВК-160</w:t>
            </w:r>
            <w:r>
              <w:rPr>
                <w:rFonts w:ascii="Times New Roman" w:hAnsi="Times New Roman" w:cs="Times New Roman"/>
                <w:sz w:val="20"/>
                <w:szCs w:val="20"/>
              </w:rPr>
              <w:t xml:space="preserve"> Калмыкова, 2</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A6607A">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360,2 м </w:t>
            </w:r>
            <w:r w:rsidRPr="001B2839">
              <w:rPr>
                <w:rFonts w:ascii="Times New Roman" w:hAnsi="Times New Roman" w:cs="Times New Roman"/>
                <w:sz w:val="20"/>
                <w:szCs w:val="20"/>
              </w:rPr>
              <w:t>74:08:4701037:1793</w:t>
            </w:r>
            <w:r>
              <w:rPr>
                <w:rFonts w:ascii="Times New Roman" w:hAnsi="Times New Roman" w:cs="Times New Roman"/>
                <w:sz w:val="20"/>
                <w:szCs w:val="20"/>
              </w:rPr>
              <w:t xml:space="preserve"> подземный, </w:t>
            </w:r>
          </w:p>
          <w:p w:rsidR="00536E77"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A6607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F83CDC">
        <w:tblPrEx>
          <w:tblW w:w="16162" w:type="dxa"/>
          <w:tblInd w:w="-34" w:type="dxa"/>
          <w:tblLayout w:type="fixed"/>
          <w:tblLook w:val="04A0"/>
        </w:tblPrEx>
        <w:trPr>
          <w:trHeight w:val="273"/>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5.20</w:t>
            </w:r>
          </w:p>
        </w:tc>
        <w:tc>
          <w:tcPr>
            <w:tcW w:w="2270" w:type="dxa"/>
            <w:shd w:val="clear" w:color="auto" w:fill="auto"/>
          </w:tcPr>
          <w:p w:rsidR="00536E77" w:rsidRPr="001B2839" w:rsidP="00FF0926">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рталы-1</w:t>
            </w:r>
            <w:r w:rsidRPr="001B2839">
              <w:rPr>
                <w:rFonts w:ascii="Times New Roman" w:hAnsi="Times New Roman" w:cs="Times New Roman"/>
                <w:sz w:val="20"/>
                <w:szCs w:val="20"/>
              </w:rPr>
              <w:t xml:space="preserve"> </w:t>
            </w:r>
            <w:r>
              <w:rPr>
                <w:rFonts w:ascii="Times New Roman" w:hAnsi="Times New Roman" w:cs="Times New Roman"/>
                <w:sz w:val="20"/>
                <w:szCs w:val="20"/>
              </w:rPr>
              <w:t>от скважины № 1160</w:t>
            </w:r>
            <w:r w:rsidRPr="001B2839">
              <w:rPr>
                <w:rFonts w:ascii="Times New Roman" w:hAnsi="Times New Roman" w:cs="Times New Roman"/>
                <w:sz w:val="20"/>
                <w:szCs w:val="20"/>
              </w:rPr>
              <w:t xml:space="preserve">, от скважины № 1162, № 1162а до резервуара </w:t>
            </w:r>
          </w:p>
        </w:tc>
        <w:tc>
          <w:tcPr>
            <w:tcW w:w="1986" w:type="dxa"/>
            <w:shd w:val="clear" w:color="auto" w:fill="auto"/>
          </w:tcPr>
          <w:p w:rsidR="00536E77" w:rsidRPr="00556B90" w:rsidP="00A6607A">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5557.0 м</w:t>
            </w:r>
          </w:p>
          <w:p w:rsidR="00536E77" w:rsidP="00A6607A">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74:08:0701001:247</w:t>
            </w:r>
          </w:p>
          <w:p w:rsidR="00536E77" w:rsidP="00A6607A">
            <w:pPr>
              <w:spacing w:after="0"/>
              <w:jc w:val="center"/>
              <w:rPr>
                <w:rFonts w:ascii="Times New Roman" w:hAnsi="Times New Roman" w:cs="Times New Roman"/>
                <w:sz w:val="20"/>
                <w:szCs w:val="20"/>
              </w:rPr>
            </w:pPr>
            <w:r>
              <w:rPr>
                <w:rFonts w:ascii="Times New Roman" w:hAnsi="Times New Roman" w:cs="Times New Roman"/>
                <w:sz w:val="20"/>
                <w:szCs w:val="20"/>
              </w:rPr>
              <w:t xml:space="preserve">подземный, </w:t>
            </w:r>
          </w:p>
          <w:p w:rsidR="00536E77"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250 мм,</w:t>
            </w:r>
          </w:p>
          <w:p w:rsidR="00536E77" w:rsidRPr="00556B90" w:rsidP="00A6607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1946</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1946</w:t>
            </w:r>
          </w:p>
        </w:tc>
        <w:tc>
          <w:tcPr>
            <w:tcW w:w="850" w:type="dxa"/>
            <w:gridSpan w:val="3"/>
            <w:shd w:val="clear" w:color="auto" w:fill="auto"/>
            <w:vAlign w:val="center"/>
          </w:tcPr>
          <w:p w:rsidR="00536E77" w:rsidRPr="00556B90" w:rsidP="00A6607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326 099,06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w:t>
            </w:r>
          </w:p>
        </w:tc>
        <w:tc>
          <w:tcPr>
            <w:tcW w:w="2270" w:type="dxa"/>
            <w:shd w:val="clear" w:color="auto" w:fill="auto"/>
          </w:tcPr>
          <w:p w:rsidR="00536E77" w:rsidRPr="001B2839" w:rsidP="00FF0926">
            <w:pPr>
              <w:pStyle w:val="ListParagraph"/>
              <w:spacing w:after="0" w:line="240" w:lineRule="auto"/>
              <w:ind w:left="0"/>
              <w:jc w:val="both"/>
              <w:rPr>
                <w:rFonts w:ascii="Times New Roman" w:hAnsi="Times New Roman" w:cs="Times New Roman"/>
                <w:sz w:val="20"/>
                <w:szCs w:val="20"/>
              </w:rPr>
            </w:pPr>
            <w:r w:rsidRPr="00E477D2">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рталы-2</w:t>
            </w:r>
            <w:r w:rsidRPr="00E477D2">
              <w:rPr>
                <w:rFonts w:ascii="Times New Roman" w:hAnsi="Times New Roman" w:cs="Times New Roman"/>
                <w:sz w:val="20"/>
                <w:szCs w:val="20"/>
              </w:rPr>
              <w:t xml:space="preserve"> от ВК-4 </w:t>
            </w:r>
            <w:r>
              <w:rPr>
                <w:rFonts w:ascii="Times New Roman" w:hAnsi="Times New Roman" w:cs="Times New Roman"/>
                <w:sz w:val="20"/>
                <w:szCs w:val="20"/>
              </w:rPr>
              <w:t xml:space="preserve"> ул. Менделеева,15 </w:t>
            </w:r>
            <w:r w:rsidRPr="00E477D2">
              <w:rPr>
                <w:rFonts w:ascii="Times New Roman" w:hAnsi="Times New Roman" w:cs="Times New Roman"/>
                <w:sz w:val="20"/>
                <w:szCs w:val="20"/>
              </w:rPr>
              <w:t>до ВК-6</w:t>
            </w:r>
            <w:r>
              <w:rPr>
                <w:rFonts w:ascii="Times New Roman" w:hAnsi="Times New Roman" w:cs="Times New Roman"/>
                <w:sz w:val="20"/>
                <w:szCs w:val="20"/>
              </w:rPr>
              <w:t xml:space="preserve"> на пересечении ул. Менделеева и Достоевского</w:t>
            </w:r>
          </w:p>
        </w:tc>
        <w:tc>
          <w:tcPr>
            <w:tcW w:w="1986" w:type="dxa"/>
            <w:shd w:val="clear" w:color="auto" w:fill="auto"/>
          </w:tcPr>
          <w:p w:rsidR="00536E77" w:rsidRPr="00556B90" w:rsidP="00556B90">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A6607A">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191,3 м </w:t>
            </w:r>
            <w:r w:rsidRPr="00E477D2">
              <w:rPr>
                <w:rFonts w:ascii="Times New Roman" w:hAnsi="Times New Roman" w:cs="Times New Roman"/>
                <w:sz w:val="20"/>
                <w:szCs w:val="20"/>
              </w:rPr>
              <w:t>74:08:4702043:365</w:t>
            </w:r>
            <w:r>
              <w:rPr>
                <w:rFonts w:ascii="Times New Roman" w:hAnsi="Times New Roman" w:cs="Times New Roman"/>
                <w:sz w:val="20"/>
                <w:szCs w:val="20"/>
              </w:rPr>
              <w:t xml:space="preserve"> подземный, </w:t>
            </w:r>
          </w:p>
          <w:p w:rsidR="00536E77"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A6607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739,25</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5.22</w:t>
            </w:r>
          </w:p>
        </w:tc>
        <w:tc>
          <w:tcPr>
            <w:tcW w:w="2270" w:type="dxa"/>
            <w:shd w:val="clear" w:color="auto" w:fill="auto"/>
          </w:tcPr>
          <w:p w:rsidR="00536E77" w:rsidP="0000724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Дворсеть</w:t>
            </w:r>
            <w:r>
              <w:rPr>
                <w:rFonts w:ascii="Times New Roman" w:hAnsi="Times New Roman" w:cs="Times New Roman"/>
                <w:sz w:val="20"/>
                <w:szCs w:val="20"/>
              </w:rPr>
              <w:t xml:space="preserve"> </w:t>
            </w:r>
            <w:r w:rsidRPr="001B2839">
              <w:rPr>
                <w:rFonts w:ascii="Times New Roman" w:hAnsi="Times New Roman" w:cs="Times New Roman"/>
                <w:sz w:val="20"/>
                <w:szCs w:val="20"/>
              </w:rPr>
              <w:t>водопр. к жил.домам по ул. Ленина, Орджон., Луначар</w:t>
            </w:r>
            <w:r>
              <w:rPr>
                <w:rFonts w:ascii="Times New Roman" w:hAnsi="Times New Roman" w:cs="Times New Roman"/>
                <w:sz w:val="20"/>
                <w:szCs w:val="20"/>
              </w:rPr>
              <w:t>,</w:t>
            </w:r>
            <w:r w:rsidRPr="001B2839">
              <w:rPr>
                <w:rFonts w:ascii="Times New Roman" w:hAnsi="Times New Roman" w:cs="Times New Roman"/>
                <w:sz w:val="20"/>
                <w:szCs w:val="20"/>
              </w:rPr>
              <w:t>Зои Космодемьянской</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от т.1 на фасаде </w:t>
            </w:r>
            <w:r>
              <w:rPr>
                <w:rFonts w:ascii="Times New Roman" w:hAnsi="Times New Roman" w:cs="Times New Roman"/>
                <w:sz w:val="20"/>
                <w:szCs w:val="20"/>
              </w:rPr>
              <w:t xml:space="preserve">ж.д. </w:t>
            </w:r>
            <w:r w:rsidRPr="001B2839">
              <w:rPr>
                <w:rFonts w:ascii="Times New Roman" w:hAnsi="Times New Roman" w:cs="Times New Roman"/>
                <w:sz w:val="20"/>
                <w:szCs w:val="20"/>
              </w:rPr>
              <w:t xml:space="preserve">ул. Славы, 16а до </w:t>
            </w:r>
            <w:r>
              <w:rPr>
                <w:rFonts w:ascii="Times New Roman" w:hAnsi="Times New Roman" w:cs="Times New Roman"/>
                <w:sz w:val="20"/>
                <w:szCs w:val="20"/>
              </w:rPr>
              <w:t>ВК-</w:t>
            </w:r>
            <w:r w:rsidRPr="001B2839">
              <w:rPr>
                <w:rFonts w:ascii="Times New Roman" w:hAnsi="Times New Roman" w:cs="Times New Roman"/>
                <w:sz w:val="20"/>
                <w:szCs w:val="20"/>
              </w:rPr>
              <w:t> 1/1</w:t>
            </w:r>
            <w:r>
              <w:rPr>
                <w:rFonts w:ascii="Times New Roman" w:hAnsi="Times New Roman" w:cs="Times New Roman"/>
                <w:sz w:val="20"/>
                <w:szCs w:val="20"/>
              </w:rPr>
              <w:t xml:space="preserve"> пер. З. Космодемьянской до </w:t>
            </w:r>
          </w:p>
          <w:p w:rsidR="00536E77" w:rsidRPr="001B2839" w:rsidP="0000724D">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ВК-</w:t>
            </w:r>
            <w:r w:rsidRPr="001B2839">
              <w:rPr>
                <w:rFonts w:ascii="Times New Roman" w:hAnsi="Times New Roman" w:cs="Times New Roman"/>
                <w:sz w:val="20"/>
                <w:szCs w:val="20"/>
              </w:rPr>
              <w:t xml:space="preserve">1/2 </w:t>
            </w:r>
            <w:r>
              <w:rPr>
                <w:rFonts w:ascii="Times New Roman" w:hAnsi="Times New Roman" w:cs="Times New Roman"/>
                <w:sz w:val="20"/>
                <w:szCs w:val="20"/>
              </w:rPr>
              <w:t xml:space="preserve">ул. Луначарского </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A6607A">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1121,60 м </w:t>
            </w:r>
            <w:r w:rsidRPr="001B2839">
              <w:rPr>
                <w:rFonts w:ascii="Times New Roman" w:hAnsi="Times New Roman" w:cs="Times New Roman"/>
                <w:sz w:val="20"/>
                <w:szCs w:val="20"/>
              </w:rPr>
              <w:t>74:08:0000000:1848</w:t>
            </w:r>
            <w:r>
              <w:rPr>
                <w:rFonts w:ascii="Times New Roman" w:hAnsi="Times New Roman" w:cs="Times New Roman"/>
                <w:sz w:val="20"/>
                <w:szCs w:val="20"/>
              </w:rPr>
              <w:t xml:space="preserve"> подземный, </w:t>
            </w:r>
          </w:p>
          <w:p w:rsidR="00536E77"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A6607A" w:rsidP="00A6607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85 341,75</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5.23</w:t>
            </w:r>
          </w:p>
        </w:tc>
        <w:tc>
          <w:tcPr>
            <w:tcW w:w="2270" w:type="dxa"/>
            <w:shd w:val="clear" w:color="auto" w:fill="auto"/>
          </w:tcPr>
          <w:p w:rsidR="00536E77" w:rsidRPr="001B2839" w:rsidP="0000724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Инженерные сети пос. За</w:t>
            </w:r>
            <w:r>
              <w:rPr>
                <w:rFonts w:ascii="Times New Roman" w:hAnsi="Times New Roman" w:cs="Times New Roman"/>
                <w:sz w:val="20"/>
                <w:szCs w:val="20"/>
              </w:rPr>
              <w:t>падный</w:t>
            </w:r>
            <w:r w:rsidRPr="001B2839">
              <w:rPr>
                <w:rFonts w:ascii="Times New Roman" w:hAnsi="Times New Roman" w:cs="Times New Roman"/>
                <w:sz w:val="20"/>
                <w:szCs w:val="20"/>
              </w:rPr>
              <w:t xml:space="preserve"> от ВК </w:t>
            </w:r>
            <w:r>
              <w:rPr>
                <w:rFonts w:ascii="Times New Roman" w:hAnsi="Times New Roman" w:cs="Times New Roman"/>
                <w:sz w:val="20"/>
                <w:szCs w:val="20"/>
              </w:rPr>
              <w:t xml:space="preserve">-1  Славы,98, </w:t>
            </w:r>
            <w:r w:rsidRPr="001B2839">
              <w:rPr>
                <w:rFonts w:ascii="Times New Roman" w:hAnsi="Times New Roman" w:cs="Times New Roman"/>
                <w:sz w:val="20"/>
                <w:szCs w:val="20"/>
              </w:rPr>
              <w:t xml:space="preserve"> от ВК</w:t>
            </w:r>
            <w:r>
              <w:rPr>
                <w:rFonts w:ascii="Times New Roman" w:hAnsi="Times New Roman" w:cs="Times New Roman"/>
                <w:sz w:val="20"/>
                <w:szCs w:val="20"/>
              </w:rPr>
              <w:t>-</w:t>
            </w:r>
            <w:r w:rsidRPr="001B2839">
              <w:rPr>
                <w:rFonts w:ascii="Times New Roman" w:hAnsi="Times New Roman" w:cs="Times New Roman"/>
                <w:sz w:val="20"/>
                <w:szCs w:val="20"/>
              </w:rPr>
              <w:t>2</w:t>
            </w:r>
            <w:r>
              <w:rPr>
                <w:rFonts w:ascii="Times New Roman" w:hAnsi="Times New Roman" w:cs="Times New Roman"/>
                <w:sz w:val="20"/>
                <w:szCs w:val="20"/>
              </w:rPr>
              <w:t xml:space="preserve"> Борьбы, 62</w:t>
            </w:r>
            <w:r w:rsidRPr="001B2839">
              <w:rPr>
                <w:rFonts w:ascii="Times New Roman" w:hAnsi="Times New Roman" w:cs="Times New Roman"/>
                <w:sz w:val="20"/>
                <w:szCs w:val="20"/>
              </w:rPr>
              <w:t xml:space="preserve"> </w:t>
            </w:r>
            <w:r>
              <w:rPr>
                <w:rFonts w:ascii="Times New Roman" w:hAnsi="Times New Roman" w:cs="Times New Roman"/>
                <w:sz w:val="20"/>
                <w:szCs w:val="20"/>
              </w:rPr>
              <w:t>до ВК-</w:t>
            </w:r>
            <w:r w:rsidRPr="001B2839">
              <w:rPr>
                <w:rFonts w:ascii="Times New Roman" w:hAnsi="Times New Roman" w:cs="Times New Roman"/>
                <w:sz w:val="20"/>
                <w:szCs w:val="20"/>
              </w:rPr>
              <w:t>12, ВК</w:t>
            </w:r>
            <w:r>
              <w:rPr>
                <w:rFonts w:ascii="Times New Roman" w:hAnsi="Times New Roman" w:cs="Times New Roman"/>
                <w:sz w:val="20"/>
                <w:szCs w:val="20"/>
              </w:rPr>
              <w:t>-</w:t>
            </w:r>
            <w:r w:rsidRPr="001B2839">
              <w:rPr>
                <w:rFonts w:ascii="Times New Roman" w:hAnsi="Times New Roman" w:cs="Times New Roman"/>
                <w:sz w:val="20"/>
                <w:szCs w:val="20"/>
              </w:rPr>
              <w:t>16</w:t>
            </w:r>
            <w:r>
              <w:rPr>
                <w:rFonts w:ascii="Times New Roman" w:hAnsi="Times New Roman" w:cs="Times New Roman"/>
                <w:sz w:val="20"/>
                <w:szCs w:val="20"/>
              </w:rPr>
              <w:t xml:space="preserve"> ул. Славы</w:t>
            </w:r>
            <w:r w:rsidRPr="001B2839">
              <w:rPr>
                <w:rFonts w:ascii="Times New Roman" w:hAnsi="Times New Roman" w:cs="Times New Roman"/>
                <w:sz w:val="20"/>
                <w:szCs w:val="20"/>
              </w:rPr>
              <w:t>, до ВК</w:t>
            </w:r>
            <w:r>
              <w:rPr>
                <w:rFonts w:ascii="Times New Roman" w:hAnsi="Times New Roman" w:cs="Times New Roman"/>
                <w:sz w:val="20"/>
                <w:szCs w:val="20"/>
              </w:rPr>
              <w:t>-</w:t>
            </w:r>
            <w:r w:rsidRPr="001B2839">
              <w:rPr>
                <w:rFonts w:ascii="Times New Roman" w:hAnsi="Times New Roman" w:cs="Times New Roman"/>
                <w:sz w:val="20"/>
                <w:szCs w:val="20"/>
              </w:rPr>
              <w:t>9, ВК</w:t>
            </w:r>
            <w:r>
              <w:rPr>
                <w:rFonts w:ascii="Times New Roman" w:hAnsi="Times New Roman" w:cs="Times New Roman"/>
                <w:sz w:val="20"/>
                <w:szCs w:val="20"/>
              </w:rPr>
              <w:t>-</w:t>
            </w:r>
            <w:r w:rsidRPr="001B2839">
              <w:rPr>
                <w:rFonts w:ascii="Times New Roman" w:hAnsi="Times New Roman" w:cs="Times New Roman"/>
                <w:sz w:val="20"/>
                <w:szCs w:val="20"/>
              </w:rPr>
              <w:t>30</w:t>
            </w:r>
            <w:r>
              <w:rPr>
                <w:rFonts w:ascii="Times New Roman" w:hAnsi="Times New Roman" w:cs="Times New Roman"/>
                <w:sz w:val="20"/>
                <w:szCs w:val="20"/>
              </w:rPr>
              <w:t xml:space="preserve"> ул. Жданова </w:t>
            </w:r>
            <w:r w:rsidRPr="001B2839">
              <w:rPr>
                <w:rFonts w:ascii="Times New Roman" w:hAnsi="Times New Roman" w:cs="Times New Roman"/>
                <w:sz w:val="20"/>
                <w:szCs w:val="20"/>
              </w:rPr>
              <w:t xml:space="preserve"> до ВК</w:t>
            </w:r>
            <w:r>
              <w:rPr>
                <w:rFonts w:ascii="Times New Roman" w:hAnsi="Times New Roman" w:cs="Times New Roman"/>
                <w:sz w:val="20"/>
                <w:szCs w:val="20"/>
              </w:rPr>
              <w:t>-</w:t>
            </w:r>
            <w:r w:rsidRPr="001B2839">
              <w:rPr>
                <w:rFonts w:ascii="Times New Roman" w:hAnsi="Times New Roman" w:cs="Times New Roman"/>
                <w:sz w:val="20"/>
                <w:szCs w:val="20"/>
              </w:rPr>
              <w:t>37, ВК</w:t>
            </w:r>
            <w:r>
              <w:rPr>
                <w:rFonts w:ascii="Times New Roman" w:hAnsi="Times New Roman" w:cs="Times New Roman"/>
                <w:sz w:val="20"/>
                <w:szCs w:val="20"/>
              </w:rPr>
              <w:t>-</w:t>
            </w:r>
            <w:r w:rsidRPr="001B2839">
              <w:rPr>
                <w:rFonts w:ascii="Times New Roman" w:hAnsi="Times New Roman" w:cs="Times New Roman"/>
                <w:sz w:val="20"/>
                <w:szCs w:val="20"/>
              </w:rPr>
              <w:t xml:space="preserve">36 </w:t>
            </w:r>
            <w:r>
              <w:rPr>
                <w:rFonts w:ascii="Times New Roman" w:hAnsi="Times New Roman" w:cs="Times New Roman"/>
                <w:sz w:val="20"/>
                <w:szCs w:val="20"/>
              </w:rPr>
              <w:t xml:space="preserve">ул. Мира </w:t>
            </w:r>
            <w:r w:rsidRPr="001B2839">
              <w:rPr>
                <w:rFonts w:ascii="Times New Roman" w:hAnsi="Times New Roman" w:cs="Times New Roman"/>
                <w:sz w:val="20"/>
                <w:szCs w:val="20"/>
              </w:rPr>
              <w:t>до ВК</w:t>
            </w:r>
            <w:r>
              <w:rPr>
                <w:rFonts w:ascii="Times New Roman" w:hAnsi="Times New Roman" w:cs="Times New Roman"/>
                <w:sz w:val="20"/>
                <w:szCs w:val="20"/>
              </w:rPr>
              <w:t>-</w:t>
            </w:r>
            <w:r w:rsidRPr="001B2839">
              <w:rPr>
                <w:rFonts w:ascii="Times New Roman" w:hAnsi="Times New Roman" w:cs="Times New Roman"/>
                <w:sz w:val="20"/>
                <w:szCs w:val="20"/>
              </w:rPr>
              <w:t xml:space="preserve">58 </w:t>
            </w:r>
            <w:r>
              <w:rPr>
                <w:rFonts w:ascii="Times New Roman" w:hAnsi="Times New Roman" w:cs="Times New Roman"/>
                <w:sz w:val="20"/>
                <w:szCs w:val="20"/>
              </w:rPr>
              <w:t>ул. Пьянзина до т. 1 (ВК 1) ул. Энтузиастов</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9C463A">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4248,5 м </w:t>
            </w:r>
            <w:r w:rsidRPr="001B2839">
              <w:rPr>
                <w:rFonts w:ascii="Times New Roman" w:hAnsi="Times New Roman" w:cs="Times New Roman"/>
                <w:sz w:val="20"/>
                <w:szCs w:val="20"/>
              </w:rPr>
              <w:t>74:08:0000000:1839</w:t>
            </w:r>
            <w:r>
              <w:rPr>
                <w:rFonts w:ascii="Times New Roman" w:hAnsi="Times New Roman" w:cs="Times New Roman"/>
                <w:sz w:val="20"/>
                <w:szCs w:val="20"/>
              </w:rPr>
              <w:t xml:space="preserve"> подземный, </w:t>
            </w:r>
          </w:p>
          <w:p w:rsidR="00536E77" w:rsidP="009C463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536E77" w:rsidRPr="009C463A" w:rsidP="009C463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shd w:val="clear" w:color="auto" w:fill="auto"/>
            <w:vAlign w:val="center"/>
          </w:tcPr>
          <w:p w:rsidR="00536E77" w:rsidRPr="00556B90" w:rsidP="009C463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1 166 353,00</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5.24</w:t>
            </w:r>
          </w:p>
        </w:tc>
        <w:tc>
          <w:tcPr>
            <w:tcW w:w="2270" w:type="dxa"/>
            <w:shd w:val="clear" w:color="auto" w:fill="auto"/>
          </w:tcPr>
          <w:p w:rsidR="00536E77" w:rsidRPr="001B2839" w:rsidP="002E642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w:t>
            </w:r>
            <w:r>
              <w:rPr>
                <w:rFonts w:ascii="Times New Roman" w:hAnsi="Times New Roman" w:cs="Times New Roman"/>
                <w:sz w:val="20"/>
                <w:szCs w:val="20"/>
              </w:rPr>
              <w:t>н. Водопровод водоснаб. Карталы 2</w:t>
            </w:r>
            <w:r w:rsidRPr="001B2839">
              <w:rPr>
                <w:rFonts w:ascii="Times New Roman" w:hAnsi="Times New Roman" w:cs="Times New Roman"/>
                <w:sz w:val="20"/>
                <w:szCs w:val="20"/>
              </w:rPr>
              <w:t xml:space="preserve"> Комс</w:t>
            </w:r>
            <w:r>
              <w:rPr>
                <w:rFonts w:ascii="Times New Roman" w:hAnsi="Times New Roman" w:cs="Times New Roman"/>
                <w:sz w:val="20"/>
                <w:szCs w:val="20"/>
              </w:rPr>
              <w:t>омольск,</w:t>
            </w:r>
            <w:r w:rsidRPr="001B2839">
              <w:rPr>
                <w:rFonts w:ascii="Times New Roman" w:hAnsi="Times New Roman" w:cs="Times New Roman"/>
                <w:sz w:val="20"/>
                <w:szCs w:val="20"/>
              </w:rPr>
              <w:t xml:space="preserve"> от ВК-1 </w:t>
            </w:r>
            <w:r>
              <w:rPr>
                <w:rFonts w:ascii="Times New Roman" w:hAnsi="Times New Roman" w:cs="Times New Roman"/>
                <w:sz w:val="20"/>
                <w:szCs w:val="20"/>
              </w:rPr>
              <w:t xml:space="preserve">ул. Садовая, 55 </w:t>
            </w:r>
            <w:r w:rsidRPr="001B2839">
              <w:rPr>
                <w:rFonts w:ascii="Times New Roman" w:hAnsi="Times New Roman" w:cs="Times New Roman"/>
                <w:sz w:val="20"/>
                <w:szCs w:val="20"/>
              </w:rPr>
              <w:t>до ВК-13</w:t>
            </w:r>
            <w:r>
              <w:rPr>
                <w:rFonts w:ascii="Times New Roman" w:hAnsi="Times New Roman" w:cs="Times New Roman"/>
                <w:sz w:val="20"/>
                <w:szCs w:val="20"/>
              </w:rPr>
              <w:t xml:space="preserve"> ул. Октябрьская, 143 (территория ЧПАТО)</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2940,0 м</w:t>
            </w:r>
          </w:p>
          <w:p w:rsidR="00536E77" w:rsidP="009C463A">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74:08:4702039:355</w:t>
            </w:r>
            <w:r>
              <w:rPr>
                <w:rFonts w:ascii="Times New Roman" w:hAnsi="Times New Roman" w:cs="Times New Roman"/>
                <w:sz w:val="20"/>
                <w:szCs w:val="20"/>
              </w:rPr>
              <w:t xml:space="preserve"> подземный, </w:t>
            </w:r>
          </w:p>
          <w:p w:rsidR="00536E77" w:rsidP="009C463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536E77" w:rsidRPr="009C463A" w:rsidP="009C463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227 184,92</w:t>
            </w:r>
          </w:p>
        </w:tc>
      </w:tr>
      <w:tr w:rsidTr="00F83CDC">
        <w:tblPrEx>
          <w:tblW w:w="16162" w:type="dxa"/>
          <w:tblInd w:w="-34" w:type="dxa"/>
          <w:tblLayout w:type="fixed"/>
          <w:tblLook w:val="04A0"/>
        </w:tblPrEx>
        <w:trPr>
          <w:trHeight w:val="273"/>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5.25</w:t>
            </w:r>
          </w:p>
        </w:tc>
        <w:tc>
          <w:tcPr>
            <w:tcW w:w="2270" w:type="dxa"/>
            <w:shd w:val="clear" w:color="auto" w:fill="auto"/>
          </w:tcPr>
          <w:p w:rsidR="00536E77" w:rsidRPr="001B2839" w:rsidP="000A75C0">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 Водопр. 2-подъема (скваж) вводоснабж. Ка</w:t>
            </w:r>
            <w:r>
              <w:rPr>
                <w:rFonts w:ascii="Times New Roman" w:hAnsi="Times New Roman" w:cs="Times New Roman"/>
                <w:sz w:val="20"/>
                <w:szCs w:val="20"/>
              </w:rPr>
              <w:t>рталы 1</w:t>
            </w:r>
            <w:r w:rsidRPr="001B2839">
              <w:rPr>
                <w:rFonts w:ascii="Times New Roman" w:hAnsi="Times New Roman" w:cs="Times New Roman"/>
                <w:sz w:val="20"/>
                <w:szCs w:val="20"/>
              </w:rPr>
              <w:t xml:space="preserve"> от скважины </w:t>
            </w:r>
            <w:r>
              <w:rPr>
                <w:rFonts w:ascii="Times New Roman" w:hAnsi="Times New Roman" w:cs="Times New Roman"/>
                <w:sz w:val="20"/>
                <w:szCs w:val="20"/>
              </w:rPr>
              <w:t xml:space="preserve"> ул. Нахимова, 25 </w:t>
            </w:r>
            <w:r w:rsidRPr="001B2839">
              <w:rPr>
                <w:rFonts w:ascii="Times New Roman" w:hAnsi="Times New Roman" w:cs="Times New Roman"/>
                <w:sz w:val="20"/>
                <w:szCs w:val="20"/>
              </w:rPr>
              <w:t>до ВК-3</w:t>
            </w:r>
            <w:r>
              <w:rPr>
                <w:rFonts w:ascii="Times New Roman" w:hAnsi="Times New Roman" w:cs="Times New Roman"/>
                <w:sz w:val="20"/>
                <w:szCs w:val="20"/>
              </w:rPr>
              <w:t xml:space="preserve"> ул. Заводская, 24, по ул. Нахимова </w:t>
            </w:r>
            <w:r w:rsidRPr="001B2839">
              <w:rPr>
                <w:rFonts w:ascii="Times New Roman" w:hAnsi="Times New Roman" w:cs="Times New Roman"/>
                <w:sz w:val="20"/>
                <w:szCs w:val="20"/>
              </w:rPr>
              <w:t>до ВК-5</w:t>
            </w:r>
            <w:r>
              <w:rPr>
                <w:rFonts w:ascii="Times New Roman" w:hAnsi="Times New Roman" w:cs="Times New Roman"/>
                <w:sz w:val="20"/>
                <w:szCs w:val="20"/>
              </w:rPr>
              <w:t xml:space="preserve"> Спецгородок, 21, </w:t>
            </w:r>
            <w:r w:rsidRPr="001B2839">
              <w:rPr>
                <w:rFonts w:ascii="Times New Roman" w:hAnsi="Times New Roman" w:cs="Times New Roman"/>
                <w:sz w:val="20"/>
                <w:szCs w:val="20"/>
              </w:rPr>
              <w:t xml:space="preserve"> до </w:t>
            </w:r>
            <w:r>
              <w:rPr>
                <w:rFonts w:ascii="Times New Roman" w:hAnsi="Times New Roman" w:cs="Times New Roman"/>
                <w:sz w:val="20"/>
                <w:szCs w:val="20"/>
              </w:rPr>
              <w:t xml:space="preserve">        </w:t>
            </w:r>
            <w:r w:rsidRPr="001B2839">
              <w:rPr>
                <w:rFonts w:ascii="Times New Roman" w:hAnsi="Times New Roman" w:cs="Times New Roman"/>
                <w:sz w:val="20"/>
                <w:szCs w:val="20"/>
              </w:rPr>
              <w:t>ВК-6</w:t>
            </w:r>
            <w:r>
              <w:rPr>
                <w:rFonts w:ascii="Times New Roman" w:hAnsi="Times New Roman" w:cs="Times New Roman"/>
                <w:sz w:val="20"/>
                <w:szCs w:val="20"/>
              </w:rPr>
              <w:t xml:space="preserve"> Спецгородок, 30</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протяженность- 701,5 м</w:t>
            </w:r>
          </w:p>
          <w:p w:rsidR="00536E77" w:rsidP="00662E38">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74:08:4701024:1486</w:t>
            </w:r>
            <w:r>
              <w:rPr>
                <w:rFonts w:ascii="Times New Roman" w:hAnsi="Times New Roman" w:cs="Times New Roman"/>
                <w:sz w:val="20"/>
                <w:szCs w:val="20"/>
              </w:rPr>
              <w:t xml:space="preserve"> подземный, </w:t>
            </w:r>
          </w:p>
          <w:p w:rsidR="00536E77" w:rsidP="00662E3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662E38">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536E77" w:rsidRPr="00556B90" w:rsidP="00662E3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77 891,22 </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5.26</w:t>
            </w:r>
          </w:p>
        </w:tc>
        <w:tc>
          <w:tcPr>
            <w:tcW w:w="2270" w:type="dxa"/>
            <w:shd w:val="clear" w:color="auto" w:fill="auto"/>
          </w:tcPr>
          <w:p w:rsidR="00536E77" w:rsidRPr="001B2839" w:rsidP="001C54BA">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Напорная линия водоснаб. Карталы-1</w:t>
            </w:r>
            <w:r>
              <w:rPr>
                <w:rFonts w:ascii="Times New Roman" w:hAnsi="Times New Roman" w:cs="Times New Roman"/>
                <w:sz w:val="20"/>
                <w:szCs w:val="20"/>
              </w:rPr>
              <w:t xml:space="preserve">, </w:t>
            </w:r>
            <w:r w:rsidRPr="001B2839">
              <w:rPr>
                <w:rFonts w:ascii="Times New Roman" w:hAnsi="Times New Roman" w:cs="Times New Roman"/>
                <w:sz w:val="20"/>
                <w:szCs w:val="20"/>
              </w:rPr>
              <w:t>от ВК-171</w:t>
            </w:r>
            <w:r>
              <w:rPr>
                <w:rFonts w:ascii="Times New Roman" w:hAnsi="Times New Roman" w:cs="Times New Roman"/>
                <w:sz w:val="20"/>
                <w:szCs w:val="20"/>
              </w:rPr>
              <w:t xml:space="preserve">  ул. Славы, 23 до</w:t>
            </w:r>
            <w:r w:rsidRPr="001B2839">
              <w:rPr>
                <w:rFonts w:ascii="Times New Roman" w:hAnsi="Times New Roman" w:cs="Times New Roman"/>
                <w:sz w:val="20"/>
                <w:szCs w:val="20"/>
              </w:rPr>
              <w:t xml:space="preserve"> ВК-180</w:t>
            </w:r>
            <w:r>
              <w:rPr>
                <w:rFonts w:ascii="Times New Roman" w:hAnsi="Times New Roman" w:cs="Times New Roman"/>
                <w:sz w:val="20"/>
                <w:szCs w:val="20"/>
              </w:rPr>
              <w:t xml:space="preserve"> ул. Ленина, 96</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C01614">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43</w:t>
            </w:r>
            <w:r>
              <w:rPr>
                <w:rFonts w:ascii="Times New Roman" w:hAnsi="Times New Roman" w:cs="Times New Roman"/>
                <w:sz w:val="20"/>
                <w:szCs w:val="20"/>
              </w:rPr>
              <w:t>6,2 м</w:t>
            </w:r>
          </w:p>
          <w:p w:rsidR="00536E77" w:rsidP="00662E38">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74:08:4701020:902</w:t>
            </w:r>
            <w:r>
              <w:rPr>
                <w:rFonts w:ascii="Times New Roman" w:hAnsi="Times New Roman" w:cs="Times New Roman"/>
                <w:sz w:val="20"/>
                <w:szCs w:val="20"/>
              </w:rPr>
              <w:t xml:space="preserve"> подземный, </w:t>
            </w:r>
          </w:p>
          <w:p w:rsidR="00536E77" w:rsidP="00662E3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662E38">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136 311,20</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5.27</w:t>
            </w:r>
          </w:p>
        </w:tc>
        <w:tc>
          <w:tcPr>
            <w:tcW w:w="2270" w:type="dxa"/>
            <w:shd w:val="clear" w:color="auto" w:fill="auto"/>
          </w:tcPr>
          <w:p w:rsidR="00536E77" w:rsidRPr="001B2839" w:rsidP="000A75C0">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w:t>
            </w:r>
            <w:r>
              <w:rPr>
                <w:rFonts w:ascii="Times New Roman" w:hAnsi="Times New Roman" w:cs="Times New Roman"/>
                <w:sz w:val="20"/>
                <w:szCs w:val="20"/>
              </w:rPr>
              <w:t xml:space="preserve">  водопровод </w:t>
            </w:r>
            <w:r w:rsidRPr="001B2839">
              <w:rPr>
                <w:rFonts w:ascii="Times New Roman" w:hAnsi="Times New Roman" w:cs="Times New Roman"/>
                <w:sz w:val="20"/>
                <w:szCs w:val="20"/>
              </w:rPr>
              <w:t>. водоснаб</w:t>
            </w:r>
            <w:r>
              <w:rPr>
                <w:rFonts w:ascii="Times New Roman" w:hAnsi="Times New Roman" w:cs="Times New Roman"/>
                <w:sz w:val="20"/>
                <w:szCs w:val="20"/>
              </w:rPr>
              <w:t xml:space="preserve">.  </w:t>
            </w:r>
            <w:r w:rsidRPr="001B2839">
              <w:rPr>
                <w:rFonts w:ascii="Times New Roman" w:hAnsi="Times New Roman" w:cs="Times New Roman"/>
                <w:sz w:val="20"/>
                <w:szCs w:val="20"/>
              </w:rPr>
              <w:t>Карталы 1 от здания насосной 2</w:t>
            </w:r>
            <w:r>
              <w:rPr>
                <w:rFonts w:ascii="Times New Roman" w:hAnsi="Times New Roman" w:cs="Times New Roman"/>
                <w:sz w:val="20"/>
                <w:szCs w:val="20"/>
              </w:rPr>
              <w:t xml:space="preserve"> подъема</w:t>
            </w:r>
            <w:r w:rsidRPr="001B2839">
              <w:rPr>
                <w:rFonts w:ascii="Times New Roman" w:hAnsi="Times New Roman" w:cs="Times New Roman"/>
                <w:sz w:val="20"/>
                <w:szCs w:val="20"/>
              </w:rPr>
              <w:t xml:space="preserve">до ВК </w:t>
            </w:r>
            <w:r>
              <w:rPr>
                <w:rFonts w:ascii="Times New Roman" w:hAnsi="Times New Roman" w:cs="Times New Roman"/>
                <w:sz w:val="20"/>
                <w:szCs w:val="20"/>
              </w:rPr>
              <w:t>–</w:t>
            </w:r>
            <w:r w:rsidRPr="001B2839">
              <w:rPr>
                <w:rFonts w:ascii="Times New Roman" w:hAnsi="Times New Roman" w:cs="Times New Roman"/>
                <w:sz w:val="20"/>
                <w:szCs w:val="20"/>
              </w:rPr>
              <w:t> 3</w:t>
            </w:r>
            <w:r>
              <w:rPr>
                <w:rFonts w:ascii="Times New Roman" w:hAnsi="Times New Roman" w:cs="Times New Roman"/>
                <w:sz w:val="20"/>
                <w:szCs w:val="20"/>
              </w:rPr>
              <w:t xml:space="preserve"> пер. Башенный,1</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1620 м</w:t>
            </w:r>
          </w:p>
          <w:p w:rsidR="00536E77" w:rsidP="00662E38">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74:08:0000000:2393</w:t>
            </w:r>
            <w:r>
              <w:rPr>
                <w:rFonts w:ascii="Times New Roman" w:hAnsi="Times New Roman" w:cs="Times New Roman"/>
                <w:sz w:val="20"/>
                <w:szCs w:val="20"/>
              </w:rPr>
              <w:t xml:space="preserve"> подземный, </w:t>
            </w:r>
          </w:p>
          <w:p w:rsidR="00536E77" w:rsidP="00662E3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536E77" w:rsidRPr="00556B90" w:rsidP="00662E38">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0" w:type="dxa"/>
            <w:gridSpan w:val="3"/>
            <w:shd w:val="clear" w:color="auto" w:fill="auto"/>
            <w:vAlign w:val="center"/>
          </w:tcPr>
          <w:p w:rsidR="00536E77" w:rsidRPr="00556B90" w:rsidP="00662E3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227 184,92</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5.28</w:t>
            </w:r>
          </w:p>
        </w:tc>
        <w:tc>
          <w:tcPr>
            <w:tcW w:w="2270" w:type="dxa"/>
            <w:shd w:val="clear" w:color="auto" w:fill="auto"/>
          </w:tcPr>
          <w:p w:rsidR="00536E77" w:rsidRPr="001B2839" w:rsidP="000A75C0">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 xml:space="preserve">Напорный водопров. (скважина) водоснабж ст. Карталы -1 от ВК-5 </w:t>
            </w:r>
            <w:r>
              <w:rPr>
                <w:rFonts w:ascii="Times New Roman" w:hAnsi="Times New Roman" w:cs="Times New Roman"/>
                <w:sz w:val="20"/>
                <w:szCs w:val="20"/>
              </w:rPr>
              <w:t xml:space="preserve">пер. Цесовский, 36 </w:t>
            </w:r>
            <w:r w:rsidRPr="00A2119A">
              <w:rPr>
                <w:rFonts w:ascii="Times New Roman" w:hAnsi="Times New Roman" w:cs="Times New Roman"/>
                <w:sz w:val="20"/>
                <w:szCs w:val="20"/>
              </w:rPr>
              <w:t>до ВК-9</w:t>
            </w:r>
            <w:r>
              <w:rPr>
                <w:rFonts w:ascii="Times New Roman" w:hAnsi="Times New Roman" w:cs="Times New Roman"/>
                <w:sz w:val="20"/>
                <w:szCs w:val="20"/>
              </w:rPr>
              <w:t xml:space="preserve"> Спецгородок, 31</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AB210E">
            <w:pPr>
              <w:spacing w:after="0"/>
              <w:ind w:left="-344" w:firstLine="141"/>
              <w:jc w:val="center"/>
              <w:rPr>
                <w:rFonts w:ascii="Times New Roman" w:hAnsi="Times New Roman" w:cs="Times New Roman"/>
                <w:sz w:val="20"/>
                <w:szCs w:val="20"/>
              </w:rPr>
            </w:pPr>
            <w:r>
              <w:rPr>
                <w:rFonts w:ascii="Times New Roman" w:hAnsi="Times New Roman" w:cs="Times New Roman"/>
                <w:sz w:val="20"/>
                <w:szCs w:val="20"/>
              </w:rPr>
              <w:t>п</w:t>
            </w:r>
            <w:r w:rsidRPr="00A2119A">
              <w:rPr>
                <w:rFonts w:ascii="Times New Roman" w:hAnsi="Times New Roman" w:cs="Times New Roman"/>
                <w:sz w:val="20"/>
                <w:szCs w:val="20"/>
              </w:rPr>
              <w:t xml:space="preserve">ротяженность </w:t>
            </w:r>
          </w:p>
          <w:p w:rsidR="00536E77" w:rsidP="00AB210E">
            <w:pPr>
              <w:spacing w:after="0"/>
              <w:ind w:left="-203"/>
              <w:jc w:val="center"/>
              <w:rPr>
                <w:rFonts w:ascii="Times New Roman" w:hAnsi="Times New Roman" w:cs="Times New Roman"/>
                <w:sz w:val="20"/>
                <w:szCs w:val="20"/>
              </w:rPr>
            </w:pPr>
            <w:r w:rsidRPr="00A2119A">
              <w:rPr>
                <w:rFonts w:ascii="Times New Roman" w:hAnsi="Times New Roman" w:cs="Times New Roman"/>
                <w:sz w:val="20"/>
                <w:szCs w:val="20"/>
              </w:rPr>
              <w:t>958,6 м</w:t>
            </w:r>
            <w:r>
              <w:rPr>
                <w:rFonts w:ascii="Times New Roman" w:hAnsi="Times New Roman" w:cs="Times New Roman"/>
                <w:sz w:val="20"/>
                <w:szCs w:val="20"/>
              </w:rPr>
              <w:t xml:space="preserve"> </w:t>
            </w:r>
          </w:p>
          <w:p w:rsidR="00536E77" w:rsidP="00662E38">
            <w:pPr>
              <w:spacing w:after="0"/>
              <w:jc w:val="center"/>
              <w:rPr>
                <w:rFonts w:ascii="Times New Roman" w:hAnsi="Times New Roman" w:cs="Times New Roman"/>
                <w:sz w:val="20"/>
                <w:szCs w:val="20"/>
              </w:rPr>
            </w:pPr>
            <w:r w:rsidRPr="00A2119A">
              <w:rPr>
                <w:rFonts w:ascii="Times New Roman" w:hAnsi="Times New Roman" w:cs="Times New Roman"/>
                <w:sz w:val="20"/>
                <w:szCs w:val="20"/>
              </w:rPr>
              <w:t>74:08:4701037:248</w:t>
            </w:r>
            <w:r>
              <w:rPr>
                <w:rFonts w:ascii="Times New Roman" w:hAnsi="Times New Roman" w:cs="Times New Roman"/>
                <w:sz w:val="20"/>
                <w:szCs w:val="20"/>
              </w:rPr>
              <w:t xml:space="preserve"> подземный, </w:t>
            </w:r>
          </w:p>
          <w:p w:rsidR="00536E77" w:rsidP="00662E3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536E77" w:rsidRPr="00556B90" w:rsidP="00662E38">
            <w:pPr>
              <w:spacing w:after="0"/>
              <w:ind w:left="-203"/>
              <w:jc w:val="center"/>
              <w:rPr>
                <w:rFonts w:ascii="Times New Roman" w:eastAsia="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536E77" w:rsidRPr="00556B90" w:rsidP="00662E3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337 531,13</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5.29</w:t>
            </w:r>
          </w:p>
        </w:tc>
        <w:tc>
          <w:tcPr>
            <w:tcW w:w="2270" w:type="dxa"/>
            <w:shd w:val="clear" w:color="auto" w:fill="auto"/>
          </w:tcPr>
          <w:p w:rsidR="00536E77" w:rsidRPr="001B2839" w:rsidP="00AB210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2-подъема м/с водос. Карт. – 1 от станции Осветления до ВК</w:t>
            </w:r>
            <w:r>
              <w:rPr>
                <w:rFonts w:ascii="Times New Roman" w:hAnsi="Times New Roman" w:cs="Times New Roman"/>
                <w:sz w:val="20"/>
                <w:szCs w:val="20"/>
              </w:rPr>
              <w:t>-</w:t>
            </w:r>
            <w:r w:rsidRPr="001B2839">
              <w:rPr>
                <w:rFonts w:ascii="Times New Roman" w:hAnsi="Times New Roman" w:cs="Times New Roman"/>
                <w:sz w:val="20"/>
                <w:szCs w:val="20"/>
              </w:rPr>
              <w:t xml:space="preserve"> 4 </w:t>
            </w:r>
            <w:r>
              <w:rPr>
                <w:rFonts w:ascii="Times New Roman" w:hAnsi="Times New Roman" w:cs="Times New Roman"/>
                <w:sz w:val="20"/>
                <w:szCs w:val="20"/>
              </w:rPr>
              <w:t xml:space="preserve"> пер. Цесовский, 36</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4175.0 м</w:t>
            </w:r>
          </w:p>
          <w:p w:rsidR="00536E77" w:rsidP="00662E38">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74:08:0000000:1838</w:t>
            </w:r>
            <w:r>
              <w:rPr>
                <w:rFonts w:ascii="Times New Roman" w:hAnsi="Times New Roman" w:cs="Times New Roman"/>
                <w:sz w:val="20"/>
                <w:szCs w:val="20"/>
              </w:rPr>
              <w:t xml:space="preserve"> подземный, </w:t>
            </w:r>
          </w:p>
          <w:p w:rsidR="00536E77" w:rsidP="00662E3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536E77" w:rsidRPr="00662E38" w:rsidP="00662E3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536E77" w:rsidRPr="00556B90" w:rsidP="00662E3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BB085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2 791 124,01</w:t>
            </w:r>
          </w:p>
        </w:tc>
      </w:tr>
      <w:tr w:rsidTr="00F83CDC">
        <w:tblPrEx>
          <w:tblW w:w="16162" w:type="dxa"/>
          <w:tblInd w:w="-34" w:type="dxa"/>
          <w:tblLayout w:type="fixed"/>
          <w:tblLook w:val="04A0"/>
        </w:tblPrEx>
        <w:trPr>
          <w:trHeight w:val="273"/>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w:t>
            </w:r>
          </w:p>
        </w:tc>
        <w:tc>
          <w:tcPr>
            <w:tcW w:w="2270" w:type="dxa"/>
            <w:shd w:val="clear" w:color="auto" w:fill="auto"/>
          </w:tcPr>
          <w:p w:rsidR="00536E77" w:rsidRPr="001B2839" w:rsidP="00F87ED3">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водоснабжение Карталы-2</w:t>
            </w:r>
            <w:r>
              <w:rPr>
                <w:rFonts w:ascii="Times New Roman" w:hAnsi="Times New Roman" w:cs="Times New Roman"/>
                <w:sz w:val="20"/>
                <w:szCs w:val="20"/>
              </w:rPr>
              <w:t xml:space="preserve">, </w:t>
            </w:r>
            <w:r w:rsidRPr="001B2839">
              <w:rPr>
                <w:rFonts w:ascii="Times New Roman" w:hAnsi="Times New Roman" w:cs="Times New Roman"/>
                <w:sz w:val="20"/>
                <w:szCs w:val="20"/>
              </w:rPr>
              <w:t>от т.1</w:t>
            </w:r>
            <w:r>
              <w:rPr>
                <w:rFonts w:ascii="Times New Roman" w:hAnsi="Times New Roman" w:cs="Times New Roman"/>
                <w:sz w:val="20"/>
                <w:szCs w:val="20"/>
              </w:rPr>
              <w:t xml:space="preserve"> </w:t>
            </w:r>
            <w:r w:rsidRPr="001B2839">
              <w:rPr>
                <w:rFonts w:ascii="Times New Roman" w:hAnsi="Times New Roman" w:cs="Times New Roman"/>
                <w:sz w:val="20"/>
                <w:szCs w:val="20"/>
              </w:rPr>
              <w:t>-насосная станция</w:t>
            </w:r>
            <w:r>
              <w:rPr>
                <w:rFonts w:ascii="Times New Roman" w:hAnsi="Times New Roman" w:cs="Times New Roman"/>
                <w:sz w:val="20"/>
                <w:szCs w:val="20"/>
              </w:rPr>
              <w:t xml:space="preserve"> от комбината «Скала» ул. Вагонная, 36 </w:t>
            </w:r>
            <w:r w:rsidRPr="001B2839">
              <w:rPr>
                <w:rFonts w:ascii="Times New Roman" w:hAnsi="Times New Roman" w:cs="Times New Roman"/>
                <w:sz w:val="20"/>
                <w:szCs w:val="20"/>
              </w:rPr>
              <w:t>до  т.2</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водонапорной башни от </w:t>
            </w:r>
            <w:r>
              <w:rPr>
                <w:rFonts w:ascii="Times New Roman" w:hAnsi="Times New Roman" w:cs="Times New Roman"/>
                <w:sz w:val="20"/>
                <w:szCs w:val="20"/>
              </w:rPr>
              <w:t>ж.д.</w:t>
            </w:r>
            <w:r w:rsidRPr="001B2839">
              <w:rPr>
                <w:rFonts w:ascii="Times New Roman" w:hAnsi="Times New Roman" w:cs="Times New Roman"/>
                <w:sz w:val="20"/>
                <w:szCs w:val="20"/>
              </w:rPr>
              <w:t xml:space="preserve"> ул. </w:t>
            </w:r>
            <w:r>
              <w:rPr>
                <w:rFonts w:ascii="Times New Roman" w:hAnsi="Times New Roman" w:cs="Times New Roman"/>
                <w:sz w:val="20"/>
                <w:szCs w:val="20"/>
              </w:rPr>
              <w:t>С</w:t>
            </w:r>
            <w:r w:rsidRPr="001B2839">
              <w:rPr>
                <w:rFonts w:ascii="Times New Roman" w:hAnsi="Times New Roman" w:cs="Times New Roman"/>
                <w:sz w:val="20"/>
                <w:szCs w:val="20"/>
              </w:rPr>
              <w:t>танционная, д. 49</w:t>
            </w:r>
            <w:r>
              <w:rPr>
                <w:rFonts w:ascii="Times New Roman" w:hAnsi="Times New Roman" w:cs="Times New Roman"/>
                <w:sz w:val="20"/>
                <w:szCs w:val="20"/>
              </w:rPr>
              <w:t>,</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662E38">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2221,0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74:08:0000000:1844</w:t>
            </w:r>
            <w:r>
              <w:rPr>
                <w:rFonts w:ascii="Times New Roman" w:hAnsi="Times New Roman" w:cs="Times New Roman"/>
                <w:sz w:val="20"/>
                <w:szCs w:val="20"/>
              </w:rPr>
              <w:t xml:space="preserve"> подземный, </w:t>
            </w:r>
          </w:p>
          <w:p w:rsidR="00536E77" w:rsidP="00662E3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662E38">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220 693,67</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2270" w:type="dxa"/>
            <w:shd w:val="clear" w:color="auto" w:fill="auto"/>
          </w:tcPr>
          <w:p w:rsidR="00536E77" w:rsidRPr="001B2839" w:rsidP="00F87ED3">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водоснабжения Карталы-1</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от ВК-6</w:t>
            </w:r>
            <w:r>
              <w:rPr>
                <w:rFonts w:ascii="Times New Roman" w:hAnsi="Times New Roman" w:cs="Times New Roman"/>
                <w:sz w:val="20"/>
                <w:szCs w:val="20"/>
              </w:rPr>
              <w:t xml:space="preserve"> Спецгородок, 24 </w:t>
            </w:r>
            <w:r w:rsidRPr="001B2839">
              <w:rPr>
                <w:rFonts w:ascii="Times New Roman" w:hAnsi="Times New Roman" w:cs="Times New Roman"/>
                <w:sz w:val="20"/>
                <w:szCs w:val="20"/>
              </w:rPr>
              <w:t xml:space="preserve"> до ВК-13 </w:t>
            </w:r>
            <w:r>
              <w:rPr>
                <w:rFonts w:ascii="Times New Roman" w:hAnsi="Times New Roman" w:cs="Times New Roman"/>
                <w:sz w:val="20"/>
                <w:szCs w:val="20"/>
              </w:rPr>
              <w:t>пер. Путепроводный, 7</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BA0AFB">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3842,8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74:08:4701010:1763</w:t>
            </w:r>
            <w:r>
              <w:rPr>
                <w:rFonts w:ascii="Times New Roman" w:hAnsi="Times New Roman" w:cs="Times New Roman"/>
                <w:sz w:val="20"/>
                <w:szCs w:val="20"/>
              </w:rPr>
              <w:t xml:space="preserve"> подземный, </w:t>
            </w:r>
          </w:p>
          <w:p w:rsidR="00536E77" w:rsidP="00BA0AFB">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250 мм,</w:t>
            </w:r>
          </w:p>
          <w:p w:rsidR="00536E77" w:rsidRPr="00556B90" w:rsidP="00BA0AFB">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r>
              <w:rPr>
                <w:rFonts w:ascii="Times New Roman" w:eastAsia="Times New Roman" w:hAnsi="Times New Roman" w:cs="Times New Roman"/>
                <w:sz w:val="20"/>
                <w:szCs w:val="20"/>
              </w:rPr>
              <w:t xml:space="preserve"> </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536E77" w:rsidRPr="00556B90" w:rsidP="00BA0AFB">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843,96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2E642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2270" w:type="dxa"/>
            <w:shd w:val="clear" w:color="auto" w:fill="auto"/>
          </w:tcPr>
          <w:p w:rsidR="00536E77" w:rsidRPr="001B2839" w:rsidP="006358A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 водопровод к 92-кв. жил.дому от ВК-194</w:t>
            </w:r>
            <w:r>
              <w:rPr>
                <w:rFonts w:ascii="Times New Roman" w:hAnsi="Times New Roman" w:cs="Times New Roman"/>
                <w:sz w:val="20"/>
                <w:szCs w:val="20"/>
              </w:rPr>
              <w:t xml:space="preserve"> ул. Ленина, 4а </w:t>
            </w:r>
            <w:r w:rsidRPr="001B2839">
              <w:rPr>
                <w:rFonts w:ascii="Times New Roman" w:hAnsi="Times New Roman" w:cs="Times New Roman"/>
                <w:sz w:val="20"/>
                <w:szCs w:val="20"/>
              </w:rPr>
              <w:t xml:space="preserve"> до ВК-197</w:t>
            </w:r>
            <w:r>
              <w:rPr>
                <w:rFonts w:ascii="Times New Roman" w:hAnsi="Times New Roman" w:cs="Times New Roman"/>
                <w:sz w:val="20"/>
                <w:szCs w:val="20"/>
              </w:rPr>
              <w:t xml:space="preserve"> ул. Славы,13</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BA0AFB">
            <w:pPr>
              <w:spacing w:after="0"/>
              <w:jc w:val="center"/>
              <w:rPr>
                <w:rFonts w:ascii="Times New Roman" w:hAnsi="Times New Roman" w:cs="Times New Roman"/>
                <w:sz w:val="20"/>
                <w:szCs w:val="20"/>
              </w:rPr>
            </w:pPr>
            <w:r w:rsidRPr="001B2839">
              <w:rPr>
                <w:rFonts w:ascii="Times New Roman" w:hAnsi="Times New Roman" w:cs="Times New Roman"/>
                <w:sz w:val="20"/>
                <w:szCs w:val="20"/>
              </w:rPr>
              <w:t>142,1 м</w:t>
            </w:r>
            <w:r>
              <w:rPr>
                <w:rFonts w:ascii="Times New Roman" w:hAnsi="Times New Roman" w:cs="Times New Roman"/>
                <w:sz w:val="20"/>
                <w:szCs w:val="20"/>
              </w:rPr>
              <w:t xml:space="preserve"> </w:t>
            </w:r>
            <w:r w:rsidRPr="001B2839">
              <w:rPr>
                <w:rFonts w:ascii="Times New Roman" w:hAnsi="Times New Roman" w:cs="Times New Roman"/>
                <w:sz w:val="20"/>
                <w:szCs w:val="20"/>
              </w:rPr>
              <w:t>74:08:4701040:1266</w:t>
            </w:r>
            <w:r>
              <w:rPr>
                <w:rFonts w:ascii="Times New Roman" w:hAnsi="Times New Roman" w:cs="Times New Roman"/>
                <w:sz w:val="20"/>
                <w:szCs w:val="20"/>
              </w:rPr>
              <w:t xml:space="preserve"> подземный, </w:t>
            </w:r>
          </w:p>
          <w:p w:rsidR="00536E77" w:rsidP="00BA0AFB">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BA0AFB">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116 837,46</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w:t>
            </w:r>
          </w:p>
        </w:tc>
        <w:tc>
          <w:tcPr>
            <w:tcW w:w="2270" w:type="dxa"/>
            <w:shd w:val="clear" w:color="auto" w:fill="auto"/>
          </w:tcPr>
          <w:p w:rsidR="00536E77" w:rsidRPr="001B2839" w:rsidP="00F87ED3">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Наружные сети водопровода</w:t>
            </w:r>
            <w:r>
              <w:rPr>
                <w:rFonts w:ascii="Times New Roman" w:hAnsi="Times New Roman" w:cs="Times New Roman"/>
                <w:sz w:val="20"/>
                <w:szCs w:val="20"/>
              </w:rPr>
              <w:t xml:space="preserve"> жил.пос. ст. Карталы-2,</w:t>
            </w:r>
            <w:r w:rsidRPr="001B2839">
              <w:rPr>
                <w:rFonts w:ascii="Times New Roman" w:hAnsi="Times New Roman" w:cs="Times New Roman"/>
                <w:sz w:val="20"/>
                <w:szCs w:val="20"/>
              </w:rPr>
              <w:t xml:space="preserve"> от т.1 на фасаде водонапорной башни</w:t>
            </w:r>
            <w:r>
              <w:rPr>
                <w:rFonts w:ascii="Times New Roman" w:hAnsi="Times New Roman" w:cs="Times New Roman"/>
                <w:sz w:val="20"/>
                <w:szCs w:val="20"/>
              </w:rPr>
              <w:t xml:space="preserve"> ул.  Станционная,49 </w:t>
            </w:r>
            <w:r w:rsidRPr="001B2839">
              <w:rPr>
                <w:rFonts w:ascii="Times New Roman" w:hAnsi="Times New Roman" w:cs="Times New Roman"/>
                <w:sz w:val="20"/>
                <w:szCs w:val="20"/>
              </w:rPr>
              <w:t xml:space="preserve"> до ВК </w:t>
            </w:r>
            <w:r>
              <w:rPr>
                <w:rFonts w:ascii="Times New Roman" w:hAnsi="Times New Roman" w:cs="Times New Roman"/>
                <w:sz w:val="20"/>
                <w:szCs w:val="20"/>
              </w:rPr>
              <w:t>– 13 ул. Акмолинская, 64, до ВК 15 ул. Акмолинская,28</w:t>
            </w:r>
            <w:r w:rsidRPr="001B2839">
              <w:rPr>
                <w:rFonts w:ascii="Times New Roman" w:hAnsi="Times New Roman" w:cs="Times New Roman"/>
                <w:sz w:val="20"/>
                <w:szCs w:val="20"/>
              </w:rPr>
              <w:t xml:space="preserve"> </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p>
          <w:p w:rsidR="00536E7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1296,0 м</w:t>
            </w:r>
          </w:p>
          <w:p w:rsidR="00536E77" w:rsidP="00BA0AFB">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74:08:0000000:1862</w:t>
            </w: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подземный, </w:t>
            </w:r>
          </w:p>
          <w:p w:rsidR="00536E77" w:rsidP="00BA0AFB">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536E77" w:rsidRPr="00556B90" w:rsidP="00BA0AFB">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536E77" w:rsidRPr="00556B90" w:rsidP="004D28CA">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726 989,74</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w:t>
            </w:r>
          </w:p>
        </w:tc>
        <w:tc>
          <w:tcPr>
            <w:tcW w:w="2270" w:type="dxa"/>
            <w:shd w:val="clear" w:color="auto" w:fill="auto"/>
          </w:tcPr>
          <w:p w:rsidR="00536E77" w:rsidRPr="001B2839" w:rsidP="006358A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w:t>
            </w:r>
            <w:r>
              <w:rPr>
                <w:rFonts w:ascii="Times New Roman" w:hAnsi="Times New Roman" w:cs="Times New Roman"/>
                <w:sz w:val="20"/>
                <w:szCs w:val="20"/>
              </w:rPr>
              <w:t>вод 27 кв. дом ЭЧ-7 ст. Карталы,</w:t>
            </w:r>
            <w:r w:rsidRPr="001B2839">
              <w:rPr>
                <w:rFonts w:ascii="Times New Roman" w:hAnsi="Times New Roman" w:cs="Times New Roman"/>
                <w:sz w:val="20"/>
                <w:szCs w:val="20"/>
              </w:rPr>
              <w:t xml:space="preserve"> от </w:t>
            </w:r>
            <w:r>
              <w:rPr>
                <w:rFonts w:ascii="Times New Roman" w:hAnsi="Times New Roman" w:cs="Times New Roman"/>
                <w:sz w:val="20"/>
                <w:szCs w:val="20"/>
              </w:rPr>
              <w:t>ВК-</w:t>
            </w:r>
            <w:r w:rsidRPr="001B2839">
              <w:rPr>
                <w:rFonts w:ascii="Times New Roman" w:hAnsi="Times New Roman" w:cs="Times New Roman"/>
                <w:sz w:val="20"/>
                <w:szCs w:val="20"/>
              </w:rPr>
              <w:t xml:space="preserve"> 133 </w:t>
            </w:r>
            <w:r>
              <w:rPr>
                <w:rFonts w:ascii="Times New Roman" w:hAnsi="Times New Roman" w:cs="Times New Roman"/>
                <w:sz w:val="20"/>
                <w:szCs w:val="20"/>
              </w:rPr>
              <w:t xml:space="preserve">ул. Лобырина, 13а </w:t>
            </w:r>
            <w:r w:rsidRPr="001B2839">
              <w:rPr>
                <w:rFonts w:ascii="Times New Roman" w:hAnsi="Times New Roman" w:cs="Times New Roman"/>
                <w:sz w:val="20"/>
                <w:szCs w:val="20"/>
              </w:rPr>
              <w:t>до т.1 на фасаде ж</w:t>
            </w:r>
            <w:r>
              <w:rPr>
                <w:rFonts w:ascii="Times New Roman" w:hAnsi="Times New Roman" w:cs="Times New Roman"/>
                <w:sz w:val="20"/>
                <w:szCs w:val="20"/>
              </w:rPr>
              <w:t>.</w:t>
            </w:r>
            <w:r w:rsidRPr="001B2839">
              <w:rPr>
                <w:rFonts w:ascii="Times New Roman" w:hAnsi="Times New Roman" w:cs="Times New Roman"/>
                <w:sz w:val="20"/>
                <w:szCs w:val="20"/>
              </w:rPr>
              <w:t>д</w:t>
            </w:r>
            <w:r>
              <w:rPr>
                <w:rFonts w:ascii="Times New Roman" w:hAnsi="Times New Roman" w:cs="Times New Roman"/>
                <w:sz w:val="20"/>
                <w:szCs w:val="20"/>
              </w:rPr>
              <w:t>. Л</w:t>
            </w:r>
            <w:r w:rsidRPr="001B2839">
              <w:rPr>
                <w:rFonts w:ascii="Times New Roman" w:hAnsi="Times New Roman" w:cs="Times New Roman"/>
                <w:sz w:val="20"/>
                <w:szCs w:val="20"/>
              </w:rPr>
              <w:t xml:space="preserve">обырина 13а, </w:t>
            </w:r>
            <w:r>
              <w:rPr>
                <w:rFonts w:ascii="Times New Roman" w:hAnsi="Times New Roman" w:cs="Times New Roman"/>
                <w:sz w:val="20"/>
                <w:szCs w:val="20"/>
              </w:rPr>
              <w:t xml:space="preserve"> от ВК- 134 ул. Лобырина, 15а </w:t>
            </w:r>
            <w:r w:rsidRPr="001B2839">
              <w:rPr>
                <w:rFonts w:ascii="Times New Roman" w:hAnsi="Times New Roman" w:cs="Times New Roman"/>
                <w:sz w:val="20"/>
                <w:szCs w:val="20"/>
              </w:rPr>
              <w:t xml:space="preserve"> до т.2 на фасаде ж</w:t>
            </w:r>
            <w:r>
              <w:rPr>
                <w:rFonts w:ascii="Times New Roman" w:hAnsi="Times New Roman" w:cs="Times New Roman"/>
                <w:sz w:val="20"/>
                <w:szCs w:val="20"/>
              </w:rPr>
              <w:t xml:space="preserve">.д. Лобырина, </w:t>
            </w:r>
            <w:r w:rsidRPr="001B2839">
              <w:rPr>
                <w:rFonts w:ascii="Times New Roman" w:hAnsi="Times New Roman" w:cs="Times New Roman"/>
                <w:sz w:val="20"/>
                <w:szCs w:val="20"/>
              </w:rPr>
              <w:t>15а</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25,4 м</w:t>
            </w:r>
          </w:p>
          <w:p w:rsidR="00536E77" w:rsidP="004D28CA">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74:08:4702028:346</w:t>
            </w:r>
            <w:r>
              <w:rPr>
                <w:rFonts w:ascii="Times New Roman" w:hAnsi="Times New Roman" w:cs="Times New Roman"/>
                <w:sz w:val="20"/>
                <w:szCs w:val="20"/>
              </w:rPr>
              <w:t xml:space="preserve"> подземный, </w:t>
            </w:r>
          </w:p>
          <w:p w:rsidR="00536E77" w:rsidP="004D28C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4D28C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20 770,99</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5.35</w:t>
            </w:r>
          </w:p>
        </w:tc>
        <w:tc>
          <w:tcPr>
            <w:tcW w:w="2270" w:type="dxa"/>
            <w:shd w:val="clear" w:color="auto" w:fill="auto"/>
          </w:tcPr>
          <w:p w:rsidR="00536E77" w:rsidRPr="001B2839" w:rsidP="006358AD">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90 кв. жил.д. с магаз. "Оптика" от</w:t>
            </w:r>
            <w:r>
              <w:rPr>
                <w:rFonts w:ascii="Times New Roman" w:hAnsi="Times New Roman" w:cs="Times New Roman"/>
                <w:sz w:val="20"/>
                <w:szCs w:val="20"/>
              </w:rPr>
              <w:t xml:space="preserve"> ВК-</w:t>
            </w:r>
            <w:r w:rsidRPr="001B2839">
              <w:rPr>
                <w:rFonts w:ascii="Times New Roman" w:hAnsi="Times New Roman" w:cs="Times New Roman"/>
                <w:sz w:val="20"/>
                <w:szCs w:val="20"/>
              </w:rPr>
              <w:t xml:space="preserve">1/1 </w:t>
            </w:r>
            <w:r>
              <w:rPr>
                <w:rFonts w:ascii="Times New Roman" w:hAnsi="Times New Roman" w:cs="Times New Roman"/>
                <w:sz w:val="20"/>
                <w:szCs w:val="20"/>
              </w:rPr>
              <w:t xml:space="preserve">пер. З.Космодемьянской 8 </w:t>
            </w:r>
            <w:r w:rsidRPr="001B2839">
              <w:rPr>
                <w:rFonts w:ascii="Times New Roman" w:hAnsi="Times New Roman" w:cs="Times New Roman"/>
                <w:sz w:val="20"/>
                <w:szCs w:val="20"/>
              </w:rPr>
              <w:t xml:space="preserve">до </w:t>
            </w:r>
            <w:r>
              <w:rPr>
                <w:rFonts w:ascii="Times New Roman" w:hAnsi="Times New Roman" w:cs="Times New Roman"/>
                <w:sz w:val="20"/>
                <w:szCs w:val="20"/>
              </w:rPr>
              <w:t>ВК-</w:t>
            </w:r>
            <w:r w:rsidRPr="001B2839">
              <w:rPr>
                <w:rFonts w:ascii="Times New Roman" w:hAnsi="Times New Roman" w:cs="Times New Roman"/>
                <w:sz w:val="20"/>
                <w:szCs w:val="20"/>
              </w:rPr>
              <w:t>13</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w:t>
            </w:r>
            <w:r>
              <w:rPr>
                <w:rFonts w:ascii="Times New Roman" w:hAnsi="Times New Roman" w:cs="Times New Roman"/>
                <w:sz w:val="20"/>
                <w:szCs w:val="20"/>
              </w:rPr>
              <w:t>пер. З. Космодемьянской</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r>
              <w:rPr>
                <w:rFonts w:ascii="Times New Roman" w:hAnsi="Times New Roman" w:cs="Times New Roman"/>
                <w:sz w:val="20"/>
                <w:szCs w:val="20"/>
              </w:rPr>
              <w:t xml:space="preserve"> </w:t>
            </w:r>
          </w:p>
          <w:p w:rsidR="00536E7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32,4 м</w:t>
            </w:r>
          </w:p>
          <w:p w:rsidR="00536E77" w:rsidP="004D28CA">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74:08:0000000:1849</w:t>
            </w:r>
            <w:r>
              <w:rPr>
                <w:rFonts w:ascii="Times New Roman" w:hAnsi="Times New Roman" w:cs="Times New Roman"/>
                <w:sz w:val="20"/>
                <w:szCs w:val="20"/>
              </w:rPr>
              <w:t xml:space="preserve"> подземный, </w:t>
            </w:r>
          </w:p>
          <w:p w:rsidR="00536E77" w:rsidP="004D28C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4D28C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45 437,48</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5.36</w:t>
            </w:r>
          </w:p>
        </w:tc>
        <w:tc>
          <w:tcPr>
            <w:tcW w:w="2270" w:type="dxa"/>
            <w:shd w:val="clear" w:color="auto" w:fill="auto"/>
          </w:tcPr>
          <w:p w:rsidR="00536E77" w:rsidRPr="001B2839" w:rsidP="00AB7E4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водоснаб. Карталы 1</w:t>
            </w:r>
            <w:r>
              <w:rPr>
                <w:rFonts w:ascii="Times New Roman" w:hAnsi="Times New Roman" w:cs="Times New Roman"/>
                <w:sz w:val="20"/>
                <w:szCs w:val="20"/>
              </w:rPr>
              <w:t xml:space="preserve"> "Попов брод",</w:t>
            </w:r>
            <w:r w:rsidRPr="001B2839">
              <w:rPr>
                <w:rFonts w:ascii="Times New Roman" w:hAnsi="Times New Roman" w:cs="Times New Roman"/>
                <w:sz w:val="20"/>
                <w:szCs w:val="20"/>
              </w:rPr>
              <w:t xml:space="preserve"> от здания насосной 2 </w:t>
            </w:r>
            <w:r>
              <w:rPr>
                <w:rFonts w:ascii="Times New Roman" w:hAnsi="Times New Roman" w:cs="Times New Roman"/>
                <w:sz w:val="20"/>
                <w:szCs w:val="20"/>
              </w:rPr>
              <w:t>п</w:t>
            </w:r>
            <w:r w:rsidRPr="001B2839">
              <w:rPr>
                <w:rFonts w:ascii="Times New Roman" w:hAnsi="Times New Roman" w:cs="Times New Roman"/>
                <w:sz w:val="20"/>
                <w:szCs w:val="20"/>
              </w:rPr>
              <w:t xml:space="preserve">одъема </w:t>
            </w:r>
            <w:r>
              <w:rPr>
                <w:rFonts w:ascii="Times New Roman" w:hAnsi="Times New Roman" w:cs="Times New Roman"/>
                <w:sz w:val="20"/>
                <w:szCs w:val="20"/>
              </w:rPr>
              <w:t>до ВК-</w:t>
            </w:r>
            <w:r w:rsidRPr="001B2839">
              <w:rPr>
                <w:rFonts w:ascii="Times New Roman" w:hAnsi="Times New Roman" w:cs="Times New Roman"/>
                <w:sz w:val="20"/>
                <w:szCs w:val="20"/>
              </w:rPr>
              <w:t> 5</w:t>
            </w:r>
            <w:r>
              <w:rPr>
                <w:rFonts w:ascii="Times New Roman" w:hAnsi="Times New Roman" w:cs="Times New Roman"/>
                <w:sz w:val="20"/>
                <w:szCs w:val="20"/>
              </w:rPr>
              <w:t xml:space="preserve"> пер. Цесовский, 36</w:t>
            </w:r>
            <w:r w:rsidRPr="001B2839">
              <w:rPr>
                <w:rFonts w:ascii="Times New Roman" w:hAnsi="Times New Roman" w:cs="Times New Roman"/>
                <w:sz w:val="20"/>
                <w:szCs w:val="20"/>
              </w:rPr>
              <w:t xml:space="preserve"> </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AB7E44">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4178.3 </w:t>
            </w:r>
            <w:r>
              <w:rPr>
                <w:rFonts w:ascii="Times New Roman" w:hAnsi="Times New Roman" w:cs="Times New Roman"/>
                <w:sz w:val="20"/>
                <w:szCs w:val="20"/>
              </w:rPr>
              <w:t>м</w:t>
            </w:r>
          </w:p>
          <w:p w:rsidR="00536E77" w:rsidP="004D28CA">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74:08:0000000:2394</w:t>
            </w:r>
            <w:r>
              <w:rPr>
                <w:rFonts w:ascii="Times New Roman" w:hAnsi="Times New Roman" w:cs="Times New Roman"/>
                <w:sz w:val="20"/>
                <w:szCs w:val="20"/>
              </w:rPr>
              <w:t xml:space="preserve"> подземный, </w:t>
            </w:r>
          </w:p>
          <w:p w:rsidR="00536E77" w:rsidP="004D28C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250 мм,</w:t>
            </w:r>
          </w:p>
          <w:p w:rsidR="00536E77" w:rsidRPr="00556B90" w:rsidP="004D28C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843 828,45</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5.37</w:t>
            </w:r>
          </w:p>
        </w:tc>
        <w:tc>
          <w:tcPr>
            <w:tcW w:w="2270" w:type="dxa"/>
            <w:shd w:val="clear" w:color="auto" w:fill="auto"/>
          </w:tcPr>
          <w:p w:rsidR="00536E77" w:rsidRPr="001B2839" w:rsidP="00AB7E4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Наружный водопровод для горочного поста Карталы пос. Мирный, от ВК-1 </w:t>
            </w:r>
            <w:r>
              <w:rPr>
                <w:rFonts w:ascii="Times New Roman" w:hAnsi="Times New Roman" w:cs="Times New Roman"/>
                <w:sz w:val="20"/>
                <w:szCs w:val="20"/>
              </w:rPr>
              <w:t xml:space="preserve">пер. Локомотивный, 11 по ул. Маяковского </w:t>
            </w:r>
            <w:r w:rsidRPr="001B2839">
              <w:rPr>
                <w:rFonts w:ascii="Times New Roman" w:hAnsi="Times New Roman" w:cs="Times New Roman"/>
                <w:sz w:val="20"/>
                <w:szCs w:val="20"/>
              </w:rPr>
              <w:t xml:space="preserve">до </w:t>
            </w:r>
            <w:r>
              <w:rPr>
                <w:rFonts w:ascii="Times New Roman" w:hAnsi="Times New Roman" w:cs="Times New Roman"/>
                <w:sz w:val="20"/>
                <w:szCs w:val="20"/>
              </w:rPr>
              <w:t>В</w:t>
            </w:r>
            <w:r w:rsidRPr="001B2839">
              <w:rPr>
                <w:rFonts w:ascii="Times New Roman" w:hAnsi="Times New Roman" w:cs="Times New Roman"/>
                <w:sz w:val="20"/>
                <w:szCs w:val="20"/>
              </w:rPr>
              <w:t>К-4</w:t>
            </w:r>
            <w:r>
              <w:rPr>
                <w:rFonts w:ascii="Times New Roman" w:hAnsi="Times New Roman" w:cs="Times New Roman"/>
                <w:sz w:val="20"/>
                <w:szCs w:val="20"/>
              </w:rPr>
              <w:t xml:space="preserve"> пер. Горочный, 1</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4D28CA">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701,90 м</w:t>
            </w:r>
            <w:r>
              <w:rPr>
                <w:rFonts w:ascii="Times New Roman" w:hAnsi="Times New Roman" w:cs="Times New Roman"/>
                <w:sz w:val="20"/>
                <w:szCs w:val="20"/>
              </w:rPr>
              <w:t xml:space="preserve"> </w:t>
            </w:r>
            <w:r w:rsidRPr="001B2839">
              <w:rPr>
                <w:rFonts w:ascii="Times New Roman" w:hAnsi="Times New Roman" w:cs="Times New Roman"/>
                <w:sz w:val="20"/>
                <w:szCs w:val="20"/>
              </w:rPr>
              <w:t>74:08:4702037:264</w:t>
            </w:r>
            <w:r>
              <w:rPr>
                <w:rFonts w:ascii="Times New Roman" w:hAnsi="Times New Roman" w:cs="Times New Roman"/>
                <w:sz w:val="20"/>
                <w:szCs w:val="20"/>
              </w:rPr>
              <w:t xml:space="preserve"> подземный, </w:t>
            </w:r>
          </w:p>
          <w:p w:rsidR="00536E77" w:rsidP="004D28C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4D28C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188 238,68</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5.38</w:t>
            </w:r>
          </w:p>
        </w:tc>
        <w:tc>
          <w:tcPr>
            <w:tcW w:w="2270" w:type="dxa"/>
            <w:shd w:val="clear" w:color="auto" w:fill="auto"/>
          </w:tcPr>
          <w:p w:rsidR="00536E77" w:rsidRPr="001B2839" w:rsidP="00AB7E4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w:t>
            </w:r>
            <w:r>
              <w:rPr>
                <w:rFonts w:ascii="Times New Roman" w:hAnsi="Times New Roman" w:cs="Times New Roman"/>
                <w:sz w:val="20"/>
                <w:szCs w:val="20"/>
              </w:rPr>
              <w:t>ровод к хлебозаводу ст. Карталы,</w:t>
            </w:r>
            <w:r w:rsidRPr="001B2839">
              <w:rPr>
                <w:rFonts w:ascii="Times New Roman" w:hAnsi="Times New Roman" w:cs="Times New Roman"/>
                <w:sz w:val="20"/>
                <w:szCs w:val="20"/>
              </w:rPr>
              <w:t xml:space="preserve"> от </w:t>
            </w:r>
            <w:r>
              <w:rPr>
                <w:rFonts w:ascii="Times New Roman" w:hAnsi="Times New Roman" w:cs="Times New Roman"/>
                <w:sz w:val="20"/>
                <w:szCs w:val="20"/>
              </w:rPr>
              <w:t>ВК-</w:t>
            </w:r>
            <w:r w:rsidRPr="001B2839">
              <w:rPr>
                <w:rFonts w:ascii="Times New Roman" w:hAnsi="Times New Roman" w:cs="Times New Roman"/>
                <w:sz w:val="20"/>
                <w:szCs w:val="20"/>
              </w:rPr>
              <w:t> 71</w:t>
            </w:r>
            <w:r>
              <w:rPr>
                <w:rFonts w:ascii="Times New Roman" w:hAnsi="Times New Roman" w:cs="Times New Roman"/>
                <w:sz w:val="20"/>
                <w:szCs w:val="20"/>
              </w:rPr>
              <w:t xml:space="preserve"> ул. Пушкина, 29 </w:t>
            </w:r>
            <w:r w:rsidRPr="001B2839">
              <w:rPr>
                <w:rFonts w:ascii="Times New Roman" w:hAnsi="Times New Roman" w:cs="Times New Roman"/>
                <w:sz w:val="20"/>
                <w:szCs w:val="20"/>
              </w:rPr>
              <w:t xml:space="preserve"> до </w:t>
            </w:r>
            <w:r>
              <w:rPr>
                <w:rFonts w:ascii="Times New Roman" w:hAnsi="Times New Roman" w:cs="Times New Roman"/>
                <w:sz w:val="20"/>
                <w:szCs w:val="20"/>
              </w:rPr>
              <w:t>ВК-</w:t>
            </w:r>
            <w:r w:rsidRPr="001B2839">
              <w:rPr>
                <w:rFonts w:ascii="Times New Roman" w:hAnsi="Times New Roman" w:cs="Times New Roman"/>
                <w:sz w:val="20"/>
                <w:szCs w:val="20"/>
              </w:rPr>
              <w:t xml:space="preserve"> 71/1 </w:t>
            </w:r>
            <w:r>
              <w:rPr>
                <w:rFonts w:ascii="Times New Roman" w:hAnsi="Times New Roman" w:cs="Times New Roman"/>
                <w:sz w:val="20"/>
                <w:szCs w:val="20"/>
              </w:rPr>
              <w:t>ул. Пушкина</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147,00 м</w:t>
            </w:r>
          </w:p>
          <w:p w:rsidR="00536E77" w:rsidP="004D28CA">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74:08:0000000:1841</w:t>
            </w:r>
            <w:r>
              <w:rPr>
                <w:rFonts w:ascii="Times New Roman" w:hAnsi="Times New Roman" w:cs="Times New Roman"/>
                <w:sz w:val="20"/>
                <w:szCs w:val="20"/>
              </w:rPr>
              <w:t xml:space="preserve"> подземный, </w:t>
            </w:r>
          </w:p>
          <w:p w:rsidR="00536E77" w:rsidP="004D28CA">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4D28CA">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1 947,12</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5.39</w:t>
            </w:r>
          </w:p>
        </w:tc>
        <w:tc>
          <w:tcPr>
            <w:tcW w:w="2270" w:type="dxa"/>
            <w:shd w:val="clear" w:color="auto" w:fill="auto"/>
          </w:tcPr>
          <w:p w:rsidR="00536E77" w:rsidRPr="001B2839" w:rsidP="00AB7E4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Противопожарный водопровод на лесоскладе</w:t>
            </w:r>
            <w:r>
              <w:rPr>
                <w:rFonts w:ascii="Times New Roman" w:hAnsi="Times New Roman" w:cs="Times New Roman"/>
                <w:sz w:val="20"/>
                <w:szCs w:val="20"/>
              </w:rPr>
              <w:t>,</w:t>
            </w:r>
            <w:r w:rsidRPr="001B2839">
              <w:rPr>
                <w:rFonts w:ascii="Times New Roman" w:hAnsi="Times New Roman" w:cs="Times New Roman"/>
                <w:sz w:val="20"/>
                <w:szCs w:val="20"/>
              </w:rPr>
              <w:t xml:space="preserve"> от </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ВК </w:t>
            </w:r>
            <w:r>
              <w:rPr>
                <w:rFonts w:ascii="Times New Roman" w:hAnsi="Times New Roman" w:cs="Times New Roman"/>
                <w:sz w:val="20"/>
                <w:szCs w:val="20"/>
              </w:rPr>
              <w:t>–</w:t>
            </w:r>
            <w:r w:rsidRPr="001B2839">
              <w:rPr>
                <w:rFonts w:ascii="Times New Roman" w:hAnsi="Times New Roman" w:cs="Times New Roman"/>
                <w:sz w:val="20"/>
                <w:szCs w:val="20"/>
              </w:rPr>
              <w:t> 6</w:t>
            </w:r>
            <w:r>
              <w:rPr>
                <w:rFonts w:ascii="Times New Roman" w:hAnsi="Times New Roman" w:cs="Times New Roman"/>
                <w:sz w:val="20"/>
                <w:szCs w:val="20"/>
              </w:rPr>
              <w:t xml:space="preserve"> ул. Бр. Кашириных, 14 </w:t>
            </w:r>
            <w:r w:rsidRPr="001B2839">
              <w:rPr>
                <w:rFonts w:ascii="Times New Roman" w:hAnsi="Times New Roman" w:cs="Times New Roman"/>
                <w:sz w:val="20"/>
                <w:szCs w:val="20"/>
              </w:rPr>
              <w:t xml:space="preserve"> </w:t>
            </w:r>
            <w:r>
              <w:rPr>
                <w:rFonts w:ascii="Times New Roman" w:hAnsi="Times New Roman" w:cs="Times New Roman"/>
                <w:sz w:val="20"/>
                <w:szCs w:val="20"/>
              </w:rPr>
              <w:t>до</w:t>
            </w:r>
            <w:r w:rsidRPr="00AB7E44">
              <w:rPr>
                <w:rFonts w:ascii="Times New Roman" w:hAnsi="Times New Roman" w:cs="Times New Roman"/>
                <w:sz w:val="20"/>
                <w:szCs w:val="20"/>
              </w:rPr>
              <w:t xml:space="preserve"> ВК </w:t>
            </w:r>
            <w:r>
              <w:rPr>
                <w:rFonts w:ascii="Times New Roman" w:hAnsi="Times New Roman" w:cs="Times New Roman"/>
                <w:sz w:val="20"/>
                <w:szCs w:val="20"/>
              </w:rPr>
              <w:t>-</w:t>
            </w:r>
            <w:r w:rsidRPr="00AB7E44">
              <w:rPr>
                <w:rFonts w:ascii="Times New Roman" w:hAnsi="Times New Roman" w:cs="Times New Roman"/>
                <w:sz w:val="20"/>
                <w:szCs w:val="20"/>
              </w:rPr>
              <w:t>3</w:t>
            </w:r>
            <w:r w:rsidRPr="001B2839">
              <w:rPr>
                <w:rFonts w:ascii="Times New Roman" w:hAnsi="Times New Roman" w:cs="Times New Roman"/>
                <w:sz w:val="20"/>
                <w:szCs w:val="20"/>
              </w:rPr>
              <w:t xml:space="preserve"> </w:t>
            </w:r>
            <w:r>
              <w:rPr>
                <w:rFonts w:ascii="Times New Roman" w:hAnsi="Times New Roman" w:cs="Times New Roman"/>
                <w:sz w:val="20"/>
                <w:szCs w:val="20"/>
              </w:rPr>
              <w:t>территория лесосклада</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7E40D1">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915,0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74:08:0000000:2212</w:t>
            </w:r>
            <w:r>
              <w:rPr>
                <w:rFonts w:ascii="Times New Roman" w:hAnsi="Times New Roman" w:cs="Times New Roman"/>
                <w:sz w:val="20"/>
                <w:szCs w:val="20"/>
              </w:rPr>
              <w:t xml:space="preserve"> подземный, </w:t>
            </w:r>
          </w:p>
          <w:p w:rsidR="00536E77" w:rsidP="007E40D1">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P="007E40D1">
            <w:pPr>
              <w:spacing w:after="0"/>
              <w:jc w:val="center"/>
              <w:rPr>
                <w:rFonts w:ascii="Times New Roman" w:hAnsi="Times New Roman" w:cs="Times New Roman"/>
                <w:sz w:val="20"/>
                <w:szCs w:val="20"/>
              </w:rPr>
            </w:pPr>
            <w:r>
              <w:rPr>
                <w:rFonts w:ascii="Times New Roman" w:hAnsi="Times New Roman" w:cs="Times New Roman"/>
                <w:sz w:val="20"/>
                <w:szCs w:val="20"/>
              </w:rPr>
              <w:t>материал труб сталь</w:t>
            </w:r>
          </w:p>
          <w:p w:rsidR="00536E77" w:rsidRPr="00556B90" w:rsidP="00DF6EC7">
            <w:pPr>
              <w:spacing w:after="0"/>
              <w:jc w:val="center"/>
              <w:rPr>
                <w:rFonts w:ascii="Times New Roman" w:eastAsia="Times New Roman" w:hAnsi="Times New Roman" w:cs="Times New Roman"/>
                <w:sz w:val="20"/>
                <w:szCs w:val="20"/>
              </w:rPr>
            </w:pP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BB085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298 584,89 </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5.40</w:t>
            </w:r>
          </w:p>
        </w:tc>
        <w:tc>
          <w:tcPr>
            <w:tcW w:w="2270" w:type="dxa"/>
            <w:shd w:val="clear" w:color="auto" w:fill="auto"/>
          </w:tcPr>
          <w:p w:rsidR="00536E77" w:rsidRPr="001B2839" w:rsidP="00AB7E4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водоснабжения от ВК-20</w:t>
            </w:r>
            <w:r>
              <w:rPr>
                <w:rFonts w:ascii="Times New Roman" w:hAnsi="Times New Roman" w:cs="Times New Roman"/>
                <w:sz w:val="20"/>
                <w:szCs w:val="20"/>
              </w:rPr>
              <w:t xml:space="preserve"> ул. Пушкина,38  до</w:t>
            </w:r>
            <w:r w:rsidRPr="001B2839">
              <w:rPr>
                <w:rFonts w:ascii="Times New Roman" w:hAnsi="Times New Roman" w:cs="Times New Roman"/>
                <w:sz w:val="20"/>
                <w:szCs w:val="20"/>
              </w:rPr>
              <w:t xml:space="preserve"> ВК-12 </w:t>
            </w:r>
            <w:r>
              <w:rPr>
                <w:rFonts w:ascii="Times New Roman" w:hAnsi="Times New Roman" w:cs="Times New Roman"/>
                <w:sz w:val="20"/>
                <w:szCs w:val="20"/>
              </w:rPr>
              <w:t>между 10 и 11 ж/д путями</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7E40D1">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871,9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74:08:4701037:1795</w:t>
            </w:r>
            <w:r>
              <w:rPr>
                <w:rFonts w:ascii="Times New Roman" w:hAnsi="Times New Roman" w:cs="Times New Roman"/>
                <w:sz w:val="20"/>
                <w:szCs w:val="20"/>
              </w:rPr>
              <w:t xml:space="preserve"> подземный, </w:t>
            </w:r>
          </w:p>
          <w:p w:rsidR="00536E77" w:rsidP="007E40D1">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7E40D1">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35 050,74</w:t>
            </w:r>
          </w:p>
        </w:tc>
      </w:tr>
      <w:tr w:rsidTr="00F83CDC">
        <w:tblPrEx>
          <w:tblW w:w="16162" w:type="dxa"/>
          <w:tblInd w:w="-34" w:type="dxa"/>
          <w:tblLayout w:type="fixed"/>
          <w:tblLook w:val="04A0"/>
        </w:tblPrEx>
        <w:trPr>
          <w:trHeight w:val="131"/>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w:t>
            </w:r>
          </w:p>
        </w:tc>
        <w:tc>
          <w:tcPr>
            <w:tcW w:w="2270" w:type="dxa"/>
            <w:shd w:val="clear" w:color="auto" w:fill="auto"/>
          </w:tcPr>
          <w:p w:rsidR="00536E77" w:rsidRPr="001B2839" w:rsidP="00AB7E4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водоснабжение Карталы-2 от скважины №</w:t>
            </w:r>
            <w:r>
              <w:rPr>
                <w:rFonts w:ascii="Times New Roman" w:hAnsi="Times New Roman" w:cs="Times New Roman"/>
                <w:sz w:val="20"/>
                <w:szCs w:val="20"/>
              </w:rPr>
              <w:t xml:space="preserve"> </w:t>
            </w:r>
            <w:r w:rsidRPr="001B2839">
              <w:rPr>
                <w:rFonts w:ascii="Times New Roman" w:hAnsi="Times New Roman" w:cs="Times New Roman"/>
                <w:sz w:val="20"/>
                <w:szCs w:val="20"/>
              </w:rPr>
              <w:t>5 до ВК-2</w:t>
            </w:r>
            <w:r>
              <w:rPr>
                <w:rFonts w:ascii="Times New Roman" w:hAnsi="Times New Roman" w:cs="Times New Roman"/>
                <w:sz w:val="20"/>
                <w:szCs w:val="20"/>
              </w:rPr>
              <w:t xml:space="preserve"> ул. Лесная,9</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7E40D1">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346,7 м</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74:08:4702044:1237</w:t>
            </w:r>
            <w:r>
              <w:rPr>
                <w:rFonts w:ascii="Times New Roman" w:hAnsi="Times New Roman" w:cs="Times New Roman"/>
                <w:sz w:val="20"/>
                <w:szCs w:val="20"/>
              </w:rPr>
              <w:t xml:space="preserve"> подземный, </w:t>
            </w:r>
          </w:p>
          <w:p w:rsidR="00536E77" w:rsidP="007E40D1">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7E40D1">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58 418,73</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5.42</w:t>
            </w:r>
          </w:p>
        </w:tc>
        <w:tc>
          <w:tcPr>
            <w:tcW w:w="2270" w:type="dxa"/>
            <w:shd w:val="clear" w:color="auto" w:fill="auto"/>
          </w:tcPr>
          <w:p w:rsidR="00536E77" w:rsidRPr="001B2839" w:rsidP="000B3CE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водоснабжение. Карталы-2</w:t>
            </w:r>
            <w:r>
              <w:rPr>
                <w:rFonts w:ascii="Times New Roman" w:hAnsi="Times New Roman" w:cs="Times New Roman"/>
                <w:sz w:val="20"/>
                <w:szCs w:val="20"/>
              </w:rPr>
              <w:t xml:space="preserve"> от  </w:t>
            </w:r>
            <w:r w:rsidRPr="001B2839">
              <w:rPr>
                <w:rFonts w:ascii="Times New Roman" w:hAnsi="Times New Roman" w:cs="Times New Roman"/>
                <w:sz w:val="20"/>
                <w:szCs w:val="20"/>
              </w:rPr>
              <w:t xml:space="preserve">ВК-3 </w:t>
            </w:r>
            <w:r>
              <w:rPr>
                <w:rFonts w:ascii="Times New Roman" w:hAnsi="Times New Roman" w:cs="Times New Roman"/>
                <w:sz w:val="20"/>
                <w:szCs w:val="20"/>
              </w:rPr>
              <w:t xml:space="preserve">скважина № 5 </w:t>
            </w:r>
            <w:r w:rsidRPr="001B2839">
              <w:rPr>
                <w:rFonts w:ascii="Times New Roman" w:hAnsi="Times New Roman" w:cs="Times New Roman"/>
                <w:sz w:val="20"/>
                <w:szCs w:val="20"/>
              </w:rPr>
              <w:t xml:space="preserve">до ВК-4 </w:t>
            </w:r>
            <w:r>
              <w:rPr>
                <w:rFonts w:ascii="Times New Roman" w:hAnsi="Times New Roman" w:cs="Times New Roman"/>
                <w:sz w:val="20"/>
                <w:szCs w:val="20"/>
              </w:rPr>
              <w:t>ул. Менделеева, 15</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536E77" w:rsidP="007E40D1">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r>
              <w:rPr>
                <w:rFonts w:ascii="Times New Roman" w:hAnsi="Times New Roman" w:cs="Times New Roman"/>
                <w:sz w:val="20"/>
                <w:szCs w:val="20"/>
              </w:rPr>
              <w:t xml:space="preserve"> </w:t>
            </w:r>
            <w:r w:rsidRPr="001B2839">
              <w:rPr>
                <w:rFonts w:ascii="Times New Roman" w:hAnsi="Times New Roman" w:cs="Times New Roman"/>
                <w:sz w:val="20"/>
                <w:szCs w:val="20"/>
              </w:rPr>
              <w:t>461,0 м 74:08:4702043:366</w:t>
            </w:r>
            <w:r>
              <w:rPr>
                <w:rFonts w:ascii="Times New Roman" w:hAnsi="Times New Roman" w:cs="Times New Roman"/>
                <w:sz w:val="20"/>
                <w:szCs w:val="20"/>
              </w:rPr>
              <w:t xml:space="preserve"> подземный, </w:t>
            </w:r>
          </w:p>
          <w:p w:rsidR="00536E77" w:rsidP="007E40D1">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536E77" w:rsidRPr="00556B90" w:rsidP="007E40D1">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536E77" w:rsidRPr="001B2839" w:rsidP="000B3CE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1964</w:t>
            </w:r>
          </w:p>
        </w:tc>
        <w:tc>
          <w:tcPr>
            <w:tcW w:w="851" w:type="dxa"/>
            <w:gridSpan w:val="2"/>
            <w:shd w:val="clear" w:color="auto" w:fill="auto"/>
          </w:tcPr>
          <w:p w:rsidR="00536E77" w:rsidRPr="00556B90" w:rsidP="000B3CEE">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1964</w:t>
            </w:r>
          </w:p>
        </w:tc>
        <w:tc>
          <w:tcPr>
            <w:tcW w:w="850" w:type="dxa"/>
            <w:gridSpan w:val="3"/>
            <w:shd w:val="clear" w:color="auto" w:fill="auto"/>
          </w:tcPr>
          <w:p w:rsidR="00536E77" w:rsidRPr="00556B90" w:rsidP="000B3C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536E77" w:rsidRPr="00556B90" w:rsidP="000B3C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tcPr>
          <w:p w:rsidR="00536E77" w:rsidRPr="00556B90" w:rsidP="000B3C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0B3C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0B3CEE">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0B3CEE">
            <w:pPr>
              <w:spacing w:after="0" w:line="240" w:lineRule="auto"/>
              <w:jc w:val="center"/>
              <w:rPr>
                <w:rFonts w:ascii="Times New Roman" w:eastAsia="Times New Roman" w:hAnsi="Times New Roman" w:cs="Times New Roman"/>
                <w:sz w:val="20"/>
                <w:szCs w:val="20"/>
              </w:rPr>
            </w:pPr>
          </w:p>
        </w:tc>
        <w:tc>
          <w:tcPr>
            <w:tcW w:w="1278" w:type="dxa"/>
            <w:vAlign w:val="center"/>
          </w:tcPr>
          <w:p w:rsidR="00536E77" w:rsidRPr="00556B90" w:rsidP="00BB085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87 628,09                                                                                                                                                                                                                                      </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5.43</w:t>
            </w:r>
          </w:p>
        </w:tc>
        <w:tc>
          <w:tcPr>
            <w:tcW w:w="2270" w:type="dxa"/>
            <w:shd w:val="clear" w:color="auto" w:fill="auto"/>
          </w:tcPr>
          <w:p w:rsidR="00536E77" w:rsidRPr="001B2839" w:rsidP="000B3CE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w:t>
            </w:r>
            <w:r>
              <w:rPr>
                <w:rFonts w:ascii="Times New Roman" w:hAnsi="Times New Roman" w:cs="Times New Roman"/>
                <w:sz w:val="20"/>
                <w:szCs w:val="20"/>
              </w:rPr>
              <w:t xml:space="preserve"> о</w:t>
            </w:r>
            <w:r w:rsidRPr="001B2839">
              <w:rPr>
                <w:rFonts w:ascii="Times New Roman" w:hAnsi="Times New Roman" w:cs="Times New Roman"/>
                <w:sz w:val="20"/>
                <w:szCs w:val="20"/>
              </w:rPr>
              <w:t>т ВК-4</w:t>
            </w:r>
            <w:r>
              <w:rPr>
                <w:rFonts w:ascii="Times New Roman" w:hAnsi="Times New Roman" w:cs="Times New Roman"/>
                <w:sz w:val="20"/>
                <w:szCs w:val="20"/>
              </w:rPr>
              <w:t xml:space="preserve">  пер. Цесовский, 36 до </w:t>
            </w:r>
            <w:r w:rsidRPr="001B2839">
              <w:rPr>
                <w:rFonts w:ascii="Times New Roman" w:hAnsi="Times New Roman" w:cs="Times New Roman"/>
                <w:sz w:val="20"/>
                <w:szCs w:val="20"/>
              </w:rPr>
              <w:t>ВК-9</w:t>
            </w:r>
            <w:r>
              <w:rPr>
                <w:rFonts w:ascii="Times New Roman" w:hAnsi="Times New Roman" w:cs="Times New Roman"/>
                <w:sz w:val="20"/>
                <w:szCs w:val="20"/>
              </w:rPr>
              <w:t xml:space="preserve"> ул. Калмыкова, 4а</w:t>
            </w:r>
          </w:p>
        </w:tc>
        <w:tc>
          <w:tcPr>
            <w:tcW w:w="1986" w:type="dxa"/>
            <w:shd w:val="clear" w:color="auto" w:fill="auto"/>
          </w:tcPr>
          <w:p w:rsidR="00536E77" w:rsidP="00B93971">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r w:rsidRPr="009D585D">
              <w:rPr>
                <w:rStyle w:val="apple-converted-space"/>
                <w:rFonts w:ascii="Times New Roman" w:hAnsi="Times New Roman" w:cs="Times New Roman"/>
                <w:color w:val="222222"/>
                <w:sz w:val="18"/>
                <w:szCs w:val="18"/>
                <w:shd w:val="clear" w:color="auto" w:fill="FEFEFE"/>
              </w:rPr>
              <w:t xml:space="preserve"> </w:t>
            </w:r>
          </w:p>
        </w:tc>
        <w:tc>
          <w:tcPr>
            <w:tcW w:w="1985" w:type="dxa"/>
            <w:gridSpan w:val="2"/>
            <w:shd w:val="clear" w:color="auto" w:fill="auto"/>
            <w:vAlign w:val="center"/>
          </w:tcPr>
          <w:p w:rsidR="00536E77" w:rsidP="003E7DF8">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2270.7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74:08:4701037:1792</w:t>
            </w:r>
            <w:r>
              <w:rPr>
                <w:rFonts w:ascii="Times New Roman" w:hAnsi="Times New Roman" w:cs="Times New Roman"/>
                <w:sz w:val="20"/>
                <w:szCs w:val="20"/>
              </w:rPr>
              <w:t xml:space="preserve"> подземный, </w:t>
            </w:r>
          </w:p>
          <w:p w:rsidR="00536E77" w:rsidP="003E7DF8">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536E77" w:rsidRPr="00556B90" w:rsidP="003E7DF8">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536E77" w:rsidRPr="001B2839" w:rsidP="000B3CE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1964</w:t>
            </w:r>
          </w:p>
        </w:tc>
        <w:tc>
          <w:tcPr>
            <w:tcW w:w="851" w:type="dxa"/>
            <w:gridSpan w:val="2"/>
            <w:shd w:val="clear" w:color="auto" w:fill="auto"/>
          </w:tcPr>
          <w:p w:rsidR="00536E77" w:rsidRPr="00556B90" w:rsidP="000B3CEE">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1964</w:t>
            </w:r>
          </w:p>
        </w:tc>
        <w:tc>
          <w:tcPr>
            <w:tcW w:w="850" w:type="dxa"/>
            <w:gridSpan w:val="3"/>
            <w:shd w:val="clear" w:color="auto" w:fill="auto"/>
          </w:tcPr>
          <w:p w:rsidR="00536E77" w:rsidRPr="00556B90" w:rsidP="00A3036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tcPr>
          <w:p w:rsidR="00536E77" w:rsidRPr="00556B90" w:rsidP="000B3C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tcPr>
          <w:p w:rsidR="00536E77" w:rsidRPr="00556B90" w:rsidP="000B3C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0B3C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0B3CEE">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0B3CEE">
            <w:pPr>
              <w:spacing w:after="0" w:line="240" w:lineRule="auto"/>
              <w:jc w:val="center"/>
              <w:rPr>
                <w:rFonts w:ascii="Times New Roman" w:eastAsia="Times New Roman" w:hAnsi="Times New Roman" w:cs="Times New Roman"/>
                <w:sz w:val="20"/>
                <w:szCs w:val="20"/>
              </w:rPr>
            </w:pPr>
          </w:p>
        </w:tc>
        <w:tc>
          <w:tcPr>
            <w:tcW w:w="1278" w:type="dxa"/>
            <w:vAlign w:val="center"/>
          </w:tcPr>
          <w:p w:rsidR="00536E77" w:rsidRPr="00556B90" w:rsidP="000B3C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459 079,91</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w:t>
            </w:r>
          </w:p>
        </w:tc>
        <w:tc>
          <w:tcPr>
            <w:tcW w:w="2270" w:type="dxa"/>
            <w:shd w:val="clear" w:color="auto" w:fill="auto"/>
          </w:tcPr>
          <w:p w:rsidR="00536E77" w:rsidRPr="001B2839" w:rsidP="000B3CE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Напорная станция водоснабжения Карталы-2 от скважины №</w:t>
            </w:r>
            <w:r>
              <w:rPr>
                <w:rFonts w:ascii="Times New Roman" w:hAnsi="Times New Roman" w:cs="Times New Roman"/>
                <w:sz w:val="20"/>
                <w:szCs w:val="20"/>
              </w:rPr>
              <w:t xml:space="preserve"> </w:t>
            </w:r>
            <w:r w:rsidRPr="001B2839">
              <w:rPr>
                <w:rFonts w:ascii="Times New Roman" w:hAnsi="Times New Roman" w:cs="Times New Roman"/>
                <w:sz w:val="20"/>
                <w:szCs w:val="20"/>
              </w:rPr>
              <w:t>64 до ВК-1</w:t>
            </w:r>
            <w:r>
              <w:rPr>
                <w:rFonts w:ascii="Times New Roman" w:hAnsi="Times New Roman" w:cs="Times New Roman"/>
                <w:sz w:val="20"/>
                <w:szCs w:val="20"/>
              </w:rPr>
              <w:t xml:space="preserve"> ул. Лесная, 9</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536E77" w:rsidP="00A30360">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555.3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74:08:0000000:2211</w:t>
            </w:r>
            <w:r>
              <w:rPr>
                <w:rFonts w:ascii="Times New Roman" w:hAnsi="Times New Roman" w:cs="Times New Roman"/>
                <w:sz w:val="20"/>
                <w:szCs w:val="20"/>
              </w:rPr>
              <w:t xml:space="preserve"> подземный, </w:t>
            </w:r>
          </w:p>
          <w:p w:rsidR="00536E77" w:rsidRPr="00556B90" w:rsidP="00A30360">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сталь</w:t>
            </w:r>
          </w:p>
        </w:tc>
        <w:tc>
          <w:tcPr>
            <w:tcW w:w="661" w:type="dxa"/>
            <w:gridSpan w:val="2"/>
            <w:shd w:val="clear" w:color="auto" w:fill="auto"/>
          </w:tcPr>
          <w:p w:rsidR="00536E77" w:rsidRPr="001B2839" w:rsidP="000B3CE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1981</w:t>
            </w:r>
          </w:p>
        </w:tc>
        <w:tc>
          <w:tcPr>
            <w:tcW w:w="851" w:type="dxa"/>
            <w:gridSpan w:val="2"/>
            <w:shd w:val="clear" w:color="auto" w:fill="auto"/>
          </w:tcPr>
          <w:p w:rsidR="00536E77" w:rsidRPr="00556B90" w:rsidP="000B3CEE">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1981</w:t>
            </w:r>
          </w:p>
        </w:tc>
        <w:tc>
          <w:tcPr>
            <w:tcW w:w="850" w:type="dxa"/>
            <w:gridSpan w:val="3"/>
            <w:shd w:val="clear" w:color="auto" w:fill="auto"/>
          </w:tcPr>
          <w:p w:rsidR="00536E77" w:rsidRPr="00556B90" w:rsidP="000B3C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536E77" w:rsidRPr="00556B90" w:rsidP="000B3C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tcPr>
          <w:p w:rsidR="00536E77" w:rsidRPr="00556B90" w:rsidP="000B3CE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0B3C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0B3CEE">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0B3CEE">
            <w:pPr>
              <w:spacing w:after="0" w:line="240" w:lineRule="auto"/>
              <w:jc w:val="center"/>
              <w:rPr>
                <w:rFonts w:ascii="Times New Roman" w:eastAsia="Times New Roman" w:hAnsi="Times New Roman" w:cs="Times New Roman"/>
                <w:sz w:val="20"/>
                <w:szCs w:val="20"/>
              </w:rPr>
            </w:pPr>
          </w:p>
        </w:tc>
        <w:tc>
          <w:tcPr>
            <w:tcW w:w="1278" w:type="dxa"/>
            <w:vAlign w:val="center"/>
          </w:tcPr>
          <w:p w:rsidR="00536E77" w:rsidRPr="00556B90" w:rsidP="000B3CE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28 793,57</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5.45</w:t>
            </w:r>
          </w:p>
        </w:tc>
        <w:tc>
          <w:tcPr>
            <w:tcW w:w="2270" w:type="dxa"/>
            <w:shd w:val="clear" w:color="auto" w:fill="auto"/>
          </w:tcPr>
          <w:p w:rsidR="00536E77" w:rsidRPr="001B2839" w:rsidP="00F37FAE">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Н</w:t>
            </w:r>
            <w:r w:rsidRPr="001B2839">
              <w:rPr>
                <w:rFonts w:ascii="Times New Roman" w:hAnsi="Times New Roman" w:cs="Times New Roman"/>
                <w:sz w:val="20"/>
                <w:szCs w:val="20"/>
              </w:rPr>
              <w:t>апорно-разводящая сеть ст. Карталы</w:t>
            </w:r>
            <w:r>
              <w:rPr>
                <w:rFonts w:ascii="Times New Roman" w:hAnsi="Times New Roman" w:cs="Times New Roman"/>
                <w:sz w:val="20"/>
                <w:szCs w:val="20"/>
              </w:rPr>
              <w:t xml:space="preserve">-1, от ВК-4 </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пер. Цесовский, 36 </w:t>
            </w:r>
            <w:r w:rsidRPr="001B2839">
              <w:rPr>
                <w:rFonts w:ascii="Times New Roman" w:hAnsi="Times New Roman" w:cs="Times New Roman"/>
                <w:sz w:val="20"/>
                <w:szCs w:val="20"/>
              </w:rPr>
              <w:t>до ВК-208</w:t>
            </w:r>
            <w:r>
              <w:rPr>
                <w:rFonts w:ascii="Times New Roman" w:hAnsi="Times New Roman" w:cs="Times New Roman"/>
                <w:sz w:val="20"/>
                <w:szCs w:val="20"/>
              </w:rPr>
              <w:t xml:space="preserve"> ул. Славы, 22а</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2287,5 м</w:t>
            </w:r>
          </w:p>
          <w:p w:rsidR="00536E77" w:rsidP="00A30360">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74:08:4701003:247</w:t>
            </w:r>
            <w:r>
              <w:rPr>
                <w:rFonts w:ascii="Times New Roman" w:hAnsi="Times New Roman" w:cs="Times New Roman"/>
                <w:sz w:val="20"/>
                <w:szCs w:val="20"/>
              </w:rPr>
              <w:t xml:space="preserve"> подземный, </w:t>
            </w:r>
          </w:p>
          <w:p w:rsidR="00536E77" w:rsidRPr="00556B90" w:rsidP="00A3036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0" w:type="dxa"/>
            <w:gridSpan w:val="3"/>
            <w:shd w:val="clear" w:color="auto" w:fill="auto"/>
            <w:vAlign w:val="center"/>
          </w:tcPr>
          <w:p w:rsidR="00536E77" w:rsidRPr="00556B90" w:rsidP="00A3036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623 134,78</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5.46</w:t>
            </w:r>
          </w:p>
        </w:tc>
        <w:tc>
          <w:tcPr>
            <w:tcW w:w="2270" w:type="dxa"/>
            <w:shd w:val="clear" w:color="auto" w:fill="auto"/>
          </w:tcPr>
          <w:p w:rsidR="00536E77" w:rsidRPr="001B2839" w:rsidP="00F37FA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ул. Бр.Кашириных 2-А</w:t>
            </w:r>
            <w:r>
              <w:rPr>
                <w:rFonts w:ascii="Times New Roman" w:hAnsi="Times New Roman" w:cs="Times New Roman"/>
                <w:sz w:val="20"/>
                <w:szCs w:val="20"/>
              </w:rPr>
              <w:t>,</w:t>
            </w:r>
            <w:r w:rsidRPr="001B2839">
              <w:rPr>
                <w:rFonts w:ascii="Times New Roman" w:hAnsi="Times New Roman" w:cs="Times New Roman"/>
                <w:sz w:val="20"/>
                <w:szCs w:val="20"/>
              </w:rPr>
              <w:t xml:space="preserve"> от </w:t>
            </w:r>
            <w:r>
              <w:rPr>
                <w:rFonts w:ascii="Times New Roman" w:hAnsi="Times New Roman" w:cs="Times New Roman"/>
                <w:sz w:val="20"/>
                <w:szCs w:val="20"/>
              </w:rPr>
              <w:t>ВК-</w:t>
            </w:r>
            <w:r w:rsidRPr="001B2839">
              <w:rPr>
                <w:rFonts w:ascii="Times New Roman" w:hAnsi="Times New Roman" w:cs="Times New Roman"/>
                <w:sz w:val="20"/>
                <w:szCs w:val="20"/>
              </w:rPr>
              <w:t xml:space="preserve">216 </w:t>
            </w:r>
            <w:r>
              <w:rPr>
                <w:rFonts w:ascii="Times New Roman" w:hAnsi="Times New Roman" w:cs="Times New Roman"/>
                <w:sz w:val="20"/>
                <w:szCs w:val="20"/>
              </w:rPr>
              <w:t xml:space="preserve"> ул. Бр. Кашириных, 2а </w:t>
            </w:r>
            <w:r w:rsidRPr="001B2839">
              <w:rPr>
                <w:rFonts w:ascii="Times New Roman" w:hAnsi="Times New Roman" w:cs="Times New Roman"/>
                <w:sz w:val="20"/>
                <w:szCs w:val="20"/>
              </w:rPr>
              <w:t>до т.1 на фасаде ж</w:t>
            </w:r>
            <w:r>
              <w:rPr>
                <w:rFonts w:ascii="Times New Roman" w:hAnsi="Times New Roman" w:cs="Times New Roman"/>
                <w:sz w:val="20"/>
                <w:szCs w:val="20"/>
              </w:rPr>
              <w:t xml:space="preserve">.д. </w:t>
            </w:r>
            <w:r w:rsidRPr="001B2839">
              <w:rPr>
                <w:rFonts w:ascii="Times New Roman" w:hAnsi="Times New Roman" w:cs="Times New Roman"/>
                <w:sz w:val="20"/>
                <w:szCs w:val="20"/>
              </w:rPr>
              <w:t>Братьев Кашириных 2-А</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536E7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50,0 м</w:t>
            </w:r>
          </w:p>
          <w:p w:rsidR="00536E77" w:rsidP="00A30360">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74:08:0000000:1843</w:t>
            </w:r>
            <w:r>
              <w:rPr>
                <w:rFonts w:ascii="Times New Roman" w:hAnsi="Times New Roman" w:cs="Times New Roman"/>
                <w:sz w:val="20"/>
                <w:szCs w:val="20"/>
              </w:rPr>
              <w:t xml:space="preserve"> подземный, </w:t>
            </w:r>
          </w:p>
          <w:p w:rsidR="00536E77" w:rsidRPr="00556B90" w:rsidP="00A3036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149 292,45</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5.47</w:t>
            </w:r>
          </w:p>
        </w:tc>
        <w:tc>
          <w:tcPr>
            <w:tcW w:w="2270" w:type="dxa"/>
            <w:shd w:val="clear" w:color="auto" w:fill="auto"/>
          </w:tcPr>
          <w:p w:rsidR="00536E77" w:rsidRPr="001B2839" w:rsidP="00F37FA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по ул. Садовая водоснабж. Карталы-2</w:t>
            </w:r>
            <w:r>
              <w:rPr>
                <w:rFonts w:ascii="Times New Roman" w:hAnsi="Times New Roman" w:cs="Times New Roman"/>
                <w:sz w:val="20"/>
                <w:szCs w:val="20"/>
              </w:rPr>
              <w:t>,</w:t>
            </w:r>
            <w:r w:rsidRPr="001B2839">
              <w:rPr>
                <w:rFonts w:ascii="Times New Roman" w:hAnsi="Times New Roman" w:cs="Times New Roman"/>
                <w:sz w:val="20"/>
                <w:szCs w:val="20"/>
              </w:rPr>
              <w:t xml:space="preserve"> от т.1 </w:t>
            </w:r>
            <w:r>
              <w:rPr>
                <w:rFonts w:ascii="Times New Roman" w:hAnsi="Times New Roman" w:cs="Times New Roman"/>
                <w:sz w:val="20"/>
                <w:szCs w:val="20"/>
              </w:rPr>
              <w:t xml:space="preserve">насосная станция от территории комбината «Скала» ул. Вагонная, 36 </w:t>
            </w:r>
            <w:r w:rsidRPr="001B2839">
              <w:rPr>
                <w:rFonts w:ascii="Times New Roman" w:hAnsi="Times New Roman" w:cs="Times New Roman"/>
                <w:sz w:val="20"/>
                <w:szCs w:val="20"/>
              </w:rPr>
              <w:t>до ВК</w:t>
            </w:r>
            <w:r>
              <w:rPr>
                <w:rFonts w:ascii="Times New Roman" w:hAnsi="Times New Roman" w:cs="Times New Roman"/>
                <w:sz w:val="20"/>
                <w:szCs w:val="20"/>
              </w:rPr>
              <w:t>-</w:t>
            </w:r>
            <w:r w:rsidRPr="001B2839">
              <w:rPr>
                <w:rFonts w:ascii="Times New Roman" w:hAnsi="Times New Roman" w:cs="Times New Roman"/>
                <w:sz w:val="20"/>
                <w:szCs w:val="20"/>
              </w:rPr>
              <w:t xml:space="preserve">18 </w:t>
            </w:r>
            <w:r>
              <w:rPr>
                <w:rFonts w:ascii="Times New Roman" w:hAnsi="Times New Roman" w:cs="Times New Roman"/>
                <w:sz w:val="20"/>
                <w:szCs w:val="20"/>
              </w:rPr>
              <w:t>зд. детского сада ул. Садовая, 4</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2751,0 м</w:t>
            </w:r>
          </w:p>
          <w:p w:rsidR="00536E77" w:rsidP="00A30360">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74:08:0000000:1845</w:t>
            </w:r>
            <w:r>
              <w:rPr>
                <w:rFonts w:ascii="Times New Roman" w:hAnsi="Times New Roman" w:cs="Times New Roman"/>
                <w:sz w:val="20"/>
                <w:szCs w:val="20"/>
              </w:rPr>
              <w:t xml:space="preserve"> подземный, </w:t>
            </w:r>
          </w:p>
          <w:p w:rsidR="00536E77" w:rsidRPr="00556B90" w:rsidP="00A3036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536E77" w:rsidRPr="00556B90" w:rsidP="00A3036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23 542,36 </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5.48</w:t>
            </w:r>
          </w:p>
        </w:tc>
        <w:tc>
          <w:tcPr>
            <w:tcW w:w="2270" w:type="dxa"/>
            <w:shd w:val="clear" w:color="auto" w:fill="auto"/>
          </w:tcPr>
          <w:p w:rsidR="00536E77" w:rsidRPr="001B2839" w:rsidP="00F37FAE">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ул. Луначарского водоснабж. Карталы</w:t>
            </w:r>
            <w:r>
              <w:rPr>
                <w:rFonts w:ascii="Times New Roman" w:hAnsi="Times New Roman" w:cs="Times New Roman"/>
                <w:sz w:val="20"/>
                <w:szCs w:val="20"/>
              </w:rPr>
              <w:t>,</w:t>
            </w:r>
            <w:r w:rsidRPr="001B2839">
              <w:rPr>
                <w:rFonts w:ascii="Times New Roman" w:hAnsi="Times New Roman" w:cs="Times New Roman"/>
                <w:sz w:val="20"/>
                <w:szCs w:val="20"/>
              </w:rPr>
              <w:t xml:space="preserve"> от т.1 на фасаде здания ул. Славы, 16а до </w:t>
            </w:r>
            <w:r>
              <w:rPr>
                <w:rFonts w:ascii="Times New Roman" w:hAnsi="Times New Roman" w:cs="Times New Roman"/>
                <w:sz w:val="20"/>
                <w:szCs w:val="20"/>
              </w:rPr>
              <w:t>ВК-</w:t>
            </w:r>
            <w:r w:rsidRPr="001B2839">
              <w:rPr>
                <w:rFonts w:ascii="Times New Roman" w:hAnsi="Times New Roman" w:cs="Times New Roman"/>
                <w:sz w:val="20"/>
                <w:szCs w:val="20"/>
              </w:rPr>
              <w:t>1/</w:t>
            </w:r>
            <w:r>
              <w:rPr>
                <w:rFonts w:ascii="Times New Roman" w:hAnsi="Times New Roman" w:cs="Times New Roman"/>
                <w:sz w:val="20"/>
                <w:szCs w:val="20"/>
              </w:rPr>
              <w:t xml:space="preserve">1 пер. З. Космодемьянской </w:t>
            </w:r>
            <w:r w:rsidRPr="001B2839">
              <w:rPr>
                <w:rFonts w:ascii="Times New Roman" w:hAnsi="Times New Roman" w:cs="Times New Roman"/>
                <w:sz w:val="20"/>
                <w:szCs w:val="20"/>
              </w:rPr>
              <w:t>до</w:t>
            </w:r>
            <w:r>
              <w:rPr>
                <w:rFonts w:ascii="Times New Roman" w:hAnsi="Times New Roman" w:cs="Times New Roman"/>
                <w:sz w:val="20"/>
                <w:szCs w:val="20"/>
              </w:rPr>
              <w:t xml:space="preserve"> ВК</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-10 ул. Луначарского , </w:t>
            </w:r>
            <w:r w:rsidRPr="001B2839">
              <w:rPr>
                <w:rFonts w:ascii="Times New Roman" w:hAnsi="Times New Roman" w:cs="Times New Roman"/>
                <w:sz w:val="20"/>
                <w:szCs w:val="20"/>
              </w:rPr>
              <w:t xml:space="preserve">до </w:t>
            </w:r>
            <w:r>
              <w:rPr>
                <w:rFonts w:ascii="Times New Roman" w:hAnsi="Times New Roman" w:cs="Times New Roman"/>
                <w:sz w:val="20"/>
                <w:szCs w:val="20"/>
              </w:rPr>
              <w:t>ВК-</w:t>
            </w:r>
            <w:r w:rsidRPr="001B2839">
              <w:rPr>
                <w:rFonts w:ascii="Times New Roman" w:hAnsi="Times New Roman" w:cs="Times New Roman"/>
                <w:sz w:val="20"/>
                <w:szCs w:val="20"/>
              </w:rPr>
              <w:t xml:space="preserve">1/2 </w:t>
            </w:r>
            <w:r>
              <w:rPr>
                <w:rFonts w:ascii="Times New Roman" w:hAnsi="Times New Roman" w:cs="Times New Roman"/>
                <w:sz w:val="20"/>
                <w:szCs w:val="20"/>
              </w:rPr>
              <w:t>ул. Луначарского</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1098,0 м</w:t>
            </w:r>
          </w:p>
          <w:p w:rsidR="00536E77" w:rsidP="00A30360">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74:08:4701020:903</w:t>
            </w:r>
            <w:r>
              <w:rPr>
                <w:rFonts w:ascii="Times New Roman" w:hAnsi="Times New Roman" w:cs="Times New Roman"/>
                <w:sz w:val="20"/>
                <w:szCs w:val="20"/>
              </w:rPr>
              <w:t xml:space="preserve"> подземный, </w:t>
            </w:r>
          </w:p>
          <w:p w:rsidR="00536E77" w:rsidRPr="00556B90" w:rsidP="00A3036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536E77" w:rsidRPr="00556B90" w:rsidP="00A3036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411 422,29</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5.49</w:t>
            </w:r>
          </w:p>
        </w:tc>
        <w:tc>
          <w:tcPr>
            <w:tcW w:w="2270" w:type="dxa"/>
            <w:shd w:val="clear" w:color="auto" w:fill="auto"/>
          </w:tcPr>
          <w:p w:rsidR="00536E77" w:rsidRPr="001B2839" w:rsidP="002E642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от здания насосной до ВК</w:t>
            </w:r>
            <w:r>
              <w:rPr>
                <w:rFonts w:ascii="Times New Roman" w:hAnsi="Times New Roman" w:cs="Times New Roman"/>
                <w:sz w:val="20"/>
                <w:szCs w:val="20"/>
              </w:rPr>
              <w:t>-</w:t>
            </w:r>
            <w:r w:rsidRPr="001B2839">
              <w:rPr>
                <w:rFonts w:ascii="Times New Roman" w:hAnsi="Times New Roman" w:cs="Times New Roman"/>
                <w:sz w:val="20"/>
                <w:szCs w:val="20"/>
              </w:rPr>
              <w:t xml:space="preserve"> 4 </w:t>
            </w:r>
            <w:r>
              <w:rPr>
                <w:rFonts w:ascii="Times New Roman" w:hAnsi="Times New Roman" w:cs="Times New Roman"/>
                <w:sz w:val="20"/>
                <w:szCs w:val="20"/>
              </w:rPr>
              <w:t>пер. Цесовский, 36</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4306.3 м</w:t>
            </w:r>
          </w:p>
          <w:p w:rsidR="00536E77" w:rsidP="00A30360">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74:08:0000000:2392</w:t>
            </w:r>
            <w:r>
              <w:rPr>
                <w:rFonts w:ascii="Times New Roman" w:hAnsi="Times New Roman" w:cs="Times New Roman"/>
                <w:sz w:val="20"/>
                <w:szCs w:val="20"/>
              </w:rPr>
              <w:t xml:space="preserve"> подземный, </w:t>
            </w:r>
          </w:p>
          <w:p w:rsidR="00536E77" w:rsidRPr="00556B90" w:rsidP="00A3036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250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1948</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1948</w:t>
            </w:r>
          </w:p>
        </w:tc>
        <w:tc>
          <w:tcPr>
            <w:tcW w:w="850" w:type="dxa"/>
            <w:gridSpan w:val="3"/>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765 935,98</w:t>
            </w:r>
          </w:p>
        </w:tc>
      </w:tr>
      <w:tr w:rsidTr="00F83CDC">
        <w:tblPrEx>
          <w:tblW w:w="16162" w:type="dxa"/>
          <w:tblInd w:w="-34" w:type="dxa"/>
          <w:tblLayout w:type="fixed"/>
          <w:tblLook w:val="04A0"/>
        </w:tblPrEx>
        <w:trPr>
          <w:trHeight w:val="834"/>
        </w:trPr>
        <w:tc>
          <w:tcPr>
            <w:tcW w:w="707"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2270" w:type="dxa"/>
            <w:shd w:val="clear" w:color="auto" w:fill="auto"/>
          </w:tcPr>
          <w:p w:rsidR="00536E77" w:rsidRPr="001B2839" w:rsidP="00FC5937">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Наружные сети водопровода ст. Карталы от тупика № 49 до 11 парка «К»</w:t>
            </w:r>
            <w:r>
              <w:rPr>
                <w:rFonts w:ascii="Times New Roman" w:hAnsi="Times New Roman" w:cs="Times New Roman"/>
                <w:sz w:val="20"/>
                <w:szCs w:val="20"/>
              </w:rPr>
              <w:t>,</w:t>
            </w:r>
          </w:p>
        </w:tc>
        <w:tc>
          <w:tcPr>
            <w:tcW w:w="1986" w:type="dxa"/>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 878,0 м</w:t>
            </w:r>
          </w:p>
          <w:p w:rsidR="00536E77" w:rsidP="00DE3D0F">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74:08:0000000:2327</w:t>
            </w:r>
            <w:r>
              <w:rPr>
                <w:rFonts w:ascii="Times New Roman" w:hAnsi="Times New Roman" w:cs="Times New Roman"/>
                <w:sz w:val="20"/>
                <w:szCs w:val="20"/>
              </w:rPr>
              <w:t xml:space="preserve"> подземный, </w:t>
            </w:r>
          </w:p>
          <w:p w:rsidR="00536E77" w:rsidRPr="00556B90" w:rsidP="00DE3D0F">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чугун</w:t>
            </w:r>
          </w:p>
        </w:tc>
        <w:tc>
          <w:tcPr>
            <w:tcW w:w="66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1965</w:t>
            </w:r>
          </w:p>
        </w:tc>
        <w:tc>
          <w:tcPr>
            <w:tcW w:w="851" w:type="dxa"/>
            <w:gridSpan w:val="2"/>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1965</w:t>
            </w:r>
          </w:p>
        </w:tc>
        <w:tc>
          <w:tcPr>
            <w:tcW w:w="850" w:type="dxa"/>
            <w:gridSpan w:val="3"/>
            <w:shd w:val="clear" w:color="auto" w:fill="auto"/>
            <w:vAlign w:val="center"/>
          </w:tcPr>
          <w:p w:rsidR="00536E77" w:rsidRPr="00556B90" w:rsidP="00DE3D0F">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899"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558 224,80</w:t>
            </w: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w:t>
            </w:r>
          </w:p>
        </w:tc>
        <w:tc>
          <w:tcPr>
            <w:tcW w:w="2270" w:type="dxa"/>
            <w:tcBorders>
              <w:bottom w:val="single" w:sz="4" w:space="0" w:color="auto"/>
            </w:tcBorders>
            <w:shd w:val="clear" w:color="auto" w:fill="auto"/>
          </w:tcPr>
          <w:p w:rsidR="00536E77" w:rsidRPr="001B2839" w:rsidP="002E642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водоснабжения Карталы-1</w:t>
            </w:r>
            <w:r>
              <w:rPr>
                <w:rFonts w:ascii="Times New Roman" w:hAnsi="Times New Roman" w:cs="Times New Roman"/>
                <w:sz w:val="20"/>
                <w:szCs w:val="20"/>
              </w:rPr>
              <w:t xml:space="preserve"> </w:t>
            </w:r>
            <w:r w:rsidRPr="001B2839">
              <w:rPr>
                <w:rFonts w:ascii="Times New Roman" w:hAnsi="Times New Roman" w:cs="Times New Roman"/>
                <w:sz w:val="20"/>
                <w:szCs w:val="20"/>
              </w:rPr>
              <w:t>от ВК-9</w:t>
            </w:r>
            <w:r>
              <w:rPr>
                <w:rFonts w:ascii="Times New Roman" w:hAnsi="Times New Roman" w:cs="Times New Roman"/>
                <w:sz w:val="20"/>
                <w:szCs w:val="20"/>
              </w:rPr>
              <w:t xml:space="preserve"> Спецгородок, 31 </w:t>
            </w:r>
            <w:r w:rsidRPr="001B2839">
              <w:rPr>
                <w:rFonts w:ascii="Times New Roman" w:hAnsi="Times New Roman" w:cs="Times New Roman"/>
                <w:sz w:val="20"/>
                <w:szCs w:val="20"/>
              </w:rPr>
              <w:t>до ВК-28</w:t>
            </w:r>
            <w:r>
              <w:rPr>
                <w:rFonts w:ascii="Times New Roman" w:hAnsi="Times New Roman" w:cs="Times New Roman"/>
                <w:sz w:val="20"/>
                <w:szCs w:val="20"/>
              </w:rPr>
              <w:t xml:space="preserve"> ул. Насыпная,3</w:t>
            </w:r>
          </w:p>
        </w:tc>
        <w:tc>
          <w:tcPr>
            <w:tcW w:w="1986" w:type="dxa"/>
            <w:tcBorders>
              <w:bottom w:val="single" w:sz="4" w:space="0" w:color="auto"/>
            </w:tcBorders>
            <w:shd w:val="clear" w:color="auto" w:fill="auto"/>
          </w:tcPr>
          <w:p w:rsidR="00536E77">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36E77" w:rsidP="00502AE0">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11713,8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74:08:4701010:1762</w:t>
            </w:r>
            <w:r>
              <w:rPr>
                <w:rFonts w:ascii="Times New Roman" w:hAnsi="Times New Roman" w:cs="Times New Roman"/>
                <w:sz w:val="20"/>
                <w:szCs w:val="20"/>
              </w:rPr>
              <w:t xml:space="preserve"> подземный, </w:t>
            </w:r>
          </w:p>
          <w:p w:rsidR="00536E77" w:rsidRPr="00556B90" w:rsidP="00502AE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tcBorders>
              <w:bottom w:val="single" w:sz="4" w:space="0" w:color="auto"/>
            </w:tcBorders>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tcBorders>
              <w:bottom w:val="single" w:sz="4" w:space="0" w:color="auto"/>
            </w:tcBorders>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tcBorders>
              <w:bottom w:val="single" w:sz="4" w:space="0" w:color="auto"/>
            </w:tcBorders>
            <w:shd w:val="clear" w:color="auto" w:fill="auto"/>
            <w:vAlign w:val="center"/>
          </w:tcPr>
          <w:p w:rsidR="00536E77" w:rsidRPr="00556B90" w:rsidP="00502AE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134" w:type="dxa"/>
            <w:gridSpan w:val="2"/>
            <w:tcBorders>
              <w:bottom w:val="single" w:sz="4" w:space="0" w:color="auto"/>
            </w:tcBorders>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778,85</w:t>
            </w: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5.52</w:t>
            </w:r>
          </w:p>
        </w:tc>
        <w:tc>
          <w:tcPr>
            <w:tcW w:w="2270" w:type="dxa"/>
            <w:tcBorders>
              <w:bottom w:val="single" w:sz="4" w:space="0" w:color="auto"/>
            </w:tcBorders>
            <w:shd w:val="clear" w:color="auto" w:fill="auto"/>
          </w:tcPr>
          <w:p w:rsidR="00536E77" w:rsidRPr="001B2839" w:rsidP="002E6424">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Напорн. водопров. 1-подъема водоснабж. Карт.1 (скважина) от ВК-3 </w:t>
            </w:r>
            <w:r>
              <w:rPr>
                <w:rFonts w:ascii="Times New Roman" w:hAnsi="Times New Roman" w:cs="Times New Roman"/>
                <w:sz w:val="20"/>
                <w:szCs w:val="20"/>
              </w:rPr>
              <w:t xml:space="preserve">пер. Башенный, 1 </w:t>
            </w:r>
            <w:r w:rsidRPr="001B2839">
              <w:rPr>
                <w:rFonts w:ascii="Times New Roman" w:hAnsi="Times New Roman" w:cs="Times New Roman"/>
                <w:sz w:val="20"/>
                <w:szCs w:val="20"/>
              </w:rPr>
              <w:t>до ВК-6</w:t>
            </w:r>
            <w:r>
              <w:rPr>
                <w:rFonts w:ascii="Times New Roman" w:hAnsi="Times New Roman" w:cs="Times New Roman"/>
                <w:sz w:val="20"/>
                <w:szCs w:val="20"/>
              </w:rPr>
              <w:t xml:space="preserve"> Спецгородок, 24</w:t>
            </w:r>
          </w:p>
        </w:tc>
        <w:tc>
          <w:tcPr>
            <w:tcW w:w="1986" w:type="dxa"/>
            <w:tcBorders>
              <w:bottom w:val="single" w:sz="4" w:space="0" w:color="auto"/>
            </w:tcBorders>
            <w:shd w:val="clear" w:color="auto" w:fill="auto"/>
          </w:tcPr>
          <w:p w:rsidR="00536E77">
            <w:r w:rsidRPr="009367B3">
              <w:rPr>
                <w:rFonts w:ascii="Times New Roman" w:hAnsi="Times New Roman" w:cs="Times New Roman"/>
                <w:color w:val="222222"/>
                <w:sz w:val="18"/>
                <w:szCs w:val="18"/>
                <w:shd w:val="clear" w:color="auto" w:fill="FEFEFE"/>
              </w:rPr>
              <w:t>Обеспечивают подач</w:t>
            </w:r>
            <w:r w:rsidR="00751975">
              <w:rPr>
                <w:rFonts w:ascii="Times New Roman" w:hAnsi="Times New Roman" w:cs="Times New Roman"/>
                <w:color w:val="222222"/>
                <w:sz w:val="18"/>
                <w:szCs w:val="18"/>
                <w:shd w:val="clear" w:color="auto" w:fill="FEFEFE"/>
              </w:rPr>
              <w:t>у воды от источника</w:t>
            </w:r>
            <w:r w:rsidRPr="009367B3">
              <w:rPr>
                <w:rFonts w:ascii="Times New Roman" w:hAnsi="Times New Roman" w:cs="Times New Roman"/>
                <w:color w:val="222222"/>
                <w:sz w:val="18"/>
                <w:szCs w:val="18"/>
                <w:shd w:val="clear" w:color="auto" w:fill="FEFEFE"/>
              </w:rPr>
              <w:t xml:space="preserve"> на территорию объекта </w:t>
            </w:r>
            <w:r w:rsidRPr="009367B3">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36E7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3074,2 м</w:t>
            </w:r>
          </w:p>
          <w:p w:rsidR="00536E77" w:rsidP="00502AE0">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74:08:4701002:378</w:t>
            </w:r>
            <w:r>
              <w:rPr>
                <w:rFonts w:ascii="Times New Roman" w:hAnsi="Times New Roman" w:cs="Times New Roman"/>
                <w:sz w:val="20"/>
                <w:szCs w:val="20"/>
              </w:rPr>
              <w:t xml:space="preserve"> подземный, </w:t>
            </w:r>
          </w:p>
          <w:p w:rsidR="00536E77" w:rsidRPr="00556B90" w:rsidP="00502AE0">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250 мм, материал труб чугун</w:t>
            </w:r>
          </w:p>
        </w:tc>
        <w:tc>
          <w:tcPr>
            <w:tcW w:w="661" w:type="dxa"/>
            <w:gridSpan w:val="2"/>
            <w:tcBorders>
              <w:bottom w:val="single" w:sz="4" w:space="0" w:color="auto"/>
            </w:tcBorders>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tcBorders>
              <w:bottom w:val="single" w:sz="4" w:space="0" w:color="auto"/>
            </w:tcBorders>
            <w:shd w:val="clear" w:color="auto" w:fill="auto"/>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tcBorders>
              <w:bottom w:val="single" w:sz="4" w:space="0" w:color="auto"/>
            </w:tcBorders>
            <w:shd w:val="clear" w:color="auto" w:fill="auto"/>
            <w:vAlign w:val="center"/>
          </w:tcPr>
          <w:p w:rsidR="00536E77" w:rsidRPr="00556B90" w:rsidP="00502AE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536E7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tcBorders>
              <w:bottom w:val="single" w:sz="4" w:space="0" w:color="auto"/>
            </w:tcBorders>
            <w:shd w:val="clear" w:color="auto" w:fill="auto"/>
            <w:vAlign w:val="center"/>
          </w:tcPr>
          <w:p w:rsidR="00536E7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36E7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1 622 746,92                              </w:t>
            </w:r>
          </w:p>
        </w:tc>
      </w:tr>
      <w:tr w:rsidTr="00B93971">
        <w:tblPrEx>
          <w:tblW w:w="16162" w:type="dxa"/>
          <w:tblInd w:w="-34" w:type="dxa"/>
          <w:tblLayout w:type="fixed"/>
          <w:tblLook w:val="04A0"/>
        </w:tblPrEx>
        <w:trPr>
          <w:trHeight w:val="1135"/>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5.53</w:t>
            </w:r>
          </w:p>
        </w:tc>
        <w:tc>
          <w:tcPr>
            <w:tcW w:w="2270" w:type="dxa"/>
            <w:tcBorders>
              <w:bottom w:val="single" w:sz="4" w:space="0" w:color="auto"/>
            </w:tcBorders>
            <w:shd w:val="clear" w:color="auto" w:fill="auto"/>
          </w:tcPr>
          <w:p w:rsidR="00F31F27" w:rsidRPr="001B2839" w:rsidP="002E6424">
            <w:pPr>
              <w:pStyle w:val="ListParagraph"/>
              <w:spacing w:after="0" w:line="240" w:lineRule="auto"/>
              <w:ind w:left="0"/>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Калмыкова</w:t>
            </w:r>
          </w:p>
        </w:tc>
        <w:tc>
          <w:tcPr>
            <w:tcW w:w="1986" w:type="dxa"/>
            <w:tcBorders>
              <w:bottom w:val="single" w:sz="4" w:space="0" w:color="auto"/>
            </w:tcBorders>
            <w:shd w:val="clear" w:color="auto" w:fill="auto"/>
          </w:tcPr>
          <w:p w:rsidR="00F31F27" w:rsidRPr="009367B3" w:rsidP="00751975">
            <w:pPr>
              <w:rPr>
                <w:rFonts w:ascii="Times New Roman" w:hAnsi="Times New Roman" w:cs="Times New Roman"/>
                <w:color w:val="222222"/>
                <w:sz w:val="18"/>
                <w:szCs w:val="18"/>
                <w:shd w:val="clear" w:color="auto" w:fill="FEFEFE"/>
              </w:rPr>
            </w:pPr>
            <w:r w:rsidRPr="009367B3">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9367B3">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E36644">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268 м </w:t>
            </w:r>
            <w:r w:rsidR="00E36644">
              <w:rPr>
                <w:rFonts w:ascii="Times New Roman" w:hAnsi="Times New Roman" w:cs="Times New Roman"/>
                <w:sz w:val="20"/>
                <w:szCs w:val="20"/>
              </w:rPr>
              <w:t xml:space="preserve"> Ду 100 мм</w:t>
            </w:r>
            <w:r w:rsidRPr="00590200" w:rsidR="00E36644">
              <w:rPr>
                <w:rFonts w:ascii="Times New Roman" w:hAnsi="Times New Roman" w:cs="Times New Roman"/>
                <w:sz w:val="20"/>
                <w:szCs w:val="20"/>
              </w:rPr>
              <w:t xml:space="preserve"> </w:t>
            </w:r>
            <w:r w:rsidRPr="00590200">
              <w:rPr>
                <w:rFonts w:ascii="Times New Roman" w:hAnsi="Times New Roman" w:cs="Times New Roman"/>
                <w:sz w:val="20"/>
                <w:szCs w:val="20"/>
              </w:rPr>
              <w:t>74:08:0000000:2820</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5.54</w:t>
            </w:r>
          </w:p>
        </w:tc>
        <w:tc>
          <w:tcPr>
            <w:tcW w:w="2270" w:type="dxa"/>
            <w:tcBorders>
              <w:bottom w:val="single" w:sz="4" w:space="0" w:color="auto"/>
            </w:tcBorders>
            <w:shd w:val="clear" w:color="auto" w:fill="auto"/>
          </w:tcPr>
          <w:p w:rsidR="00F31F27" w:rsidRPr="001B2839" w:rsidP="002E6424">
            <w:pPr>
              <w:pStyle w:val="ListParagraph"/>
              <w:spacing w:after="0" w:line="240" w:lineRule="auto"/>
              <w:ind w:left="0"/>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Братьев Кашириных, 2, ул Заводская</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474 м </w:t>
            </w:r>
            <w:r w:rsidR="003B48A0">
              <w:rPr>
                <w:rFonts w:ascii="Times New Roman" w:hAnsi="Times New Roman" w:cs="Times New Roman"/>
                <w:sz w:val="20"/>
                <w:szCs w:val="20"/>
              </w:rPr>
              <w:t xml:space="preserve"> 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74:08:0000000:2824</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5.55</w:t>
            </w:r>
          </w:p>
        </w:tc>
        <w:tc>
          <w:tcPr>
            <w:tcW w:w="2270" w:type="dxa"/>
            <w:tcBorders>
              <w:bottom w:val="single" w:sz="4" w:space="0" w:color="auto"/>
            </w:tcBorders>
            <w:shd w:val="clear" w:color="auto" w:fill="auto"/>
          </w:tcPr>
          <w:p w:rsidR="00F31F27" w:rsidRPr="001B2839" w:rsidP="002E6424">
            <w:pPr>
              <w:pStyle w:val="ListParagraph"/>
              <w:spacing w:after="0" w:line="240" w:lineRule="auto"/>
              <w:ind w:left="0"/>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Заводская,</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114 м </w:t>
            </w:r>
            <w:r w:rsidR="003B48A0">
              <w:rPr>
                <w:rFonts w:ascii="Times New Roman" w:hAnsi="Times New Roman" w:cs="Times New Roman"/>
                <w:sz w:val="20"/>
                <w:szCs w:val="20"/>
              </w:rPr>
              <w:t xml:space="preserve"> 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74:08:0000000:2825</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sidRPr="00590200">
              <w:rPr>
                <w:rFonts w:ascii="Times New Roman" w:hAnsi="Times New Roman" w:cs="Times New Roman"/>
                <w:sz w:val="20"/>
                <w:szCs w:val="20"/>
              </w:rPr>
              <w:t>5.56</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переулок Сельстрой, переулок Складской</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1098 м </w:t>
            </w:r>
            <w:r w:rsidR="003B48A0">
              <w:rPr>
                <w:rFonts w:ascii="Times New Roman" w:hAnsi="Times New Roman" w:cs="Times New Roman"/>
                <w:sz w:val="20"/>
                <w:szCs w:val="20"/>
              </w:rPr>
              <w:t>Ду 89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74:08:0000000:2826</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sidRPr="00590200">
              <w:rPr>
                <w:rFonts w:ascii="Times New Roman" w:hAnsi="Times New Roman" w:cs="Times New Roman"/>
                <w:sz w:val="20"/>
                <w:szCs w:val="20"/>
              </w:rPr>
              <w:t>5.57</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Ленина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954 м </w:t>
            </w:r>
            <w:r w:rsidR="003B48A0">
              <w:rPr>
                <w:rFonts w:ascii="Times New Roman" w:hAnsi="Times New Roman" w:cs="Times New Roman"/>
                <w:sz w:val="20"/>
                <w:szCs w:val="20"/>
              </w:rPr>
              <w:t>Ду 50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74:08:0000000:2827</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5.58</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Орджоникидзе</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140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74:08:0000000:2828</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5.59</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ВК № 82 до ул. Братьев Кашириных, 14</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394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74:08:0000000:2830</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751975">
        <w:tblPrEx>
          <w:tblW w:w="16162" w:type="dxa"/>
          <w:tblInd w:w="-34" w:type="dxa"/>
          <w:tblLayout w:type="fixed"/>
          <w:tblLook w:val="04A0"/>
        </w:tblPrEx>
        <w:trPr>
          <w:trHeight w:val="273"/>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5.60</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Торговы</w:t>
            </w:r>
            <w:r>
              <w:rPr>
                <w:rFonts w:ascii="Times New Roman" w:hAnsi="Times New Roman" w:cs="Times New Roman"/>
                <w:sz w:val="20"/>
                <w:szCs w:val="20"/>
              </w:rPr>
              <w:t>й</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390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74:08:0000000:2831</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5.61</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Заводская</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1084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74:08:0000000:2832</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5.62</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ВК № 1 до улицы Калмыкова, 3</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25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74:08:0000000:2833</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5.63</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Трансформаторный</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125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74:08:0000000:2834</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5.64</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Заводская, 2а,2б</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78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74:08:0000000:2835</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3B48A0">
        <w:tblPrEx>
          <w:tblW w:w="16162" w:type="dxa"/>
          <w:tblInd w:w="-34" w:type="dxa"/>
          <w:tblLayout w:type="fixed"/>
          <w:tblLook w:val="04A0"/>
        </w:tblPrEx>
        <w:trPr>
          <w:trHeight w:val="131"/>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5.65</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Зайцева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532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74:08:0000000:2836</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Славы, 2а,ул. Борьбы</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1146м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74:08:0000000:2837</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Карташева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681 м </w:t>
            </w:r>
            <w:r w:rsidR="003B48A0">
              <w:rPr>
                <w:rFonts w:ascii="Times New Roman" w:hAnsi="Times New Roman" w:cs="Times New Roman"/>
                <w:sz w:val="20"/>
                <w:szCs w:val="20"/>
              </w:rPr>
              <w:t>Ду 57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74:08:0000000:2838</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5.68</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Пушкина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r>
              <w:rPr>
                <w:rFonts w:ascii="Times New Roman" w:hAnsi="Times New Roman" w:cs="Times New Roman"/>
                <w:sz w:val="20"/>
                <w:szCs w:val="20"/>
              </w:rPr>
              <w:t xml:space="preserve"> </w:t>
            </w:r>
            <w:r w:rsidRPr="00590200">
              <w:rPr>
                <w:rFonts w:ascii="Times New Roman" w:hAnsi="Times New Roman" w:cs="Times New Roman"/>
                <w:sz w:val="20"/>
                <w:szCs w:val="20"/>
              </w:rPr>
              <w:t xml:space="preserve">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77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74:08:0000000:2839</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5.69</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Зои Космодемьянской</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40 м </w:t>
            </w:r>
            <w:r w:rsidR="003B48A0">
              <w:rPr>
                <w:rFonts w:ascii="Times New Roman" w:hAnsi="Times New Roman" w:cs="Times New Roman"/>
                <w:sz w:val="20"/>
                <w:szCs w:val="20"/>
              </w:rPr>
              <w:t xml:space="preserve"> Ду 50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74:08:0000000:2840</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5.70</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Ленина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185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74:08:0000000:2841</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5.71</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улица Пушкина, 2, улица Ленина, 3</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220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74:08:4701037:2111</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5.72</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Почтовая</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152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74:08:4701011:399</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5.73</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Монтажников</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Протяженность</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349 м </w:t>
            </w:r>
            <w:r w:rsidR="003B48A0">
              <w:rPr>
                <w:rFonts w:ascii="Times New Roman" w:hAnsi="Times New Roman" w:cs="Times New Roman"/>
                <w:sz w:val="20"/>
                <w:szCs w:val="20"/>
              </w:rPr>
              <w:t>Ду 57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74:08:4701008:260</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5.74</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Карла Маркса, ул. Пьянзина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707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74:08:4701024:1706</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5.75</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Конечный</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303 м</w:t>
            </w:r>
            <w:r>
              <w:rPr>
                <w:rFonts w:ascii="Times New Roman" w:hAnsi="Times New Roman" w:cs="Times New Roman"/>
                <w:sz w:val="20"/>
                <w:szCs w:val="20"/>
              </w:rPr>
              <w:t xml:space="preserve"> </w:t>
            </w:r>
            <w:r w:rsidR="003B48A0">
              <w:rPr>
                <w:rFonts w:ascii="Times New Roman" w:hAnsi="Times New Roman" w:cs="Times New Roman"/>
                <w:sz w:val="20"/>
                <w:szCs w:val="20"/>
              </w:rPr>
              <w:t>Ду 57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74:08:4701002:455</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5.76</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Нахимова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100 м </w:t>
            </w:r>
            <w:r w:rsidR="003B48A0">
              <w:rPr>
                <w:rFonts w:ascii="Times New Roman" w:hAnsi="Times New Roman" w:cs="Times New Roman"/>
                <w:sz w:val="20"/>
                <w:szCs w:val="20"/>
              </w:rPr>
              <w:t>Ду 57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74:08:4701010:1916</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5.77</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Жданов</w:t>
            </w:r>
            <w:r>
              <w:rPr>
                <w:rFonts w:ascii="Times New Roman" w:hAnsi="Times New Roman" w:cs="Times New Roman"/>
                <w:sz w:val="20"/>
                <w:szCs w:val="20"/>
              </w:rPr>
              <w:t>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74 м </w:t>
            </w:r>
            <w:r w:rsidR="003B48A0">
              <w:rPr>
                <w:rFonts w:ascii="Times New Roman" w:hAnsi="Times New Roman" w:cs="Times New Roman"/>
                <w:sz w:val="20"/>
                <w:szCs w:val="20"/>
              </w:rPr>
              <w:t>Ду 50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74:08:4701023:669</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0722B3">
        <w:tblPrEx>
          <w:tblW w:w="16162" w:type="dxa"/>
          <w:tblInd w:w="-34" w:type="dxa"/>
          <w:tblLayout w:type="fixed"/>
          <w:tblLook w:val="04A0"/>
        </w:tblPrEx>
        <w:trPr>
          <w:trHeight w:val="131"/>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5.78</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Набережная</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36 м </w:t>
            </w:r>
            <w:r w:rsidR="003B48A0">
              <w:rPr>
                <w:rFonts w:ascii="Times New Roman" w:hAnsi="Times New Roman" w:cs="Times New Roman"/>
                <w:sz w:val="20"/>
                <w:szCs w:val="20"/>
              </w:rPr>
              <w:t>Ду 50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74:08:4702014:197</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5.79</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улицы Юбилейная до ул.  Пьянзина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135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74:08:4701010:1918</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Луначарского</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3B48A0"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51 м,</w:t>
            </w:r>
            <w:r w:rsidR="003B48A0">
              <w:rPr>
                <w:rFonts w:ascii="Times New Roman" w:hAnsi="Times New Roman" w:cs="Times New Roman"/>
                <w:sz w:val="20"/>
                <w:szCs w:val="20"/>
              </w:rPr>
              <w:t xml:space="preserve"> Ду 50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74:08:4701039:977</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Юбилейная</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37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74:08:4701010:1917</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Славы</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162</w:t>
            </w:r>
            <w:r>
              <w:rPr>
                <w:rFonts w:ascii="Times New Roman" w:hAnsi="Times New Roman" w:cs="Times New Roman"/>
                <w:sz w:val="20"/>
                <w:szCs w:val="20"/>
              </w:rPr>
              <w:t xml:space="preserve">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74:08:4701023:668</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Пушкина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74 м </w:t>
            </w:r>
            <w:r w:rsidR="003B48A0">
              <w:rPr>
                <w:rFonts w:ascii="Times New Roman" w:hAnsi="Times New Roman" w:cs="Times New Roman"/>
                <w:sz w:val="20"/>
                <w:szCs w:val="20"/>
              </w:rPr>
              <w:t>Ду 100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74:08:4701040:1477</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Стройплощадка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3B48A0">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339 м </w:t>
            </w:r>
            <w:r w:rsidR="003B48A0">
              <w:rPr>
                <w:rFonts w:ascii="Times New Roman" w:hAnsi="Times New Roman" w:cs="Times New Roman"/>
                <w:sz w:val="20"/>
                <w:szCs w:val="20"/>
              </w:rPr>
              <w:t>Ду 57 мм</w:t>
            </w:r>
            <w:r w:rsidRPr="00590200" w:rsidR="003B48A0">
              <w:rPr>
                <w:rFonts w:ascii="Times New Roman" w:hAnsi="Times New Roman" w:cs="Times New Roman"/>
                <w:sz w:val="20"/>
                <w:szCs w:val="20"/>
              </w:rPr>
              <w:t xml:space="preserve"> </w:t>
            </w:r>
            <w:r w:rsidRPr="00590200">
              <w:rPr>
                <w:rFonts w:ascii="Times New Roman" w:hAnsi="Times New Roman" w:cs="Times New Roman"/>
                <w:sz w:val="20"/>
                <w:szCs w:val="20"/>
              </w:rPr>
              <w:t>74:08:4701037:2110</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0722B3">
        <w:tblPrEx>
          <w:tblW w:w="16162" w:type="dxa"/>
          <w:tblInd w:w="-34" w:type="dxa"/>
          <w:tblLayout w:type="fixed"/>
          <w:tblLook w:val="04A0"/>
        </w:tblPrEx>
        <w:trPr>
          <w:trHeight w:val="1390"/>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Стройплощадка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5B5DF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169 м </w:t>
            </w:r>
            <w:r w:rsidR="005B5DF7">
              <w:rPr>
                <w:rFonts w:ascii="Times New Roman" w:hAnsi="Times New Roman" w:cs="Times New Roman"/>
                <w:sz w:val="20"/>
                <w:szCs w:val="20"/>
              </w:rPr>
              <w:t>Ду 57 мм</w:t>
            </w:r>
            <w:r w:rsidRPr="00590200" w:rsidR="005B5DF7">
              <w:rPr>
                <w:rFonts w:ascii="Times New Roman" w:hAnsi="Times New Roman" w:cs="Times New Roman"/>
                <w:sz w:val="20"/>
                <w:szCs w:val="20"/>
              </w:rPr>
              <w:t xml:space="preserve"> </w:t>
            </w:r>
            <w:r w:rsidRPr="00590200">
              <w:rPr>
                <w:rFonts w:ascii="Times New Roman" w:hAnsi="Times New Roman" w:cs="Times New Roman"/>
                <w:sz w:val="20"/>
                <w:szCs w:val="20"/>
              </w:rPr>
              <w:t>74:08:4701037:2112</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0722B3">
        <w:tblPrEx>
          <w:tblW w:w="16162" w:type="dxa"/>
          <w:tblInd w:w="-34" w:type="dxa"/>
          <w:tblLayout w:type="fixed"/>
          <w:tblLook w:val="04A0"/>
        </w:tblPrEx>
        <w:trPr>
          <w:trHeight w:val="1390"/>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ул Карташева до  ул. Лобырина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5B5DF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284 м </w:t>
            </w:r>
            <w:r w:rsidR="005B5DF7">
              <w:rPr>
                <w:rFonts w:ascii="Times New Roman" w:hAnsi="Times New Roman" w:cs="Times New Roman"/>
                <w:sz w:val="20"/>
                <w:szCs w:val="20"/>
              </w:rPr>
              <w:t>Ду 57 мм</w:t>
            </w:r>
            <w:r w:rsidRPr="00590200" w:rsidR="005B5DF7">
              <w:rPr>
                <w:rFonts w:ascii="Times New Roman" w:hAnsi="Times New Roman" w:cs="Times New Roman"/>
                <w:sz w:val="20"/>
                <w:szCs w:val="20"/>
              </w:rPr>
              <w:t xml:space="preserve"> </w:t>
            </w:r>
            <w:r w:rsidRPr="00590200">
              <w:rPr>
                <w:rFonts w:ascii="Times New Roman" w:hAnsi="Times New Roman" w:cs="Times New Roman"/>
                <w:sz w:val="20"/>
                <w:szCs w:val="20"/>
              </w:rPr>
              <w:t>74:08:4702036:900</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0722B3">
        <w:tblPrEx>
          <w:tblW w:w="16162" w:type="dxa"/>
          <w:tblInd w:w="-34" w:type="dxa"/>
          <w:tblLayout w:type="fixed"/>
          <w:tblLook w:val="04A0"/>
        </w:tblPrEx>
        <w:trPr>
          <w:trHeight w:val="1390"/>
        </w:trPr>
        <w:tc>
          <w:tcPr>
            <w:tcW w:w="707" w:type="dxa"/>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5.87</w:t>
            </w:r>
          </w:p>
        </w:tc>
        <w:tc>
          <w:tcPr>
            <w:tcW w:w="2270" w:type="dxa"/>
            <w:tcBorders>
              <w:bottom w:val="single" w:sz="4" w:space="0" w:color="auto"/>
            </w:tcBorders>
            <w:shd w:val="clear" w:color="auto" w:fill="auto"/>
          </w:tcPr>
          <w:p w:rsidR="00F31F27" w:rsidRPr="00590200" w:rsidP="00C3399D">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улица Ленина, 27а, улица Пушкина, 30а</w:t>
            </w:r>
          </w:p>
        </w:tc>
        <w:tc>
          <w:tcPr>
            <w:tcW w:w="1986" w:type="dxa"/>
            <w:tcBorders>
              <w:bottom w:val="single" w:sz="4" w:space="0" w:color="auto"/>
            </w:tcBorders>
            <w:shd w:val="clear" w:color="auto" w:fill="auto"/>
          </w:tcPr>
          <w:p w:rsidR="00F31F27" w:rsidRPr="009367B3">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F31F27" w:rsidP="00DF6EC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F31F27" w:rsidP="00751975">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76 м </w:t>
            </w:r>
            <w:r w:rsidR="005B5DF7">
              <w:rPr>
                <w:rFonts w:ascii="Times New Roman" w:hAnsi="Times New Roman" w:cs="Times New Roman"/>
                <w:sz w:val="20"/>
                <w:szCs w:val="20"/>
              </w:rPr>
              <w:t>Ду 100 мм</w:t>
            </w:r>
            <w:r w:rsidRPr="00590200" w:rsidR="005B5DF7">
              <w:rPr>
                <w:rFonts w:ascii="Times New Roman" w:hAnsi="Times New Roman" w:cs="Times New Roman"/>
                <w:sz w:val="20"/>
                <w:szCs w:val="20"/>
              </w:rPr>
              <w:t xml:space="preserve"> </w:t>
            </w:r>
            <w:r w:rsidRPr="00590200">
              <w:rPr>
                <w:rFonts w:ascii="Times New Roman" w:hAnsi="Times New Roman" w:cs="Times New Roman"/>
                <w:sz w:val="20"/>
                <w:szCs w:val="20"/>
              </w:rPr>
              <w:t>74:08:4701040:1478</w:t>
            </w:r>
          </w:p>
        </w:tc>
        <w:tc>
          <w:tcPr>
            <w:tcW w:w="66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F31F27"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F31F2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F31F2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56B90">
            <w:pPr>
              <w:spacing w:after="0" w:line="240" w:lineRule="auto"/>
              <w:jc w:val="center"/>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415"/>
        </w:trPr>
        <w:tc>
          <w:tcPr>
            <w:tcW w:w="707" w:type="dxa"/>
            <w:tcBorders>
              <w:bottom w:val="single" w:sz="4" w:space="0" w:color="auto"/>
            </w:tcBorders>
            <w:shd w:val="clear" w:color="auto" w:fill="auto"/>
            <w:vAlign w:val="center"/>
          </w:tcPr>
          <w:p w:rsidR="00F31F27" w:rsidRPr="0032503C" w:rsidP="005818A7">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w:t>
            </w:r>
          </w:p>
        </w:tc>
        <w:tc>
          <w:tcPr>
            <w:tcW w:w="15455" w:type="dxa"/>
            <w:gridSpan w:val="21"/>
            <w:tcBorders>
              <w:bottom w:val="single" w:sz="4" w:space="0" w:color="auto"/>
            </w:tcBorders>
            <w:shd w:val="clear" w:color="auto" w:fill="auto"/>
          </w:tcPr>
          <w:p w:rsidR="00F31F27" w:rsidP="005818A7">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Мастерские водоснабжения и водоотведения, адрес: Челябинская область, Карталинский р-он, г. Карталы, ул. Пушкина, 3а</w:t>
            </w: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2270" w:type="dxa"/>
            <w:tcBorders>
              <w:bottom w:val="single" w:sz="4" w:space="0" w:color="auto"/>
            </w:tcBorders>
            <w:shd w:val="clear" w:color="auto" w:fill="auto"/>
          </w:tcPr>
          <w:p w:rsidR="00F31F27" w:rsidRPr="00A34D00" w:rsidP="005818A7">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Ж/б о</w:t>
            </w:r>
            <w:r w:rsidRPr="001B2839">
              <w:rPr>
                <w:rFonts w:ascii="Times New Roman" w:hAnsi="Times New Roman" w:cs="Times New Roman"/>
                <w:sz w:val="20"/>
                <w:szCs w:val="20"/>
              </w:rPr>
              <w:t xml:space="preserve">града у мастерских водоснабжения Карталы. </w:t>
            </w:r>
          </w:p>
        </w:tc>
        <w:tc>
          <w:tcPr>
            <w:tcW w:w="1986" w:type="dxa"/>
            <w:tcBorders>
              <w:bottom w:val="single" w:sz="4" w:space="0" w:color="auto"/>
            </w:tcBorders>
            <w:shd w:val="clear" w:color="auto" w:fill="auto"/>
          </w:tcPr>
          <w:p w:rsidR="00F31F27" w:rsidRPr="00556B90" w:rsidP="005818A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зона охраны предприятия</w:t>
            </w:r>
          </w:p>
        </w:tc>
        <w:tc>
          <w:tcPr>
            <w:tcW w:w="1985" w:type="dxa"/>
            <w:gridSpan w:val="2"/>
            <w:tcBorders>
              <w:bottom w:val="single" w:sz="4" w:space="0" w:color="auto"/>
            </w:tcBorders>
            <w:shd w:val="clear" w:color="auto" w:fill="auto"/>
          </w:tcPr>
          <w:p w:rsidR="00F31F27" w:rsidP="005818A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p>
          <w:p w:rsidR="00F31F27" w:rsidP="005818A7">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127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74:08:4701037:1615</w:t>
            </w:r>
          </w:p>
          <w:p w:rsidR="00F31F27" w:rsidRPr="00A34D00" w:rsidP="005818A7">
            <w:pPr>
              <w:spacing w:after="0"/>
              <w:jc w:val="center"/>
              <w:rPr>
                <w:rFonts w:ascii="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818A7">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307 563,13</w:t>
            </w: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2270" w:type="dxa"/>
            <w:tcBorders>
              <w:bottom w:val="single" w:sz="4" w:space="0" w:color="auto"/>
            </w:tcBorders>
            <w:shd w:val="clear" w:color="auto" w:fill="auto"/>
          </w:tcPr>
          <w:p w:rsidR="00F31F27" w:rsidRPr="00A34D00" w:rsidP="005818A7">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 xml:space="preserve">Гараж. </w:t>
            </w:r>
          </w:p>
        </w:tc>
        <w:tc>
          <w:tcPr>
            <w:tcW w:w="1986" w:type="dxa"/>
            <w:tcBorders>
              <w:bottom w:val="single" w:sz="4" w:space="0" w:color="auto"/>
            </w:tcBorders>
            <w:shd w:val="clear" w:color="auto" w:fill="auto"/>
          </w:tcPr>
          <w:p w:rsidR="00F31F27" w:rsidRPr="00556B90" w:rsidP="005818A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стоянки автомобилей</w:t>
            </w:r>
          </w:p>
        </w:tc>
        <w:tc>
          <w:tcPr>
            <w:tcW w:w="1985" w:type="dxa"/>
            <w:gridSpan w:val="2"/>
            <w:tcBorders>
              <w:bottom w:val="single" w:sz="4" w:space="0" w:color="auto"/>
            </w:tcBorders>
            <w:shd w:val="clear" w:color="auto" w:fill="auto"/>
          </w:tcPr>
          <w:p w:rsidR="00F31F27" w:rsidP="005818A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330,6 кв. м</w:t>
            </w:r>
          </w:p>
          <w:p w:rsidR="00F31F27" w:rsidP="005818A7">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74:08:4701037:272</w:t>
            </w:r>
          </w:p>
          <w:p w:rsidR="00F31F27" w:rsidRPr="00A34D00" w:rsidP="005818A7">
            <w:pPr>
              <w:spacing w:after="0"/>
              <w:jc w:val="center"/>
              <w:rPr>
                <w:rFonts w:ascii="Times New Roman" w:hAnsi="Times New Roman" w:cs="Times New Roman"/>
                <w:sz w:val="20"/>
                <w:szCs w:val="20"/>
              </w:rPr>
            </w:pPr>
            <w:r>
              <w:rPr>
                <w:rFonts w:ascii="Times New Roman" w:hAnsi="Times New Roman" w:cs="Times New Roman"/>
                <w:sz w:val="20"/>
                <w:szCs w:val="20"/>
              </w:rPr>
              <w:t>кирпичное, кровля шиферная</w:t>
            </w:r>
          </w:p>
        </w:tc>
        <w:tc>
          <w:tcPr>
            <w:tcW w:w="66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818A7">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466 769,75</w:t>
            </w: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2270" w:type="dxa"/>
            <w:tcBorders>
              <w:bottom w:val="single" w:sz="4" w:space="0" w:color="auto"/>
            </w:tcBorders>
            <w:shd w:val="clear" w:color="auto" w:fill="auto"/>
          </w:tcPr>
          <w:p w:rsidR="00F31F27" w:rsidRPr="00D520DD" w:rsidP="005818A7">
            <w:pPr>
              <w:suppressAutoHyphens/>
              <w:spacing w:after="0" w:line="240" w:lineRule="auto"/>
              <w:rPr>
                <w:rFonts w:ascii="Times New Roman" w:hAnsi="Times New Roman" w:cs="Times New Roman"/>
                <w:sz w:val="20"/>
                <w:szCs w:val="20"/>
              </w:rPr>
            </w:pPr>
            <w:r w:rsidRPr="00D520DD">
              <w:rPr>
                <w:rFonts w:ascii="Times New Roman" w:hAnsi="Times New Roman" w:cs="Times New Roman"/>
                <w:sz w:val="20"/>
                <w:szCs w:val="20"/>
              </w:rPr>
              <w:t>Комплекс мастерских  водоснабжения и водоотведения</w:t>
            </w:r>
          </w:p>
        </w:tc>
        <w:tc>
          <w:tcPr>
            <w:tcW w:w="1986" w:type="dxa"/>
            <w:tcBorders>
              <w:bottom w:val="single" w:sz="4" w:space="0" w:color="auto"/>
            </w:tcBorders>
            <w:shd w:val="clear" w:color="auto" w:fill="auto"/>
          </w:tcPr>
          <w:p w:rsidR="00F31F27" w:rsidRPr="00556B90" w:rsidP="005818A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административно-бытовой корпус</w:t>
            </w:r>
          </w:p>
        </w:tc>
        <w:tc>
          <w:tcPr>
            <w:tcW w:w="1985" w:type="dxa"/>
            <w:gridSpan w:val="2"/>
            <w:tcBorders>
              <w:bottom w:val="single" w:sz="4" w:space="0" w:color="auto"/>
            </w:tcBorders>
            <w:shd w:val="clear" w:color="auto" w:fill="auto"/>
          </w:tcPr>
          <w:p w:rsidR="00F31F27" w:rsidP="005818A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783,4 кв. м</w:t>
            </w:r>
          </w:p>
          <w:p w:rsidR="00F31F27" w:rsidP="005818A7">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74:08:4701037:277</w:t>
            </w:r>
          </w:p>
          <w:p w:rsidR="00F31F27" w:rsidRPr="00A34D00" w:rsidP="005818A7">
            <w:pPr>
              <w:spacing w:after="0"/>
              <w:jc w:val="center"/>
              <w:rPr>
                <w:rFonts w:ascii="Times New Roman" w:hAnsi="Times New Roman" w:cs="Times New Roman"/>
                <w:sz w:val="20"/>
                <w:szCs w:val="20"/>
              </w:rPr>
            </w:pPr>
            <w:r>
              <w:rPr>
                <w:rFonts w:ascii="Times New Roman" w:hAnsi="Times New Roman" w:cs="Times New Roman"/>
                <w:sz w:val="20"/>
                <w:szCs w:val="20"/>
              </w:rPr>
              <w:t>кирпичное, кровля шиферная</w:t>
            </w:r>
          </w:p>
        </w:tc>
        <w:tc>
          <w:tcPr>
            <w:tcW w:w="66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P="005818A7">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204 611,47</w:t>
            </w:r>
          </w:p>
        </w:tc>
      </w:tr>
      <w:tr w:rsidTr="00F83CDC">
        <w:tblPrEx>
          <w:tblW w:w="16162" w:type="dxa"/>
          <w:tblInd w:w="-34" w:type="dxa"/>
          <w:tblLayout w:type="fixed"/>
          <w:tblLook w:val="04A0"/>
        </w:tblPrEx>
        <w:trPr>
          <w:trHeight w:val="834"/>
        </w:trPr>
        <w:tc>
          <w:tcPr>
            <w:tcW w:w="707" w:type="dxa"/>
            <w:tcBorders>
              <w:bottom w:val="single" w:sz="4" w:space="0" w:color="auto"/>
            </w:tcBorders>
            <w:shd w:val="clear" w:color="auto" w:fill="auto"/>
            <w:vAlign w:val="center"/>
          </w:tcPr>
          <w:p w:rsidR="00F31F27"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2270" w:type="dxa"/>
            <w:tcBorders>
              <w:bottom w:val="single" w:sz="4" w:space="0" w:color="auto"/>
            </w:tcBorders>
            <w:shd w:val="clear" w:color="auto" w:fill="auto"/>
          </w:tcPr>
          <w:p w:rsidR="00F31F27" w:rsidRPr="00D520DD" w:rsidP="005818A7">
            <w:pPr>
              <w:suppressAutoHyphens/>
              <w:spacing w:after="0" w:line="240" w:lineRule="auto"/>
              <w:rPr>
                <w:rFonts w:ascii="Times New Roman" w:hAnsi="Times New Roman" w:cs="Times New Roman"/>
                <w:sz w:val="20"/>
                <w:szCs w:val="20"/>
              </w:rPr>
            </w:pPr>
            <w:r w:rsidRPr="00D520DD">
              <w:rPr>
                <w:rFonts w:ascii="Times New Roman" w:hAnsi="Times New Roman" w:cs="Times New Roman"/>
                <w:sz w:val="20"/>
                <w:szCs w:val="20"/>
              </w:rPr>
              <w:t>Здание мастерских водоснабжение Карталы.</w:t>
            </w:r>
          </w:p>
        </w:tc>
        <w:tc>
          <w:tcPr>
            <w:tcW w:w="1986" w:type="dxa"/>
            <w:tcBorders>
              <w:bottom w:val="single" w:sz="4" w:space="0" w:color="auto"/>
            </w:tcBorders>
            <w:shd w:val="clear" w:color="auto" w:fill="auto"/>
          </w:tcPr>
          <w:p w:rsidR="00F31F27" w:rsidRPr="00556B90" w:rsidP="005818A7">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административно-бытовой корпус</w:t>
            </w:r>
          </w:p>
        </w:tc>
        <w:tc>
          <w:tcPr>
            <w:tcW w:w="1985" w:type="dxa"/>
            <w:gridSpan w:val="2"/>
            <w:tcBorders>
              <w:bottom w:val="single" w:sz="4" w:space="0" w:color="auto"/>
            </w:tcBorders>
            <w:shd w:val="clear" w:color="auto" w:fill="auto"/>
          </w:tcPr>
          <w:p w:rsidR="00F31F27" w:rsidP="005818A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702,3 кв.м</w:t>
            </w:r>
          </w:p>
          <w:p w:rsidR="00F31F27" w:rsidRPr="001B2839" w:rsidP="005818A7">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74:08:4701037:1617</w:t>
            </w:r>
            <w:r>
              <w:rPr>
                <w:rFonts w:ascii="Times New Roman" w:hAnsi="Times New Roman" w:cs="Times New Roman"/>
                <w:sz w:val="20"/>
                <w:szCs w:val="20"/>
              </w:rPr>
              <w:t xml:space="preserve"> кирпичное, кровля шиферная</w:t>
            </w:r>
          </w:p>
        </w:tc>
        <w:tc>
          <w:tcPr>
            <w:tcW w:w="66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F31F27" w:rsidRPr="00556B90" w:rsidP="005818A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tcBorders>
              <w:bottom w:val="single" w:sz="4" w:space="0" w:color="auto"/>
            </w:tcBorders>
            <w:shd w:val="clear" w:color="auto" w:fill="auto"/>
            <w:vAlign w:val="center"/>
          </w:tcPr>
          <w:p w:rsidR="00F31F27" w:rsidRPr="00556B90" w:rsidP="005818A7">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F31F27" w:rsidRPr="0032503C" w:rsidP="0032503C">
            <w:pPr>
              <w:pStyle w:val="ListParagraph"/>
              <w:numPr>
                <w:ilvl w:val="0"/>
                <w:numId w:val="23"/>
              </w:numPr>
              <w:spacing w:after="0" w:line="240" w:lineRule="auto"/>
              <w:rPr>
                <w:rFonts w:ascii="Times New Roman" w:hAnsi="Times New Roman" w:cs="Times New Roman"/>
                <w:sz w:val="20"/>
                <w:szCs w:val="20"/>
              </w:rPr>
            </w:pPr>
            <w:r w:rsidRPr="0032503C">
              <w:rPr>
                <w:rFonts w:ascii="Times New Roman" w:hAnsi="Times New Roman" w:cs="Times New Roman"/>
                <w:sz w:val="20"/>
                <w:szCs w:val="20"/>
              </w:rPr>
              <w:t>056 564,65</w:t>
            </w:r>
          </w:p>
        </w:tc>
      </w:tr>
      <w:tr w:rsidTr="00F83CDC">
        <w:tblPrEx>
          <w:tblW w:w="16162" w:type="dxa"/>
          <w:tblInd w:w="-34" w:type="dxa"/>
          <w:tblLayout w:type="fixed"/>
          <w:tblLook w:val="04A0"/>
        </w:tblPrEx>
        <w:trPr>
          <w:trHeight w:val="70"/>
        </w:trPr>
        <w:tc>
          <w:tcPr>
            <w:tcW w:w="707" w:type="dxa"/>
            <w:tcBorders>
              <w:top w:val="single" w:sz="4" w:space="0" w:color="auto"/>
              <w:left w:val="nil"/>
              <w:bottom w:val="nil"/>
              <w:right w:val="nil"/>
            </w:tcBorders>
            <w:shd w:val="clear" w:color="auto" w:fill="auto"/>
            <w:vAlign w:val="center"/>
          </w:tcPr>
          <w:p w:rsidR="00F31F27" w:rsidP="00556B90">
            <w:pPr>
              <w:spacing w:after="0" w:line="240" w:lineRule="auto"/>
              <w:jc w:val="center"/>
              <w:rPr>
                <w:rFonts w:ascii="Times New Roman" w:eastAsia="Times New Roman" w:hAnsi="Times New Roman" w:cs="Times New Roman"/>
                <w:sz w:val="20"/>
                <w:szCs w:val="20"/>
                <w:lang w:val="en-US"/>
              </w:rPr>
            </w:pPr>
          </w:p>
        </w:tc>
        <w:tc>
          <w:tcPr>
            <w:tcW w:w="15455" w:type="dxa"/>
            <w:gridSpan w:val="21"/>
            <w:tcBorders>
              <w:top w:val="single" w:sz="4" w:space="0" w:color="auto"/>
              <w:left w:val="nil"/>
              <w:bottom w:val="nil"/>
              <w:right w:val="nil"/>
            </w:tcBorders>
            <w:shd w:val="clear" w:color="auto" w:fill="auto"/>
          </w:tcPr>
          <w:p w:rsidR="00F31F27" w:rsidP="005818A7">
            <w:pPr>
              <w:pStyle w:val="ListParagraph"/>
              <w:spacing w:after="0" w:line="240" w:lineRule="auto"/>
              <w:ind w:left="1080"/>
              <w:jc w:val="both"/>
              <w:rPr>
                <w:rFonts w:ascii="Times New Roman" w:hAnsi="Times New Roman" w:cs="Times New Roman"/>
                <w:sz w:val="20"/>
                <w:szCs w:val="20"/>
              </w:rPr>
            </w:pPr>
          </w:p>
          <w:p w:rsidR="000722B3" w:rsidP="0032503C">
            <w:pPr>
              <w:pStyle w:val="ListParagraph"/>
              <w:spacing w:after="0" w:line="240" w:lineRule="auto"/>
              <w:ind w:left="1080"/>
              <w:jc w:val="both"/>
              <w:rPr>
                <w:rFonts w:ascii="Times New Roman" w:hAnsi="Times New Roman" w:cs="Times New Roman"/>
                <w:sz w:val="20"/>
                <w:szCs w:val="20"/>
              </w:rPr>
            </w:pPr>
          </w:p>
          <w:p w:rsidR="00F31F27" w:rsidRPr="0032503C" w:rsidP="0032503C">
            <w:pPr>
              <w:pStyle w:val="ListParagraph"/>
              <w:spacing w:after="0" w:line="240" w:lineRule="auto"/>
              <w:ind w:left="1080"/>
              <w:jc w:val="both"/>
              <w:rPr>
                <w:rFonts w:ascii="Times New Roman" w:hAnsi="Times New Roman" w:cs="Times New Roman"/>
                <w:sz w:val="20"/>
                <w:szCs w:val="20"/>
              </w:rPr>
            </w:pPr>
            <w:r>
              <w:rPr>
                <w:rFonts w:ascii="Times New Roman" w:hAnsi="Times New Roman" w:cs="Times New Roman"/>
                <w:sz w:val="20"/>
                <w:szCs w:val="20"/>
                <w:lang w:val="en-US"/>
              </w:rPr>
              <w:t>III.</w:t>
            </w:r>
            <w:r w:rsidRPr="0032503C">
              <w:rPr>
                <w:rFonts w:ascii="Times New Roman" w:hAnsi="Times New Roman" w:cs="Times New Roman"/>
                <w:sz w:val="20"/>
                <w:szCs w:val="20"/>
              </w:rPr>
              <w:t xml:space="preserve">  Объекты водоотведения</w:t>
            </w:r>
          </w:p>
          <w:p w:rsidR="00F31F27" w:rsidRPr="005818A7" w:rsidP="00D71253">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Очистные сооружения г. Карталы, в том числе 18 объектов;</w:t>
            </w:r>
          </w:p>
          <w:p w:rsidR="00F31F27" w:rsidRPr="005818A7" w:rsidP="00D71253">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Насосные станции канализации, Челябинская область, г. Карталы, в том числе 4 объекта;</w:t>
            </w:r>
          </w:p>
          <w:p w:rsidR="00F31F27" w:rsidRPr="005818A7" w:rsidP="00D71253">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Канализационные коллекторы, Челябинская область, г. Карталы, в том числе 5 объектов;</w:t>
            </w:r>
          </w:p>
          <w:p w:rsidR="00F31F27" w:rsidRPr="005818A7" w:rsidP="00D71253">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Сети водоотведения, Челябинская область, Карталинсикй район, г. Карталы, в том числе  31 объект, общая протяженность 38 724,91 метров.</w:t>
            </w:r>
          </w:p>
          <w:p w:rsidR="00F31F27" w:rsidP="00D71253">
            <w:pPr>
              <w:spacing w:after="0" w:line="240" w:lineRule="auto"/>
              <w:jc w:val="both"/>
              <w:rPr>
                <w:rFonts w:ascii="Times New Roman" w:hAnsi="Times New Roman" w:cs="Times New Roman"/>
                <w:sz w:val="20"/>
                <w:szCs w:val="20"/>
              </w:rPr>
            </w:pPr>
          </w:p>
          <w:p w:rsidR="00F31F27" w:rsidRPr="005818A7" w:rsidP="00D71253">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Хозяйственно-бытовые и промышленные стоки для очистки поступают на очистные сооружения канализации г. Карталы. </w:t>
            </w:r>
          </w:p>
          <w:p w:rsidR="00F31F27" w:rsidP="00D712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В состав очистных сооружений входят – агрегаты для механической и биологической очистки стоков и осадка; горизонтальные двухсекционные песколовки, </w:t>
            </w:r>
          </w:p>
          <w:p w:rsidR="00F31F27" w:rsidP="00D712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10 первичных </w:t>
            </w: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отстойников, два биофильтра, 4 вторичных отстойников, иловые карты, песковые площадки, две секции биологических прудов, </w:t>
            </w:r>
          </w:p>
          <w:p w:rsidR="00F31F27" w:rsidP="00D712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производственная лаборатория. </w:t>
            </w:r>
          </w:p>
          <w:p w:rsidR="00F31F27" w:rsidRPr="005818A7" w:rsidP="00D71253">
            <w:pPr>
              <w:spacing w:after="0" w:line="240" w:lineRule="auto"/>
              <w:jc w:val="both"/>
              <w:rPr>
                <w:rFonts w:ascii="Times New Roman" w:hAnsi="Times New Roman" w:cs="Times New Roman"/>
                <w:sz w:val="20"/>
                <w:szCs w:val="20"/>
              </w:rPr>
            </w:pPr>
          </w:p>
          <w:p w:rsidR="00F31F27" w:rsidRPr="005818A7" w:rsidP="00817285">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Проектная мощность производительности агрегатов механической очистки составляют 10000 м3/сутки.</w:t>
            </w:r>
          </w:p>
          <w:p w:rsidR="00F31F27" w:rsidRPr="005818A7" w:rsidP="00817285">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Проектная мощность производительности агрегатов биологической очистки составляют 7000 м3/сутки. </w:t>
            </w:r>
          </w:p>
          <w:p w:rsidR="00F31F27" w:rsidRPr="005818A7" w:rsidP="00817285">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Фактическая загрузка составляет 5,2-5,3 тыс. м3/сутки.</w:t>
            </w:r>
          </w:p>
          <w:p w:rsidR="00F31F27" w:rsidP="00817285">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Стоки после очистки через напорный коллектор сбрасываются в реку Карталы-Аят. Выпуск береговой, сосредоточенный. </w:t>
            </w:r>
          </w:p>
          <w:p w:rsidR="00F31F27" w:rsidP="0081728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Сброс стоков осуществляется выше поселка Центральный.</w:t>
            </w:r>
          </w:p>
          <w:p w:rsidR="00F31F27" w:rsidP="00817285">
            <w:pPr>
              <w:spacing w:after="0" w:line="240" w:lineRule="auto"/>
              <w:jc w:val="both"/>
              <w:rPr>
                <w:rFonts w:ascii="Times New Roman" w:hAnsi="Times New Roman" w:cs="Times New Roman"/>
                <w:sz w:val="20"/>
                <w:szCs w:val="20"/>
              </w:rPr>
            </w:pPr>
          </w:p>
          <w:p w:rsidR="00F31F27" w:rsidRPr="005818A7" w:rsidP="00D71253">
            <w:pPr>
              <w:jc w:val="both"/>
              <w:rPr>
                <w:rFonts w:ascii="Times New Roman" w:hAnsi="Times New Roman" w:cs="Times New Roman"/>
                <w:b/>
                <w:i/>
                <w:sz w:val="20"/>
                <w:szCs w:val="20"/>
                <w:u w:val="single"/>
              </w:rPr>
            </w:pPr>
            <w:r w:rsidRPr="005818A7">
              <w:rPr>
                <w:rFonts w:ascii="Times New Roman" w:hAnsi="Times New Roman" w:cs="Times New Roman"/>
                <w:b/>
                <w:i/>
                <w:sz w:val="20"/>
                <w:szCs w:val="20"/>
                <w:u w:val="single"/>
              </w:rPr>
              <w:t>Техническая схема:</w:t>
            </w:r>
          </w:p>
          <w:p w:rsidR="00F31F27" w:rsidRPr="005818A7" w:rsidP="00D71253">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КНС № 2 и КНС № 5 подают сточные воды в камеру гашения напора, расположенную непосредственно перед песколовкой, а затем в песколовку, где происходит осаждение минеральной взвеси, в основном песка. После песколовки сточные воды подаются на первичные двухъярусные отстойники, где происходит осаждение нерастворимых органических веществ. </w:t>
            </w:r>
          </w:p>
          <w:p w:rsidR="00F31F27" w:rsidRPr="005818A7" w:rsidP="00D71253">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Осветленные стоки направляются на биофильтры, где происходит окисление органики микроорганизмами, живущими в теле биофильтра. Отработанная биопленка выносится из тела биофильтра во вторичные отстойники. Вторичные отстойники работают как контактные резервуары.</w:t>
            </w:r>
          </w:p>
          <w:p w:rsidR="00F31F27" w:rsidRPr="005818A7" w:rsidP="00D71253">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Из вторичных отстойников сточная вода поступает в насосную перекачки № 4, отработанная биопленка в заглубленную иловую насосную. Из КНС № 4 сточная вода насосами подаются на работающую линию биологических прудов, а затем сбрасывается в водоем. </w:t>
            </w:r>
          </w:p>
          <w:p w:rsidR="00F31F27" w:rsidRPr="005818A7" w:rsidP="00D71253">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Иловая насосная перекачивает смесь воды, отработанной биопленки  и ила в двухъярусные первичные отстойники. По мере необходимости ил из первичных отстойников сбрасывается на иловые площадки, песок из песколовки на песковую площадку.</w:t>
            </w:r>
          </w:p>
          <w:p w:rsidR="00F31F27" w:rsidRPr="005818A7" w:rsidP="00D71253">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Все здания, а это (биофильтры, контора-лаборатория, КНС ) отапливаются газовой котельной, расположенной на территории очистных сооружений.</w:t>
            </w:r>
          </w:p>
          <w:p w:rsidR="00F31F27" w:rsidRPr="00EB687C" w:rsidP="00CE0201">
            <w:pPr>
              <w:spacing w:after="0" w:line="240" w:lineRule="auto"/>
              <w:jc w:val="both"/>
              <w:rPr>
                <w:rFonts w:ascii="Times New Roman" w:eastAsia="Times New Roman" w:hAnsi="Times New Roman" w:cs="Times New Roman"/>
                <w:sz w:val="24"/>
                <w:szCs w:val="24"/>
              </w:rPr>
            </w:pPr>
          </w:p>
        </w:tc>
      </w:tr>
      <w:tr w:rsidTr="00F83CDC">
        <w:tblPrEx>
          <w:tblW w:w="16162" w:type="dxa"/>
          <w:tblInd w:w="-34" w:type="dxa"/>
          <w:tblLayout w:type="fixed"/>
          <w:tblLook w:val="04A0"/>
        </w:tblPrEx>
        <w:trPr>
          <w:trHeight w:val="273"/>
        </w:trPr>
        <w:tc>
          <w:tcPr>
            <w:tcW w:w="707" w:type="dxa"/>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w:t>
            </w:r>
          </w:p>
        </w:tc>
        <w:tc>
          <w:tcPr>
            <w:tcW w:w="2270" w:type="dxa"/>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p>
          <w:p w:rsidR="00F31F27" w:rsidRPr="00556B90" w:rsidP="00817285">
            <w:pPr>
              <w:spacing w:after="0" w:line="240" w:lineRule="auto"/>
              <w:jc w:val="center"/>
              <w:rPr>
                <w:rFonts w:ascii="Times New Roman" w:eastAsia="Times New Roman" w:hAnsi="Times New Roman" w:cs="Times New Roman"/>
                <w:sz w:val="20"/>
                <w:szCs w:val="20"/>
              </w:rPr>
            </w:pPr>
          </w:p>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Наименование объекта</w:t>
            </w:r>
          </w:p>
        </w:tc>
        <w:tc>
          <w:tcPr>
            <w:tcW w:w="2019" w:type="dxa"/>
            <w:gridSpan w:val="2"/>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p>
          <w:p w:rsidR="00F31F27" w:rsidRPr="00556B90" w:rsidP="00817285">
            <w:pPr>
              <w:spacing w:after="0" w:line="240" w:lineRule="auto"/>
              <w:jc w:val="center"/>
              <w:rPr>
                <w:rFonts w:ascii="Times New Roman" w:eastAsia="Times New Roman" w:hAnsi="Times New Roman" w:cs="Times New Roman"/>
                <w:sz w:val="20"/>
                <w:szCs w:val="20"/>
              </w:rPr>
            </w:pPr>
          </w:p>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Назначение объекта</w:t>
            </w:r>
          </w:p>
        </w:tc>
        <w:tc>
          <w:tcPr>
            <w:tcW w:w="1985" w:type="dxa"/>
            <w:gridSpan w:val="2"/>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p>
          <w:p w:rsidR="00F31F27" w:rsidRPr="00556B90" w:rsidP="00817285">
            <w:pPr>
              <w:spacing w:after="0" w:line="240" w:lineRule="auto"/>
              <w:jc w:val="center"/>
              <w:rPr>
                <w:rFonts w:ascii="Times New Roman" w:eastAsia="Times New Roman" w:hAnsi="Times New Roman" w:cs="Times New Roman"/>
                <w:sz w:val="20"/>
                <w:szCs w:val="20"/>
              </w:rPr>
            </w:pPr>
          </w:p>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Техническая </w:t>
            </w:r>
          </w:p>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характеристика объекта</w:t>
            </w:r>
          </w:p>
        </w:tc>
        <w:tc>
          <w:tcPr>
            <w:tcW w:w="709" w:type="dxa"/>
            <w:gridSpan w:val="2"/>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строи-тельстваобъек-та</w:t>
            </w:r>
          </w:p>
        </w:tc>
        <w:tc>
          <w:tcPr>
            <w:tcW w:w="850" w:type="dxa"/>
            <w:gridSpan w:val="2"/>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ввода в эксп-луата-циюобъек-та</w:t>
            </w:r>
          </w:p>
        </w:tc>
        <w:tc>
          <w:tcPr>
            <w:tcW w:w="851" w:type="dxa"/>
            <w:gridSpan w:val="3"/>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Нор-матив-ный срок эксплуатации </w:t>
            </w:r>
          </w:p>
        </w:tc>
        <w:tc>
          <w:tcPr>
            <w:tcW w:w="991" w:type="dxa"/>
            <w:gridSpan w:val="2"/>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Факти-ческий срок эксп-луата-ции объекта</w:t>
            </w:r>
          </w:p>
        </w:tc>
        <w:tc>
          <w:tcPr>
            <w:tcW w:w="852" w:type="dxa"/>
            <w:gridSpan w:val="2"/>
            <w:shd w:val="clear" w:color="auto" w:fill="auto"/>
          </w:tcPr>
          <w:p w:rsidR="00F31F27" w:rsidRPr="00556B90" w:rsidP="00817285">
            <w:pPr>
              <w:spacing w:after="0" w:line="240" w:lineRule="auto"/>
              <w:rPr>
                <w:rFonts w:ascii="Times New Roman" w:eastAsia="Times New Roman" w:hAnsi="Times New Roman" w:cs="Times New Roman"/>
                <w:sz w:val="20"/>
                <w:szCs w:val="20"/>
              </w:rPr>
            </w:pPr>
          </w:p>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Износ объекта %</w:t>
            </w:r>
          </w:p>
        </w:tc>
        <w:tc>
          <w:tcPr>
            <w:tcW w:w="1134" w:type="dxa"/>
            <w:gridSpan w:val="2"/>
            <w:shd w:val="clear" w:color="auto" w:fill="auto"/>
          </w:tcPr>
          <w:p w:rsidR="00F31F27" w:rsidRPr="00556B90" w:rsidP="004D309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Техническое состояние объекта</w:t>
            </w:r>
          </w:p>
          <w:p w:rsidR="00F31F27" w:rsidRPr="00556B90" w:rsidP="00817285">
            <w:pPr>
              <w:spacing w:after="0" w:line="240" w:lineRule="auto"/>
              <w:jc w:val="center"/>
              <w:rPr>
                <w:rFonts w:ascii="Times New Roman" w:eastAsia="Times New Roman" w:hAnsi="Times New Roman" w:cs="Times New Roman"/>
                <w:sz w:val="20"/>
                <w:szCs w:val="20"/>
              </w:rPr>
            </w:pPr>
          </w:p>
        </w:tc>
        <w:tc>
          <w:tcPr>
            <w:tcW w:w="1241" w:type="dxa"/>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Перечень проведенных работ по ремонту, реконструкции и модернизации объекта</w:t>
            </w:r>
          </w:p>
        </w:tc>
        <w:tc>
          <w:tcPr>
            <w:tcW w:w="1275" w:type="dxa"/>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Описание выявленных </w:t>
            </w:r>
          </w:p>
          <w:p w:rsidR="00F31F27" w:rsidRPr="00556B90" w:rsidP="00817285">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дефектов и нарушений при </w:t>
            </w:r>
          </w:p>
          <w:p w:rsidR="00F31F27" w:rsidRPr="00556B90" w:rsidP="00817285">
            <w:pPr>
              <w:spacing w:after="0" w:line="240" w:lineRule="auto"/>
              <w:ind w:left="175" w:hanging="175"/>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обследовании объекта</w:t>
            </w:r>
          </w:p>
        </w:tc>
        <w:tc>
          <w:tcPr>
            <w:tcW w:w="1278" w:type="dxa"/>
            <w:shd w:val="clear" w:color="auto" w:fill="auto"/>
          </w:tcPr>
          <w:p w:rsidR="00F31F27" w:rsidRPr="00556B90" w:rsidP="0081728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Балансовая </w:t>
            </w:r>
            <w:r w:rsidRPr="00556B90">
              <w:rPr>
                <w:rFonts w:ascii="Times New Roman" w:eastAsia="Times New Roman" w:hAnsi="Times New Roman" w:cs="Times New Roman"/>
                <w:sz w:val="20"/>
                <w:szCs w:val="20"/>
              </w:rPr>
              <w:t>стоимость</w:t>
            </w:r>
          </w:p>
        </w:tc>
      </w:tr>
      <w:tr w:rsidTr="00F83CDC">
        <w:tblPrEx>
          <w:tblW w:w="16162" w:type="dxa"/>
          <w:tblInd w:w="-34" w:type="dxa"/>
          <w:tblLayout w:type="fixed"/>
          <w:tblLook w:val="04A0"/>
        </w:tblPrEx>
        <w:trPr>
          <w:trHeight w:val="273"/>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55" w:type="dxa"/>
            <w:gridSpan w:val="21"/>
            <w:shd w:val="clear" w:color="auto" w:fill="auto"/>
          </w:tcPr>
          <w:p w:rsidR="00F31F27" w:rsidRPr="00B20FDC" w:rsidP="00B20FDC">
            <w:pPr>
              <w:spacing w:after="0" w:line="240" w:lineRule="auto"/>
              <w:rPr>
                <w:rFonts w:ascii="Times New Roman" w:eastAsia="Times New Roman" w:hAnsi="Times New Roman" w:cs="Times New Roman"/>
                <w:sz w:val="20"/>
                <w:szCs w:val="20"/>
              </w:rPr>
            </w:pPr>
            <w:r w:rsidRPr="00B20FDC">
              <w:rPr>
                <w:rFonts w:ascii="Times New Roman" w:eastAsia="Times New Roman" w:hAnsi="Times New Roman" w:cs="Times New Roman"/>
                <w:sz w:val="20"/>
                <w:szCs w:val="20"/>
              </w:rPr>
              <w:t>Очистные сооружения г. Карталы</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70" w:type="dxa"/>
            <w:shd w:val="clear" w:color="auto" w:fill="auto"/>
          </w:tcPr>
          <w:p w:rsidR="00F31F27" w:rsidRPr="006941AC" w:rsidP="006B50BA">
            <w:pPr>
              <w:pStyle w:val="ListParagraph"/>
              <w:numPr>
                <w:ilvl w:val="0"/>
                <w:numId w:val="14"/>
              </w:numPr>
              <w:spacing w:after="0" w:line="240" w:lineRule="auto"/>
              <w:ind w:left="0"/>
              <w:jc w:val="both"/>
              <w:rPr>
                <w:rFonts w:ascii="Times New Roman" w:eastAsia="Times New Roman" w:hAnsi="Times New Roman" w:cs="Times New Roman"/>
                <w:sz w:val="20"/>
                <w:szCs w:val="20"/>
              </w:rPr>
            </w:pPr>
            <w:r w:rsidRPr="00F62F1D">
              <w:rPr>
                <w:rFonts w:ascii="Times New Roman" w:hAnsi="Times New Roman" w:cs="Times New Roman"/>
                <w:sz w:val="20"/>
                <w:szCs w:val="20"/>
              </w:rPr>
              <w:t>Здание котельной на очистных сооружений</w:t>
            </w:r>
          </w:p>
        </w:tc>
        <w:tc>
          <w:tcPr>
            <w:tcW w:w="1986" w:type="dxa"/>
            <w:shd w:val="clear" w:color="auto" w:fill="auto"/>
          </w:tcPr>
          <w:p w:rsidR="00F31F27" w:rsidRPr="00556B90" w:rsidP="0081728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размещение основного и вспомогательного оборудования котельной</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площадь 119.7 кв.м</w:t>
            </w:r>
            <w:r w:rsidRPr="00F62F1D">
              <w:rPr>
                <w:rFonts w:ascii="Times New Roman" w:hAnsi="Times New Roman" w:cs="Times New Roman"/>
                <w:sz w:val="20"/>
                <w:szCs w:val="20"/>
              </w:rPr>
              <w:t xml:space="preserve"> 74:08:0000000:1715</w:t>
            </w:r>
          </w:p>
          <w:p w:rsidR="00F31F2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мягкая</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F31F2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F31F27" w:rsidRPr="00556B90" w:rsidP="00556B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котла</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705 908,88</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270" w:type="dxa"/>
            <w:shd w:val="clear" w:color="auto" w:fill="auto"/>
          </w:tcPr>
          <w:p w:rsidR="00F31F27" w:rsidRPr="006941AC" w:rsidP="006B50BA">
            <w:pPr>
              <w:pStyle w:val="ListParagraph"/>
              <w:numPr>
                <w:ilvl w:val="0"/>
                <w:numId w:val="14"/>
              </w:numPr>
              <w:spacing w:after="0" w:line="240" w:lineRule="auto"/>
              <w:ind w:left="0"/>
              <w:jc w:val="both"/>
              <w:rPr>
                <w:rFonts w:ascii="Times New Roman" w:eastAsia="Times New Roman" w:hAnsi="Times New Roman" w:cs="Times New Roman"/>
                <w:sz w:val="20"/>
                <w:szCs w:val="20"/>
              </w:rPr>
            </w:pPr>
            <w:r w:rsidRPr="001B2839">
              <w:rPr>
                <w:rFonts w:ascii="Times New Roman" w:hAnsi="Times New Roman" w:cs="Times New Roman"/>
                <w:sz w:val="20"/>
                <w:szCs w:val="20"/>
              </w:rPr>
              <w:t>Биофильтр для биологической очистки сточных вод.</w:t>
            </w:r>
          </w:p>
        </w:tc>
        <w:tc>
          <w:tcPr>
            <w:tcW w:w="1986" w:type="dxa"/>
            <w:shd w:val="clear" w:color="auto" w:fill="auto"/>
          </w:tcPr>
          <w:p w:rsidR="00F31F27" w:rsidRPr="00556B90" w:rsidP="00817285">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биологическая очистка сточных вод</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лощадь </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1583.6 кв.м 74:08:0000000:1706</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817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81728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81728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34" w:type="dxa"/>
            <w:gridSpan w:val="2"/>
            <w:shd w:val="clear" w:color="auto" w:fill="auto"/>
            <w:vAlign w:val="center"/>
          </w:tcPr>
          <w:p w:rsidR="00F31F27" w:rsidRPr="00556B90" w:rsidP="00817285">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неудовлетворительное</w:t>
            </w:r>
          </w:p>
        </w:tc>
        <w:tc>
          <w:tcPr>
            <w:tcW w:w="1274" w:type="dxa"/>
            <w:gridSpan w:val="2"/>
            <w:shd w:val="clear" w:color="auto" w:fill="auto"/>
            <w:vAlign w:val="center"/>
          </w:tcPr>
          <w:p w:rsidR="00F31F27" w:rsidRPr="00556B90" w:rsidP="0081728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F31F27" w:rsidRPr="00556B90" w:rsidP="000A6BC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кровли,замена бака,замена лестницы,замена загрузки,замена микроорганизмов</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3 517,11</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70" w:type="dxa"/>
            <w:shd w:val="clear" w:color="auto" w:fill="auto"/>
          </w:tcPr>
          <w:p w:rsidR="00F31F27" w:rsidRPr="006941AC" w:rsidP="006B50BA">
            <w:pPr>
              <w:pStyle w:val="ListParagraph"/>
              <w:numPr>
                <w:ilvl w:val="0"/>
                <w:numId w:val="14"/>
              </w:numPr>
              <w:spacing w:after="0" w:line="240" w:lineRule="auto"/>
              <w:ind w:left="0"/>
              <w:jc w:val="both"/>
              <w:rPr>
                <w:rFonts w:ascii="Times New Roman" w:eastAsia="Times New Roman" w:hAnsi="Times New Roman" w:cs="Times New Roman"/>
                <w:sz w:val="20"/>
                <w:szCs w:val="20"/>
              </w:rPr>
            </w:pPr>
            <w:r w:rsidRPr="001B2839">
              <w:rPr>
                <w:rFonts w:ascii="Times New Roman" w:hAnsi="Times New Roman" w:cs="Times New Roman"/>
                <w:sz w:val="20"/>
                <w:szCs w:val="20"/>
              </w:rPr>
              <w:t>Здание лаборатории.</w:t>
            </w:r>
          </w:p>
        </w:tc>
        <w:tc>
          <w:tcPr>
            <w:tcW w:w="1986" w:type="dxa"/>
            <w:shd w:val="clear" w:color="auto" w:fill="auto"/>
          </w:tcPr>
          <w:p w:rsidR="00F31F27" w:rsidRPr="00556B90" w:rsidP="000A6B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лабораторный контроль сточных вод</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лощадь </w:t>
            </w:r>
          </w:p>
          <w:p w:rsidR="00F31F2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277.6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74:08:0000000:1721</w:t>
            </w:r>
            <w:r>
              <w:rPr>
                <w:rFonts w:ascii="Times New Roman" w:hAnsi="Times New Roman" w:cs="Times New Roman"/>
                <w:sz w:val="20"/>
                <w:szCs w:val="20"/>
              </w:rPr>
              <w:t xml:space="preserve"> кирпичное, кровля мягкая</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F31F27" w:rsidRPr="00556B90" w:rsidP="000A6BC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3 324 931,34</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270" w:type="dxa"/>
            <w:shd w:val="clear" w:color="auto" w:fill="auto"/>
          </w:tcPr>
          <w:p w:rsidR="00F31F27" w:rsidRPr="006941AC" w:rsidP="006B50BA">
            <w:pPr>
              <w:pStyle w:val="ListParagraph"/>
              <w:numPr>
                <w:ilvl w:val="0"/>
                <w:numId w:val="14"/>
              </w:numPr>
              <w:spacing w:after="0" w:line="240" w:lineRule="auto"/>
              <w:ind w:left="0"/>
              <w:jc w:val="both"/>
              <w:rPr>
                <w:rFonts w:ascii="Times New Roman" w:eastAsia="Times New Roman" w:hAnsi="Times New Roman" w:cs="Times New Roman"/>
                <w:sz w:val="20"/>
                <w:szCs w:val="20"/>
              </w:rPr>
            </w:pPr>
            <w:r>
              <w:rPr>
                <w:rFonts w:ascii="Times New Roman" w:hAnsi="Times New Roman" w:cs="Times New Roman"/>
                <w:sz w:val="20"/>
                <w:szCs w:val="20"/>
              </w:rPr>
              <w:t>Б</w:t>
            </w:r>
            <w:r w:rsidRPr="001B2839">
              <w:rPr>
                <w:rFonts w:ascii="Times New Roman" w:hAnsi="Times New Roman" w:cs="Times New Roman"/>
                <w:sz w:val="20"/>
                <w:szCs w:val="20"/>
              </w:rPr>
              <w:t xml:space="preserve">иофильтры очистных </w:t>
            </w:r>
            <w:r>
              <w:rPr>
                <w:rFonts w:ascii="Times New Roman" w:hAnsi="Times New Roman" w:cs="Times New Roman"/>
                <w:sz w:val="20"/>
                <w:szCs w:val="20"/>
              </w:rPr>
              <w:t>сооружений.</w:t>
            </w:r>
          </w:p>
        </w:tc>
        <w:tc>
          <w:tcPr>
            <w:tcW w:w="1986" w:type="dxa"/>
            <w:shd w:val="clear" w:color="auto" w:fill="auto"/>
          </w:tcPr>
          <w:p w:rsidR="00F31F27" w:rsidRPr="00556B90" w:rsidP="000A6B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биологическая очистка сточных вод</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 xml:space="preserve">площадь </w:t>
            </w:r>
          </w:p>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1577.7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74:08:0000000:1719</w:t>
            </w:r>
            <w:r>
              <w:rPr>
                <w:rFonts w:ascii="Times New Roman" w:hAnsi="Times New Roman" w:cs="Times New Roman"/>
                <w:sz w:val="20"/>
                <w:szCs w:val="20"/>
              </w:rPr>
              <w:t xml:space="preserve"> кирпичное, кровля мягкая</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5" w:type="dxa"/>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3 631 863,91</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 xml:space="preserve">Вторичный отстойник для осветления </w:t>
            </w:r>
            <w:r>
              <w:rPr>
                <w:rFonts w:ascii="Times New Roman" w:hAnsi="Times New Roman" w:cs="Times New Roman"/>
                <w:sz w:val="20"/>
                <w:szCs w:val="20"/>
              </w:rPr>
              <w:t>сточных вод</w:t>
            </w:r>
          </w:p>
        </w:tc>
        <w:tc>
          <w:tcPr>
            <w:tcW w:w="1986" w:type="dxa"/>
            <w:shd w:val="clear" w:color="auto" w:fill="auto"/>
          </w:tcPr>
          <w:p w:rsidR="00F31F27" w:rsidRPr="00556B90" w:rsidP="000A6B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осветление сточных вод</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 xml:space="preserve">площадь 141.6 кв.м </w:t>
            </w:r>
            <w:r w:rsidRPr="001B2839">
              <w:rPr>
                <w:rFonts w:ascii="Times New Roman" w:hAnsi="Times New Roman" w:cs="Times New Roman"/>
                <w:sz w:val="20"/>
                <w:szCs w:val="20"/>
              </w:rPr>
              <w:t>74:08:0000000:1670</w:t>
            </w:r>
          </w:p>
          <w:p w:rsidR="00F31F2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ж/б1973</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34" w:type="dxa"/>
            <w:gridSpan w:val="2"/>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5" w:type="dxa"/>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438 441,39</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Иловые площадки канализации К</w:t>
            </w:r>
            <w:r>
              <w:rPr>
                <w:rFonts w:ascii="Times New Roman" w:hAnsi="Times New Roman" w:cs="Times New Roman"/>
                <w:sz w:val="20"/>
                <w:szCs w:val="20"/>
              </w:rPr>
              <w:t>арталы</w:t>
            </w:r>
          </w:p>
        </w:tc>
        <w:tc>
          <w:tcPr>
            <w:tcW w:w="1986" w:type="dxa"/>
            <w:shd w:val="clear" w:color="auto" w:fill="auto"/>
          </w:tcPr>
          <w:p w:rsidR="00F31F27" w:rsidRPr="00556B90" w:rsidP="000A6BC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хранение ила</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площадь 950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74:08:0000000:1676</w:t>
            </w:r>
          </w:p>
        </w:tc>
        <w:tc>
          <w:tcPr>
            <w:tcW w:w="661" w:type="dxa"/>
            <w:gridSpan w:val="2"/>
            <w:shd w:val="clear" w:color="auto" w:fill="auto"/>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2 618,17</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2-х ярусные отстойники</w:t>
            </w:r>
          </w:p>
        </w:tc>
        <w:tc>
          <w:tcPr>
            <w:tcW w:w="1986" w:type="dxa"/>
            <w:shd w:val="clear" w:color="auto" w:fill="auto"/>
          </w:tcPr>
          <w:p w:rsidR="00F31F27" w:rsidRPr="00556B90" w:rsidP="000F085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грубодисперсионных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157 кв.м 74:08:0000000:1668</w:t>
            </w:r>
          </w:p>
          <w:p w:rsidR="00F31F2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667 478,33 </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2-х ярусные отстойники</w:t>
            </w:r>
          </w:p>
        </w:tc>
        <w:tc>
          <w:tcPr>
            <w:tcW w:w="1986" w:type="dxa"/>
            <w:shd w:val="clear" w:color="auto" w:fill="auto"/>
          </w:tcPr>
          <w:p w:rsidR="00F31F2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грубодисперсионных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157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74:08:0000000:1671</w:t>
            </w:r>
            <w:r>
              <w:rPr>
                <w:rFonts w:ascii="Times New Roman" w:hAnsi="Times New Roman" w:cs="Times New Roman"/>
                <w:sz w:val="20"/>
                <w:szCs w:val="20"/>
              </w:rPr>
              <w:t xml:space="preserve"> материал ж/б</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90476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667 478,33 </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двухъярусн</w:t>
            </w:r>
            <w:r>
              <w:rPr>
                <w:rFonts w:ascii="Times New Roman" w:hAnsi="Times New Roman" w:cs="Times New Roman"/>
                <w:sz w:val="20"/>
                <w:szCs w:val="20"/>
              </w:rPr>
              <w:t>ые отстойники</w:t>
            </w:r>
          </w:p>
        </w:tc>
        <w:tc>
          <w:tcPr>
            <w:tcW w:w="1986" w:type="dxa"/>
            <w:shd w:val="clear" w:color="auto" w:fill="auto"/>
          </w:tcPr>
          <w:p w:rsidR="00F31F2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грубодисперсионных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площадь 157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74:08:0000000:1677</w:t>
            </w:r>
            <w:r>
              <w:rPr>
                <w:rFonts w:ascii="Times New Roman" w:hAnsi="Times New Roman" w:cs="Times New Roman"/>
                <w:sz w:val="20"/>
                <w:szCs w:val="20"/>
              </w:rPr>
              <w:t xml:space="preserve"> материал ж/б</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0F085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0F08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746 004,52</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Песколовка ж/б гори</w:t>
            </w:r>
            <w:r>
              <w:rPr>
                <w:rFonts w:ascii="Times New Roman" w:hAnsi="Times New Roman" w:cs="Times New Roman"/>
                <w:sz w:val="20"/>
                <w:szCs w:val="20"/>
              </w:rPr>
              <w:t>зонтальная</w:t>
            </w:r>
          </w:p>
        </w:tc>
        <w:tc>
          <w:tcPr>
            <w:tcW w:w="1986" w:type="dxa"/>
            <w:shd w:val="clear" w:color="auto" w:fill="auto"/>
          </w:tcPr>
          <w:p w:rsidR="00F31F2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Служит для задержания крупных предметов</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площадь 68.8 кв.м</w:t>
            </w:r>
          </w:p>
          <w:p w:rsidR="00F31F2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74:08:0000000:1717</w:t>
            </w:r>
          </w:p>
          <w:p w:rsidR="00F31F2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1996</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1996</w:t>
            </w:r>
          </w:p>
        </w:tc>
        <w:tc>
          <w:tcPr>
            <w:tcW w:w="850" w:type="dxa"/>
            <w:gridSpan w:val="3"/>
            <w:shd w:val="clear" w:color="auto" w:fill="auto"/>
            <w:vAlign w:val="center"/>
          </w:tcPr>
          <w:p w:rsidR="00F31F27" w:rsidRPr="00556B90" w:rsidP="00C0045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C004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9" w:type="dxa"/>
            <w:gridSpan w:val="2"/>
            <w:shd w:val="clear" w:color="auto" w:fill="auto"/>
            <w:vAlign w:val="center"/>
          </w:tcPr>
          <w:p w:rsidR="00F31F27" w:rsidRPr="00556B90" w:rsidP="00C004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F31F27" w:rsidRPr="00556B90" w:rsidP="00C0045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C0045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C0045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994 672,69</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117835" w:rsidP="00556B90">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1.11</w:t>
            </w:r>
          </w:p>
        </w:tc>
        <w:tc>
          <w:tcPr>
            <w:tcW w:w="2270" w:type="dxa"/>
            <w:shd w:val="clear" w:color="auto" w:fill="auto"/>
          </w:tcPr>
          <w:p w:rsidR="00F31F27" w:rsidRPr="00117835" w:rsidP="00CE0201">
            <w:pPr>
              <w:spacing w:after="0" w:line="240" w:lineRule="auto"/>
              <w:jc w:val="both"/>
              <w:rPr>
                <w:rFonts w:ascii="Times New Roman" w:hAnsi="Times New Roman" w:cs="Times New Roman"/>
                <w:sz w:val="20"/>
                <w:szCs w:val="20"/>
              </w:rPr>
            </w:pPr>
            <w:r w:rsidRPr="00117835">
              <w:rPr>
                <w:rFonts w:ascii="Times New Roman" w:hAnsi="Times New Roman" w:cs="Times New Roman"/>
                <w:sz w:val="20"/>
                <w:szCs w:val="20"/>
              </w:rPr>
              <w:t>Сооружение-теплотрасса очистных Челябинская обл., станция Карталы-2, (котельная – ТК2-ТК3-КНС, ТКЗ-биофильтр2, ТК-2-биофильтр1-ТК1-лаборатория), сооружений</w:t>
            </w:r>
          </w:p>
        </w:tc>
        <w:tc>
          <w:tcPr>
            <w:tcW w:w="1986" w:type="dxa"/>
            <w:shd w:val="clear" w:color="auto" w:fill="auto"/>
          </w:tcPr>
          <w:p w:rsidR="00F31F27" w:rsidRPr="00117835" w:rsidP="00556B90">
            <w:pPr>
              <w:spacing w:after="0"/>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транспортировка тепла</w:t>
            </w:r>
          </w:p>
        </w:tc>
        <w:tc>
          <w:tcPr>
            <w:tcW w:w="1985" w:type="dxa"/>
            <w:gridSpan w:val="2"/>
            <w:shd w:val="clear" w:color="auto" w:fill="auto"/>
          </w:tcPr>
          <w:p w:rsidR="00F31F27" w:rsidRPr="00117835" w:rsidP="00CE0201">
            <w:pPr>
              <w:spacing w:after="0"/>
              <w:jc w:val="center"/>
              <w:rPr>
                <w:rFonts w:ascii="Times New Roman" w:hAnsi="Times New Roman" w:cs="Times New Roman"/>
                <w:sz w:val="20"/>
                <w:szCs w:val="20"/>
              </w:rPr>
            </w:pPr>
            <w:r w:rsidRPr="00117835">
              <w:rPr>
                <w:rFonts w:ascii="Times New Roman" w:hAnsi="Times New Roman" w:cs="Times New Roman"/>
                <w:sz w:val="20"/>
                <w:szCs w:val="20"/>
              </w:rPr>
              <w:t>протяженность</w:t>
            </w:r>
          </w:p>
          <w:p w:rsidR="00F31F27" w:rsidRPr="00117835" w:rsidP="00CE0201">
            <w:pPr>
              <w:spacing w:after="0"/>
              <w:jc w:val="center"/>
              <w:rPr>
                <w:rFonts w:ascii="Times New Roman" w:hAnsi="Times New Roman" w:cs="Times New Roman"/>
                <w:sz w:val="20"/>
                <w:szCs w:val="20"/>
              </w:rPr>
            </w:pPr>
            <w:r w:rsidRPr="00117835">
              <w:rPr>
                <w:rFonts w:ascii="Times New Roman" w:hAnsi="Times New Roman" w:cs="Times New Roman"/>
                <w:sz w:val="20"/>
                <w:szCs w:val="20"/>
              </w:rPr>
              <w:t xml:space="preserve"> 104 м Ø 100 мм</w:t>
            </w:r>
          </w:p>
          <w:p w:rsidR="00F31F27" w:rsidRPr="00117835" w:rsidP="00CE0201">
            <w:pPr>
              <w:spacing w:after="0"/>
              <w:jc w:val="center"/>
              <w:rPr>
                <w:rFonts w:ascii="Times New Roman" w:hAnsi="Times New Roman" w:cs="Times New Roman"/>
                <w:sz w:val="20"/>
                <w:szCs w:val="20"/>
              </w:rPr>
            </w:pPr>
            <w:r w:rsidRPr="00117835">
              <w:rPr>
                <w:rFonts w:ascii="Times New Roman" w:hAnsi="Times New Roman" w:cs="Times New Roman"/>
                <w:sz w:val="20"/>
                <w:szCs w:val="20"/>
              </w:rPr>
              <w:t>74:08:0000000:2128</w:t>
            </w:r>
          </w:p>
          <w:p w:rsidR="00F31F27" w:rsidRPr="00117835" w:rsidP="00CE0201">
            <w:pPr>
              <w:spacing w:after="0"/>
              <w:jc w:val="center"/>
              <w:rPr>
                <w:rFonts w:ascii="Times New Roman" w:eastAsia="Times New Roman" w:hAnsi="Times New Roman" w:cs="Times New Roman"/>
                <w:sz w:val="20"/>
                <w:szCs w:val="20"/>
              </w:rPr>
            </w:pPr>
            <w:r w:rsidRPr="00117835">
              <w:rPr>
                <w:rFonts w:ascii="Times New Roman" w:hAnsi="Times New Roman" w:cs="Times New Roman"/>
                <w:sz w:val="20"/>
                <w:szCs w:val="20"/>
              </w:rPr>
              <w:t>материал сталь</w:t>
            </w:r>
          </w:p>
        </w:tc>
        <w:tc>
          <w:tcPr>
            <w:tcW w:w="661" w:type="dxa"/>
            <w:gridSpan w:val="2"/>
            <w:shd w:val="clear" w:color="auto" w:fill="auto"/>
          </w:tcPr>
          <w:p w:rsidR="00F31F27" w:rsidRPr="00556B90" w:rsidP="0032503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F31F27" w:rsidRPr="00556B90" w:rsidP="0032503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F31F27" w:rsidRPr="00556B90" w:rsidP="0032503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32503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F31F27" w:rsidRPr="00556B90" w:rsidP="0032503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F31F27" w:rsidRPr="00556B90" w:rsidP="0032503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607A9" w:rsidP="00556B90">
            <w:pPr>
              <w:spacing w:after="0" w:line="240" w:lineRule="auto"/>
              <w:jc w:val="center"/>
              <w:rPr>
                <w:rFonts w:ascii="Times New Roman" w:eastAsia="Times New Roman" w:hAnsi="Times New Roman" w:cs="Times New Roman"/>
                <w:color w:val="FF0000"/>
                <w:sz w:val="20"/>
                <w:szCs w:val="20"/>
              </w:rPr>
            </w:pPr>
          </w:p>
        </w:tc>
        <w:tc>
          <w:tcPr>
            <w:tcW w:w="1275" w:type="dxa"/>
            <w:shd w:val="clear" w:color="auto" w:fill="auto"/>
            <w:vAlign w:val="center"/>
          </w:tcPr>
          <w:p w:rsidR="00F31F27" w:rsidRPr="005607A9" w:rsidP="00556B90">
            <w:pPr>
              <w:spacing w:after="0" w:line="240" w:lineRule="auto"/>
              <w:jc w:val="center"/>
              <w:rPr>
                <w:rFonts w:ascii="Times New Roman" w:eastAsia="Times New Roman" w:hAnsi="Times New Roman" w:cs="Times New Roman"/>
                <w:color w:val="FF0000"/>
                <w:sz w:val="20"/>
                <w:szCs w:val="20"/>
              </w:rPr>
            </w:pPr>
          </w:p>
        </w:tc>
        <w:tc>
          <w:tcPr>
            <w:tcW w:w="1278" w:type="dxa"/>
          </w:tcPr>
          <w:p w:rsidR="00F31F27" w:rsidRPr="00117835" w:rsidP="00556B90">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25 963,74</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Вторичные и двухярусные отстойники кана</w:t>
            </w:r>
            <w:r>
              <w:rPr>
                <w:rFonts w:ascii="Times New Roman" w:hAnsi="Times New Roman" w:cs="Times New Roman"/>
                <w:sz w:val="20"/>
                <w:szCs w:val="20"/>
              </w:rPr>
              <w:t>лиз. Карталы</w:t>
            </w:r>
          </w:p>
        </w:tc>
        <w:tc>
          <w:tcPr>
            <w:tcW w:w="1986" w:type="dxa"/>
            <w:shd w:val="clear" w:color="auto" w:fill="auto"/>
          </w:tcPr>
          <w:p w:rsidR="00F31F2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осветление сточных вод</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площадь 56.6 кв.м</w:t>
            </w:r>
          </w:p>
          <w:p w:rsidR="00F31F27" w:rsidP="00DF6EC7">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74:08:0000000:2351</w:t>
            </w:r>
          </w:p>
          <w:p w:rsidR="00F31F2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F31F27" w:rsidRPr="00556B90" w:rsidP="00BC11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1962</w:t>
            </w:r>
          </w:p>
        </w:tc>
        <w:tc>
          <w:tcPr>
            <w:tcW w:w="851" w:type="dxa"/>
            <w:gridSpan w:val="2"/>
            <w:shd w:val="clear" w:color="auto" w:fill="auto"/>
          </w:tcPr>
          <w:p w:rsidR="00F31F27" w:rsidRPr="00556B90" w:rsidP="00BC11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1962</w:t>
            </w:r>
          </w:p>
        </w:tc>
        <w:tc>
          <w:tcPr>
            <w:tcW w:w="850" w:type="dxa"/>
            <w:gridSpan w:val="3"/>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458 072,62</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Вторичный отстойник для осветления сточных вод</w:t>
            </w:r>
          </w:p>
        </w:tc>
        <w:tc>
          <w:tcPr>
            <w:tcW w:w="1986" w:type="dxa"/>
            <w:shd w:val="clear" w:color="auto" w:fill="auto"/>
          </w:tcPr>
          <w:p w:rsidR="00F31F2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осветление сточных вод</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141.6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74:08:0000000:2349</w:t>
            </w:r>
            <w:r>
              <w:rPr>
                <w:rFonts w:ascii="Times New Roman" w:hAnsi="Times New Roman" w:cs="Times New Roman"/>
                <w:sz w:val="20"/>
                <w:szCs w:val="20"/>
              </w:rPr>
              <w:t xml:space="preserve"> материал ж/б</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438 441,39</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B20F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Очистные сооружения (двухярусные отстойники)</w:t>
            </w:r>
          </w:p>
        </w:tc>
        <w:tc>
          <w:tcPr>
            <w:tcW w:w="1986" w:type="dxa"/>
            <w:shd w:val="clear" w:color="auto" w:fill="auto"/>
          </w:tcPr>
          <w:p w:rsidR="00F31F27" w:rsidRPr="00556B90" w:rsidP="00BC115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F31F27" w:rsidRPr="00556B90" w:rsidP="00C0045C">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w:t>
            </w:r>
            <w:r>
              <w:rPr>
                <w:rFonts w:ascii="Times New Roman" w:hAnsi="Times New Roman" w:cs="Times New Roman"/>
                <w:sz w:val="20"/>
                <w:szCs w:val="20"/>
              </w:rPr>
              <w:t xml:space="preserve"> </w:t>
            </w:r>
            <w:r w:rsidRPr="001B2839">
              <w:rPr>
                <w:rFonts w:ascii="Times New Roman" w:hAnsi="Times New Roman" w:cs="Times New Roman"/>
                <w:sz w:val="20"/>
                <w:szCs w:val="20"/>
              </w:rPr>
              <w:t>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74:08:0000000:2197</w:t>
            </w:r>
            <w:r>
              <w:rPr>
                <w:rFonts w:ascii="Times New Roman" w:hAnsi="Times New Roman" w:cs="Times New Roman"/>
                <w:sz w:val="20"/>
                <w:szCs w:val="20"/>
              </w:rPr>
              <w:t xml:space="preserve"> материал ж/б</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BC115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595 495,04</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B20FD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2-х ярусные отстойники</w:t>
            </w:r>
          </w:p>
        </w:tc>
        <w:tc>
          <w:tcPr>
            <w:tcW w:w="1986" w:type="dxa"/>
            <w:shd w:val="clear" w:color="auto" w:fill="auto"/>
          </w:tcPr>
          <w:p w:rsidR="00F31F27" w:rsidRPr="00556B90" w:rsidP="00BC115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F31F2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74:08:0000000:2343</w:t>
            </w:r>
            <w:r>
              <w:rPr>
                <w:rFonts w:ascii="Times New Roman" w:hAnsi="Times New Roman" w:cs="Times New Roman"/>
                <w:sz w:val="20"/>
                <w:szCs w:val="20"/>
              </w:rPr>
              <w:t xml:space="preserve"> материал ж/б</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667 478,33</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1B2839">
              <w:rPr>
                <w:rFonts w:ascii="Times New Roman" w:hAnsi="Times New Roman" w:cs="Times New Roman"/>
                <w:sz w:val="20"/>
                <w:szCs w:val="20"/>
              </w:rPr>
              <w:t>Площадки иловые канализации</w:t>
            </w:r>
          </w:p>
        </w:tc>
        <w:tc>
          <w:tcPr>
            <w:tcW w:w="1986" w:type="dxa"/>
            <w:shd w:val="clear" w:color="auto" w:fill="auto"/>
          </w:tcPr>
          <w:p w:rsidR="00F31F27" w:rsidRPr="00556B90" w:rsidP="00556B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хранение ила</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909.8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74:08:0000000:2198</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2 772,78</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w:t>
            </w:r>
            <w:r w:rsidRPr="001B2839">
              <w:rPr>
                <w:rFonts w:ascii="Times New Roman" w:hAnsi="Times New Roman" w:cs="Times New Roman"/>
                <w:sz w:val="20"/>
                <w:szCs w:val="20"/>
              </w:rPr>
              <w:t>иологические пруды очистных сооружений Карталы 2</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насыщение сточных вод кислородом</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лощадь </w:t>
            </w:r>
          </w:p>
          <w:p w:rsidR="00F31F27" w:rsidP="00F83CDC">
            <w:pPr>
              <w:spacing w:after="0" w:line="240" w:lineRule="auto"/>
              <w:jc w:val="center"/>
              <w:rPr>
                <w:rFonts w:ascii="Times New Roman" w:hAnsi="Times New Roman" w:cs="Times New Roman"/>
                <w:sz w:val="20"/>
                <w:szCs w:val="20"/>
              </w:rPr>
            </w:pPr>
            <w:r w:rsidRPr="001B2839">
              <w:rPr>
                <w:rFonts w:ascii="Times New Roman" w:hAnsi="Times New Roman" w:cs="Times New Roman"/>
                <w:sz w:val="20"/>
                <w:szCs w:val="20"/>
              </w:rPr>
              <w:t xml:space="preserve">104031.7 </w:t>
            </w:r>
            <w:r>
              <w:rPr>
                <w:rFonts w:ascii="Times New Roman" w:hAnsi="Times New Roman" w:cs="Times New Roman"/>
                <w:sz w:val="20"/>
                <w:szCs w:val="20"/>
              </w:rPr>
              <w:t>к</w:t>
            </w:r>
            <w:r w:rsidRPr="001B2839">
              <w:rPr>
                <w:rFonts w:ascii="Times New Roman" w:hAnsi="Times New Roman" w:cs="Times New Roman"/>
                <w:sz w:val="20"/>
                <w:szCs w:val="20"/>
              </w:rPr>
              <w:t>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74:08:0000000:2202</w:t>
            </w:r>
          </w:p>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озеро с ж/б перепусками</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gridSpan w:val="2"/>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5 725 912,16</w:t>
            </w:r>
          </w:p>
        </w:tc>
      </w:tr>
      <w:tr w:rsidTr="00192D61">
        <w:tblPrEx>
          <w:tblW w:w="16162" w:type="dxa"/>
          <w:tblInd w:w="-34" w:type="dxa"/>
          <w:tblLayout w:type="fixed"/>
          <w:tblLook w:val="04A0"/>
        </w:tblPrEx>
        <w:trPr>
          <w:trHeight w:val="273"/>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2270" w:type="dxa"/>
            <w:shd w:val="clear" w:color="auto" w:fill="auto"/>
          </w:tcPr>
          <w:p w:rsidR="00F31F27" w:rsidP="00CE0201">
            <w:pPr>
              <w:spacing w:after="0" w:line="240" w:lineRule="auto"/>
              <w:jc w:val="both"/>
              <w:rPr>
                <w:rFonts w:ascii="Times New Roman" w:hAnsi="Times New Roman" w:cs="Times New Roman"/>
                <w:sz w:val="20"/>
                <w:szCs w:val="20"/>
              </w:rPr>
            </w:pPr>
            <w:r w:rsidRPr="00A82329">
              <w:rPr>
                <w:rFonts w:ascii="Times New Roman" w:hAnsi="Times New Roman" w:cs="Times New Roman"/>
                <w:sz w:val="20"/>
                <w:szCs w:val="20"/>
              </w:rPr>
              <w:t>Очистительные биологические пруды, назначение: производствен</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насыщение сточных вод кислородом</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A82329">
              <w:rPr>
                <w:rFonts w:ascii="Times New Roman" w:hAnsi="Times New Roman" w:cs="Times New Roman"/>
                <w:sz w:val="20"/>
                <w:szCs w:val="20"/>
              </w:rPr>
              <w:t>лощадь: общая 37934.9 кв.м</w:t>
            </w:r>
          </w:p>
          <w:p w:rsidR="00F31F27" w:rsidRPr="00556B90" w:rsidP="00F83CDC">
            <w:pPr>
              <w:spacing w:after="0" w:line="240" w:lineRule="auto"/>
              <w:jc w:val="center"/>
              <w:rPr>
                <w:rFonts w:ascii="Times New Roman" w:eastAsia="Times New Roman" w:hAnsi="Times New Roman" w:cs="Times New Roman"/>
                <w:sz w:val="20"/>
                <w:szCs w:val="20"/>
              </w:rPr>
            </w:pPr>
            <w:r w:rsidRPr="00A82329">
              <w:rPr>
                <w:rFonts w:ascii="Times New Roman" w:hAnsi="Times New Roman" w:cs="Times New Roman"/>
                <w:sz w:val="20"/>
                <w:szCs w:val="20"/>
              </w:rPr>
              <w:t>74:08:0000000:2352</w:t>
            </w:r>
            <w:r>
              <w:rPr>
                <w:rFonts w:ascii="Times New Roman" w:hAnsi="Times New Roman" w:cs="Times New Roman"/>
                <w:sz w:val="20"/>
                <w:szCs w:val="20"/>
              </w:rPr>
              <w:t xml:space="preserve"> озеро с ж/б перепусками</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34" w:type="dxa"/>
            <w:gridSpan w:val="2"/>
            <w:shd w:val="clear" w:color="auto" w:fill="auto"/>
            <w:vAlign w:val="center"/>
          </w:tcPr>
          <w:p w:rsidR="00F31F27" w:rsidRPr="00556B90" w:rsidP="00F83CD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2 945,13</w:t>
            </w:r>
          </w:p>
        </w:tc>
      </w:tr>
      <w:tr w:rsidTr="00F83CDC">
        <w:tblPrEx>
          <w:tblW w:w="16162" w:type="dxa"/>
          <w:tblInd w:w="-34" w:type="dxa"/>
          <w:tblLayout w:type="fixed"/>
          <w:tblLook w:val="04A0"/>
        </w:tblPrEx>
        <w:trPr>
          <w:trHeight w:val="176"/>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55" w:type="dxa"/>
            <w:gridSpan w:val="21"/>
            <w:shd w:val="clear" w:color="auto" w:fill="auto"/>
          </w:tcPr>
          <w:p w:rsidR="00F31F27" w:rsidRPr="00B20FDC" w:rsidP="00B20FDC">
            <w:pPr>
              <w:spacing w:after="0" w:line="240" w:lineRule="auto"/>
              <w:rPr>
                <w:rFonts w:ascii="Times New Roman" w:eastAsia="Times New Roman" w:hAnsi="Times New Roman" w:cs="Times New Roman"/>
                <w:sz w:val="20"/>
                <w:szCs w:val="20"/>
              </w:rPr>
            </w:pPr>
            <w:r w:rsidRPr="00B20FDC">
              <w:rPr>
                <w:rFonts w:ascii="Times New Roman" w:hAnsi="Times New Roman" w:cs="Times New Roman"/>
                <w:sz w:val="20"/>
                <w:szCs w:val="20"/>
              </w:rPr>
              <w:t>Насосные станции канализации, Челябинская область, г. Карталы</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270" w:type="dxa"/>
            <w:shd w:val="clear" w:color="auto" w:fill="auto"/>
          </w:tcPr>
          <w:p w:rsidR="00F31F27" w:rsidP="00DD371F">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Насосная станция </w:t>
            </w:r>
          </w:p>
          <w:p w:rsidR="00F31F27" w:rsidP="00DD371F">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п</w:t>
            </w:r>
            <w:r>
              <w:rPr>
                <w:rFonts w:ascii="Times New Roman" w:hAnsi="Times New Roman" w:cs="Times New Roman"/>
                <w:sz w:val="20"/>
                <w:szCs w:val="20"/>
              </w:rPr>
              <w:t>ерекачки № 1</w:t>
            </w:r>
            <w:r w:rsidRPr="001B2839">
              <w:rPr>
                <w:rFonts w:ascii="Times New Roman" w:hAnsi="Times New Roman" w:cs="Times New Roman"/>
                <w:sz w:val="20"/>
                <w:szCs w:val="20"/>
              </w:rPr>
              <w:t xml:space="preserve"> </w:t>
            </w:r>
          </w:p>
          <w:p w:rsidR="00F31F27" w:rsidP="00DD371F">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ул</w:t>
            </w:r>
            <w:r w:rsidRPr="001B2839">
              <w:rPr>
                <w:rFonts w:ascii="Times New Roman" w:hAnsi="Times New Roman" w:cs="Times New Roman"/>
                <w:sz w:val="20"/>
                <w:szCs w:val="20"/>
              </w:rPr>
              <w:t> Пушкина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КНС № 2</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площадь 22.9 кв.м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74:08:0000000:1797</w:t>
            </w:r>
            <w:r>
              <w:rPr>
                <w:rFonts w:ascii="Times New Roman" w:hAnsi="Times New Roman" w:cs="Times New Roman"/>
                <w:sz w:val="20"/>
                <w:szCs w:val="20"/>
              </w:rPr>
              <w:t>кирпичное,кровля мягкая</w:t>
            </w:r>
          </w:p>
        </w:tc>
        <w:tc>
          <w:tcPr>
            <w:tcW w:w="661" w:type="dxa"/>
            <w:gridSpan w:val="2"/>
            <w:shd w:val="clear" w:color="auto" w:fill="auto"/>
          </w:tcPr>
          <w:p w:rsidR="00F31F27" w:rsidRPr="00556B90" w:rsidP="00B163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F31F27" w:rsidRPr="00556B90" w:rsidP="00B163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F31F27" w:rsidRPr="00556B90" w:rsidP="00745CB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745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F31F27" w:rsidRPr="00556B90" w:rsidP="00745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 здания,замена насосно-силового оборудования</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127 606,17</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270" w:type="dxa"/>
            <w:shd w:val="clear" w:color="auto" w:fill="auto"/>
          </w:tcPr>
          <w:p w:rsidR="00F31F27" w:rsidP="00DD371F">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Насосная станция</w:t>
            </w:r>
          </w:p>
          <w:p w:rsidR="00F31F27" w:rsidP="00DD371F">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п</w:t>
            </w:r>
            <w:r>
              <w:rPr>
                <w:rFonts w:ascii="Times New Roman" w:hAnsi="Times New Roman" w:cs="Times New Roman"/>
                <w:sz w:val="20"/>
                <w:szCs w:val="20"/>
              </w:rPr>
              <w:t>ерекачки № 2</w:t>
            </w:r>
          </w:p>
          <w:p w:rsidR="00F31F27" w:rsidP="00DD371F">
            <w:pPr>
              <w:suppressAutoHyphens/>
              <w:spacing w:after="0" w:line="240" w:lineRule="auto"/>
              <w:ind w:left="-108"/>
              <w:rPr>
                <w:rFonts w:ascii="Times New Roman" w:hAnsi="Times New Roman" w:cs="Times New Roman"/>
                <w:sz w:val="20"/>
                <w:szCs w:val="20"/>
              </w:rPr>
            </w:pPr>
            <w:r w:rsidRPr="001B2839">
              <w:rPr>
                <w:rFonts w:ascii="Times New Roman" w:hAnsi="Times New Roman" w:cs="Times New Roman"/>
                <w:sz w:val="20"/>
                <w:szCs w:val="20"/>
              </w:rPr>
              <w:t xml:space="preserve"> ул. Карташева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очистные сооружения канализации</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 xml:space="preserve">площадь 62.9 кв.м </w:t>
            </w:r>
            <w:r w:rsidRPr="001B2839">
              <w:rPr>
                <w:rFonts w:ascii="Times New Roman" w:hAnsi="Times New Roman" w:cs="Times New Roman"/>
                <w:sz w:val="20"/>
                <w:szCs w:val="20"/>
              </w:rPr>
              <w:t>74:08:0000000:1798</w:t>
            </w:r>
          </w:p>
          <w:p w:rsidR="00F31F27" w:rsidRPr="00556B90" w:rsidP="00DF6EC7">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кирпичное, кровля мягкая</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F31F27" w:rsidRPr="00556B90" w:rsidP="00745CB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745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F31F27" w:rsidRPr="00556B90" w:rsidP="00745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насосно-силового оборудования</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320 651,46</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270" w:type="dxa"/>
            <w:shd w:val="clear" w:color="auto" w:fill="auto"/>
          </w:tcPr>
          <w:p w:rsidR="00F31F27" w:rsidP="00DD371F">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Здание насосной станции перекачка   № 4</w:t>
            </w:r>
            <w:r>
              <w:rPr>
                <w:rFonts w:ascii="Times New Roman" w:hAnsi="Times New Roman" w:cs="Times New Roman"/>
                <w:sz w:val="20"/>
                <w:szCs w:val="20"/>
              </w:rPr>
              <w:t xml:space="preserve"> ул. Братьев Кашириных</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биологические пруды</w:t>
            </w:r>
          </w:p>
        </w:tc>
        <w:tc>
          <w:tcPr>
            <w:tcW w:w="1985" w:type="dxa"/>
            <w:gridSpan w:val="2"/>
            <w:shd w:val="clear" w:color="auto" w:fill="auto"/>
          </w:tcPr>
          <w:p w:rsidR="00F31F27" w:rsidRPr="00556B90" w:rsidP="00DD371F">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 xml:space="preserve">площадь 67.7 кв.м </w:t>
            </w:r>
            <w:r w:rsidRPr="001B2839">
              <w:rPr>
                <w:rFonts w:ascii="Times New Roman" w:hAnsi="Times New Roman" w:cs="Times New Roman"/>
                <w:sz w:val="20"/>
                <w:szCs w:val="20"/>
              </w:rPr>
              <w:t>74:08:0000000:1713</w:t>
            </w:r>
            <w:r>
              <w:rPr>
                <w:rFonts w:ascii="Times New Roman" w:hAnsi="Times New Roman" w:cs="Times New Roman"/>
                <w:sz w:val="20"/>
                <w:szCs w:val="20"/>
              </w:rPr>
              <w:t xml:space="preserve"> кирпичное, кровля мягкая</w:t>
            </w:r>
          </w:p>
        </w:tc>
        <w:tc>
          <w:tcPr>
            <w:tcW w:w="661" w:type="dxa"/>
            <w:gridSpan w:val="2"/>
            <w:shd w:val="clear" w:color="auto" w:fill="auto"/>
          </w:tcPr>
          <w:p w:rsidR="00F31F27" w:rsidRPr="00556B90" w:rsidP="00B163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B163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745CB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745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745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 здания,замена насосно-силового оборудования</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81 798,28</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270" w:type="dxa"/>
            <w:shd w:val="clear" w:color="auto" w:fill="auto"/>
          </w:tcPr>
          <w:p w:rsidR="00F31F27" w:rsidP="00DD371F">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Насосная станция канализации</w:t>
            </w:r>
            <w:r>
              <w:rPr>
                <w:rFonts w:ascii="Times New Roman" w:hAnsi="Times New Roman" w:cs="Times New Roman"/>
                <w:sz w:val="20"/>
                <w:szCs w:val="20"/>
              </w:rPr>
              <w:t xml:space="preserve"> № 5</w:t>
            </w:r>
            <w:r w:rsidRPr="001B2839">
              <w:rPr>
                <w:rFonts w:ascii="Times New Roman" w:hAnsi="Times New Roman" w:cs="Times New Roman"/>
                <w:sz w:val="20"/>
                <w:szCs w:val="20"/>
              </w:rPr>
              <w:t xml:space="preserve"> </w:t>
            </w:r>
          </w:p>
          <w:p w:rsidR="00F31F27" w:rsidP="00DD371F">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ул. Степана Разина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очистные сооружения канализации</w:t>
            </w:r>
          </w:p>
        </w:tc>
        <w:tc>
          <w:tcPr>
            <w:tcW w:w="1985" w:type="dxa"/>
            <w:gridSpan w:val="2"/>
            <w:shd w:val="clear" w:color="auto" w:fill="auto"/>
          </w:tcPr>
          <w:p w:rsidR="00F31F27" w:rsidP="00DD371F">
            <w:pPr>
              <w:spacing w:after="0"/>
              <w:jc w:val="center"/>
              <w:rPr>
                <w:rFonts w:ascii="Times New Roman" w:hAnsi="Times New Roman" w:cs="Times New Roman"/>
                <w:sz w:val="20"/>
                <w:szCs w:val="20"/>
              </w:rPr>
            </w:pPr>
            <w:r>
              <w:rPr>
                <w:rFonts w:ascii="Times New Roman" w:hAnsi="Times New Roman" w:cs="Times New Roman"/>
                <w:sz w:val="20"/>
                <w:szCs w:val="20"/>
              </w:rPr>
              <w:t>площадь 110.1 кв.м</w:t>
            </w:r>
          </w:p>
          <w:p w:rsidR="00F31F27" w:rsidRPr="00556B90" w:rsidP="00DD371F">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74:08:0000000:1799</w:t>
            </w:r>
            <w:r>
              <w:rPr>
                <w:rFonts w:ascii="Times New Roman" w:hAnsi="Times New Roman" w:cs="Times New Roman"/>
                <w:sz w:val="20"/>
                <w:szCs w:val="20"/>
              </w:rPr>
              <w:t>кирпичное, кровля мягкая</w:t>
            </w:r>
          </w:p>
        </w:tc>
        <w:tc>
          <w:tcPr>
            <w:tcW w:w="661" w:type="dxa"/>
            <w:gridSpan w:val="2"/>
            <w:shd w:val="clear" w:color="auto" w:fill="auto"/>
          </w:tcPr>
          <w:p w:rsidR="00F31F27" w:rsidRPr="00556B90" w:rsidP="00B163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B163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745CBE">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F31F27" w:rsidRPr="00556B90" w:rsidP="00745CBE">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кровли,замена насосно-силового оборудования</w:t>
            </w: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628 214,60</w:t>
            </w:r>
          </w:p>
        </w:tc>
      </w:tr>
      <w:tr w:rsidTr="00F83CDC">
        <w:tblPrEx>
          <w:tblW w:w="16162" w:type="dxa"/>
          <w:tblInd w:w="-34" w:type="dxa"/>
          <w:tblLayout w:type="fixed"/>
          <w:tblLook w:val="04A0"/>
        </w:tblPrEx>
        <w:trPr>
          <w:trHeight w:val="195"/>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455" w:type="dxa"/>
            <w:gridSpan w:val="21"/>
            <w:shd w:val="clear" w:color="auto" w:fill="auto"/>
          </w:tcPr>
          <w:p w:rsidR="00F31F27" w:rsidRPr="00B20FDC" w:rsidP="00F83CDC">
            <w:pPr>
              <w:spacing w:after="0" w:line="240" w:lineRule="auto"/>
              <w:rPr>
                <w:rFonts w:ascii="Times New Roman" w:hAnsi="Times New Roman" w:cs="Times New Roman"/>
                <w:sz w:val="20"/>
                <w:szCs w:val="20"/>
              </w:rPr>
            </w:pPr>
            <w:r w:rsidRPr="00B20FDC">
              <w:rPr>
                <w:rFonts w:ascii="Times New Roman" w:hAnsi="Times New Roman" w:cs="Times New Roman"/>
                <w:sz w:val="20"/>
                <w:szCs w:val="20"/>
              </w:rPr>
              <w:t>Канализационные коллекторы, Челябинская область, г. Карталы</w:t>
            </w:r>
          </w:p>
          <w:p w:rsidR="00F31F27" w:rsidRPr="00556B90" w:rsidP="00F83CDC">
            <w:pPr>
              <w:spacing w:after="0" w:line="240" w:lineRule="auto"/>
              <w:rPr>
                <w:rFonts w:ascii="Times New Roman" w:eastAsia="Times New Roman" w:hAnsi="Times New Roman" w:cs="Times New Roman"/>
                <w:sz w:val="20"/>
                <w:szCs w:val="20"/>
              </w:rPr>
            </w:pP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607A9" w:rsidP="00556B90">
            <w:pPr>
              <w:spacing w:after="0" w:line="240" w:lineRule="auto"/>
              <w:jc w:val="center"/>
              <w:rPr>
                <w:rFonts w:ascii="Times New Roman" w:eastAsia="Times New Roman" w:hAnsi="Times New Roman" w:cs="Times New Roman"/>
                <w:sz w:val="20"/>
                <w:szCs w:val="20"/>
              </w:rPr>
            </w:pPr>
            <w:r w:rsidRPr="005607A9">
              <w:rPr>
                <w:rFonts w:ascii="Times New Roman" w:eastAsia="Times New Roman" w:hAnsi="Times New Roman" w:cs="Times New Roman"/>
                <w:sz w:val="20"/>
                <w:szCs w:val="20"/>
              </w:rPr>
              <w:t>3.1</w:t>
            </w:r>
          </w:p>
        </w:tc>
        <w:tc>
          <w:tcPr>
            <w:tcW w:w="2270" w:type="dxa"/>
            <w:shd w:val="clear" w:color="auto" w:fill="auto"/>
          </w:tcPr>
          <w:p w:rsidR="00F31F27" w:rsidRPr="005607A9" w:rsidP="00DD371F">
            <w:pPr>
              <w:suppressAutoHyphens/>
              <w:spacing w:after="0" w:line="240" w:lineRule="auto"/>
              <w:rPr>
                <w:rFonts w:ascii="Times New Roman" w:hAnsi="Times New Roman" w:cs="Times New Roman"/>
                <w:sz w:val="20"/>
                <w:szCs w:val="20"/>
              </w:rPr>
            </w:pPr>
            <w:r w:rsidRPr="005607A9">
              <w:rPr>
                <w:rFonts w:ascii="Times New Roman" w:hAnsi="Times New Roman" w:cs="Times New Roman"/>
                <w:sz w:val="20"/>
                <w:szCs w:val="20"/>
              </w:rPr>
              <w:t>Канализационный коллектор от РТС до КНС-2</w:t>
            </w:r>
          </w:p>
        </w:tc>
        <w:tc>
          <w:tcPr>
            <w:tcW w:w="1986" w:type="dxa"/>
            <w:shd w:val="clear" w:color="auto" w:fill="auto"/>
          </w:tcPr>
          <w:p w:rsidR="00F31F27" w:rsidRPr="005607A9" w:rsidP="00F83CDC">
            <w:pPr>
              <w:spacing w:after="0" w:line="240" w:lineRule="auto"/>
              <w:jc w:val="center"/>
              <w:rPr>
                <w:rFonts w:ascii="Times New Roman" w:eastAsia="Times New Roman" w:hAnsi="Times New Roman" w:cs="Times New Roman"/>
                <w:sz w:val="20"/>
                <w:szCs w:val="20"/>
              </w:rPr>
            </w:pPr>
            <w:r w:rsidRPr="005607A9">
              <w:rPr>
                <w:rFonts w:ascii="Times New Roman" w:eastAsia="Times New Roman" w:hAnsi="Times New Roman" w:cs="Times New Roman"/>
                <w:sz w:val="20"/>
                <w:szCs w:val="20"/>
              </w:rPr>
              <w:t>транспортировка сточных вод</w:t>
            </w:r>
          </w:p>
        </w:tc>
        <w:tc>
          <w:tcPr>
            <w:tcW w:w="1985" w:type="dxa"/>
            <w:gridSpan w:val="2"/>
            <w:shd w:val="clear" w:color="auto" w:fill="auto"/>
          </w:tcPr>
          <w:p w:rsidR="00F31F27" w:rsidRPr="005607A9" w:rsidP="00DD371F">
            <w:pPr>
              <w:spacing w:after="0"/>
              <w:jc w:val="center"/>
              <w:rPr>
                <w:rFonts w:ascii="Times New Roman" w:hAnsi="Times New Roman" w:cs="Times New Roman"/>
                <w:sz w:val="20"/>
                <w:szCs w:val="20"/>
              </w:rPr>
            </w:pPr>
            <w:r w:rsidRPr="005607A9">
              <w:rPr>
                <w:rFonts w:ascii="Times New Roman" w:hAnsi="Times New Roman" w:cs="Times New Roman"/>
                <w:sz w:val="20"/>
                <w:szCs w:val="20"/>
              </w:rPr>
              <w:t>протяженность 1041,4 м</w:t>
            </w:r>
            <w:r>
              <w:rPr>
                <w:rFonts w:ascii="Times New Roman" w:hAnsi="Times New Roman" w:cs="Times New Roman"/>
                <w:sz w:val="20"/>
                <w:szCs w:val="20"/>
              </w:rPr>
              <w:t xml:space="preserve"> Ø 200 мм</w:t>
            </w:r>
          </w:p>
          <w:p w:rsidR="00F31F27" w:rsidRPr="005607A9" w:rsidP="00DD371F">
            <w:pPr>
              <w:spacing w:after="0"/>
              <w:jc w:val="center"/>
              <w:rPr>
                <w:rFonts w:ascii="Times New Roman" w:eastAsia="Times New Roman" w:hAnsi="Times New Roman" w:cs="Times New Roman"/>
                <w:sz w:val="20"/>
                <w:szCs w:val="20"/>
              </w:rPr>
            </w:pPr>
            <w:r w:rsidRPr="005607A9">
              <w:rPr>
                <w:rFonts w:ascii="Times New Roman" w:hAnsi="Times New Roman" w:cs="Times New Roman"/>
                <w:sz w:val="20"/>
                <w:szCs w:val="20"/>
              </w:rPr>
              <w:t>74:08:4701037:1803</w:t>
            </w:r>
          </w:p>
        </w:tc>
        <w:tc>
          <w:tcPr>
            <w:tcW w:w="661" w:type="dxa"/>
            <w:gridSpan w:val="2"/>
            <w:shd w:val="clear" w:color="auto" w:fill="auto"/>
          </w:tcPr>
          <w:p w:rsidR="00F31F27" w:rsidRPr="005607A9"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F31F27" w:rsidRPr="005607A9"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F31F27" w:rsidRPr="00556B90" w:rsidP="005607A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887B5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F31F27" w:rsidRPr="00556B90" w:rsidP="00887B5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887B5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887B5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F31F27" w:rsidRPr="00556B90" w:rsidP="00887B5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607A9" w:rsidP="00556B90">
            <w:pPr>
              <w:spacing w:after="0" w:line="240" w:lineRule="auto"/>
              <w:jc w:val="center"/>
              <w:rPr>
                <w:rFonts w:ascii="Times New Roman" w:eastAsia="Times New Roman" w:hAnsi="Times New Roman" w:cs="Times New Roman"/>
                <w:sz w:val="20"/>
                <w:szCs w:val="20"/>
              </w:rPr>
            </w:pPr>
            <w:r w:rsidRPr="005607A9">
              <w:rPr>
                <w:rFonts w:ascii="Times New Roman" w:eastAsia="Times New Roman" w:hAnsi="Times New Roman" w:cs="Times New Roman"/>
                <w:sz w:val="20"/>
                <w:szCs w:val="20"/>
              </w:rPr>
              <w:t>570 906,95</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270" w:type="dxa"/>
            <w:shd w:val="clear" w:color="auto" w:fill="auto"/>
          </w:tcPr>
          <w:p w:rsidR="00F31F27" w:rsidP="00DD371F">
            <w:pPr>
              <w:suppressAutoHyphens/>
              <w:spacing w:after="0" w:line="240" w:lineRule="auto"/>
              <w:ind w:firstLine="34"/>
              <w:rPr>
                <w:rFonts w:ascii="Times New Roman" w:hAnsi="Times New Roman" w:cs="Times New Roman"/>
                <w:sz w:val="20"/>
                <w:szCs w:val="20"/>
              </w:rPr>
            </w:pPr>
            <w:r w:rsidRPr="001B2839">
              <w:rPr>
                <w:rFonts w:ascii="Times New Roman" w:hAnsi="Times New Roman" w:cs="Times New Roman"/>
                <w:sz w:val="20"/>
                <w:szCs w:val="20"/>
              </w:rPr>
              <w:t>Канализационный напорный коллектор от КНС № 5 до «Очистных сооружений»</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DF6EC7">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3525.9 м</w:t>
            </w:r>
          </w:p>
          <w:p w:rsidR="00F31F27" w:rsidRPr="00556B90" w:rsidP="00DF6EC7">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74:08:4702028:347</w:t>
            </w:r>
          </w:p>
        </w:tc>
        <w:tc>
          <w:tcPr>
            <w:tcW w:w="66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F31F27" w:rsidRPr="00556B90" w:rsidP="00C0045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C0045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556B90">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556B9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753 361,06</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270" w:type="dxa"/>
            <w:shd w:val="clear" w:color="auto" w:fill="auto"/>
          </w:tcPr>
          <w:p w:rsidR="00F31F27" w:rsidP="00F83CDC">
            <w:pPr>
              <w:suppressAutoHyphens/>
              <w:spacing w:after="0" w:line="240" w:lineRule="auto"/>
              <w:ind w:hanging="34"/>
              <w:rPr>
                <w:rFonts w:ascii="Times New Roman" w:hAnsi="Times New Roman" w:cs="Times New Roman"/>
                <w:sz w:val="20"/>
                <w:szCs w:val="20"/>
              </w:rPr>
            </w:pPr>
            <w:r w:rsidRPr="00314194">
              <w:rPr>
                <w:rFonts w:ascii="Times New Roman" w:hAnsi="Times New Roman" w:cs="Times New Roman"/>
                <w:sz w:val="20"/>
                <w:szCs w:val="20"/>
              </w:rPr>
              <w:t xml:space="preserve">Напорный трубопровод канализац. </w:t>
            </w:r>
            <w:r>
              <w:rPr>
                <w:rFonts w:ascii="Times New Roman" w:hAnsi="Times New Roman" w:cs="Times New Roman"/>
                <w:sz w:val="20"/>
                <w:szCs w:val="20"/>
              </w:rPr>
              <w:t>о</w:t>
            </w:r>
            <w:r w:rsidRPr="00314194">
              <w:rPr>
                <w:rFonts w:ascii="Times New Roman" w:hAnsi="Times New Roman" w:cs="Times New Roman"/>
                <w:sz w:val="20"/>
                <w:szCs w:val="20"/>
              </w:rPr>
              <w:t>т</w:t>
            </w:r>
            <w:r>
              <w:rPr>
                <w:rFonts w:ascii="Times New Roman" w:hAnsi="Times New Roman" w:cs="Times New Roman"/>
                <w:sz w:val="20"/>
                <w:szCs w:val="20"/>
              </w:rPr>
              <w:t xml:space="preserve"> </w:t>
            </w:r>
            <w:r w:rsidRPr="00314194">
              <w:rPr>
                <w:rFonts w:ascii="Times New Roman" w:hAnsi="Times New Roman" w:cs="Times New Roman"/>
                <w:sz w:val="20"/>
                <w:szCs w:val="20"/>
              </w:rPr>
              <w:t xml:space="preserve"> КНС № 25 к очист.</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314194">
              <w:rPr>
                <w:rFonts w:ascii="Times New Roman" w:hAnsi="Times New Roman" w:cs="Times New Roman"/>
                <w:sz w:val="20"/>
                <w:szCs w:val="20"/>
              </w:rPr>
              <w:t>ротяженность: 4006 м</w:t>
            </w:r>
            <w:r>
              <w:rPr>
                <w:rFonts w:ascii="Times New Roman" w:hAnsi="Times New Roman" w:cs="Times New Roman"/>
                <w:sz w:val="20"/>
                <w:szCs w:val="20"/>
              </w:rPr>
              <w:t xml:space="preserve"> Ø 200 мм</w:t>
            </w:r>
          </w:p>
          <w:p w:rsidR="00F31F27" w:rsidRPr="00556B90" w:rsidP="00F83CDC">
            <w:pPr>
              <w:spacing w:after="0" w:line="240" w:lineRule="auto"/>
              <w:jc w:val="center"/>
              <w:rPr>
                <w:rFonts w:ascii="Times New Roman" w:eastAsia="Times New Roman" w:hAnsi="Times New Roman" w:cs="Times New Roman"/>
                <w:sz w:val="20"/>
                <w:szCs w:val="20"/>
              </w:rPr>
            </w:pPr>
            <w:r w:rsidRPr="00314194">
              <w:rPr>
                <w:rFonts w:ascii="Times New Roman" w:hAnsi="Times New Roman" w:cs="Times New Roman"/>
                <w:sz w:val="20"/>
                <w:szCs w:val="20"/>
              </w:rPr>
              <w:t>74:08:0000000:1711</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1 116 449,60</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EE274C">
              <w:rPr>
                <w:rFonts w:ascii="Times New Roman" w:hAnsi="Times New Roman" w:cs="Times New Roman"/>
                <w:sz w:val="20"/>
                <w:szCs w:val="20"/>
              </w:rPr>
              <w:t>Самотечный коллектор канализ. от 5 пруда реки</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E274C">
              <w:rPr>
                <w:rFonts w:ascii="Times New Roman" w:hAnsi="Times New Roman" w:cs="Times New Roman"/>
                <w:sz w:val="20"/>
                <w:szCs w:val="20"/>
              </w:rPr>
              <w:t>ротяженность 1301,17м</w:t>
            </w:r>
            <w:r>
              <w:rPr>
                <w:rFonts w:ascii="Times New Roman" w:hAnsi="Times New Roman" w:cs="Times New Roman"/>
                <w:sz w:val="20"/>
                <w:szCs w:val="20"/>
              </w:rPr>
              <w:t xml:space="preserve"> Ø 350 мм</w:t>
            </w:r>
          </w:p>
          <w:p w:rsidR="00F31F27" w:rsidRPr="00556B90" w:rsidP="00F83CDC">
            <w:pPr>
              <w:spacing w:after="0" w:line="240" w:lineRule="auto"/>
              <w:jc w:val="center"/>
              <w:rPr>
                <w:rFonts w:ascii="Times New Roman" w:eastAsia="Times New Roman" w:hAnsi="Times New Roman" w:cs="Times New Roman"/>
                <w:sz w:val="20"/>
                <w:szCs w:val="20"/>
              </w:rPr>
            </w:pPr>
            <w:r w:rsidRPr="00EE274C">
              <w:rPr>
                <w:rFonts w:ascii="Times New Roman" w:hAnsi="Times New Roman" w:cs="Times New Roman"/>
                <w:sz w:val="20"/>
                <w:szCs w:val="20"/>
              </w:rPr>
              <w:t>74:08:0000000:45422</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75 255,37</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EE274C">
              <w:rPr>
                <w:rFonts w:ascii="Times New Roman" w:hAnsi="Times New Roman" w:cs="Times New Roman"/>
                <w:sz w:val="20"/>
                <w:szCs w:val="20"/>
              </w:rPr>
              <w:t>Напорный коллектор канализации от КНС № 5 к очис</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E274C">
              <w:rPr>
                <w:rFonts w:ascii="Times New Roman" w:hAnsi="Times New Roman" w:cs="Times New Roman"/>
                <w:sz w:val="20"/>
                <w:szCs w:val="20"/>
              </w:rPr>
              <w:t>ротяженность: 1888.14 м</w:t>
            </w:r>
            <w:r>
              <w:rPr>
                <w:rFonts w:ascii="Times New Roman" w:hAnsi="Times New Roman" w:cs="Times New Roman"/>
                <w:sz w:val="20"/>
                <w:szCs w:val="20"/>
              </w:rPr>
              <w:t xml:space="preserve"> Ø 200 мм</w:t>
            </w:r>
          </w:p>
          <w:p w:rsidR="00F31F27" w:rsidRPr="00556B90" w:rsidP="00F83CDC">
            <w:pPr>
              <w:spacing w:after="0" w:line="240" w:lineRule="auto"/>
              <w:jc w:val="center"/>
              <w:rPr>
                <w:rFonts w:ascii="Times New Roman" w:eastAsia="Times New Roman" w:hAnsi="Times New Roman" w:cs="Times New Roman"/>
                <w:sz w:val="20"/>
                <w:szCs w:val="20"/>
              </w:rPr>
            </w:pPr>
            <w:r w:rsidRPr="00EE274C">
              <w:rPr>
                <w:rFonts w:ascii="Times New Roman" w:hAnsi="Times New Roman" w:cs="Times New Roman"/>
                <w:sz w:val="20"/>
                <w:szCs w:val="20"/>
              </w:rPr>
              <w:t>74:08:0000000:1700</w:t>
            </w:r>
            <w:r>
              <w:rPr>
                <w:rFonts w:ascii="Times New Roman" w:hAnsi="Times New Roman" w:cs="Times New Roman"/>
                <w:sz w:val="20"/>
                <w:szCs w:val="20"/>
              </w:rPr>
              <w:t xml:space="preserve"> материал а/ц</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346 826,86</w:t>
            </w:r>
          </w:p>
        </w:tc>
      </w:tr>
      <w:tr w:rsidTr="00F83CDC">
        <w:tblPrEx>
          <w:tblW w:w="16162" w:type="dxa"/>
          <w:tblInd w:w="-34" w:type="dxa"/>
          <w:tblLayout w:type="fixed"/>
          <w:tblLook w:val="04A0"/>
        </w:tblPrEx>
        <w:trPr>
          <w:trHeight w:val="269"/>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55" w:type="dxa"/>
            <w:gridSpan w:val="21"/>
            <w:shd w:val="clear" w:color="auto" w:fill="auto"/>
          </w:tcPr>
          <w:p w:rsidR="00F31F27" w:rsidRPr="00B20FDC" w:rsidP="00F83CDC">
            <w:pPr>
              <w:spacing w:after="0" w:line="240" w:lineRule="auto"/>
              <w:rPr>
                <w:rFonts w:ascii="Times New Roman" w:eastAsia="Times New Roman" w:hAnsi="Times New Roman" w:cs="Times New Roman"/>
                <w:sz w:val="20"/>
                <w:szCs w:val="20"/>
              </w:rPr>
            </w:pPr>
            <w:r w:rsidRPr="00B20FDC">
              <w:rPr>
                <w:rFonts w:ascii="Times New Roman" w:hAnsi="Times New Roman" w:cs="Times New Roman"/>
                <w:sz w:val="20"/>
                <w:szCs w:val="20"/>
              </w:rPr>
              <w:t>Сети водоотведения, Челябинская область, Карталинсикй район, г. Карталы</w:t>
            </w:r>
            <w:r>
              <w:rPr>
                <w:rFonts w:ascii="Times New Roman" w:hAnsi="Times New Roman" w:cs="Times New Roman"/>
                <w:sz w:val="20"/>
                <w:szCs w:val="20"/>
              </w:rPr>
              <w:t>, общая протяженность 38 724,91 метров</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102285">
              <w:rPr>
                <w:rFonts w:ascii="Times New Roman" w:hAnsi="Times New Roman" w:cs="Times New Roman"/>
                <w:sz w:val="20"/>
                <w:szCs w:val="20"/>
              </w:rPr>
              <w:t>Наружные сети ка</w:t>
            </w:r>
            <w:r>
              <w:rPr>
                <w:rFonts w:ascii="Times New Roman" w:hAnsi="Times New Roman" w:cs="Times New Roman"/>
                <w:sz w:val="20"/>
                <w:szCs w:val="20"/>
              </w:rPr>
              <w:t>нализации</w:t>
            </w:r>
            <w:r w:rsidRPr="00102285">
              <w:rPr>
                <w:rFonts w:ascii="Times New Roman" w:hAnsi="Times New Roman" w:cs="Times New Roman"/>
                <w:sz w:val="20"/>
                <w:szCs w:val="20"/>
              </w:rPr>
              <w:t xml:space="preserve"> ул. Лобырина, д.17</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16.6 м, </w:t>
            </w:r>
            <m:oMath>
              <m:r>
                <w:rPr>
                  <w:rFonts w:ascii="Cambria Math" w:hAnsi="Cambria Math" w:cs="Times New Roman"/>
                  <w:sz w:val="20"/>
                  <w:szCs w:val="20"/>
                </w:rPr>
                <m:t>Ø</m:t>
              </m:r>
            </m:oMath>
            <w:r>
              <w:rPr>
                <w:rFonts w:ascii="Times New Roman" w:hAnsi="Times New Roman" w:cs="Times New Roman"/>
                <w:sz w:val="20"/>
                <w:szCs w:val="20"/>
              </w:rPr>
              <w:t xml:space="preserve"> 150 мм</w:t>
            </w:r>
          </w:p>
          <w:p w:rsidR="00F31F27" w:rsidRPr="00556B90" w:rsidP="00F83CDC">
            <w:pPr>
              <w:spacing w:after="0" w:line="240" w:lineRule="auto"/>
              <w:jc w:val="center"/>
              <w:rPr>
                <w:rFonts w:ascii="Times New Roman" w:eastAsia="Times New Roman" w:hAnsi="Times New Roman" w:cs="Times New Roman"/>
                <w:sz w:val="20"/>
                <w:szCs w:val="20"/>
              </w:rPr>
            </w:pPr>
            <w:r w:rsidRPr="00102285">
              <w:rPr>
                <w:rFonts w:ascii="Times New Roman" w:hAnsi="Times New Roman" w:cs="Times New Roman"/>
                <w:sz w:val="20"/>
                <w:szCs w:val="20"/>
              </w:rPr>
              <w:t>74:08:4702034:233</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723 925,00</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К</w:t>
            </w:r>
            <w:r w:rsidRPr="00102285">
              <w:rPr>
                <w:rFonts w:ascii="Times New Roman" w:hAnsi="Times New Roman" w:cs="Times New Roman"/>
                <w:sz w:val="20"/>
                <w:szCs w:val="20"/>
              </w:rPr>
              <w:t>анализация ул</w:t>
            </w:r>
            <w:r>
              <w:rPr>
                <w:rFonts w:ascii="Times New Roman" w:hAnsi="Times New Roman" w:cs="Times New Roman"/>
                <w:sz w:val="20"/>
                <w:szCs w:val="20"/>
              </w:rPr>
              <w:t>. Ленина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355.1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102285">
              <w:rPr>
                <w:rFonts w:ascii="Times New Roman" w:hAnsi="Times New Roman" w:cs="Times New Roman"/>
                <w:sz w:val="20"/>
                <w:szCs w:val="20"/>
              </w:rPr>
              <w:t>74:0</w:t>
            </w:r>
            <w:r>
              <w:rPr>
                <w:rFonts w:ascii="Times New Roman" w:hAnsi="Times New Roman" w:cs="Times New Roman"/>
                <w:sz w:val="20"/>
                <w:szCs w:val="20"/>
              </w:rPr>
              <w:t>3</w:t>
            </w:r>
            <w:r w:rsidRPr="00102285">
              <w:rPr>
                <w:rFonts w:ascii="Times New Roman" w:hAnsi="Times New Roman" w:cs="Times New Roman"/>
                <w:sz w:val="20"/>
                <w:szCs w:val="20"/>
              </w:rPr>
              <w:t>8:4701040:1268</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110 346,21</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CD4B66">
              <w:rPr>
                <w:rFonts w:ascii="Times New Roman" w:hAnsi="Times New Roman" w:cs="Times New Roman"/>
                <w:sz w:val="20"/>
                <w:szCs w:val="20"/>
              </w:rPr>
              <w:t>Канализ.от резервуара до насос. 2П водосн. Карт. 1 (скваж.)</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CD4B66">
              <w:rPr>
                <w:rFonts w:ascii="Times New Roman" w:hAnsi="Times New Roman" w:cs="Times New Roman"/>
                <w:sz w:val="20"/>
                <w:szCs w:val="20"/>
              </w:rPr>
              <w:t xml:space="preserve">ротяженность </w:t>
            </w:r>
          </w:p>
          <w:p w:rsidR="00F31F27" w:rsidP="00F83CDC">
            <w:pPr>
              <w:spacing w:after="0" w:line="240" w:lineRule="auto"/>
              <w:jc w:val="center"/>
              <w:rPr>
                <w:rFonts w:ascii="Times New Roman" w:hAnsi="Times New Roman" w:cs="Times New Roman"/>
                <w:sz w:val="20"/>
                <w:szCs w:val="20"/>
              </w:rPr>
            </w:pPr>
            <w:r w:rsidRPr="00CD4B66">
              <w:rPr>
                <w:rFonts w:ascii="Times New Roman" w:hAnsi="Times New Roman" w:cs="Times New Roman"/>
                <w:sz w:val="20"/>
                <w:szCs w:val="20"/>
              </w:rPr>
              <w:t xml:space="preserve"> 101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CD4B66">
              <w:rPr>
                <w:rFonts w:ascii="Times New Roman" w:hAnsi="Times New Roman" w:cs="Times New Roman"/>
                <w:sz w:val="20"/>
                <w:szCs w:val="20"/>
              </w:rPr>
              <w:t>74:08:0701001:235</w:t>
            </w:r>
            <w:r>
              <w:rPr>
                <w:rFonts w:ascii="Times New Roman" w:hAnsi="Times New Roman" w:cs="Times New Roman"/>
                <w:sz w:val="20"/>
                <w:szCs w:val="20"/>
              </w:rPr>
              <w:t xml:space="preserve"> материал ПВХ</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2 648,87</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CD4B66">
              <w:rPr>
                <w:rFonts w:ascii="Times New Roman" w:hAnsi="Times New Roman" w:cs="Times New Roman"/>
                <w:sz w:val="20"/>
                <w:szCs w:val="20"/>
              </w:rPr>
              <w:t>Канализация</w:t>
            </w:r>
            <w:r w:rsidRPr="00102285">
              <w:rPr>
                <w:rFonts w:ascii="Times New Roman" w:hAnsi="Times New Roman" w:cs="Times New Roman"/>
                <w:sz w:val="20"/>
                <w:szCs w:val="20"/>
              </w:rPr>
              <w:t xml:space="preserve"> 60кв. дома канализ. Карталы ул. Ленина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02285">
              <w:rPr>
                <w:rFonts w:ascii="Times New Roman" w:hAnsi="Times New Roman" w:cs="Times New Roman"/>
                <w:sz w:val="20"/>
                <w:szCs w:val="20"/>
              </w:rPr>
              <w:t>ротяженность: 140.3м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P="00F83CDC">
            <w:pPr>
              <w:spacing w:after="0" w:line="240" w:lineRule="auto"/>
              <w:jc w:val="center"/>
              <w:rPr>
                <w:rFonts w:ascii="Times New Roman" w:hAnsi="Times New Roman" w:cs="Times New Roman"/>
                <w:sz w:val="20"/>
                <w:szCs w:val="20"/>
              </w:rPr>
            </w:pPr>
            <w:r w:rsidRPr="00102285">
              <w:rPr>
                <w:rFonts w:ascii="Times New Roman" w:hAnsi="Times New Roman" w:cs="Times New Roman"/>
                <w:sz w:val="20"/>
                <w:szCs w:val="20"/>
              </w:rPr>
              <w:t>74:08:4701040:1269</w:t>
            </w:r>
          </w:p>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11 182,48</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270" w:type="dxa"/>
            <w:shd w:val="clear" w:color="auto" w:fill="auto"/>
          </w:tcPr>
          <w:p w:rsidR="00F31F27" w:rsidP="00F83CDC">
            <w:pPr>
              <w:suppressAutoHyphens/>
              <w:spacing w:after="0" w:line="240" w:lineRule="auto"/>
              <w:ind w:firstLine="34"/>
              <w:rPr>
                <w:rFonts w:ascii="Times New Roman" w:hAnsi="Times New Roman" w:cs="Times New Roman"/>
                <w:sz w:val="20"/>
                <w:szCs w:val="20"/>
              </w:rPr>
            </w:pPr>
            <w:r w:rsidRPr="006C341E">
              <w:rPr>
                <w:rFonts w:ascii="Times New Roman" w:hAnsi="Times New Roman" w:cs="Times New Roman"/>
                <w:sz w:val="20"/>
                <w:szCs w:val="20"/>
              </w:rPr>
              <w:t xml:space="preserve">Канализация от  КК-313 у д. №8  ул. Пушкина до КК-321  ул. Славы и Пушкина, от КК-329 </w:t>
            </w:r>
            <w:r>
              <w:rPr>
                <w:rFonts w:ascii="Times New Roman" w:hAnsi="Times New Roman" w:cs="Times New Roman"/>
                <w:sz w:val="20"/>
                <w:szCs w:val="20"/>
              </w:rPr>
              <w:t xml:space="preserve"> ул. Ленина 2</w:t>
            </w:r>
            <w:r w:rsidRPr="006C341E">
              <w:rPr>
                <w:rFonts w:ascii="Times New Roman" w:hAnsi="Times New Roman" w:cs="Times New Roman"/>
                <w:sz w:val="20"/>
                <w:szCs w:val="20"/>
              </w:rPr>
              <w:t>2 до КК-304  Пушкина между домами  22 и  24, от КК-94</w:t>
            </w:r>
            <w:r>
              <w:rPr>
                <w:rFonts w:ascii="Times New Roman" w:hAnsi="Times New Roman" w:cs="Times New Roman"/>
                <w:sz w:val="20"/>
                <w:szCs w:val="20"/>
              </w:rPr>
              <w:t xml:space="preserve"> </w:t>
            </w:r>
            <w:r w:rsidRPr="006C341E">
              <w:rPr>
                <w:rFonts w:ascii="Times New Roman" w:hAnsi="Times New Roman" w:cs="Times New Roman"/>
                <w:sz w:val="20"/>
                <w:szCs w:val="20"/>
              </w:rPr>
              <w:t xml:space="preserve">Орджоникидзе </w:t>
            </w:r>
            <w:r>
              <w:rPr>
                <w:rFonts w:ascii="Times New Roman" w:hAnsi="Times New Roman" w:cs="Times New Roman"/>
                <w:sz w:val="20"/>
                <w:szCs w:val="20"/>
              </w:rPr>
              <w:t xml:space="preserve"> </w:t>
            </w:r>
            <w:r w:rsidRPr="006C341E">
              <w:rPr>
                <w:rFonts w:ascii="Times New Roman" w:hAnsi="Times New Roman" w:cs="Times New Roman"/>
                <w:sz w:val="20"/>
                <w:szCs w:val="20"/>
              </w:rPr>
              <w:t>6 до КК-148 по ул. Ленина у д.  24, от КК-98 ул.Орджоникидзе у д.  8 до КК-101 по ул. Орджоникидзе у д .</w:t>
            </w:r>
            <w:r>
              <w:rPr>
                <w:rFonts w:ascii="Times New Roman" w:hAnsi="Times New Roman" w:cs="Times New Roman"/>
                <w:sz w:val="20"/>
                <w:szCs w:val="20"/>
              </w:rPr>
              <w:t xml:space="preserve"> </w:t>
            </w:r>
            <w:r w:rsidRPr="006C341E">
              <w:rPr>
                <w:rFonts w:ascii="Times New Roman" w:hAnsi="Times New Roman" w:cs="Times New Roman"/>
                <w:sz w:val="20"/>
                <w:szCs w:val="20"/>
              </w:rPr>
              <w:t xml:space="preserve">44, от КК-12 по ул. Лобырина у здания </w:t>
            </w:r>
            <w:r>
              <w:rPr>
                <w:rFonts w:ascii="Times New Roman" w:hAnsi="Times New Roman" w:cs="Times New Roman"/>
                <w:sz w:val="20"/>
                <w:szCs w:val="20"/>
              </w:rPr>
              <w:t xml:space="preserve"> </w:t>
            </w:r>
            <w:r w:rsidRPr="006C341E">
              <w:rPr>
                <w:rFonts w:ascii="Times New Roman" w:hAnsi="Times New Roman" w:cs="Times New Roman"/>
                <w:sz w:val="20"/>
                <w:szCs w:val="20"/>
              </w:rPr>
              <w:t>44а, от КК-28 по пер. Горочному у д.</w:t>
            </w:r>
            <w:r>
              <w:rPr>
                <w:rFonts w:ascii="Times New Roman" w:hAnsi="Times New Roman" w:cs="Times New Roman"/>
                <w:sz w:val="20"/>
                <w:szCs w:val="20"/>
              </w:rPr>
              <w:t xml:space="preserve"> </w:t>
            </w:r>
            <w:r w:rsidRPr="006C341E">
              <w:rPr>
                <w:rFonts w:ascii="Times New Roman" w:hAnsi="Times New Roman" w:cs="Times New Roman"/>
                <w:sz w:val="20"/>
                <w:szCs w:val="20"/>
              </w:rPr>
              <w:t>43 до КК-36 по пер.Интернациональный у д.</w:t>
            </w:r>
            <w:r>
              <w:rPr>
                <w:rFonts w:ascii="Times New Roman" w:hAnsi="Times New Roman" w:cs="Times New Roman"/>
                <w:sz w:val="20"/>
                <w:szCs w:val="20"/>
              </w:rPr>
              <w:t xml:space="preserve">12, от КНС-2, </w:t>
            </w:r>
            <w:r w:rsidRPr="006C341E">
              <w:rPr>
                <w:rFonts w:ascii="Times New Roman" w:hAnsi="Times New Roman" w:cs="Times New Roman"/>
                <w:sz w:val="20"/>
                <w:szCs w:val="20"/>
              </w:rPr>
              <w:t>ул. Карташева 12а до "Очистных сооружений"</w:t>
            </w:r>
            <w:r>
              <w:rPr>
                <w:rFonts w:ascii="Times New Roman" w:hAnsi="Times New Roman" w:cs="Times New Roman"/>
                <w:sz w:val="20"/>
                <w:szCs w:val="20"/>
              </w:rPr>
              <w:t xml:space="preserve">, </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w:t>
            </w:r>
            <w:r w:rsidRPr="006C341E">
              <w:rPr>
                <w:rFonts w:ascii="Times New Roman" w:hAnsi="Times New Roman" w:cs="Times New Roman"/>
                <w:sz w:val="20"/>
                <w:szCs w:val="20"/>
              </w:rPr>
              <w:t>отяженность 6450,7м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74:08:4701037:1802</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1 177,40</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AF7C2A">
              <w:rPr>
                <w:rFonts w:ascii="Times New Roman" w:hAnsi="Times New Roman" w:cs="Times New Roman"/>
                <w:sz w:val="20"/>
                <w:szCs w:val="20"/>
              </w:rPr>
              <w:t>Канализация Карталы-2 от КК 206, КК  227 по ул. Есенина, КК  232, КК  209, КК  222 по ул. Российская, КК  216, КК 237 по ул. Менделеева, КК 219, КК  240, КК  241 по ул. Высоцкого до КК  95 ул. Есенина, д. 14</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
          <w:p w:rsidR="00F31F27" w:rsidP="00F83CDC">
            <w:pPr>
              <w:spacing w:after="0" w:line="240" w:lineRule="auto"/>
              <w:jc w:val="center"/>
              <w:rPr>
                <w:rFonts w:ascii="Times New Roman" w:hAnsi="Times New Roman" w:cs="Times New Roman"/>
                <w:sz w:val="20"/>
                <w:szCs w:val="20"/>
              </w:rPr>
            </w:pPr>
            <w:r w:rsidRPr="00AF7C2A">
              <w:rPr>
                <w:rFonts w:ascii="Times New Roman" w:hAnsi="Times New Roman" w:cs="Times New Roman"/>
                <w:sz w:val="20"/>
                <w:szCs w:val="20"/>
              </w:rPr>
              <w:t xml:space="preserve"> 1484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AF7C2A">
              <w:rPr>
                <w:rFonts w:ascii="Times New Roman" w:hAnsi="Times New Roman" w:cs="Times New Roman"/>
                <w:sz w:val="20"/>
                <w:szCs w:val="20"/>
              </w:rPr>
              <w:t>74:08:0000000:1859</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70 627,07</w:t>
            </w:r>
          </w:p>
        </w:tc>
      </w:tr>
      <w:tr w:rsidTr="00F83CDC">
        <w:tblPrEx>
          <w:tblW w:w="16162" w:type="dxa"/>
          <w:tblInd w:w="-34" w:type="dxa"/>
          <w:tblLayout w:type="fixed"/>
          <w:tblLook w:val="04A0"/>
        </w:tblPrEx>
        <w:trPr>
          <w:trHeight w:val="557"/>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6C341E">
              <w:rPr>
                <w:rFonts w:ascii="Times New Roman" w:hAnsi="Times New Roman" w:cs="Times New Roman"/>
                <w:sz w:val="20"/>
                <w:szCs w:val="20"/>
              </w:rPr>
              <w:t>Канализация от КК-662 по ул. Славы у д. 16 до КК-675 по ул. Славы у д.15а; от КК-13 по ул. Пушкина у д.22 д</w:t>
            </w:r>
            <w:r>
              <w:rPr>
                <w:rFonts w:ascii="Times New Roman" w:hAnsi="Times New Roman" w:cs="Times New Roman"/>
                <w:sz w:val="20"/>
                <w:szCs w:val="20"/>
              </w:rPr>
              <w:t>о КК-187 по ул. Пушкина у зд.</w:t>
            </w:r>
            <w:r w:rsidRPr="006C341E">
              <w:rPr>
                <w:rFonts w:ascii="Times New Roman" w:hAnsi="Times New Roman" w:cs="Times New Roman"/>
                <w:sz w:val="20"/>
                <w:szCs w:val="20"/>
              </w:rPr>
              <w:t>44; от КК-135 у д.2а по ул. Зои Космодемьянской и от КК-261 у д.27 по ул. Пушкина до КК-293 по ул. Пушкина до КК-293 по ул. Пушкина у д.38</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6C341E">
              <w:rPr>
                <w:rFonts w:ascii="Times New Roman" w:hAnsi="Times New Roman" w:cs="Times New Roman"/>
                <w:sz w:val="20"/>
                <w:szCs w:val="20"/>
              </w:rPr>
              <w:t>ротяженность: 1631.6 м</w:t>
            </w:r>
            <w:r>
              <w:rPr>
                <w:rFonts w:ascii="Times New Roman" w:hAnsi="Times New Roman" w:cs="Times New Roman"/>
                <w:sz w:val="20"/>
                <w:szCs w:val="20"/>
              </w:rPr>
              <w:t xml:space="preserve">,  </w:t>
            </w:r>
            <m:oMath>
              <m:r>
                <w:rPr>
                  <w:rFonts w:ascii="Cambria Math" w:hAnsi="Cambria Math" w:cs="Times New Roman"/>
                  <w:sz w:val="20"/>
                  <w:szCs w:val="20"/>
                </w:rPr>
                <m:t xml:space="preserve">Ø </m:t>
              </m:r>
            </m:oMath>
            <w:r>
              <w:rPr>
                <w:rFonts w:ascii="Times New Roman" w:hAnsi="Times New Roman" w:cs="Times New Roman"/>
                <w:sz w:val="20"/>
                <w:szCs w:val="20"/>
              </w:rPr>
              <w:t>200 мм</w:t>
            </w:r>
          </w:p>
          <w:p w:rsidR="00F31F27" w:rsidRPr="00556B90" w:rsidP="00F83CDC">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74:08:4701037:1801</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1 177,40</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2270" w:type="dxa"/>
            <w:shd w:val="clear" w:color="auto" w:fill="auto"/>
          </w:tcPr>
          <w:p w:rsidR="00F31F27" w:rsidP="00F83CDC">
            <w:pPr>
              <w:spacing w:after="0" w:line="240" w:lineRule="auto"/>
              <w:rPr>
                <w:rFonts w:ascii="Times New Roman" w:hAnsi="Times New Roman" w:cs="Times New Roman"/>
                <w:sz w:val="20"/>
                <w:szCs w:val="20"/>
              </w:rPr>
            </w:pPr>
            <w:r w:rsidRPr="006C341E">
              <w:rPr>
                <w:rFonts w:ascii="Times New Roman" w:hAnsi="Times New Roman" w:cs="Times New Roman"/>
                <w:sz w:val="20"/>
                <w:szCs w:val="20"/>
              </w:rPr>
              <w:t xml:space="preserve">Канализация от </w:t>
            </w:r>
            <w:r>
              <w:rPr>
                <w:rFonts w:ascii="Times New Roman" w:hAnsi="Times New Roman" w:cs="Times New Roman"/>
                <w:sz w:val="20"/>
                <w:szCs w:val="20"/>
              </w:rPr>
              <w:t>КК  3 по ул. Пушкина у зд.</w:t>
            </w:r>
          </w:p>
          <w:p w:rsidR="00F31F27" w:rsidP="00F83CD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C341E">
              <w:rPr>
                <w:rFonts w:ascii="Times New Roman" w:hAnsi="Times New Roman" w:cs="Times New Roman"/>
                <w:sz w:val="20"/>
                <w:szCs w:val="20"/>
              </w:rPr>
              <w:t xml:space="preserve"> 14 до КК-13 по ул. Пушкина у д</w:t>
            </w:r>
            <w:r>
              <w:rPr>
                <w:rFonts w:ascii="Times New Roman" w:hAnsi="Times New Roman" w:cs="Times New Roman"/>
                <w:sz w:val="20"/>
                <w:szCs w:val="20"/>
              </w:rPr>
              <w:t>.</w:t>
            </w:r>
            <w:r w:rsidRPr="006C341E">
              <w:rPr>
                <w:rFonts w:ascii="Times New Roman" w:hAnsi="Times New Roman" w:cs="Times New Roman"/>
                <w:sz w:val="20"/>
                <w:szCs w:val="20"/>
              </w:rPr>
              <w:t xml:space="preserve"> 22</w:t>
            </w:r>
            <w:r>
              <w:rPr>
                <w:rFonts w:ascii="Times New Roman" w:hAnsi="Times New Roman" w:cs="Times New Roman"/>
                <w:sz w:val="20"/>
                <w:szCs w:val="20"/>
              </w:rPr>
              <w:t xml:space="preserve">  </w:t>
            </w:r>
          </w:p>
          <w:p w:rsidR="00F31F27" w:rsidP="00F83CD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4.9,</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6C341E">
              <w:rPr>
                <w:rFonts w:ascii="Times New Roman" w:hAnsi="Times New Roman" w:cs="Times New Roman"/>
                <w:sz w:val="20"/>
                <w:szCs w:val="20"/>
              </w:rPr>
              <w:t>ротяженность</w:t>
            </w:r>
          </w:p>
          <w:p w:rsidR="00F31F27" w:rsidP="00F83CDC">
            <w:pPr>
              <w:spacing w:after="0" w:line="240" w:lineRule="auto"/>
              <w:jc w:val="center"/>
              <w:rPr>
                <w:rFonts w:ascii="Times New Roman" w:hAnsi="Times New Roman" w:cs="Times New Roman"/>
                <w:sz w:val="20"/>
                <w:szCs w:val="20"/>
              </w:rPr>
            </w:pPr>
            <w:r w:rsidRPr="006C341E">
              <w:rPr>
                <w:rFonts w:ascii="Times New Roman" w:hAnsi="Times New Roman" w:cs="Times New Roman"/>
                <w:sz w:val="20"/>
                <w:szCs w:val="20"/>
              </w:rPr>
              <w:t xml:space="preserve"> 104.9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w:t>
            </w:r>
          </w:p>
          <w:p w:rsidR="00F31F27" w:rsidRPr="00556B90" w:rsidP="00F83CDC">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74:08:4701037:1798</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4 708,47</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Канализация к ж</w:t>
            </w:r>
            <w:r>
              <w:rPr>
                <w:rFonts w:ascii="Times New Roman" w:hAnsi="Times New Roman" w:cs="Times New Roman"/>
                <w:sz w:val="20"/>
                <w:szCs w:val="20"/>
              </w:rPr>
              <w:t>.</w:t>
            </w:r>
            <w:r w:rsidRPr="008D7189">
              <w:rPr>
                <w:rFonts w:ascii="Times New Roman" w:hAnsi="Times New Roman" w:cs="Times New Roman"/>
                <w:sz w:val="20"/>
                <w:szCs w:val="20"/>
              </w:rPr>
              <w:t>д</w:t>
            </w:r>
            <w:r>
              <w:rPr>
                <w:rFonts w:ascii="Times New Roman" w:hAnsi="Times New Roman" w:cs="Times New Roman"/>
                <w:sz w:val="20"/>
                <w:szCs w:val="20"/>
              </w:rPr>
              <w:t>.</w:t>
            </w:r>
            <w:r w:rsidRPr="008D7189">
              <w:rPr>
                <w:rFonts w:ascii="Times New Roman" w:hAnsi="Times New Roman" w:cs="Times New Roman"/>
                <w:sz w:val="20"/>
                <w:szCs w:val="20"/>
              </w:rPr>
              <w:t xml:space="preserve">  6 по ул. </w:t>
            </w:r>
            <w:r>
              <w:rPr>
                <w:rFonts w:ascii="Times New Roman" w:hAnsi="Times New Roman" w:cs="Times New Roman"/>
                <w:sz w:val="20"/>
                <w:szCs w:val="20"/>
              </w:rPr>
              <w:t xml:space="preserve">Ленина., </w:t>
            </w:r>
            <w:r w:rsidRPr="008D7189">
              <w:rPr>
                <w:rFonts w:ascii="Times New Roman" w:hAnsi="Times New Roman" w:cs="Times New Roman"/>
                <w:sz w:val="20"/>
                <w:szCs w:val="20"/>
              </w:rPr>
              <w:t xml:space="preserve">от КК-317 ул. Пушкина у д. 6 до </w:t>
            </w:r>
            <w:r>
              <w:rPr>
                <w:rFonts w:ascii="Times New Roman" w:hAnsi="Times New Roman" w:cs="Times New Roman"/>
                <w:sz w:val="20"/>
                <w:szCs w:val="20"/>
              </w:rPr>
              <w:t>КК-1</w:t>
            </w:r>
            <w:r w:rsidRPr="008D7189">
              <w:rPr>
                <w:rFonts w:ascii="Times New Roman" w:hAnsi="Times New Roman" w:cs="Times New Roman"/>
                <w:sz w:val="20"/>
                <w:szCs w:val="20"/>
              </w:rPr>
              <w:t xml:space="preserve"> ул. Пушкина у д. 12</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8D7189">
              <w:rPr>
                <w:rFonts w:ascii="Times New Roman" w:hAnsi="Times New Roman" w:cs="Times New Roman"/>
                <w:sz w:val="20"/>
                <w:szCs w:val="20"/>
              </w:rPr>
              <w:t>ротяженность</w:t>
            </w:r>
          </w:p>
          <w:p w:rsidR="00F31F27" w:rsidP="00F83CDC">
            <w:pPr>
              <w:suppressAutoHyphens/>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257,2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w:t>
            </w:r>
          </w:p>
          <w:p w:rsidR="00F31F27" w:rsidP="00F83CDC">
            <w:pPr>
              <w:suppressAutoHyphens/>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74:08:4701037:1808</w:t>
            </w:r>
            <w:r>
              <w:rPr>
                <w:rFonts w:ascii="Times New Roman" w:hAnsi="Times New Roman" w:cs="Times New Roman"/>
                <w:sz w:val="20"/>
                <w:szCs w:val="20"/>
              </w:rPr>
              <w:t xml:space="preserve"> материал чугун</w:t>
            </w:r>
          </w:p>
          <w:p w:rsidR="00F31F27" w:rsidRPr="00556B90" w:rsidP="00F83CDC">
            <w:pPr>
              <w:spacing w:after="0" w:line="240" w:lineRule="auto"/>
              <w:jc w:val="center"/>
              <w:rPr>
                <w:rFonts w:ascii="Times New Roman" w:eastAsia="Times New Roman" w:hAnsi="Times New Roman" w:cs="Times New Roman"/>
                <w:sz w:val="20"/>
                <w:szCs w:val="20"/>
              </w:rPr>
            </w:pP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31 781,90</w:t>
            </w:r>
          </w:p>
        </w:tc>
      </w:tr>
      <w:tr w:rsidTr="00F83CDC">
        <w:tblPrEx>
          <w:tblW w:w="16162" w:type="dxa"/>
          <w:tblInd w:w="-34" w:type="dxa"/>
          <w:tblLayout w:type="fixed"/>
          <w:tblLook w:val="04A0"/>
        </w:tblPrEx>
        <w:trPr>
          <w:trHeight w:val="940"/>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Канализация к посту ЭЦ ст. Карталы от КК-1 по ул. Пушкина у зд</w:t>
            </w:r>
            <w:r>
              <w:rPr>
                <w:rFonts w:ascii="Times New Roman" w:hAnsi="Times New Roman" w:cs="Times New Roman"/>
                <w:sz w:val="20"/>
                <w:szCs w:val="20"/>
              </w:rPr>
              <w:t>.</w:t>
            </w:r>
            <w:r w:rsidRPr="008D7189">
              <w:rPr>
                <w:rFonts w:ascii="Times New Roman" w:hAnsi="Times New Roman" w:cs="Times New Roman"/>
                <w:sz w:val="20"/>
                <w:szCs w:val="20"/>
              </w:rPr>
              <w:t> 14 до КК-3 у зд</w:t>
            </w:r>
            <w:r>
              <w:rPr>
                <w:rFonts w:ascii="Times New Roman" w:hAnsi="Times New Roman" w:cs="Times New Roman"/>
                <w:sz w:val="20"/>
                <w:szCs w:val="20"/>
              </w:rPr>
              <w:t>.</w:t>
            </w:r>
            <w:r w:rsidRPr="008D7189">
              <w:rPr>
                <w:rFonts w:ascii="Times New Roman" w:hAnsi="Times New Roman" w:cs="Times New Roman"/>
                <w:sz w:val="20"/>
                <w:szCs w:val="20"/>
              </w:rPr>
              <w:t xml:space="preserve"> 14а</w:t>
            </w:r>
            <w:r>
              <w:rPr>
                <w:rFonts w:ascii="Times New Roman" w:hAnsi="Times New Roman" w:cs="Times New Roman"/>
                <w:sz w:val="20"/>
                <w:szCs w:val="20"/>
              </w:rPr>
              <w:t>,</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48,9 м </w:t>
            </w:r>
            <m:oMath>
              <m:r>
                <w:rPr>
                  <w:rFonts w:ascii="Cambria Math" w:hAnsi="Cambria Math" w:cs="Times New Roman"/>
                  <w:sz w:val="20"/>
                  <w:szCs w:val="20"/>
                </w:rPr>
                <m:t>Ø</m:t>
              </m:r>
            </m:oMath>
            <w:r>
              <w:rPr>
                <w:rFonts w:ascii="Times New Roman" w:hAnsi="Times New Roman" w:cs="Times New Roman"/>
                <w:sz w:val="20"/>
                <w:szCs w:val="20"/>
              </w:rPr>
              <w:t xml:space="preserve"> 200</w:t>
            </w:r>
          </w:p>
          <w:p w:rsidR="00F31F27" w:rsidRPr="00556B90" w:rsidP="00F83CDC">
            <w:pPr>
              <w:spacing w:after="0" w:line="240" w:lineRule="auto"/>
              <w:jc w:val="center"/>
              <w:rPr>
                <w:rFonts w:ascii="Times New Roman" w:eastAsia="Times New Roman" w:hAnsi="Times New Roman" w:cs="Times New Roman"/>
                <w:sz w:val="20"/>
                <w:szCs w:val="20"/>
              </w:rPr>
            </w:pPr>
            <w:r w:rsidRPr="008D7189">
              <w:rPr>
                <w:rFonts w:ascii="Times New Roman" w:hAnsi="Times New Roman" w:cs="Times New Roman"/>
                <w:sz w:val="20"/>
                <w:szCs w:val="20"/>
              </w:rPr>
              <w:t>74:08:4701037:1809</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4 120,34</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6C341E">
              <w:rPr>
                <w:rFonts w:ascii="Times New Roman" w:hAnsi="Times New Roman" w:cs="Times New Roman"/>
                <w:sz w:val="20"/>
                <w:szCs w:val="20"/>
              </w:rPr>
              <w:t>Канализация наружная от КК-590</w:t>
            </w:r>
            <w:r>
              <w:rPr>
                <w:rFonts w:ascii="Times New Roman" w:hAnsi="Times New Roman" w:cs="Times New Roman"/>
                <w:sz w:val="20"/>
                <w:szCs w:val="20"/>
              </w:rPr>
              <w:t xml:space="preserve"> по ул. Стройплощадка 4 до</w:t>
            </w:r>
            <w:r w:rsidRPr="006C341E">
              <w:rPr>
                <w:rFonts w:ascii="Times New Roman" w:hAnsi="Times New Roman" w:cs="Times New Roman"/>
                <w:sz w:val="20"/>
                <w:szCs w:val="20"/>
              </w:rPr>
              <w:t xml:space="preserve"> КК-313, ул. Пушкина 8</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344.7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74:08:4701037:1800</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15 608,41</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AF7C2A">
              <w:rPr>
                <w:rFonts w:ascii="Times New Roman" w:hAnsi="Times New Roman" w:cs="Times New Roman"/>
                <w:sz w:val="20"/>
                <w:szCs w:val="20"/>
              </w:rPr>
              <w:t xml:space="preserve">Канализация пос. Западный от КК  1 ул. Пьянзина, 87 до КК  8 по ул. Пьянзина, до КК  9 по ул. Борьбы, до КК </w:t>
            </w:r>
            <w:r>
              <w:rPr>
                <w:rFonts w:ascii="Times New Roman" w:hAnsi="Times New Roman" w:cs="Times New Roman"/>
                <w:sz w:val="20"/>
                <w:szCs w:val="20"/>
              </w:rPr>
              <w:t>2</w:t>
            </w:r>
            <w:r w:rsidRPr="00AF7C2A">
              <w:rPr>
                <w:rFonts w:ascii="Times New Roman" w:hAnsi="Times New Roman" w:cs="Times New Roman"/>
                <w:sz w:val="20"/>
                <w:szCs w:val="20"/>
              </w:rPr>
              <w:t>7 по ул. Мира до КК  28 по ул. Жданова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AF7C2A">
              <w:rPr>
                <w:rFonts w:ascii="Times New Roman" w:hAnsi="Times New Roman" w:cs="Times New Roman"/>
                <w:sz w:val="20"/>
                <w:szCs w:val="20"/>
              </w:rPr>
              <w:t xml:space="preserve">ротяженность </w:t>
            </w:r>
          </w:p>
          <w:p w:rsidR="00F31F27" w:rsidP="00F83CDC">
            <w:pPr>
              <w:spacing w:after="0" w:line="240" w:lineRule="auto"/>
              <w:jc w:val="center"/>
              <w:rPr>
                <w:rFonts w:ascii="Times New Roman" w:hAnsi="Times New Roman" w:cs="Times New Roman"/>
                <w:sz w:val="20"/>
                <w:szCs w:val="20"/>
              </w:rPr>
            </w:pPr>
            <w:r w:rsidRPr="00AF7C2A">
              <w:rPr>
                <w:rFonts w:ascii="Times New Roman" w:hAnsi="Times New Roman" w:cs="Times New Roman"/>
                <w:sz w:val="20"/>
                <w:szCs w:val="20"/>
              </w:rPr>
              <w:t>1974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7</w:t>
            </w:r>
            <w:r w:rsidRPr="00AF7C2A">
              <w:rPr>
                <w:rFonts w:ascii="Times New Roman" w:hAnsi="Times New Roman" w:cs="Times New Roman"/>
                <w:sz w:val="20"/>
                <w:szCs w:val="20"/>
              </w:rPr>
              <w:t>4:08:0000000:1860</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974 553,00</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2270" w:type="dxa"/>
            <w:shd w:val="clear" w:color="auto" w:fill="auto"/>
          </w:tcPr>
          <w:p w:rsidR="00F31F27" w:rsidP="00F83CDC">
            <w:pPr>
              <w:suppressAutoHyphens/>
              <w:spacing w:after="0" w:line="240" w:lineRule="auto"/>
              <w:ind w:firstLine="34"/>
              <w:rPr>
                <w:rFonts w:ascii="Times New Roman" w:hAnsi="Times New Roman" w:cs="Times New Roman"/>
                <w:sz w:val="20"/>
                <w:szCs w:val="20"/>
              </w:rPr>
            </w:pPr>
            <w:r w:rsidRPr="008D7189">
              <w:rPr>
                <w:rFonts w:ascii="Times New Roman" w:hAnsi="Times New Roman" w:cs="Times New Roman"/>
                <w:sz w:val="20"/>
                <w:szCs w:val="20"/>
              </w:rPr>
              <w:t xml:space="preserve">Наружная канализация 60 кв. дома 8,9 от </w:t>
            </w:r>
          </w:p>
          <w:p w:rsidR="00F31F27" w:rsidP="00F83CDC">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 xml:space="preserve">КК-1, по </w:t>
            </w:r>
            <w:r>
              <w:rPr>
                <w:rFonts w:ascii="Times New Roman" w:hAnsi="Times New Roman" w:cs="Times New Roman"/>
                <w:sz w:val="20"/>
                <w:szCs w:val="20"/>
              </w:rPr>
              <w:t>у</w:t>
            </w:r>
            <w:r w:rsidRPr="008D7189">
              <w:rPr>
                <w:rFonts w:ascii="Times New Roman" w:hAnsi="Times New Roman" w:cs="Times New Roman"/>
                <w:sz w:val="20"/>
                <w:szCs w:val="20"/>
              </w:rPr>
              <w:t>л. Пушкина у д. 12 до КК-13, по ул. Пушкина у д. 22</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8D7189">
              <w:rPr>
                <w:rFonts w:ascii="Times New Roman" w:hAnsi="Times New Roman" w:cs="Times New Roman"/>
                <w:sz w:val="20"/>
                <w:szCs w:val="20"/>
              </w:rPr>
              <w:t xml:space="preserve">ротяженность </w:t>
            </w:r>
          </w:p>
          <w:p w:rsidR="00F31F27" w:rsidP="00F83CDC">
            <w:pPr>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183,1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8D7189">
              <w:rPr>
                <w:rFonts w:ascii="Times New Roman" w:hAnsi="Times New Roman" w:cs="Times New Roman"/>
                <w:sz w:val="20"/>
                <w:szCs w:val="20"/>
              </w:rPr>
              <w:t>74:08:4701037:1806</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63 611,48</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4.14</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Наружная канализация ул. Стройплощадка от КК-587 по ул. Стройплошадка между д. 8 д. 11 до КК-672</w:t>
            </w:r>
            <w:r>
              <w:rPr>
                <w:rFonts w:ascii="Times New Roman" w:hAnsi="Times New Roman" w:cs="Times New Roman"/>
                <w:sz w:val="20"/>
                <w:szCs w:val="20"/>
              </w:rPr>
              <w:t xml:space="preserve"> по ул.Славы у д.1,</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8D7189">
              <w:rPr>
                <w:rFonts w:ascii="Times New Roman" w:hAnsi="Times New Roman" w:cs="Times New Roman"/>
                <w:sz w:val="20"/>
                <w:szCs w:val="20"/>
              </w:rPr>
              <w:t xml:space="preserve">ротяженность </w:t>
            </w:r>
          </w:p>
          <w:p w:rsidR="00F31F27" w:rsidP="00F83CDC">
            <w:pPr>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79,9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8D7189">
              <w:rPr>
                <w:rFonts w:ascii="Times New Roman" w:hAnsi="Times New Roman" w:cs="Times New Roman"/>
                <w:sz w:val="20"/>
                <w:szCs w:val="20"/>
              </w:rPr>
              <w:t>74:08:4701037:1807</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149 292,45</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Наружная канализация хлебозаводу ст. Карталы</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от КК  187 </w:t>
            </w:r>
          </w:p>
          <w:p w:rsidR="00F31F27" w:rsidP="00F83CDC">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 xml:space="preserve">от  здания </w:t>
            </w:r>
          </w:p>
          <w:p w:rsidR="00F31F27" w:rsidP="00F83CDC">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ул.Пушкина 44 до КК  6 на территории хлебзавода ул.Пушкина, 43</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r>
              <w:rPr>
                <w:rFonts w:ascii="Times New Roman" w:hAnsi="Times New Roman" w:cs="Times New Roman"/>
                <w:sz w:val="20"/>
                <w:szCs w:val="20"/>
              </w:rPr>
              <w:t xml:space="preserve"> </w:t>
            </w:r>
          </w:p>
          <w:p w:rsidR="00F31F27" w:rsidP="00F83CDC">
            <w:pPr>
              <w:spacing w:after="0" w:line="240" w:lineRule="auto"/>
              <w:jc w:val="center"/>
              <w:rPr>
                <w:rFonts w:ascii="Times New Roman" w:hAnsi="Times New Roman" w:cs="Times New Roman"/>
                <w:sz w:val="20"/>
                <w:szCs w:val="20"/>
              </w:rPr>
            </w:pPr>
            <w:r w:rsidRPr="001B2839">
              <w:rPr>
                <w:rFonts w:ascii="Times New Roman" w:hAnsi="Times New Roman" w:cs="Times New Roman"/>
                <w:sz w:val="20"/>
                <w:szCs w:val="20"/>
              </w:rPr>
              <w:t>250.0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74:08:0000000:1852</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49 331,73</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4.16</w:t>
            </w:r>
          </w:p>
        </w:tc>
        <w:tc>
          <w:tcPr>
            <w:tcW w:w="2270" w:type="dxa"/>
            <w:shd w:val="clear" w:color="auto" w:fill="auto"/>
          </w:tcPr>
          <w:p w:rsidR="00F31F27" w:rsidRPr="00117835" w:rsidP="00F83CDC">
            <w:pPr>
              <w:suppressAutoHyphens/>
              <w:spacing w:after="0" w:line="240" w:lineRule="auto"/>
              <w:rPr>
                <w:rFonts w:ascii="Times New Roman" w:hAnsi="Times New Roman" w:cs="Times New Roman"/>
                <w:sz w:val="20"/>
                <w:szCs w:val="20"/>
              </w:rPr>
            </w:pPr>
            <w:r w:rsidRPr="00117835">
              <w:rPr>
                <w:rFonts w:ascii="Times New Roman" w:hAnsi="Times New Roman" w:cs="Times New Roman"/>
                <w:sz w:val="20"/>
                <w:szCs w:val="20"/>
              </w:rPr>
              <w:t>Наружняя канализация к 2-х кв. дому ул. Лобырина от КК  12 от детского сада  51 ул.Лобырина, до КК  2  ж.д. Лобырина, 1А</w:t>
            </w:r>
          </w:p>
        </w:tc>
        <w:tc>
          <w:tcPr>
            <w:tcW w:w="1986" w:type="dxa"/>
            <w:shd w:val="clear" w:color="auto" w:fill="auto"/>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транспортировка сточных вод</w:t>
            </w:r>
          </w:p>
        </w:tc>
        <w:tc>
          <w:tcPr>
            <w:tcW w:w="1985" w:type="dxa"/>
            <w:gridSpan w:val="2"/>
            <w:shd w:val="clear" w:color="auto" w:fill="auto"/>
          </w:tcPr>
          <w:p w:rsidR="00F31F27" w:rsidRPr="00117835" w:rsidP="00F83CDC">
            <w:pPr>
              <w:spacing w:after="0" w:line="240" w:lineRule="auto"/>
              <w:jc w:val="center"/>
              <w:rPr>
                <w:rFonts w:ascii="Times New Roman" w:hAnsi="Times New Roman" w:cs="Times New Roman"/>
                <w:sz w:val="20"/>
                <w:szCs w:val="20"/>
              </w:rPr>
            </w:pPr>
            <w:r w:rsidRPr="00117835">
              <w:rPr>
                <w:rFonts w:ascii="Times New Roman" w:hAnsi="Times New Roman" w:cs="Times New Roman"/>
                <w:sz w:val="20"/>
                <w:szCs w:val="20"/>
              </w:rPr>
              <w:t xml:space="preserve">протяженность  </w:t>
            </w:r>
          </w:p>
          <w:p w:rsidR="00F31F27" w:rsidRPr="00117835" w:rsidP="00117835">
            <w:pPr>
              <w:spacing w:after="0" w:line="240" w:lineRule="auto"/>
              <w:jc w:val="center"/>
              <w:rPr>
                <w:rFonts w:ascii="Times New Roman" w:eastAsia="Times New Roman" w:hAnsi="Times New Roman" w:cs="Times New Roman"/>
                <w:sz w:val="20"/>
                <w:szCs w:val="20"/>
              </w:rPr>
            </w:pPr>
            <w:r w:rsidRPr="00117835">
              <w:rPr>
                <w:rFonts w:ascii="Times New Roman" w:hAnsi="Times New Roman" w:cs="Times New Roman"/>
                <w:sz w:val="20"/>
                <w:szCs w:val="20"/>
              </w:rPr>
              <w:t xml:space="preserve">126.6 м  </w:t>
            </w:r>
            <m:oMath>
              <m:r>
                <w:rPr>
                  <w:rFonts w:ascii="Cambria Math" w:hAnsi="Cambria Math" w:cs="Times New Roman"/>
                  <w:sz w:val="20"/>
                  <w:szCs w:val="20"/>
                </w:rPr>
                <m:t>Ø</m:t>
              </m:r>
            </m:oMath>
            <w:r w:rsidRPr="00117835">
              <w:rPr>
                <w:rFonts w:ascii="Times New Roman" w:hAnsi="Times New Roman" w:cs="Times New Roman"/>
                <w:sz w:val="20"/>
                <w:szCs w:val="20"/>
              </w:rPr>
              <w:t xml:space="preserve"> 200 мм 74:08:0000000:1853 материал а/ц</w:t>
            </w:r>
          </w:p>
        </w:tc>
        <w:tc>
          <w:tcPr>
            <w:tcW w:w="661" w:type="dxa"/>
            <w:gridSpan w:val="2"/>
            <w:shd w:val="clear" w:color="auto" w:fill="auto"/>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1987</w:t>
            </w:r>
          </w:p>
        </w:tc>
        <w:tc>
          <w:tcPr>
            <w:tcW w:w="851" w:type="dxa"/>
            <w:gridSpan w:val="2"/>
            <w:shd w:val="clear" w:color="auto" w:fill="auto"/>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1987</w:t>
            </w:r>
          </w:p>
        </w:tc>
        <w:tc>
          <w:tcPr>
            <w:tcW w:w="850" w:type="dxa"/>
            <w:gridSpan w:val="3"/>
            <w:shd w:val="clear" w:color="auto" w:fill="auto"/>
            <w:vAlign w:val="center"/>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33</w:t>
            </w:r>
          </w:p>
        </w:tc>
        <w:tc>
          <w:tcPr>
            <w:tcW w:w="899" w:type="dxa"/>
            <w:gridSpan w:val="2"/>
            <w:shd w:val="clear" w:color="auto" w:fill="auto"/>
            <w:vAlign w:val="center"/>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70</w:t>
            </w:r>
          </w:p>
        </w:tc>
        <w:tc>
          <w:tcPr>
            <w:tcW w:w="1134" w:type="dxa"/>
            <w:gridSpan w:val="2"/>
            <w:shd w:val="clear" w:color="auto" w:fill="auto"/>
            <w:vAlign w:val="center"/>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117835"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117835"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117835" w:rsidP="00F83CDC">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19 472,49</w:t>
            </w:r>
          </w:p>
        </w:tc>
      </w:tr>
      <w:tr w:rsidTr="00F83CDC">
        <w:tblPrEx>
          <w:tblW w:w="16162" w:type="dxa"/>
          <w:tblInd w:w="-34" w:type="dxa"/>
          <w:tblLayout w:type="fixed"/>
          <w:tblLook w:val="04A0"/>
        </w:tblPrEx>
        <w:trPr>
          <w:trHeight w:val="415"/>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4.17</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Наружные сети канализации жил.пос. Кар</w:t>
            </w:r>
            <w:r>
              <w:rPr>
                <w:rFonts w:ascii="Times New Roman" w:hAnsi="Times New Roman" w:cs="Times New Roman"/>
                <w:sz w:val="20"/>
                <w:szCs w:val="20"/>
              </w:rPr>
              <w:t>талы-2</w:t>
            </w:r>
            <w:r w:rsidRPr="007A5208">
              <w:rPr>
                <w:rFonts w:ascii="Times New Roman" w:hAnsi="Times New Roman" w:cs="Times New Roman"/>
                <w:sz w:val="20"/>
                <w:szCs w:val="20"/>
              </w:rPr>
              <w:t xml:space="preserve"> от КК 1 ул. Менделеева, 1а до т.1 на фасаде </w:t>
            </w:r>
            <w:r>
              <w:rPr>
                <w:rFonts w:ascii="Times New Roman" w:hAnsi="Times New Roman" w:cs="Times New Roman"/>
                <w:sz w:val="20"/>
                <w:szCs w:val="20"/>
              </w:rPr>
              <w:t>КНС</w:t>
            </w:r>
            <w:r w:rsidRPr="007A5208">
              <w:rPr>
                <w:rFonts w:ascii="Times New Roman" w:hAnsi="Times New Roman" w:cs="Times New Roman"/>
                <w:sz w:val="20"/>
                <w:szCs w:val="20"/>
              </w:rPr>
              <w:t xml:space="preserve"> № 5 ул. Ст</w:t>
            </w:r>
            <w:r>
              <w:rPr>
                <w:rFonts w:ascii="Times New Roman" w:hAnsi="Times New Roman" w:cs="Times New Roman"/>
                <w:sz w:val="20"/>
                <w:szCs w:val="20"/>
              </w:rPr>
              <w:t>.</w:t>
            </w:r>
            <w:r w:rsidRPr="007A5208">
              <w:rPr>
                <w:rFonts w:ascii="Times New Roman" w:hAnsi="Times New Roman" w:cs="Times New Roman"/>
                <w:sz w:val="20"/>
                <w:szCs w:val="20"/>
              </w:rPr>
              <w:t xml:space="preserve"> Разина д.22а, до КК  248 по пер. Герцена, до КК 247 по пер. Тургенева, до КК  100 по пер. Михайловского, до КК  98, КК  81, КК  95 по ул. Есенина, до КК  89 по ул. Достаевского, КК  97 по ул. Цветаевой, до КК  77 по ул. Российская, до КК  73 по ул. </w:t>
            </w:r>
            <w:r>
              <w:rPr>
                <w:rFonts w:ascii="Times New Roman" w:hAnsi="Times New Roman" w:cs="Times New Roman"/>
                <w:sz w:val="20"/>
                <w:szCs w:val="20"/>
              </w:rPr>
              <w:t>М</w:t>
            </w:r>
            <w:r w:rsidRPr="007A5208">
              <w:rPr>
                <w:rFonts w:ascii="Times New Roman" w:hAnsi="Times New Roman" w:cs="Times New Roman"/>
                <w:sz w:val="20"/>
                <w:szCs w:val="20"/>
              </w:rPr>
              <w:t xml:space="preserve">енделеева </w:t>
            </w:r>
          </w:p>
          <w:p w:rsidR="00F31F27" w:rsidP="00F83CDC">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 xml:space="preserve">до КК  40, КК  69 по ул. Молодежная, до КК  41, КК  53 по ул. Лермонтова, до КК  43, КК  43 по ул. Акмолинская, до КК  1 </w:t>
            </w:r>
            <w:r>
              <w:rPr>
                <w:rFonts w:ascii="Times New Roman" w:hAnsi="Times New Roman" w:cs="Times New Roman"/>
                <w:sz w:val="20"/>
                <w:szCs w:val="20"/>
              </w:rPr>
              <w:t>Менделеева, 1</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4887,0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7A5208">
              <w:rPr>
                <w:rFonts w:ascii="Times New Roman" w:hAnsi="Times New Roman" w:cs="Times New Roman"/>
                <w:sz w:val="20"/>
                <w:szCs w:val="20"/>
              </w:rPr>
              <w:t>74:08:0000000:1857</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921 719,67</w:t>
            </w:r>
          </w:p>
        </w:tc>
      </w:tr>
      <w:tr w:rsidTr="00CB0AAB">
        <w:tblPrEx>
          <w:tblW w:w="16162" w:type="dxa"/>
          <w:tblInd w:w="-34" w:type="dxa"/>
          <w:tblLayout w:type="fixed"/>
          <w:tblLook w:val="04A0"/>
        </w:tblPrEx>
        <w:trPr>
          <w:trHeight w:val="273"/>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4.18</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0A1802">
              <w:rPr>
                <w:rFonts w:ascii="Times New Roman" w:hAnsi="Times New Roman" w:cs="Times New Roman"/>
                <w:sz w:val="20"/>
                <w:szCs w:val="20"/>
              </w:rPr>
              <w:t>Самотечная канализационная</w:t>
            </w:r>
            <w:r>
              <w:rPr>
                <w:rFonts w:ascii="Times New Roman" w:hAnsi="Times New Roman" w:cs="Times New Roman"/>
                <w:sz w:val="20"/>
                <w:szCs w:val="20"/>
              </w:rPr>
              <w:t xml:space="preserve"> линия</w:t>
            </w:r>
            <w:r w:rsidRPr="000A1802">
              <w:rPr>
                <w:rFonts w:ascii="Times New Roman" w:hAnsi="Times New Roman" w:cs="Times New Roman"/>
                <w:sz w:val="20"/>
                <w:szCs w:val="20"/>
              </w:rPr>
              <w:t xml:space="preserve"> от КК-187, по ул. Пушкина, до КК-2 зд</w:t>
            </w:r>
            <w:r>
              <w:rPr>
                <w:rFonts w:ascii="Times New Roman" w:hAnsi="Times New Roman" w:cs="Times New Roman"/>
                <w:sz w:val="20"/>
                <w:szCs w:val="20"/>
              </w:rPr>
              <w:t>.</w:t>
            </w:r>
            <w:r w:rsidRPr="000A1802">
              <w:rPr>
                <w:rFonts w:ascii="Times New Roman" w:hAnsi="Times New Roman" w:cs="Times New Roman"/>
                <w:sz w:val="20"/>
                <w:szCs w:val="20"/>
              </w:rPr>
              <w:t xml:space="preserve">котельной </w:t>
            </w:r>
            <w:r>
              <w:rPr>
                <w:rFonts w:ascii="Times New Roman" w:hAnsi="Times New Roman" w:cs="Times New Roman"/>
                <w:sz w:val="20"/>
                <w:szCs w:val="20"/>
              </w:rPr>
              <w:t xml:space="preserve">ул. Пушкина, д </w:t>
            </w:r>
            <w:r w:rsidRPr="000A1802">
              <w:rPr>
                <w:rFonts w:ascii="Times New Roman" w:hAnsi="Times New Roman" w:cs="Times New Roman"/>
                <w:sz w:val="20"/>
                <w:szCs w:val="20"/>
              </w:rPr>
              <w:t>45</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148.6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0A1802">
              <w:rPr>
                <w:rFonts w:ascii="Times New Roman" w:hAnsi="Times New Roman" w:cs="Times New Roman"/>
                <w:sz w:val="20"/>
                <w:szCs w:val="20"/>
              </w:rPr>
              <w:t>74:08:4701037:1810</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1 298,50</w:t>
            </w:r>
          </w:p>
        </w:tc>
      </w:tr>
      <w:tr w:rsidTr="00BA5A80">
        <w:tblPrEx>
          <w:tblW w:w="16162" w:type="dxa"/>
          <w:tblInd w:w="-34" w:type="dxa"/>
          <w:tblLayout w:type="fixed"/>
          <w:tblLook w:val="04A0"/>
        </w:tblPrEx>
        <w:trPr>
          <w:trHeight w:val="27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4.19</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450DA3">
              <w:rPr>
                <w:rFonts w:ascii="Times New Roman" w:hAnsi="Times New Roman" w:cs="Times New Roman"/>
                <w:sz w:val="20"/>
                <w:szCs w:val="20"/>
              </w:rPr>
              <w:t>Канализационная</w:t>
            </w:r>
            <w:r w:rsidRPr="004E0D39">
              <w:rPr>
                <w:rFonts w:ascii="Times New Roman" w:hAnsi="Times New Roman" w:cs="Times New Roman"/>
                <w:sz w:val="20"/>
                <w:szCs w:val="20"/>
              </w:rPr>
              <w:t xml:space="preserve"> сеть Карталы 1 от КК-149, у д. №4 по ул. Ленина, до КК-158,  ул. Ленина, у д.№19</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F31F27" w:rsidP="00F83CDC">
            <w:pPr>
              <w:spacing w:after="0" w:line="240" w:lineRule="auto"/>
              <w:jc w:val="center"/>
              <w:rPr>
                <w:rFonts w:ascii="Times New Roman" w:hAnsi="Times New Roman" w:cs="Times New Roman"/>
                <w:sz w:val="20"/>
                <w:szCs w:val="20"/>
              </w:rPr>
            </w:pPr>
            <w:r w:rsidRPr="004E0D39">
              <w:rPr>
                <w:rFonts w:ascii="Times New Roman" w:hAnsi="Times New Roman" w:cs="Times New Roman"/>
                <w:sz w:val="20"/>
                <w:szCs w:val="20"/>
              </w:rPr>
              <w:t xml:space="preserve"> 168.7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100 мм</w:t>
            </w:r>
          </w:p>
          <w:p w:rsidR="00F31F27" w:rsidRPr="00556B90" w:rsidP="00F83CDC">
            <w:pPr>
              <w:spacing w:after="0" w:line="240" w:lineRule="auto"/>
              <w:jc w:val="center"/>
              <w:rPr>
                <w:rFonts w:ascii="Times New Roman" w:eastAsia="Times New Roman" w:hAnsi="Times New Roman" w:cs="Times New Roman"/>
                <w:sz w:val="20"/>
                <w:szCs w:val="20"/>
              </w:rPr>
            </w:pPr>
            <w:r w:rsidRPr="004E0D39">
              <w:rPr>
                <w:rFonts w:ascii="Times New Roman" w:hAnsi="Times New Roman" w:cs="Times New Roman"/>
                <w:sz w:val="20"/>
                <w:szCs w:val="20"/>
              </w:rPr>
              <w:t>74:08:4701040:1270</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7 651,41</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4.20</w:t>
            </w:r>
          </w:p>
        </w:tc>
        <w:tc>
          <w:tcPr>
            <w:tcW w:w="2270" w:type="dxa"/>
            <w:shd w:val="clear" w:color="auto" w:fill="auto"/>
          </w:tcPr>
          <w:p w:rsidR="00F31F27" w:rsidP="00F83CDC">
            <w:pPr>
              <w:suppressAutoHyphens/>
              <w:spacing w:after="0" w:line="240" w:lineRule="auto"/>
              <w:ind w:hanging="34"/>
              <w:rPr>
                <w:rFonts w:ascii="Times New Roman" w:hAnsi="Times New Roman" w:cs="Times New Roman"/>
                <w:sz w:val="20"/>
                <w:szCs w:val="20"/>
              </w:rPr>
            </w:pPr>
            <w:r w:rsidRPr="00E14DB9">
              <w:rPr>
                <w:rFonts w:ascii="Times New Roman" w:hAnsi="Times New Roman" w:cs="Times New Roman"/>
                <w:sz w:val="20"/>
                <w:szCs w:val="20"/>
              </w:rPr>
              <w:t>Канализация от КК-2, от зд</w:t>
            </w:r>
            <w:r>
              <w:rPr>
                <w:rFonts w:ascii="Times New Roman" w:hAnsi="Times New Roman" w:cs="Times New Roman"/>
                <w:sz w:val="20"/>
                <w:szCs w:val="20"/>
              </w:rPr>
              <w:t>.к</w:t>
            </w:r>
            <w:r w:rsidRPr="00E14DB9">
              <w:rPr>
                <w:rFonts w:ascii="Times New Roman" w:hAnsi="Times New Roman" w:cs="Times New Roman"/>
                <w:sz w:val="20"/>
                <w:szCs w:val="20"/>
              </w:rPr>
              <w:t xml:space="preserve">отельной по ул. Пушкина  45 до </w:t>
            </w:r>
            <w:r>
              <w:rPr>
                <w:rFonts w:ascii="Times New Roman" w:hAnsi="Times New Roman" w:cs="Times New Roman"/>
                <w:sz w:val="20"/>
                <w:szCs w:val="20"/>
              </w:rPr>
              <w:t>КК-28</w:t>
            </w:r>
            <w:r w:rsidRPr="00E14DB9">
              <w:rPr>
                <w:rFonts w:ascii="Times New Roman" w:hAnsi="Times New Roman" w:cs="Times New Roman"/>
                <w:sz w:val="20"/>
                <w:szCs w:val="20"/>
              </w:rPr>
              <w:t xml:space="preserve">  пер. Горный у д. 43</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14DB9">
              <w:rPr>
                <w:rFonts w:ascii="Times New Roman" w:hAnsi="Times New Roman" w:cs="Times New Roman"/>
                <w:sz w:val="20"/>
                <w:szCs w:val="20"/>
              </w:rPr>
              <w:t xml:space="preserve">ротяженность </w:t>
            </w:r>
            <w:r>
              <w:rPr>
                <w:rFonts w:ascii="Times New Roman" w:hAnsi="Times New Roman" w:cs="Times New Roman"/>
                <w:sz w:val="20"/>
                <w:szCs w:val="20"/>
              </w:rPr>
              <w:t xml:space="preserve"> </w:t>
            </w:r>
          </w:p>
          <w:p w:rsidR="00F31F27" w:rsidP="00F83CDC">
            <w:pPr>
              <w:spacing w:after="0" w:line="240" w:lineRule="auto"/>
              <w:jc w:val="center"/>
              <w:rPr>
                <w:rFonts w:ascii="Times New Roman" w:hAnsi="Times New Roman" w:cs="Times New Roman"/>
                <w:sz w:val="20"/>
                <w:szCs w:val="20"/>
              </w:rPr>
            </w:pPr>
            <w:r w:rsidRPr="00E14DB9">
              <w:rPr>
                <w:rFonts w:ascii="Times New Roman" w:hAnsi="Times New Roman" w:cs="Times New Roman"/>
                <w:sz w:val="20"/>
                <w:szCs w:val="20"/>
              </w:rPr>
              <w:t>304,1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E14DB9">
              <w:rPr>
                <w:rFonts w:ascii="Times New Roman" w:hAnsi="Times New Roman" w:cs="Times New Roman"/>
                <w:sz w:val="20"/>
                <w:szCs w:val="20"/>
              </w:rPr>
              <w:t>74:08:4701037:1799</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25 897,16</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0A1802">
              <w:rPr>
                <w:rFonts w:ascii="Times New Roman" w:hAnsi="Times New Roman" w:cs="Times New Roman"/>
                <w:sz w:val="20"/>
                <w:szCs w:val="20"/>
              </w:rPr>
              <w:t>Наружная канализация к пристрою здания отделени</w:t>
            </w:r>
            <w:r>
              <w:rPr>
                <w:rFonts w:ascii="Times New Roman" w:hAnsi="Times New Roman" w:cs="Times New Roman"/>
                <w:sz w:val="20"/>
                <w:szCs w:val="20"/>
              </w:rPr>
              <w:t>я</w:t>
            </w:r>
            <w:r w:rsidRPr="000A1802">
              <w:rPr>
                <w:rFonts w:ascii="Times New Roman" w:hAnsi="Times New Roman" w:cs="Times New Roman"/>
                <w:sz w:val="20"/>
                <w:szCs w:val="20"/>
              </w:rPr>
              <w:t xml:space="preserve"> дороги от КК - 148 до КК - 149, у зд</w:t>
            </w:r>
            <w:r>
              <w:rPr>
                <w:rFonts w:ascii="Times New Roman" w:hAnsi="Times New Roman" w:cs="Times New Roman"/>
                <w:sz w:val="20"/>
                <w:szCs w:val="20"/>
              </w:rPr>
              <w:t>.</w:t>
            </w:r>
            <w:r w:rsidRPr="000A1802">
              <w:rPr>
                <w:rFonts w:ascii="Times New Roman" w:hAnsi="Times New Roman" w:cs="Times New Roman"/>
                <w:sz w:val="20"/>
                <w:szCs w:val="20"/>
              </w:rPr>
              <w:t xml:space="preserve"> по ул. Ленина</w:t>
            </w:r>
            <w:r>
              <w:rPr>
                <w:rFonts w:ascii="Times New Roman" w:hAnsi="Times New Roman" w:cs="Times New Roman"/>
                <w:sz w:val="20"/>
                <w:szCs w:val="20"/>
              </w:rPr>
              <w:t>,24</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0A1802">
              <w:rPr>
                <w:rFonts w:ascii="Times New Roman" w:hAnsi="Times New Roman" w:cs="Times New Roman"/>
                <w:sz w:val="20"/>
                <w:szCs w:val="20"/>
              </w:rPr>
              <w:t xml:space="preserve">ротяженность </w:t>
            </w:r>
          </w:p>
          <w:p w:rsidR="00F31F27" w:rsidP="00F83CDC">
            <w:pPr>
              <w:spacing w:after="0" w:line="240" w:lineRule="auto"/>
              <w:jc w:val="center"/>
              <w:rPr>
                <w:rFonts w:ascii="Times New Roman" w:hAnsi="Times New Roman" w:cs="Times New Roman"/>
                <w:sz w:val="20"/>
                <w:szCs w:val="20"/>
              </w:rPr>
            </w:pPr>
            <w:r w:rsidRPr="000A1802">
              <w:rPr>
                <w:rFonts w:ascii="Times New Roman" w:hAnsi="Times New Roman" w:cs="Times New Roman"/>
                <w:sz w:val="20"/>
                <w:szCs w:val="20"/>
              </w:rPr>
              <w:t>33.8м</w:t>
            </w:r>
            <w:r>
              <w:rPr>
                <w:rFonts w:ascii="Times New Roman" w:hAnsi="Times New Roman" w:cs="Times New Roman"/>
                <w:sz w:val="20"/>
                <w:szCs w:val="20"/>
              </w:rPr>
              <w:t xml:space="preserve"> </w:t>
            </w:r>
            <m:oMath>
              <m:r>
                <w:rPr>
                  <w:rFonts w:ascii="Cambria Math" w:hAnsi="Cambria Math" w:cs="Times New Roman"/>
                  <w:sz w:val="20"/>
                  <w:szCs w:val="20"/>
                </w:rPr>
                <m:t xml:space="preserve">Ø </m:t>
              </m:r>
            </m:oMath>
            <w:r>
              <w:rPr>
                <w:rFonts w:ascii="Times New Roman" w:hAnsi="Times New Roman" w:cs="Times New Roman"/>
                <w:sz w:val="20"/>
                <w:szCs w:val="20"/>
              </w:rPr>
              <w:t>200 мм</w:t>
            </w:r>
          </w:p>
          <w:p w:rsidR="00F31F27" w:rsidRPr="00556B90" w:rsidP="00F83CDC">
            <w:pPr>
              <w:spacing w:after="0" w:line="240" w:lineRule="auto"/>
              <w:jc w:val="center"/>
              <w:rPr>
                <w:rFonts w:ascii="Times New Roman" w:eastAsia="Times New Roman" w:hAnsi="Times New Roman" w:cs="Times New Roman"/>
                <w:sz w:val="20"/>
                <w:szCs w:val="20"/>
              </w:rPr>
            </w:pPr>
            <w:r w:rsidRPr="000A1802">
              <w:rPr>
                <w:rFonts w:ascii="Times New Roman" w:hAnsi="Times New Roman" w:cs="Times New Roman"/>
                <w:sz w:val="20"/>
                <w:szCs w:val="20"/>
              </w:rPr>
              <w:t>74:08:4701040:1267</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4 218,56</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A34D00">
              <w:rPr>
                <w:rFonts w:ascii="Times New Roman" w:hAnsi="Times New Roman" w:cs="Times New Roman"/>
                <w:sz w:val="20"/>
                <w:szCs w:val="20"/>
              </w:rPr>
              <w:t>Наружная канализация кслуж. бытов. помещен</w:t>
            </w:r>
            <w:r>
              <w:rPr>
                <w:rFonts w:ascii="Times New Roman" w:hAnsi="Times New Roman" w:cs="Times New Roman"/>
                <w:sz w:val="20"/>
                <w:szCs w:val="20"/>
              </w:rPr>
              <w:t xml:space="preserve">. НОДХ-5 </w:t>
            </w:r>
            <w:r w:rsidRPr="00A34D00">
              <w:rPr>
                <w:rFonts w:ascii="Times New Roman" w:hAnsi="Times New Roman" w:cs="Times New Roman"/>
                <w:sz w:val="20"/>
                <w:szCs w:val="20"/>
              </w:rPr>
              <w:t xml:space="preserve"> от КК 1 НОДХ-5 до КК  23 зд</w:t>
            </w:r>
            <w:r>
              <w:rPr>
                <w:rFonts w:ascii="Times New Roman" w:hAnsi="Times New Roman" w:cs="Times New Roman"/>
                <w:sz w:val="20"/>
                <w:szCs w:val="20"/>
              </w:rPr>
              <w:t>.</w:t>
            </w:r>
            <w:r w:rsidRPr="00A34D00">
              <w:rPr>
                <w:rFonts w:ascii="Times New Roman" w:hAnsi="Times New Roman" w:cs="Times New Roman"/>
                <w:sz w:val="20"/>
                <w:szCs w:val="20"/>
              </w:rPr>
              <w:t xml:space="preserve"> Вагонного депо ул.Станционная, 2а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52.0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A34D00">
              <w:rPr>
                <w:rFonts w:ascii="Times New Roman" w:hAnsi="Times New Roman" w:cs="Times New Roman"/>
                <w:sz w:val="20"/>
                <w:szCs w:val="20"/>
              </w:rPr>
              <w:t>74:08:0000000:1855</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44 138,98</w:t>
            </w:r>
          </w:p>
        </w:tc>
      </w:tr>
      <w:tr w:rsidTr="00F83CDC">
        <w:tblPrEx>
          <w:tblW w:w="16162" w:type="dxa"/>
          <w:tblInd w:w="-34" w:type="dxa"/>
          <w:tblLayout w:type="fixed"/>
          <w:tblLook w:val="04A0"/>
        </w:tblPrEx>
        <w:trPr>
          <w:trHeight w:val="415"/>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 xml:space="preserve">Наружная канализация ст. Карталы – 2 пос. Железнодор. от КК  1 ул.Менделеева, 1а, до т.1 на фасаде </w:t>
            </w:r>
            <w:r>
              <w:rPr>
                <w:rFonts w:ascii="Times New Roman" w:hAnsi="Times New Roman" w:cs="Times New Roman"/>
                <w:sz w:val="20"/>
                <w:szCs w:val="20"/>
              </w:rPr>
              <w:t xml:space="preserve">КНС </w:t>
            </w:r>
            <w:r w:rsidRPr="007A5208">
              <w:rPr>
                <w:rFonts w:ascii="Times New Roman" w:hAnsi="Times New Roman" w:cs="Times New Roman"/>
                <w:sz w:val="20"/>
                <w:szCs w:val="20"/>
              </w:rPr>
              <w:t> 5 ул. Ст</w:t>
            </w:r>
            <w:r>
              <w:rPr>
                <w:rFonts w:ascii="Times New Roman" w:hAnsi="Times New Roman" w:cs="Times New Roman"/>
                <w:sz w:val="20"/>
                <w:szCs w:val="20"/>
              </w:rPr>
              <w:t>.</w:t>
            </w:r>
            <w:r w:rsidRPr="007A5208">
              <w:rPr>
                <w:rFonts w:ascii="Times New Roman" w:hAnsi="Times New Roman" w:cs="Times New Roman"/>
                <w:sz w:val="20"/>
                <w:szCs w:val="20"/>
              </w:rPr>
              <w:t xml:space="preserve"> Разина, д. 22 а, до КК  7 по ул.В</w:t>
            </w:r>
            <w:r>
              <w:rPr>
                <w:rFonts w:ascii="Times New Roman" w:hAnsi="Times New Roman" w:cs="Times New Roman"/>
                <w:sz w:val="20"/>
                <w:szCs w:val="20"/>
              </w:rPr>
              <w:t>ы</w:t>
            </w:r>
            <w:r w:rsidRPr="007A5208">
              <w:rPr>
                <w:rFonts w:ascii="Times New Roman" w:hAnsi="Times New Roman" w:cs="Times New Roman"/>
                <w:sz w:val="20"/>
                <w:szCs w:val="20"/>
              </w:rPr>
              <w:t xml:space="preserve">соцкого, до КК  8 по ул. Молодежная, </w:t>
            </w:r>
          </w:p>
          <w:p w:rsidR="00F31F27" w:rsidP="00F83CDC">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 КК  20 по ул. Акмолинская, до КК  32 по ул. Станционная</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7A5208">
              <w:rPr>
                <w:rFonts w:ascii="Times New Roman" w:hAnsi="Times New Roman" w:cs="Times New Roman"/>
                <w:sz w:val="20"/>
                <w:szCs w:val="20"/>
              </w:rPr>
              <w:t>ротяженность 1383.4 м</w:t>
            </w:r>
            <w:r>
              <w:rPr>
                <w:rFonts w:ascii="Times New Roman" w:hAnsi="Times New Roman" w:cs="Times New Roman"/>
                <w:sz w:val="20"/>
                <w:szCs w:val="20"/>
              </w:rPr>
              <w:t xml:space="preserve"> </w:t>
            </w:r>
            <m:oMath>
              <m:r>
                <w:rPr>
                  <w:rFonts w:ascii="Cambria Math" w:hAnsi="Cambria Math" w:cs="Times New Roman"/>
                  <w:sz w:val="20"/>
                  <w:szCs w:val="20"/>
                </w:rPr>
                <m:t>Ø</m:t>
              </m:r>
            </m:oMath>
          </w:p>
          <w:p w:rsidR="00F31F27" w:rsidRPr="00556B90" w:rsidP="00F83CDC">
            <w:pPr>
              <w:spacing w:after="0" w:line="240" w:lineRule="auto"/>
              <w:jc w:val="center"/>
              <w:rPr>
                <w:rFonts w:ascii="Times New Roman" w:eastAsia="Times New Roman" w:hAnsi="Times New Roman" w:cs="Times New Roman"/>
                <w:sz w:val="20"/>
                <w:szCs w:val="20"/>
              </w:rPr>
            </w:pPr>
            <w:r w:rsidRPr="007A5208">
              <w:rPr>
                <w:rFonts w:ascii="Times New Roman" w:hAnsi="Times New Roman" w:cs="Times New Roman"/>
                <w:sz w:val="20"/>
                <w:szCs w:val="20"/>
              </w:rPr>
              <w:t>74:08:0000000:1858</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1 298,50</w:t>
            </w:r>
          </w:p>
        </w:tc>
      </w:tr>
      <w:tr w:rsidTr="00CB0AAB">
        <w:tblPrEx>
          <w:tblW w:w="16162" w:type="dxa"/>
          <w:tblInd w:w="-34" w:type="dxa"/>
          <w:tblLayout w:type="fixed"/>
          <w:tblLook w:val="04A0"/>
        </w:tblPrEx>
        <w:trPr>
          <w:trHeight w:val="415"/>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4F6B97">
              <w:rPr>
                <w:rFonts w:ascii="Times New Roman" w:hAnsi="Times New Roman" w:cs="Times New Roman"/>
                <w:sz w:val="20"/>
                <w:szCs w:val="20"/>
              </w:rPr>
              <w:t>Наружная канализация ул. Космодемьянская от КК-65, пер. З</w:t>
            </w:r>
            <w:r>
              <w:rPr>
                <w:rFonts w:ascii="Times New Roman" w:hAnsi="Times New Roman" w:cs="Times New Roman"/>
                <w:sz w:val="20"/>
                <w:szCs w:val="20"/>
              </w:rPr>
              <w:t>.</w:t>
            </w:r>
            <w:r w:rsidRPr="004F6B97">
              <w:rPr>
                <w:rFonts w:ascii="Times New Roman" w:hAnsi="Times New Roman" w:cs="Times New Roman"/>
                <w:sz w:val="20"/>
                <w:szCs w:val="20"/>
              </w:rPr>
              <w:t xml:space="preserve"> Космодемьянской у д.14 до КК-135, пер. Зои Космодемьянской между д. 2а и д. 3</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F31F27" w:rsidP="00F83CDC">
            <w:pPr>
              <w:spacing w:after="0" w:line="240" w:lineRule="auto"/>
              <w:jc w:val="center"/>
              <w:rPr>
                <w:rFonts w:ascii="Times New Roman" w:hAnsi="Times New Roman" w:cs="Times New Roman"/>
                <w:sz w:val="20"/>
                <w:szCs w:val="20"/>
              </w:rPr>
            </w:pPr>
            <w:r w:rsidRPr="004F6B97">
              <w:rPr>
                <w:rFonts w:ascii="Times New Roman" w:hAnsi="Times New Roman" w:cs="Times New Roman"/>
                <w:sz w:val="20"/>
                <w:szCs w:val="20"/>
              </w:rPr>
              <w:t xml:space="preserve"> 52,6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4F6B97">
              <w:rPr>
                <w:rFonts w:ascii="Times New Roman" w:hAnsi="Times New Roman" w:cs="Times New Roman"/>
                <w:sz w:val="20"/>
                <w:szCs w:val="20"/>
              </w:rPr>
              <w:t>74:08:4701041:884</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29 857,99</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4.25</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Н</w:t>
            </w:r>
            <w:r w:rsidRPr="00E14DB9">
              <w:rPr>
                <w:rFonts w:ascii="Times New Roman" w:hAnsi="Times New Roman" w:cs="Times New Roman"/>
                <w:sz w:val="20"/>
                <w:szCs w:val="20"/>
              </w:rPr>
              <w:t xml:space="preserve">аружная канализация ул. Славы, Пушкина.  от КК-1, ул. Славы 6 до КК-321, </w:t>
            </w:r>
            <w:r>
              <w:rPr>
                <w:rFonts w:ascii="Times New Roman" w:hAnsi="Times New Roman" w:cs="Times New Roman"/>
                <w:sz w:val="20"/>
                <w:szCs w:val="20"/>
              </w:rPr>
              <w:t xml:space="preserve">на пересечении </w:t>
            </w:r>
            <w:r w:rsidRPr="00E14DB9">
              <w:rPr>
                <w:rFonts w:ascii="Times New Roman" w:hAnsi="Times New Roman" w:cs="Times New Roman"/>
                <w:sz w:val="20"/>
                <w:szCs w:val="20"/>
              </w:rPr>
              <w:t>ул. Пушкина и ул. Славы</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14DB9">
              <w:rPr>
                <w:rFonts w:ascii="Times New Roman" w:hAnsi="Times New Roman" w:cs="Times New Roman"/>
                <w:sz w:val="20"/>
                <w:szCs w:val="20"/>
              </w:rPr>
              <w:t xml:space="preserve">ротяженность </w:t>
            </w:r>
          </w:p>
          <w:p w:rsidR="00F31F27" w:rsidP="00F83CDC">
            <w:pPr>
              <w:spacing w:after="0" w:line="240" w:lineRule="auto"/>
              <w:jc w:val="center"/>
              <w:rPr>
                <w:rFonts w:ascii="Times New Roman" w:hAnsi="Times New Roman" w:cs="Times New Roman"/>
                <w:sz w:val="20"/>
                <w:szCs w:val="20"/>
              </w:rPr>
            </w:pPr>
            <w:r w:rsidRPr="00E14DB9">
              <w:rPr>
                <w:rFonts w:ascii="Times New Roman" w:hAnsi="Times New Roman" w:cs="Times New Roman"/>
                <w:sz w:val="20"/>
                <w:szCs w:val="20"/>
              </w:rPr>
              <w:t>235,7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E14DB9">
              <w:rPr>
                <w:rFonts w:ascii="Times New Roman" w:hAnsi="Times New Roman" w:cs="Times New Roman"/>
                <w:sz w:val="20"/>
                <w:szCs w:val="20"/>
              </w:rPr>
              <w:t>74:08:4701020:904</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16 876,74</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4.26</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450DA3">
              <w:rPr>
                <w:rFonts w:ascii="Times New Roman" w:hAnsi="Times New Roman" w:cs="Times New Roman"/>
                <w:sz w:val="20"/>
                <w:szCs w:val="20"/>
              </w:rPr>
              <w:t xml:space="preserve">Наружные сети канализации жил.пос. ст. Карталы-2 от  КК  204а по ул. Горького, КК  197 по ул. Гончарова, КК  189 по ул. Тургенева, КК  184 по ул. Герцена, КК  178, КК 169 по ул. Бестужева до КК  134 </w:t>
            </w:r>
            <w:r>
              <w:rPr>
                <w:rFonts w:ascii="Times New Roman" w:hAnsi="Times New Roman" w:cs="Times New Roman"/>
                <w:sz w:val="20"/>
                <w:szCs w:val="20"/>
              </w:rPr>
              <w:t xml:space="preserve">у КНС </w:t>
            </w:r>
            <w:r w:rsidRPr="00450DA3">
              <w:rPr>
                <w:rFonts w:ascii="Times New Roman" w:hAnsi="Times New Roman" w:cs="Times New Roman"/>
                <w:sz w:val="20"/>
                <w:szCs w:val="20"/>
              </w:rPr>
              <w:t>№ 5</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450DA3">
              <w:rPr>
                <w:rFonts w:ascii="Times New Roman" w:hAnsi="Times New Roman" w:cs="Times New Roman"/>
                <w:sz w:val="20"/>
                <w:szCs w:val="20"/>
              </w:rPr>
              <w:t>ротяженность 3299,0</w:t>
            </w:r>
            <w:r>
              <w:rPr>
                <w:rFonts w:ascii="Times New Roman" w:hAnsi="Times New Roman" w:cs="Times New Roman"/>
                <w:sz w:val="20"/>
                <w:szCs w:val="20"/>
              </w:rPr>
              <w:t xml:space="preserve"> </w:t>
            </w:r>
            <w:r w:rsidRPr="00450DA3">
              <w:rPr>
                <w:rFonts w:ascii="Times New Roman" w:hAnsi="Times New Roman" w:cs="Times New Roman"/>
                <w:sz w:val="20"/>
                <w:szCs w:val="20"/>
              </w:rPr>
              <w:t xml:space="preserve">м </w:t>
            </w:r>
            <w:r>
              <w:rPr>
                <w:rFonts w:ascii="Times New Roman" w:hAnsi="Times New Roman" w:cs="Times New Roman"/>
                <w:sz w:val="20"/>
                <w:szCs w:val="20"/>
              </w:rPr>
              <w:t xml:space="preserve"> </w:t>
            </w:r>
            <m:oMath>
              <m:r>
                <w:rPr>
                  <w:rFonts w:ascii="Cambria Math" w:hAnsi="Cambria Math" w:cs="Times New Roman"/>
                  <w:sz w:val="20"/>
                  <w:szCs w:val="20"/>
                </w:rPr>
                <m:t>Ø</m:t>
              </m:r>
            </m:oMath>
            <w:r w:rsidRPr="00450DA3">
              <w:rPr>
                <w:rFonts w:ascii="Times New Roman" w:hAnsi="Times New Roman" w:cs="Times New Roman"/>
                <w:sz w:val="20"/>
                <w:szCs w:val="20"/>
              </w:rPr>
              <w:t xml:space="preserve"> </w:t>
            </w:r>
            <w:r>
              <w:rPr>
                <w:rFonts w:ascii="Times New Roman" w:hAnsi="Times New Roman" w:cs="Times New Roman"/>
                <w:sz w:val="20"/>
                <w:szCs w:val="20"/>
              </w:rPr>
              <w:t xml:space="preserve">200 мм </w:t>
            </w:r>
            <w:r w:rsidRPr="00450DA3">
              <w:rPr>
                <w:rFonts w:ascii="Times New Roman" w:hAnsi="Times New Roman" w:cs="Times New Roman"/>
                <w:sz w:val="20"/>
                <w:szCs w:val="20"/>
              </w:rPr>
              <w:t>74:08:0000000:1856</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603 661,03</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c>
          <w:tcPr>
            <w:tcW w:w="2270" w:type="dxa"/>
            <w:shd w:val="clear" w:color="auto" w:fill="auto"/>
          </w:tcPr>
          <w:p w:rsidR="00F31F27" w:rsidP="00F83CDC">
            <w:pPr>
              <w:suppressAutoHyphens/>
              <w:spacing w:after="0" w:line="240" w:lineRule="auto"/>
              <w:ind w:hanging="34"/>
              <w:rPr>
                <w:rFonts w:ascii="Times New Roman" w:hAnsi="Times New Roman" w:cs="Times New Roman"/>
                <w:sz w:val="20"/>
                <w:szCs w:val="20"/>
              </w:rPr>
            </w:pPr>
            <w:r w:rsidRPr="000A1802">
              <w:rPr>
                <w:rFonts w:ascii="Times New Roman" w:hAnsi="Times New Roman" w:cs="Times New Roman"/>
                <w:sz w:val="20"/>
                <w:szCs w:val="20"/>
              </w:rPr>
              <w:t xml:space="preserve">Самотечный трубопровод канализация </w:t>
            </w:r>
            <w:r>
              <w:rPr>
                <w:rFonts w:ascii="Times New Roman" w:hAnsi="Times New Roman" w:cs="Times New Roman"/>
                <w:sz w:val="20"/>
                <w:szCs w:val="20"/>
              </w:rPr>
              <w:t>к КНС №5.</w:t>
            </w:r>
            <w:r w:rsidRPr="000A1802">
              <w:rPr>
                <w:rFonts w:ascii="Times New Roman" w:hAnsi="Times New Roman" w:cs="Times New Roman"/>
                <w:sz w:val="20"/>
                <w:szCs w:val="20"/>
              </w:rPr>
              <w:t xml:space="preserve"> от КК-321, на пересечении ул</w:t>
            </w:r>
            <w:r>
              <w:rPr>
                <w:rFonts w:ascii="Times New Roman" w:hAnsi="Times New Roman" w:cs="Times New Roman"/>
                <w:sz w:val="20"/>
                <w:szCs w:val="20"/>
              </w:rPr>
              <w:t>.</w:t>
            </w:r>
            <w:r w:rsidRPr="000A1802">
              <w:rPr>
                <w:rFonts w:ascii="Times New Roman" w:hAnsi="Times New Roman" w:cs="Times New Roman"/>
                <w:sz w:val="20"/>
                <w:szCs w:val="20"/>
              </w:rPr>
              <w:t>Слава и ул</w:t>
            </w:r>
            <w:r>
              <w:rPr>
                <w:rFonts w:ascii="Times New Roman" w:hAnsi="Times New Roman" w:cs="Times New Roman"/>
                <w:sz w:val="20"/>
                <w:szCs w:val="20"/>
              </w:rPr>
              <w:t>.</w:t>
            </w:r>
            <w:r w:rsidRPr="000A1802">
              <w:rPr>
                <w:rFonts w:ascii="Times New Roman" w:hAnsi="Times New Roman" w:cs="Times New Roman"/>
                <w:sz w:val="20"/>
                <w:szCs w:val="20"/>
              </w:rPr>
              <w:t xml:space="preserve"> Пушкина до КНС №5, </w:t>
            </w:r>
            <w:r>
              <w:rPr>
                <w:rFonts w:ascii="Times New Roman" w:hAnsi="Times New Roman" w:cs="Times New Roman"/>
                <w:sz w:val="20"/>
                <w:szCs w:val="20"/>
              </w:rPr>
              <w:t>ул. Карташе</w:t>
            </w:r>
            <w:r w:rsidRPr="000A1802">
              <w:rPr>
                <w:rFonts w:ascii="Times New Roman" w:hAnsi="Times New Roman" w:cs="Times New Roman"/>
                <w:sz w:val="20"/>
                <w:szCs w:val="20"/>
              </w:rPr>
              <w:t>ва,12а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протяжённость 2417,9 м</w:t>
            </w:r>
            <w:r w:rsidRPr="000A1802">
              <w:rPr>
                <w:rFonts w:ascii="Times New Roman" w:hAnsi="Times New Roman" w:cs="Times New Roman"/>
                <w:sz w:val="20"/>
                <w:szCs w:val="20"/>
              </w:rPr>
              <w:t xml:space="preserve"> </w:t>
            </w:r>
            <m:oMath>
              <m:r>
                <w:rPr>
                  <w:rFonts w:ascii="Cambria Math" w:hAnsi="Cambria Math" w:cs="Times New Roman"/>
                  <w:sz w:val="20"/>
                  <w:szCs w:val="20"/>
                </w:rPr>
                <m:t>Ø</m:t>
              </m:r>
            </m:oMath>
            <w:r w:rsidRPr="000A1802">
              <w:rPr>
                <w:rFonts w:ascii="Times New Roman" w:hAnsi="Times New Roman" w:cs="Times New Roman"/>
                <w:sz w:val="20"/>
                <w:szCs w:val="20"/>
              </w:rPr>
              <w:t xml:space="preserve"> </w:t>
            </w:r>
            <w:r>
              <w:rPr>
                <w:rFonts w:ascii="Times New Roman" w:hAnsi="Times New Roman" w:cs="Times New Roman"/>
                <w:sz w:val="20"/>
                <w:szCs w:val="20"/>
              </w:rPr>
              <w:t xml:space="preserve"> 200 мм </w:t>
            </w:r>
            <w:r w:rsidRPr="000A1802">
              <w:rPr>
                <w:rFonts w:ascii="Times New Roman" w:hAnsi="Times New Roman" w:cs="Times New Roman"/>
                <w:sz w:val="20"/>
                <w:szCs w:val="20"/>
              </w:rPr>
              <w:t>74:08:4701037:1804</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41 541,98</w:t>
            </w:r>
          </w:p>
        </w:tc>
      </w:tr>
      <w:tr w:rsidTr="00F83CDC">
        <w:tblPrEx>
          <w:tblW w:w="16162" w:type="dxa"/>
          <w:tblInd w:w="-34" w:type="dxa"/>
          <w:tblLayout w:type="fixed"/>
          <w:tblLook w:val="04A0"/>
        </w:tblPrEx>
        <w:trPr>
          <w:trHeight w:val="273"/>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4.28</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4E0D39">
              <w:rPr>
                <w:rFonts w:ascii="Times New Roman" w:hAnsi="Times New Roman" w:cs="Times New Roman"/>
                <w:sz w:val="20"/>
                <w:szCs w:val="20"/>
              </w:rPr>
              <w:t>Канализационная сеть к 100кв.дому от КК</w:t>
            </w:r>
            <w:r>
              <w:rPr>
                <w:rFonts w:ascii="Times New Roman" w:hAnsi="Times New Roman" w:cs="Times New Roman"/>
                <w:sz w:val="20"/>
                <w:szCs w:val="20"/>
              </w:rPr>
              <w:t xml:space="preserve"> </w:t>
            </w:r>
            <w:r w:rsidRPr="004E0D39">
              <w:rPr>
                <w:rFonts w:ascii="Times New Roman" w:hAnsi="Times New Roman" w:cs="Times New Roman"/>
                <w:sz w:val="20"/>
                <w:szCs w:val="20"/>
              </w:rPr>
              <w:t>9675 по ул. Славы между д.15а д.15 до КК-1,  ул. Славы у д.6</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4E0D39">
              <w:rPr>
                <w:rFonts w:ascii="Times New Roman" w:hAnsi="Times New Roman" w:cs="Times New Roman"/>
                <w:sz w:val="20"/>
                <w:szCs w:val="20"/>
              </w:rPr>
              <w:t>ротяжённость 205,8м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4E0D39">
              <w:rPr>
                <w:rFonts w:ascii="Times New Roman" w:hAnsi="Times New Roman" w:cs="Times New Roman"/>
                <w:sz w:val="20"/>
                <w:szCs w:val="20"/>
              </w:rPr>
              <w:t>74:08:4701020:905</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85 341,75</w:t>
            </w:r>
          </w:p>
        </w:tc>
      </w:tr>
      <w:tr w:rsidTr="00CB0AAB">
        <w:tblPrEx>
          <w:tblW w:w="16162" w:type="dxa"/>
          <w:tblInd w:w="-34" w:type="dxa"/>
          <w:tblLayout w:type="fixed"/>
          <w:tblLook w:val="04A0"/>
        </w:tblPrEx>
        <w:trPr>
          <w:trHeight w:val="27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w:t>
            </w:r>
          </w:p>
        </w:tc>
        <w:tc>
          <w:tcPr>
            <w:tcW w:w="2270" w:type="dxa"/>
            <w:shd w:val="clear" w:color="auto" w:fill="auto"/>
          </w:tcPr>
          <w:p w:rsidR="00F31F27" w:rsidP="00F83CDC">
            <w:pPr>
              <w:suppressAutoHyphens/>
              <w:spacing w:after="0" w:line="240" w:lineRule="auto"/>
              <w:ind w:firstLine="34"/>
              <w:rPr>
                <w:rFonts w:ascii="Times New Roman" w:hAnsi="Times New Roman" w:cs="Times New Roman"/>
                <w:sz w:val="20"/>
                <w:szCs w:val="20"/>
              </w:rPr>
            </w:pPr>
            <w:r w:rsidRPr="000A1802">
              <w:rPr>
                <w:rFonts w:ascii="Times New Roman" w:hAnsi="Times New Roman" w:cs="Times New Roman"/>
                <w:sz w:val="20"/>
                <w:szCs w:val="20"/>
              </w:rPr>
              <w:t>Самотечная канализация от районной к</w:t>
            </w:r>
            <w:r>
              <w:rPr>
                <w:rFonts w:ascii="Times New Roman" w:hAnsi="Times New Roman" w:cs="Times New Roman"/>
                <w:sz w:val="20"/>
                <w:szCs w:val="20"/>
              </w:rPr>
              <w:t>отельной</w:t>
            </w:r>
            <w:r w:rsidRPr="000A1802">
              <w:rPr>
                <w:rFonts w:ascii="Times New Roman" w:hAnsi="Times New Roman" w:cs="Times New Roman"/>
                <w:sz w:val="20"/>
                <w:szCs w:val="20"/>
              </w:rPr>
              <w:t xml:space="preserve"> ул. Пушкина, д. 45 до КК-271 по ул. Пушкина</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100.1м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0A1802">
              <w:rPr>
                <w:rFonts w:ascii="Times New Roman" w:hAnsi="Times New Roman" w:cs="Times New Roman"/>
                <w:sz w:val="20"/>
                <w:szCs w:val="20"/>
              </w:rPr>
              <w:t>74:08:4701037:1805</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126 574,33</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E14DB9">
              <w:rPr>
                <w:rFonts w:ascii="Times New Roman" w:hAnsi="Times New Roman" w:cs="Times New Roman"/>
                <w:sz w:val="20"/>
                <w:szCs w:val="20"/>
              </w:rPr>
              <w:t>Наружная канализация ул. Братьев Кашириных д. № 2А. от КК 300 ул. Славы, 8 до КК</w:t>
            </w:r>
            <w:r>
              <w:rPr>
                <w:rFonts w:ascii="Times New Roman" w:hAnsi="Times New Roman" w:cs="Times New Roman"/>
                <w:sz w:val="20"/>
                <w:szCs w:val="20"/>
              </w:rPr>
              <w:t xml:space="preserve"> </w:t>
            </w:r>
            <w:r w:rsidRPr="00E14DB9">
              <w:rPr>
                <w:rFonts w:ascii="Times New Roman" w:hAnsi="Times New Roman" w:cs="Times New Roman"/>
                <w:sz w:val="20"/>
                <w:szCs w:val="20"/>
              </w:rPr>
              <w:t>698 по ул.Братьев Кашириных</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14DB9">
              <w:rPr>
                <w:rFonts w:ascii="Times New Roman" w:hAnsi="Times New Roman" w:cs="Times New Roman"/>
                <w:sz w:val="20"/>
                <w:szCs w:val="20"/>
              </w:rPr>
              <w:t>ротяженность 60 м</w:t>
            </w:r>
            <m:oMath>
              <m:r>
                <w:rPr>
                  <w:rFonts w:ascii="Cambria Math" w:hAnsi="Cambria Math" w:cs="Times New Roman"/>
                  <w:sz w:val="20"/>
                  <w:szCs w:val="20"/>
                </w:rPr>
                <m:t xml:space="preserve"> Ø</m:t>
              </m:r>
            </m:oMath>
            <w:r>
              <w:rPr>
                <w:rFonts w:ascii="Times New Roman" w:hAnsi="Times New Roman" w:cs="Times New Roman"/>
                <w:sz w:val="20"/>
                <w:szCs w:val="20"/>
              </w:rPr>
              <w:t xml:space="preserve"> 200 мм</w:t>
            </w:r>
          </w:p>
          <w:p w:rsidR="00F31F27" w:rsidRPr="00556B90" w:rsidP="00F83CDC">
            <w:pPr>
              <w:spacing w:after="0" w:line="240" w:lineRule="auto"/>
              <w:jc w:val="center"/>
              <w:rPr>
                <w:rFonts w:ascii="Times New Roman" w:eastAsia="Times New Roman" w:hAnsi="Times New Roman" w:cs="Times New Roman"/>
                <w:sz w:val="20"/>
                <w:szCs w:val="20"/>
              </w:rPr>
            </w:pPr>
            <w:r w:rsidRPr="00E14DB9">
              <w:rPr>
                <w:rFonts w:ascii="Times New Roman" w:hAnsi="Times New Roman" w:cs="Times New Roman"/>
                <w:sz w:val="20"/>
                <w:szCs w:val="20"/>
              </w:rPr>
              <w:t>74:08:4701020:906</w:t>
            </w:r>
            <w:r>
              <w:rPr>
                <w:rFonts w:ascii="Times New Roman" w:hAnsi="Times New Roman" w:cs="Times New Roman"/>
                <w:sz w:val="20"/>
                <w:szCs w:val="20"/>
              </w:rPr>
              <w:t xml:space="preserve"> материал чугун</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68 155,60</w:t>
            </w:r>
          </w:p>
        </w:tc>
      </w:tr>
      <w:tr w:rsidTr="00F83CDC">
        <w:tblPrEx>
          <w:tblW w:w="16162" w:type="dxa"/>
          <w:tblInd w:w="-34" w:type="dxa"/>
          <w:tblLayout w:type="fixed"/>
          <w:tblLook w:val="04A0"/>
        </w:tblPrEx>
        <w:trPr>
          <w:trHeight w:val="834"/>
        </w:trPr>
        <w:tc>
          <w:tcPr>
            <w:tcW w:w="707"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2270" w:type="dxa"/>
            <w:shd w:val="clear" w:color="auto" w:fill="auto"/>
          </w:tcPr>
          <w:p w:rsidR="00F31F27" w:rsidP="00F83CDC">
            <w:pPr>
              <w:suppressAutoHyphens/>
              <w:spacing w:after="0" w:line="240" w:lineRule="auto"/>
              <w:rPr>
                <w:rFonts w:ascii="Times New Roman" w:hAnsi="Times New Roman" w:cs="Times New Roman"/>
                <w:sz w:val="20"/>
                <w:szCs w:val="20"/>
              </w:rPr>
            </w:pPr>
            <w:r w:rsidRPr="00A34D00">
              <w:rPr>
                <w:rFonts w:ascii="Times New Roman" w:hAnsi="Times New Roman" w:cs="Times New Roman"/>
                <w:sz w:val="20"/>
                <w:szCs w:val="20"/>
              </w:rPr>
              <w:t>Наруж</w:t>
            </w:r>
            <w:r>
              <w:rPr>
                <w:rFonts w:ascii="Times New Roman" w:hAnsi="Times New Roman" w:cs="Times New Roman"/>
                <w:sz w:val="20"/>
                <w:szCs w:val="20"/>
              </w:rPr>
              <w:t>ная канализация ул. Славы, д.№ 1</w:t>
            </w:r>
            <w:r w:rsidRPr="00A34D00">
              <w:rPr>
                <w:rFonts w:ascii="Times New Roman" w:hAnsi="Times New Roman" w:cs="Times New Roman"/>
                <w:sz w:val="20"/>
                <w:szCs w:val="20"/>
              </w:rPr>
              <w:t xml:space="preserve"> от КК  679 ул. Славы д.  1 до КК  2, КК  3 около ж</w:t>
            </w:r>
            <w:r>
              <w:rPr>
                <w:rFonts w:ascii="Times New Roman" w:hAnsi="Times New Roman" w:cs="Times New Roman"/>
                <w:sz w:val="20"/>
                <w:szCs w:val="20"/>
              </w:rPr>
              <w:t>.</w:t>
            </w:r>
            <w:r w:rsidRPr="00A34D00">
              <w:rPr>
                <w:rFonts w:ascii="Times New Roman" w:hAnsi="Times New Roman" w:cs="Times New Roman"/>
                <w:sz w:val="20"/>
                <w:szCs w:val="20"/>
              </w:rPr>
              <w:t>д</w:t>
            </w:r>
            <w:r>
              <w:rPr>
                <w:rFonts w:ascii="Times New Roman" w:hAnsi="Times New Roman" w:cs="Times New Roman"/>
                <w:sz w:val="20"/>
                <w:szCs w:val="20"/>
              </w:rPr>
              <w:t>.</w:t>
            </w:r>
            <w:r w:rsidRPr="00A34D00">
              <w:rPr>
                <w:rFonts w:ascii="Times New Roman" w:hAnsi="Times New Roman" w:cs="Times New Roman"/>
                <w:sz w:val="20"/>
                <w:szCs w:val="20"/>
              </w:rPr>
              <w:t xml:space="preserve"> по адресу: г. Карталы, ул. Славы,1</w:t>
            </w:r>
          </w:p>
        </w:tc>
        <w:tc>
          <w:tcPr>
            <w:tcW w:w="1986" w:type="dxa"/>
            <w:shd w:val="clear" w:color="auto" w:fill="auto"/>
          </w:tcPr>
          <w:p w:rsidR="00F31F27" w:rsidRPr="00556B90" w:rsidP="00F83CD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F31F27" w:rsidP="00F83C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A34D00">
              <w:rPr>
                <w:rFonts w:ascii="Times New Roman" w:hAnsi="Times New Roman" w:cs="Times New Roman"/>
                <w:sz w:val="20"/>
                <w:szCs w:val="20"/>
              </w:rPr>
              <w:t>ротяженность</w:t>
            </w:r>
            <w:r>
              <w:rPr>
                <w:rFonts w:ascii="Times New Roman" w:hAnsi="Times New Roman" w:cs="Times New Roman"/>
                <w:sz w:val="20"/>
                <w:szCs w:val="20"/>
              </w:rPr>
              <w:t xml:space="preserve"> </w:t>
            </w:r>
          </w:p>
          <w:p w:rsidR="00F31F27" w:rsidP="00F83CDC">
            <w:pPr>
              <w:spacing w:after="0" w:line="240" w:lineRule="auto"/>
              <w:jc w:val="center"/>
              <w:rPr>
                <w:rFonts w:ascii="Times New Roman" w:hAnsi="Times New Roman" w:cs="Times New Roman"/>
                <w:sz w:val="20"/>
                <w:szCs w:val="20"/>
              </w:rPr>
            </w:pPr>
            <w:r w:rsidRPr="00A34D00">
              <w:rPr>
                <w:rFonts w:ascii="Times New Roman" w:hAnsi="Times New Roman" w:cs="Times New Roman"/>
                <w:sz w:val="20"/>
                <w:szCs w:val="20"/>
              </w:rPr>
              <w:t xml:space="preserve"> 65,0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F31F27" w:rsidRPr="00556B90" w:rsidP="005607A9">
            <w:pPr>
              <w:spacing w:after="0" w:line="240" w:lineRule="auto"/>
              <w:jc w:val="center"/>
              <w:rPr>
                <w:rFonts w:ascii="Times New Roman" w:eastAsia="Times New Roman" w:hAnsi="Times New Roman" w:cs="Times New Roman"/>
                <w:sz w:val="20"/>
                <w:szCs w:val="20"/>
              </w:rPr>
            </w:pPr>
            <w:r w:rsidRPr="00A34D00">
              <w:rPr>
                <w:rFonts w:ascii="Times New Roman" w:hAnsi="Times New Roman" w:cs="Times New Roman"/>
                <w:sz w:val="20"/>
                <w:szCs w:val="20"/>
              </w:rPr>
              <w:t>74:08:0000000:1854</w:t>
            </w:r>
            <w:r>
              <w:rPr>
                <w:rFonts w:ascii="Times New Roman" w:hAnsi="Times New Roman" w:cs="Times New Roman"/>
                <w:sz w:val="20"/>
                <w:szCs w:val="20"/>
              </w:rPr>
              <w:t xml:space="preserve"> материал а/ц</w:t>
            </w:r>
          </w:p>
        </w:tc>
        <w:tc>
          <w:tcPr>
            <w:tcW w:w="66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F31F27" w:rsidRPr="00556B90" w:rsidP="00F83CDC">
            <w:pPr>
              <w:spacing w:after="0" w:line="240" w:lineRule="auto"/>
              <w:jc w:val="center"/>
              <w:rPr>
                <w:rFonts w:ascii="Times New Roman" w:eastAsia="Times New Roman" w:hAnsi="Times New Roman" w:cs="Times New Roman"/>
                <w:sz w:val="20"/>
                <w:szCs w:val="20"/>
              </w:rPr>
            </w:pPr>
          </w:p>
        </w:tc>
        <w:tc>
          <w:tcPr>
            <w:tcW w:w="1278" w:type="dxa"/>
          </w:tcPr>
          <w:p w:rsidR="00F31F27" w:rsidRPr="00556B90" w:rsidP="00F83CD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2 597,00</w:t>
            </w:r>
          </w:p>
        </w:tc>
      </w:tr>
    </w:tbl>
    <w:p w:rsidR="00BE3C6B" w:rsidP="00C2507C">
      <w:pPr>
        <w:tabs>
          <w:tab w:val="left" w:pos="-142"/>
          <w:tab w:val="center" w:pos="8011"/>
        </w:tabs>
        <w:spacing w:after="0"/>
        <w:jc w:val="center"/>
        <w:rPr>
          <w:rFonts w:ascii="Times New Roman" w:eastAsia="Times New Roman" w:hAnsi="Times New Roman" w:cs="Times New Roman"/>
          <w:b/>
          <w:bCs/>
        </w:rPr>
      </w:pPr>
      <w:r w:rsidRPr="00556B90">
        <w:rPr>
          <w:rFonts w:ascii="Times New Roman" w:eastAsia="Times New Roman" w:hAnsi="Times New Roman" w:cs="Times New Roman"/>
          <w:b/>
          <w:bCs/>
        </w:rPr>
        <w:t>Расчет фактическ</w:t>
      </w:r>
      <w:r>
        <w:rPr>
          <w:rFonts w:ascii="Times New Roman" w:eastAsia="Times New Roman" w:hAnsi="Times New Roman" w:cs="Times New Roman"/>
          <w:b/>
          <w:bCs/>
        </w:rPr>
        <w:t>их</w:t>
      </w:r>
      <w:r w:rsidRPr="00556B90">
        <w:rPr>
          <w:rFonts w:ascii="Times New Roman" w:eastAsia="Times New Roman" w:hAnsi="Times New Roman" w:cs="Times New Roman"/>
          <w:b/>
          <w:bCs/>
        </w:rPr>
        <w:t xml:space="preserve"> показател</w:t>
      </w:r>
      <w:r>
        <w:rPr>
          <w:rFonts w:ascii="Times New Roman" w:eastAsia="Times New Roman" w:hAnsi="Times New Roman" w:cs="Times New Roman"/>
          <w:b/>
          <w:bCs/>
        </w:rPr>
        <w:t>ей</w:t>
      </w:r>
      <w:r w:rsidRPr="00556B90">
        <w:rPr>
          <w:rFonts w:ascii="Times New Roman" w:eastAsia="Times New Roman" w:hAnsi="Times New Roman" w:cs="Times New Roman"/>
          <w:b/>
          <w:bCs/>
        </w:rPr>
        <w:t xml:space="preserve"> </w:t>
      </w:r>
      <w:r w:rsidR="00C2507C">
        <w:rPr>
          <w:rFonts w:ascii="Times New Roman" w:eastAsia="Times New Roman" w:hAnsi="Times New Roman" w:cs="Times New Roman"/>
          <w:b/>
          <w:bCs/>
        </w:rPr>
        <w:t xml:space="preserve">качества, энергетической эффективности и качества системы централизованного </w:t>
      </w:r>
    </w:p>
    <w:p w:rsidR="00556B90" w:rsidP="00C2507C">
      <w:pPr>
        <w:tabs>
          <w:tab w:val="left" w:pos="-142"/>
          <w:tab w:val="center" w:pos="8011"/>
        </w:tabs>
        <w:spacing w:after="0"/>
        <w:jc w:val="center"/>
        <w:rPr>
          <w:rFonts w:ascii="Times New Roman" w:eastAsia="Times New Roman" w:hAnsi="Times New Roman" w:cs="Times New Roman"/>
          <w:b/>
          <w:bCs/>
        </w:rPr>
      </w:pPr>
      <w:r>
        <w:rPr>
          <w:rFonts w:ascii="Times New Roman" w:eastAsia="Times New Roman" w:hAnsi="Times New Roman" w:cs="Times New Roman"/>
          <w:b/>
          <w:bCs/>
        </w:rPr>
        <w:t>холодного водоснабжения и водоотведения</w:t>
      </w:r>
    </w:p>
    <w:p w:rsidR="00981F25" w:rsidRPr="00556B90" w:rsidP="001819F4">
      <w:pPr>
        <w:tabs>
          <w:tab w:val="left" w:pos="-142"/>
          <w:tab w:val="center" w:pos="8011"/>
        </w:tabs>
        <w:spacing w:after="0"/>
        <w:rPr>
          <w:rFonts w:ascii="Times New Roman" w:eastAsia="Times New Roman" w:hAnsi="Times New Roman" w:cs="Times New Roman"/>
        </w:rPr>
      </w:pPr>
      <w:r>
        <w:rPr>
          <w:rFonts w:ascii="Times New Roman" w:eastAsia="Times New Roman" w:hAnsi="Times New Roman" w:cs="Times New Roman"/>
        </w:rPr>
        <w:t xml:space="preserve">              1. Расчет показателей качества питьевой воды.</w:t>
      </w:r>
    </w:p>
    <w:p w:rsidR="00981F25" w:rsidP="00981F25">
      <w:pPr>
        <w:pStyle w:val="formattext"/>
        <w:shd w:val="clear" w:color="auto" w:fill="FFFFFF"/>
        <w:spacing w:before="0" w:beforeAutospacing="0" w:after="0" w:afterAutospacing="0"/>
        <w:ind w:firstLine="708"/>
        <w:textAlignment w:val="baseline"/>
        <w:rPr>
          <w:color w:val="2D2D2D"/>
          <w:spacing w:val="2"/>
          <w:sz w:val="22"/>
          <w:szCs w:val="22"/>
        </w:rPr>
      </w:pPr>
      <w:r>
        <w:rPr>
          <w:color w:val="2D2D2D"/>
          <w:spacing w:val="2"/>
          <w:sz w:val="22"/>
          <w:szCs w:val="22"/>
        </w:rPr>
        <w:t xml:space="preserve"> </w:t>
      </w:r>
      <w:r w:rsidRPr="00981F25">
        <w:rPr>
          <w:color w:val="2D2D2D"/>
          <w:spacing w:val="2"/>
          <w:sz w:val="22"/>
          <w:szCs w:val="22"/>
        </w:rPr>
        <w:t>Фактические значения показателей качества питьевой воды определяются следующим образом:</w:t>
      </w:r>
    </w:p>
    <w:p w:rsidR="00D43E62" w:rsidP="00981F25">
      <w:pPr>
        <w:pStyle w:val="formattext"/>
        <w:shd w:val="clear" w:color="auto" w:fill="FFFFFF"/>
        <w:spacing w:before="0" w:beforeAutospacing="0" w:after="0" w:afterAutospacing="0"/>
        <w:ind w:firstLine="708"/>
        <w:textAlignment w:val="baseline"/>
        <w:rPr>
          <w:color w:val="2D2D2D"/>
          <w:spacing w:val="2"/>
          <w:sz w:val="22"/>
          <w:szCs w:val="22"/>
        </w:rPr>
      </w:pPr>
      <w:r>
        <w:rPr>
          <w:color w:val="2D2D2D"/>
          <w:spacing w:val="2"/>
          <w:sz w:val="22"/>
          <w:szCs w:val="22"/>
        </w:rPr>
        <w:t>а) доля проб питьевой воды, подаваемой с источников водоснабжения,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981F25" w:rsidP="00D43E62">
      <w:pPr>
        <w:pStyle w:val="formattext"/>
        <w:shd w:val="clear" w:color="auto" w:fill="FFFFFF"/>
        <w:spacing w:before="0" w:beforeAutospacing="0" w:after="0" w:afterAutospacing="0"/>
        <w:ind w:firstLine="708"/>
        <w:jc w:val="center"/>
        <w:textAlignment w:val="baseline"/>
        <w:rPr>
          <w:color w:val="2D2D2D"/>
          <w:spacing w:val="2"/>
          <w:sz w:val="22"/>
          <w:szCs w:val="22"/>
        </w:rPr>
      </w:pPr>
      <w:r>
        <w:rPr>
          <w:color w:val="2D2D2D"/>
          <w:spacing w:val="2"/>
          <w:sz w:val="22"/>
          <w:szCs w:val="22"/>
        </w:rPr>
        <w:t>Дпс=Кпн/Кп*100%=0/252*100%=0</w:t>
      </w:r>
      <w:r w:rsidR="00AD0A15">
        <w:rPr>
          <w:color w:val="2D2D2D"/>
          <w:spacing w:val="2"/>
          <w:sz w:val="22"/>
          <w:szCs w:val="22"/>
        </w:rPr>
        <w:t xml:space="preserve"> %</w:t>
      </w:r>
    </w:p>
    <w:p w:rsidR="00AD0A15" w:rsidRPr="00981F25" w:rsidP="0087639C">
      <w:pPr>
        <w:pStyle w:val="formattext"/>
        <w:shd w:val="clear" w:color="auto" w:fill="FFFFFF"/>
        <w:spacing w:before="0" w:beforeAutospacing="0" w:after="0" w:afterAutospacing="0"/>
        <w:ind w:firstLine="708"/>
        <w:textAlignment w:val="baseline"/>
        <w:rPr>
          <w:color w:val="2D2D2D"/>
          <w:spacing w:val="2"/>
          <w:sz w:val="22"/>
          <w:szCs w:val="22"/>
        </w:rPr>
      </w:pPr>
      <w:r>
        <w:rPr>
          <w:color w:val="2D2D2D"/>
          <w:spacing w:val="2"/>
          <w:sz w:val="22"/>
          <w:szCs w:val="22"/>
        </w:rPr>
        <w:t>где:</w:t>
      </w:r>
    </w:p>
    <w:p w:rsidR="00981F25" w:rsidP="0087639C">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21.9pt;height:17.55pt"/>
        </w:pict>
      </w:r>
      <w:r w:rsidRPr="00981F25">
        <w:rPr>
          <w:color w:val="2D2D2D"/>
          <w:spacing w:val="2"/>
          <w:sz w:val="22"/>
          <w:szCs w:val="22"/>
        </w:rPr>
        <w:t xml:space="preserve"> - </w:t>
      </w:r>
      <w:r w:rsidR="006204B1">
        <w:rPr>
          <w:color w:val="2D2D2D"/>
          <w:spacing w:val="2"/>
          <w:sz w:val="22"/>
          <w:szCs w:val="22"/>
        </w:rPr>
        <w:t xml:space="preserve">Кпн - </w:t>
      </w:r>
      <w:r w:rsidRPr="00981F25">
        <w:rPr>
          <w:color w:val="2D2D2D"/>
          <w:spacing w:val="2"/>
          <w:sz w:val="22"/>
          <w:szCs w:val="22"/>
        </w:rPr>
        <w:t>количество проб питьевой воды, отобранных по результатам производственного контроля, не соответствующих установленным требованиям</w:t>
      </w:r>
      <w:r>
        <w:rPr>
          <w:color w:val="2D2D2D"/>
          <w:spacing w:val="2"/>
          <w:sz w:val="22"/>
          <w:szCs w:val="22"/>
        </w:rPr>
        <w:t>, 0</w:t>
      </w:r>
      <w:r w:rsidRPr="00981F25">
        <w:rPr>
          <w:color w:val="2D2D2D"/>
          <w:spacing w:val="2"/>
          <w:sz w:val="22"/>
          <w:szCs w:val="22"/>
        </w:rPr>
        <w:t>;</w:t>
      </w:r>
      <w:r w:rsidRPr="00981F25">
        <w:rPr>
          <w:color w:val="2D2D2D"/>
          <w:spacing w:val="2"/>
          <w:sz w:val="22"/>
          <w:szCs w:val="22"/>
        </w:rPr>
        <w:br/>
      </w:r>
      <w:r>
        <w:rPr>
          <w:color w:val="2D2D2D"/>
          <w:spacing w:val="2"/>
          <w:sz w:val="22"/>
          <w:szCs w:val="22"/>
        </w:rPr>
        <w:pict>
          <v:shape id="_x0000_i1026"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18.15pt;height:17.55pt"/>
        </w:pict>
      </w:r>
      <w:r w:rsidRPr="00981F25">
        <w:rPr>
          <w:color w:val="2D2D2D"/>
          <w:spacing w:val="2"/>
          <w:sz w:val="22"/>
          <w:szCs w:val="22"/>
        </w:rPr>
        <w:t xml:space="preserve"> - </w:t>
      </w:r>
      <w:r w:rsidR="006204B1">
        <w:rPr>
          <w:color w:val="2D2D2D"/>
          <w:spacing w:val="2"/>
          <w:sz w:val="22"/>
          <w:szCs w:val="22"/>
        </w:rPr>
        <w:t xml:space="preserve">Кп- </w:t>
      </w:r>
      <w:r w:rsidRPr="00981F25">
        <w:rPr>
          <w:color w:val="2D2D2D"/>
          <w:spacing w:val="2"/>
          <w:sz w:val="22"/>
          <w:szCs w:val="22"/>
        </w:rPr>
        <w:t>общее количество отобранных проб</w:t>
      </w:r>
      <w:r>
        <w:rPr>
          <w:color w:val="2D2D2D"/>
          <w:spacing w:val="2"/>
          <w:sz w:val="22"/>
          <w:szCs w:val="22"/>
        </w:rPr>
        <w:t>, 252</w:t>
      </w:r>
      <w:r w:rsidRPr="00981F25">
        <w:rPr>
          <w:color w:val="2D2D2D"/>
          <w:spacing w:val="2"/>
          <w:sz w:val="22"/>
          <w:szCs w:val="22"/>
        </w:rPr>
        <w:t>;</w:t>
      </w:r>
    </w:p>
    <w:p w:rsidR="00981F25" w:rsidRPr="00981F25" w:rsidP="00981F25">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ab/>
        <w:t>б) доля проб питьевой воды в рапределительной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981F25">
        <w:rPr>
          <w:color w:val="2D2D2D"/>
          <w:spacing w:val="2"/>
          <w:sz w:val="22"/>
          <w:szCs w:val="22"/>
        </w:rPr>
        <w:br/>
      </w:r>
    </w:p>
    <w:p w:rsidR="00D43E62" w:rsidRPr="00981F25" w:rsidP="00D43E62">
      <w:pPr>
        <w:pStyle w:val="formattext"/>
        <w:shd w:val="clear" w:color="auto" w:fill="FFFFFF"/>
        <w:spacing w:before="0" w:beforeAutospacing="0" w:after="0" w:afterAutospacing="0"/>
        <w:ind w:firstLine="708"/>
        <w:jc w:val="center"/>
        <w:textAlignment w:val="baseline"/>
        <w:rPr>
          <w:color w:val="2D2D2D"/>
          <w:spacing w:val="2"/>
          <w:sz w:val="22"/>
          <w:szCs w:val="22"/>
        </w:rPr>
      </w:pPr>
      <w:r>
        <w:rPr>
          <w:color w:val="2D2D2D"/>
          <w:spacing w:val="2"/>
          <w:sz w:val="22"/>
          <w:szCs w:val="22"/>
        </w:rPr>
        <w:t>Дпс=Кпн/Кп*100%=22/34848*100%=0,06%</w:t>
      </w:r>
    </w:p>
    <w:p w:rsidR="00D43E62" w:rsidP="00363433">
      <w:pPr>
        <w:shd w:val="clear" w:color="auto" w:fill="FFFFFF"/>
        <w:spacing w:after="0" w:line="240" w:lineRule="auto"/>
        <w:ind w:firstLine="709"/>
        <w:rPr>
          <w:rFonts w:ascii="Times New Roman" w:hAnsi="Times New Roman" w:cs="Times New Roman"/>
          <w:color w:val="2D2D2D"/>
          <w:spacing w:val="2"/>
        </w:rPr>
      </w:pPr>
      <w:r>
        <w:rPr>
          <w:rFonts w:ascii="Times New Roman" w:hAnsi="Times New Roman" w:cs="Times New Roman"/>
          <w:color w:val="2D2D2D"/>
          <w:spacing w:val="2"/>
        </w:rPr>
        <w:t>где:</w:t>
      </w:r>
      <w:r w:rsidRPr="00981F25" w:rsidR="00981F25">
        <w:rPr>
          <w:rFonts w:ascii="Times New Roman" w:hAnsi="Times New Roman" w:cs="Times New Roman"/>
          <w:color w:val="2D2D2D"/>
          <w:spacing w:val="2"/>
        </w:rPr>
        <w:br/>
      </w:r>
      <w:r>
        <w:rPr>
          <w:rFonts w:ascii="Times New Roman" w:hAnsi="Times New Roman" w:cs="Times New Roman"/>
          <w:color w:val="2D2D2D"/>
          <w:spacing w:val="2"/>
        </w:rPr>
        <w:pict>
          <v:shape id="_x0000_i1027"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25.65pt;height:18.15pt"/>
        </w:pict>
      </w:r>
      <w:r w:rsidRPr="00981F25" w:rsidR="00981F25">
        <w:rPr>
          <w:rFonts w:ascii="Times New Roman" w:hAnsi="Times New Roman" w:cs="Times New Roman"/>
          <w:color w:val="2D2D2D"/>
          <w:spacing w:val="2"/>
        </w:rPr>
        <w:t xml:space="preserve"> - </w:t>
      </w:r>
      <w:r w:rsidR="006204B1">
        <w:rPr>
          <w:rFonts w:ascii="Times New Roman" w:hAnsi="Times New Roman" w:cs="Times New Roman"/>
          <w:color w:val="2D2D2D"/>
          <w:spacing w:val="2"/>
        </w:rPr>
        <w:t xml:space="preserve">Кпн- </w:t>
      </w:r>
      <w:r w:rsidRPr="00981F25" w:rsidR="00981F25">
        <w:rPr>
          <w:rFonts w:ascii="Times New Roman" w:hAnsi="Times New Roman" w:cs="Times New Roman"/>
          <w:color w:val="2D2D2D"/>
          <w:spacing w:val="2"/>
        </w:rPr>
        <w:t>количество проб питьевой воды в распределительной водопроводной сети, отобранных по результатам производственного контроля качества питьевой воды, не соответствующих установленным требованиям</w:t>
      </w:r>
      <w:r>
        <w:rPr>
          <w:rFonts w:ascii="Times New Roman" w:hAnsi="Times New Roman" w:cs="Times New Roman"/>
          <w:color w:val="2D2D2D"/>
          <w:spacing w:val="2"/>
        </w:rPr>
        <w:t>, 22</w:t>
      </w:r>
      <w:r w:rsidRPr="00981F25" w:rsidR="00981F25">
        <w:rPr>
          <w:rFonts w:ascii="Times New Roman" w:hAnsi="Times New Roman" w:cs="Times New Roman"/>
          <w:color w:val="2D2D2D"/>
          <w:spacing w:val="2"/>
        </w:rPr>
        <w:t>;</w:t>
      </w:r>
    </w:p>
    <w:p w:rsidR="00D43E62" w:rsidP="00363433">
      <w:pPr>
        <w:shd w:val="clear" w:color="auto" w:fill="FFFFFF"/>
        <w:spacing w:after="0" w:line="240" w:lineRule="auto"/>
        <w:ind w:firstLine="709"/>
        <w:rPr>
          <w:rFonts w:ascii="Times New Roman" w:hAnsi="Times New Roman" w:cs="Times New Roman"/>
          <w:color w:val="2D2D2D"/>
          <w:spacing w:val="2"/>
          <w:sz w:val="18"/>
          <w:szCs w:val="18"/>
        </w:rPr>
      </w:pPr>
      <w:r w:rsidRPr="00981F25">
        <w:rPr>
          <w:rFonts w:ascii="Times New Roman" w:hAnsi="Times New Roman" w:cs="Times New Roman"/>
          <w:color w:val="2D2D2D"/>
          <w:spacing w:val="2"/>
        </w:rPr>
        <w:t xml:space="preserve"> - </w:t>
      </w:r>
      <w:r w:rsidR="006204B1">
        <w:rPr>
          <w:rFonts w:ascii="Times New Roman" w:hAnsi="Times New Roman" w:cs="Times New Roman"/>
          <w:color w:val="2D2D2D"/>
          <w:spacing w:val="2"/>
        </w:rPr>
        <w:t xml:space="preserve">Кп- </w:t>
      </w:r>
      <w:r w:rsidRPr="00981F25">
        <w:rPr>
          <w:rFonts w:ascii="Times New Roman" w:hAnsi="Times New Roman" w:cs="Times New Roman"/>
          <w:color w:val="2D2D2D"/>
          <w:spacing w:val="2"/>
        </w:rPr>
        <w:t>общее количество отобранных проб</w:t>
      </w:r>
      <w:r>
        <w:rPr>
          <w:rFonts w:ascii="Times New Roman" w:hAnsi="Times New Roman" w:cs="Times New Roman"/>
          <w:color w:val="2D2D2D"/>
          <w:spacing w:val="2"/>
        </w:rPr>
        <w:t>, 34848.</w:t>
      </w:r>
    </w:p>
    <w:p w:rsidR="001819F4" w:rsidP="00363433">
      <w:pPr>
        <w:pStyle w:val="ListParagraph"/>
        <w:shd w:val="clear" w:color="auto" w:fill="FFFFFF"/>
        <w:spacing w:after="0" w:line="240" w:lineRule="auto"/>
        <w:ind w:left="0" w:firstLine="348"/>
        <w:rPr>
          <w:rFonts w:ascii="Times New Roman" w:hAnsi="Times New Roman" w:cs="Times New Roman"/>
          <w:color w:val="2D2D2D"/>
          <w:spacing w:val="2"/>
        </w:rPr>
      </w:pPr>
    </w:p>
    <w:p w:rsidR="001819F4" w:rsidP="00867F52">
      <w:pPr>
        <w:pStyle w:val="ListParagraph"/>
        <w:shd w:val="clear" w:color="auto" w:fill="FFFFFF"/>
        <w:spacing w:after="0" w:line="240" w:lineRule="auto"/>
        <w:ind w:left="360" w:firstLine="348"/>
        <w:rPr>
          <w:rFonts w:ascii="Times New Roman" w:hAnsi="Times New Roman" w:cs="Times New Roman"/>
          <w:color w:val="2D2D2D"/>
          <w:spacing w:val="2"/>
        </w:rPr>
      </w:pPr>
      <w:r>
        <w:rPr>
          <w:rFonts w:ascii="Times New Roman" w:hAnsi="Times New Roman" w:cs="Times New Roman"/>
          <w:color w:val="2D2D2D"/>
          <w:spacing w:val="2"/>
        </w:rPr>
        <w:t>2. Расчет показателей надежности и бесперебойности системы водоснабжения</w:t>
      </w:r>
    </w:p>
    <w:p w:rsidR="001C6193" w:rsidRPr="00867F52" w:rsidP="00867F52">
      <w:pPr>
        <w:pStyle w:val="ListParagraph"/>
        <w:shd w:val="clear" w:color="auto" w:fill="FFFFFF"/>
        <w:spacing w:after="0" w:line="240" w:lineRule="auto"/>
        <w:ind w:left="360" w:firstLine="348"/>
        <w:rPr>
          <w:rFonts w:ascii="Times New Roman" w:hAnsi="Times New Roman" w:cs="Times New Roman"/>
          <w:color w:val="2D2D2D"/>
          <w:spacing w:val="2"/>
        </w:rPr>
      </w:pPr>
      <w:r>
        <w:rPr>
          <w:rFonts w:ascii="Times New Roman" w:hAnsi="Times New Roman" w:cs="Times New Roman"/>
          <w:color w:val="2D2D2D"/>
          <w:spacing w:val="2"/>
        </w:rPr>
        <w:t xml:space="preserve"> </w:t>
      </w:r>
      <w:r w:rsidRPr="00867F52" w:rsidR="00D43E62">
        <w:rPr>
          <w:rFonts w:ascii="Times New Roman" w:hAnsi="Times New Roman" w:cs="Times New Roman"/>
          <w:color w:val="2D2D2D"/>
          <w:spacing w:val="2"/>
        </w:rPr>
        <w:t xml:space="preserve">Фактичекие значения показателя надежности и бесперебойности централизованной системы водоснабжения  </w:t>
      </w:r>
      <w:r w:rsidRPr="00867F52">
        <w:rPr>
          <w:rFonts w:ascii="Times New Roman" w:hAnsi="Times New Roman" w:cs="Times New Roman"/>
          <w:color w:val="2D2D2D"/>
          <w:spacing w:val="2"/>
        </w:rPr>
        <w:t>характеризуется количеством перерывов в подаче воды, произошедших в результате аварий, повреждений и иных технологических нарушений на объектах в расчете на протяженность водопроводной сети в год.</w:t>
      </w:r>
    </w:p>
    <w:p w:rsidR="006204B1" w:rsidP="001C6193">
      <w:pPr>
        <w:shd w:val="clear" w:color="auto" w:fill="FFFFFF"/>
        <w:spacing w:after="0" w:line="240" w:lineRule="auto"/>
        <w:ind w:firstLine="709"/>
        <w:jc w:val="center"/>
        <w:rPr>
          <w:rFonts w:ascii="Times New Roman" w:hAnsi="Times New Roman" w:cs="Times New Roman"/>
          <w:color w:val="2D2D2D"/>
          <w:spacing w:val="2"/>
        </w:rPr>
      </w:pPr>
      <w:r>
        <w:rPr>
          <w:rFonts w:ascii="Times New Roman" w:hAnsi="Times New Roman" w:cs="Times New Roman"/>
          <w:color w:val="2D2D2D"/>
          <w:spacing w:val="2"/>
        </w:rPr>
        <w:t>Пн=Ка/</w:t>
      </w:r>
      <w:r>
        <w:rPr>
          <w:rFonts w:ascii="Times New Roman" w:hAnsi="Times New Roman" w:cs="Times New Roman"/>
          <w:color w:val="2D2D2D"/>
          <w:spacing w:val="2"/>
          <w:lang w:val="en-US"/>
        </w:rPr>
        <w:t>L</w:t>
      </w:r>
      <w:r>
        <w:rPr>
          <w:rFonts w:ascii="Times New Roman" w:hAnsi="Times New Roman" w:cs="Times New Roman"/>
          <w:color w:val="2D2D2D"/>
          <w:spacing w:val="2"/>
        </w:rPr>
        <w:t>сети*100%=58/</w:t>
      </w:r>
      <w:r>
        <w:rPr>
          <w:rFonts w:ascii="Times New Roman" w:hAnsi="Times New Roman" w:cs="Times New Roman"/>
          <w:color w:val="2D2D2D"/>
          <w:spacing w:val="2"/>
        </w:rPr>
        <w:t>89,9*100%=64,5%</w:t>
      </w:r>
    </w:p>
    <w:p w:rsidR="00867F52" w:rsidP="006204B1">
      <w:pPr>
        <w:shd w:val="clear" w:color="auto" w:fill="FFFFFF"/>
        <w:spacing w:after="0" w:line="240" w:lineRule="auto"/>
        <w:ind w:left="708" w:firstLine="1"/>
        <w:rPr>
          <w:rFonts w:ascii="Times New Roman" w:eastAsia="Times New Roman" w:hAnsi="Times New Roman" w:cs="Times New Roman"/>
        </w:rPr>
      </w:pPr>
      <w:r>
        <w:rPr>
          <w:rFonts w:ascii="Times New Roman" w:hAnsi="Times New Roman" w:cs="Times New Roman"/>
          <w:color w:val="2D2D2D"/>
          <w:spacing w:val="2"/>
        </w:rPr>
        <w:t>где:</w:t>
      </w:r>
      <w:r w:rsidRPr="001C6193" w:rsidR="00981F25">
        <w:rPr>
          <w:rFonts w:ascii="Times New Roman" w:hAnsi="Times New Roman" w:cs="Times New Roman"/>
          <w:color w:val="2D2D2D"/>
          <w:spacing w:val="2"/>
        </w:rPr>
        <w:br/>
      </w:r>
      <w:r w:rsidR="006204B1">
        <w:rPr>
          <w:rFonts w:ascii="Times New Roman" w:eastAsia="Times New Roman" w:hAnsi="Times New Roman" w:cs="Times New Roman"/>
        </w:rPr>
        <w:t xml:space="preserve">-Ка-  </w:t>
      </w:r>
      <w:r>
        <w:rPr>
          <w:rFonts w:ascii="Times New Roman" w:eastAsia="Times New Roman" w:hAnsi="Times New Roman" w:cs="Times New Roman"/>
        </w:rPr>
        <w:t>количество перерывов в подаче воды, (ед.), если продолжительность одного перерыва подачи  воды превысила 12 часов с момента начала, то такой перерыв разбивается на несколько перерывов.</w:t>
      </w:r>
    </w:p>
    <w:p w:rsidR="00867F52" w:rsidP="006204B1">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w:t>
      </w:r>
      <w:r w:rsidRPr="00867F52">
        <w:rPr>
          <w:rFonts w:ascii="Times New Roman" w:hAnsi="Times New Roman" w:cs="Times New Roman"/>
          <w:color w:val="2D2D2D"/>
          <w:spacing w:val="2"/>
        </w:rPr>
        <w:t xml:space="preserve"> </w:t>
      </w:r>
      <w:r>
        <w:rPr>
          <w:rFonts w:ascii="Times New Roman" w:hAnsi="Times New Roman" w:cs="Times New Roman"/>
          <w:color w:val="2D2D2D"/>
          <w:spacing w:val="2"/>
          <w:lang w:val="en-US"/>
        </w:rPr>
        <w:t>L</w:t>
      </w:r>
      <w:r>
        <w:rPr>
          <w:rFonts w:ascii="Times New Roman" w:hAnsi="Times New Roman" w:cs="Times New Roman"/>
          <w:color w:val="2D2D2D"/>
          <w:spacing w:val="2"/>
        </w:rPr>
        <w:t>сети</w:t>
      </w:r>
      <w:r w:rsidRPr="001C6193">
        <w:rPr>
          <w:rFonts w:ascii="Times New Roman" w:eastAsia="Times New Roman" w:hAnsi="Times New Roman" w:cs="Times New Roman"/>
        </w:rPr>
        <w:t xml:space="preserve"> </w:t>
      </w:r>
      <w:r>
        <w:rPr>
          <w:rFonts w:ascii="Times New Roman" w:eastAsia="Times New Roman" w:hAnsi="Times New Roman" w:cs="Times New Roman"/>
        </w:rPr>
        <w:t>– протяженность водопроводной сети (км).</w:t>
      </w:r>
    </w:p>
    <w:p w:rsidR="00AD0A15" w:rsidP="006204B1">
      <w:pPr>
        <w:shd w:val="clear" w:color="auto" w:fill="FFFFFF"/>
        <w:spacing w:after="0" w:line="240" w:lineRule="auto"/>
        <w:ind w:left="708" w:firstLine="1"/>
        <w:rPr>
          <w:rFonts w:ascii="Times New Roman" w:eastAsia="Times New Roman" w:hAnsi="Times New Roman" w:cs="Times New Roman"/>
        </w:rPr>
      </w:pPr>
    </w:p>
    <w:p w:rsidR="001819F4" w:rsidP="006204B1">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3. Расчет показателей качества очистки сточных вод.</w:t>
      </w:r>
    </w:p>
    <w:p w:rsidR="00867F52" w:rsidP="006204B1">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Фактические значения показателей качества очистки сточных вод</w:t>
      </w:r>
    </w:p>
    <w:p w:rsidR="00867F52" w:rsidP="006204B1">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а</w:t>
      </w:r>
      <w:r>
        <w:rPr>
          <w:rFonts w:ascii="Times New Roman" w:eastAsia="Times New Roman" w:hAnsi="Times New Roman" w:cs="Times New Roman"/>
        </w:rPr>
        <w:t>)</w:t>
      </w:r>
      <w:r>
        <w:rPr>
          <w:rFonts w:ascii="Times New Roman" w:eastAsia="Times New Roman" w:hAnsi="Times New Roman" w:cs="Times New Roman"/>
        </w:rPr>
        <w:t xml:space="preserve"> доля  сточных вод, не подвергающихся очисткев общем объеме сточных вод, сбрасываемых в централизованные системы водоотведения</w:t>
      </w:r>
    </w:p>
    <w:p w:rsidR="00AD0A15" w:rsidP="00AD0A15">
      <w:pPr>
        <w:shd w:val="clear" w:color="auto" w:fill="FFFFFF"/>
        <w:spacing w:after="0" w:line="240" w:lineRule="auto"/>
        <w:ind w:left="708" w:firstLine="1"/>
        <w:jc w:val="center"/>
        <w:rPr>
          <w:rFonts w:ascii="Times New Roman" w:eastAsia="Times New Roman" w:hAnsi="Times New Roman" w:cs="Times New Roman"/>
        </w:rPr>
      </w:pPr>
      <w:r>
        <w:rPr>
          <w:rFonts w:ascii="Times New Roman" w:eastAsia="Times New Roman" w:hAnsi="Times New Roman" w:cs="Times New Roman"/>
        </w:rPr>
        <w:t>Дсвно=</w:t>
      </w:r>
      <w:r>
        <w:rPr>
          <w:rFonts w:ascii="Times New Roman" w:eastAsia="Times New Roman" w:hAnsi="Times New Roman" w:cs="Times New Roman"/>
          <w:lang w:val="en-US"/>
        </w:rPr>
        <w:t>V</w:t>
      </w:r>
      <w:r>
        <w:rPr>
          <w:rFonts w:ascii="Times New Roman" w:eastAsia="Times New Roman" w:hAnsi="Times New Roman" w:cs="Times New Roman"/>
        </w:rPr>
        <w:t>нос</w:t>
      </w:r>
      <w:r w:rsidRPr="000722B3">
        <w:rPr>
          <w:rFonts w:ascii="Times New Roman" w:eastAsia="Times New Roman" w:hAnsi="Times New Roman" w:cs="Times New Roman"/>
        </w:rPr>
        <w:t>/</w:t>
      </w:r>
      <w:r>
        <w:rPr>
          <w:rFonts w:ascii="Times New Roman" w:eastAsia="Times New Roman" w:hAnsi="Times New Roman" w:cs="Times New Roman"/>
          <w:lang w:val="en-US"/>
        </w:rPr>
        <w:t>V</w:t>
      </w:r>
      <w:r>
        <w:rPr>
          <w:rFonts w:ascii="Times New Roman" w:eastAsia="Times New Roman" w:hAnsi="Times New Roman" w:cs="Times New Roman"/>
        </w:rPr>
        <w:t>общ*100%=0/956,916*100=0 %</w:t>
      </w:r>
    </w:p>
    <w:p w:rsidR="00AD0A15" w:rsidP="00AD0A15">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AD0A15" w:rsidP="00AD0A15">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нос – объем сточных вод, не подвергшихся очистке, тыс. куб. м;</w:t>
      </w:r>
    </w:p>
    <w:p w:rsidR="00AD0A15" w:rsidP="00AD0A15">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 – общий объем сточных вод, сбрасываемых в централизованные системы водоотведения, тыс. куб. м.</w:t>
      </w:r>
    </w:p>
    <w:p w:rsidR="00AD0A15" w:rsidP="00AD0A15">
      <w:pPr>
        <w:shd w:val="clear" w:color="auto" w:fill="FFFFFF"/>
        <w:spacing w:after="0" w:line="240" w:lineRule="auto"/>
        <w:ind w:left="708" w:firstLine="1"/>
        <w:rPr>
          <w:rFonts w:ascii="Times New Roman" w:eastAsia="Times New Roman" w:hAnsi="Times New Roman" w:cs="Times New Roman"/>
        </w:rPr>
      </w:pPr>
    </w:p>
    <w:p w:rsidR="000722B3" w:rsidP="00AD0A15">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б</w:t>
      </w:r>
      <w:r>
        <w:rPr>
          <w:rFonts w:ascii="Times New Roman" w:eastAsia="Times New Roman" w:hAnsi="Times New Roman" w:cs="Times New Roman"/>
        </w:rPr>
        <w:t>)  доля проб сточных вод, не соответствующих установленным нормативам</w:t>
      </w:r>
      <w:r w:rsidR="00BB0E48">
        <w:rPr>
          <w:rFonts w:ascii="Times New Roman" w:eastAsia="Times New Roman" w:hAnsi="Times New Roman" w:cs="Times New Roman"/>
        </w:rPr>
        <w:t xml:space="preserve"> допустимых сбросов, лимитам на сбросы</w:t>
      </w:r>
    </w:p>
    <w:p w:rsidR="00BB0E48" w:rsidP="00BB0E48">
      <w:pPr>
        <w:shd w:val="clear" w:color="auto" w:fill="FFFFFF"/>
        <w:spacing w:after="0" w:line="240" w:lineRule="auto"/>
        <w:ind w:left="708" w:firstLine="1"/>
        <w:jc w:val="center"/>
        <w:rPr>
          <w:rFonts w:ascii="Times New Roman" w:eastAsia="Times New Roman" w:hAnsi="Times New Roman" w:cs="Times New Roman"/>
        </w:rPr>
      </w:pPr>
      <w:r>
        <w:rPr>
          <w:rFonts w:ascii="Times New Roman" w:eastAsia="Times New Roman" w:hAnsi="Times New Roman" w:cs="Times New Roman"/>
        </w:rPr>
        <w:t>Днн=Кпнндс</w:t>
      </w:r>
      <w:r w:rsidRPr="000722B3">
        <w:rPr>
          <w:rFonts w:ascii="Times New Roman" w:eastAsia="Times New Roman" w:hAnsi="Times New Roman" w:cs="Times New Roman"/>
        </w:rPr>
        <w:t>/</w:t>
      </w:r>
      <w:r>
        <w:rPr>
          <w:rFonts w:ascii="Times New Roman" w:eastAsia="Times New Roman" w:hAnsi="Times New Roman" w:cs="Times New Roman"/>
        </w:rPr>
        <w:t>Кп*100%= 764/1008*100%= 75,8 %</w:t>
      </w:r>
    </w:p>
    <w:p w:rsidR="00BB0E48" w:rsidP="00BB0E48">
      <w:pPr>
        <w:shd w:val="clear" w:color="auto" w:fill="FFFFFF"/>
        <w:spacing w:after="0" w:line="240" w:lineRule="auto"/>
        <w:ind w:left="708" w:firstLine="1"/>
        <w:jc w:val="center"/>
        <w:rPr>
          <w:rFonts w:ascii="Times New Roman" w:eastAsia="Times New Roman" w:hAnsi="Times New Roman" w:cs="Times New Roman"/>
        </w:rPr>
      </w:pPr>
    </w:p>
    <w:p w:rsidR="00BB0E48" w:rsidP="0087639C">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 xml:space="preserve"> </w:t>
      </w:r>
      <w:r>
        <w:rPr>
          <w:color w:val="2D2D2D"/>
          <w:spacing w:val="2"/>
          <w:sz w:val="22"/>
          <w:szCs w:val="22"/>
        </w:rPr>
        <w:pict>
          <v:shape id="_x0000_i1028"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21.9pt;height:17.55pt"/>
        </w:pict>
      </w:r>
      <w:r>
        <w:rPr>
          <w:color w:val="2D2D2D"/>
          <w:spacing w:val="2"/>
          <w:sz w:val="22"/>
          <w:szCs w:val="22"/>
        </w:rPr>
        <w:t xml:space="preserve">  </w:t>
      </w:r>
      <w:r w:rsidRPr="00981F25">
        <w:rPr>
          <w:color w:val="2D2D2D"/>
          <w:spacing w:val="2"/>
          <w:sz w:val="22"/>
          <w:szCs w:val="22"/>
        </w:rPr>
        <w:t xml:space="preserve"> - </w:t>
      </w:r>
      <w:r>
        <w:rPr>
          <w:color w:val="2D2D2D"/>
          <w:spacing w:val="2"/>
          <w:sz w:val="22"/>
          <w:szCs w:val="22"/>
        </w:rPr>
        <w:t xml:space="preserve">Кпнндс - </w:t>
      </w:r>
      <w:r w:rsidRPr="00981F25">
        <w:rPr>
          <w:color w:val="2D2D2D"/>
          <w:spacing w:val="2"/>
          <w:sz w:val="22"/>
          <w:szCs w:val="22"/>
        </w:rPr>
        <w:t xml:space="preserve">количество проб </w:t>
      </w:r>
      <w:r>
        <w:rPr>
          <w:color w:val="2D2D2D"/>
          <w:spacing w:val="2"/>
          <w:sz w:val="22"/>
          <w:szCs w:val="22"/>
        </w:rPr>
        <w:t>сточных вод</w:t>
      </w:r>
      <w:r w:rsidRPr="00981F25">
        <w:rPr>
          <w:color w:val="2D2D2D"/>
          <w:spacing w:val="2"/>
          <w:sz w:val="22"/>
          <w:szCs w:val="22"/>
        </w:rPr>
        <w:t xml:space="preserve">, </w:t>
      </w:r>
      <w:r>
        <w:rPr>
          <w:color w:val="2D2D2D"/>
          <w:spacing w:val="2"/>
          <w:sz w:val="22"/>
          <w:szCs w:val="22"/>
        </w:rPr>
        <w:t>не соответствующих установленным нормативам допустимых сбросов, лимитам на сбросы;</w:t>
      </w:r>
    </w:p>
    <w:p w:rsidR="00BB0E48" w:rsidP="0087639C">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 xml:space="preserve">  </w:t>
      </w:r>
      <w:r>
        <w:rPr>
          <w:color w:val="2D2D2D"/>
          <w:spacing w:val="2"/>
          <w:sz w:val="22"/>
          <w:szCs w:val="22"/>
        </w:rPr>
        <w:pict>
          <v:shape id="_x0000_i1029"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18.15pt;height:17.55pt"/>
        </w:pict>
      </w:r>
      <w:r w:rsidRPr="00981F25">
        <w:rPr>
          <w:color w:val="2D2D2D"/>
          <w:spacing w:val="2"/>
          <w:sz w:val="22"/>
          <w:szCs w:val="22"/>
        </w:rPr>
        <w:t> </w:t>
      </w:r>
      <w:r>
        <w:rPr>
          <w:color w:val="2D2D2D"/>
          <w:spacing w:val="2"/>
          <w:sz w:val="22"/>
          <w:szCs w:val="22"/>
        </w:rPr>
        <w:t xml:space="preserve">  </w:t>
      </w:r>
      <w:r w:rsidRPr="00981F25">
        <w:rPr>
          <w:color w:val="2D2D2D"/>
          <w:spacing w:val="2"/>
          <w:sz w:val="22"/>
          <w:szCs w:val="22"/>
        </w:rPr>
        <w:t xml:space="preserve">- </w:t>
      </w:r>
      <w:r>
        <w:rPr>
          <w:color w:val="2D2D2D"/>
          <w:spacing w:val="2"/>
          <w:sz w:val="22"/>
          <w:szCs w:val="22"/>
        </w:rPr>
        <w:t xml:space="preserve">Кп- </w:t>
      </w:r>
      <w:r w:rsidRPr="00981F25">
        <w:rPr>
          <w:color w:val="2D2D2D"/>
          <w:spacing w:val="2"/>
          <w:sz w:val="22"/>
          <w:szCs w:val="22"/>
        </w:rPr>
        <w:t>общее количество проб</w:t>
      </w:r>
      <w:r>
        <w:rPr>
          <w:color w:val="2D2D2D"/>
          <w:spacing w:val="2"/>
          <w:sz w:val="22"/>
          <w:szCs w:val="22"/>
        </w:rPr>
        <w:t xml:space="preserve"> сточных вод.</w:t>
      </w:r>
    </w:p>
    <w:p w:rsidR="001819F4" w:rsidP="00363433">
      <w:pPr>
        <w:pStyle w:val="formattext"/>
        <w:shd w:val="clear" w:color="auto" w:fill="FFFFFF"/>
        <w:spacing w:before="0" w:beforeAutospacing="0" w:after="0" w:afterAutospacing="0"/>
        <w:textAlignment w:val="baseline"/>
        <w:rPr>
          <w:color w:val="2D2D2D"/>
          <w:spacing w:val="2"/>
          <w:sz w:val="22"/>
          <w:szCs w:val="22"/>
        </w:rPr>
      </w:pPr>
    </w:p>
    <w:p w:rsidR="001819F4" w:rsidP="00BB0E48">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ab/>
        <w:t>4. Расчет показателей энергетической эффективности.</w:t>
      </w:r>
    </w:p>
    <w:p w:rsidR="00BB0E48" w:rsidP="001819F4">
      <w:pPr>
        <w:shd w:val="clear" w:color="auto" w:fill="FFFFFF"/>
        <w:spacing w:after="0" w:line="240" w:lineRule="auto"/>
        <w:ind w:left="567" w:firstLine="14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Фактические значения показателей энергетической  эффективности.</w:t>
      </w:r>
    </w:p>
    <w:p w:rsidR="00BB0E48" w:rsidP="00BB0E48">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а) доля потерь воды в централизованных системах водоснабжения при её транспортировке в общем объеме воды, поданной в водопроводную сеть</w:t>
      </w:r>
    </w:p>
    <w:p w:rsidR="00BB0E48" w:rsidP="00BB0E48">
      <w:pPr>
        <w:shd w:val="clear" w:color="auto" w:fill="FFFFFF"/>
        <w:spacing w:after="0" w:line="240" w:lineRule="auto"/>
        <w:ind w:left="708" w:firstLine="1"/>
        <w:jc w:val="center"/>
        <w:rPr>
          <w:rFonts w:ascii="Times New Roman" w:eastAsia="Times New Roman" w:hAnsi="Times New Roman" w:cs="Times New Roman"/>
        </w:rPr>
      </w:pPr>
      <w:r>
        <w:rPr>
          <w:rFonts w:ascii="Times New Roman" w:eastAsia="Times New Roman" w:hAnsi="Times New Roman" w:cs="Times New Roman"/>
        </w:rPr>
        <w:t>Дпв=</w:t>
      </w:r>
      <w:r>
        <w:rPr>
          <w:rFonts w:ascii="Times New Roman" w:eastAsia="Times New Roman" w:hAnsi="Times New Roman" w:cs="Times New Roman"/>
          <w:lang w:val="en-US"/>
        </w:rPr>
        <w:t>V</w:t>
      </w:r>
      <w:r>
        <w:rPr>
          <w:rFonts w:ascii="Times New Roman" w:eastAsia="Times New Roman" w:hAnsi="Times New Roman" w:cs="Times New Roman"/>
        </w:rPr>
        <w:t>пот</w:t>
      </w:r>
      <w:r w:rsidRPr="000722B3">
        <w:rPr>
          <w:rFonts w:ascii="Times New Roman" w:eastAsia="Times New Roman" w:hAnsi="Times New Roman" w:cs="Times New Roman"/>
        </w:rPr>
        <w:t>/</w:t>
      </w:r>
      <w:r>
        <w:rPr>
          <w:rFonts w:ascii="Times New Roman" w:eastAsia="Times New Roman" w:hAnsi="Times New Roman" w:cs="Times New Roman"/>
          <w:lang w:val="en-US"/>
        </w:rPr>
        <w:t>V</w:t>
      </w:r>
      <w:r>
        <w:rPr>
          <w:rFonts w:ascii="Times New Roman" w:eastAsia="Times New Roman" w:hAnsi="Times New Roman" w:cs="Times New Roman"/>
        </w:rPr>
        <w:t>побщ*100%= 239,926/2659,794*100%= 9,02 %</w:t>
      </w:r>
    </w:p>
    <w:p w:rsidR="00BB0E48" w:rsidP="00BB0E48">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BB0E48" w:rsidP="00BB0E48">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по</w:t>
      </w:r>
      <w:r w:rsidR="00F52578">
        <w:rPr>
          <w:rFonts w:ascii="Times New Roman" w:eastAsia="Times New Roman" w:hAnsi="Times New Roman" w:cs="Times New Roman"/>
        </w:rPr>
        <w:t>т</w:t>
      </w:r>
      <w:r>
        <w:rPr>
          <w:rFonts w:ascii="Times New Roman" w:eastAsia="Times New Roman" w:hAnsi="Times New Roman" w:cs="Times New Roman"/>
        </w:rPr>
        <w:t xml:space="preserve"> – объем по</w:t>
      </w:r>
      <w:r w:rsidR="00F52578">
        <w:rPr>
          <w:rFonts w:ascii="Times New Roman" w:eastAsia="Times New Roman" w:hAnsi="Times New Roman" w:cs="Times New Roman"/>
        </w:rPr>
        <w:t>терь воды в централизованных системах водоснабжения при её транспортировке</w:t>
      </w:r>
      <w:r>
        <w:rPr>
          <w:rFonts w:ascii="Times New Roman" w:eastAsia="Times New Roman" w:hAnsi="Times New Roman" w:cs="Times New Roman"/>
        </w:rPr>
        <w:t>, тыс. куб. м;</w:t>
      </w:r>
    </w:p>
    <w:p w:rsidR="00BB0E48" w:rsidP="00F52578">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побщ - общий объем вод</w:t>
      </w:r>
      <w:r>
        <w:rPr>
          <w:rFonts w:ascii="Times New Roman" w:eastAsia="Times New Roman" w:hAnsi="Times New Roman" w:cs="Times New Roman"/>
        </w:rPr>
        <w:t>ы</w:t>
      </w:r>
      <w:r>
        <w:rPr>
          <w:rFonts w:ascii="Times New Roman" w:eastAsia="Times New Roman" w:hAnsi="Times New Roman" w:cs="Times New Roman"/>
        </w:rPr>
        <w:t>,</w:t>
      </w:r>
      <w:r>
        <w:rPr>
          <w:rFonts w:ascii="Times New Roman" w:eastAsia="Times New Roman" w:hAnsi="Times New Roman" w:cs="Times New Roman"/>
        </w:rPr>
        <w:t xml:space="preserve"> поданной в водопроводную сеть</w:t>
      </w:r>
      <w:r>
        <w:rPr>
          <w:rFonts w:ascii="Times New Roman" w:eastAsia="Times New Roman" w:hAnsi="Times New Roman" w:cs="Times New Roman"/>
        </w:rPr>
        <w:t>, тыс. куб. м</w:t>
      </w:r>
      <w:r>
        <w:rPr>
          <w:rFonts w:ascii="Times New Roman" w:eastAsia="Times New Roman" w:hAnsi="Times New Roman" w:cs="Times New Roman"/>
        </w:rPr>
        <w:t>.</w:t>
      </w:r>
    </w:p>
    <w:p w:rsidR="00F52578" w:rsidP="00F52578">
      <w:pPr>
        <w:shd w:val="clear" w:color="auto" w:fill="FFFFFF"/>
        <w:spacing w:after="0" w:line="240" w:lineRule="auto"/>
        <w:ind w:left="567"/>
        <w:rPr>
          <w:rFonts w:ascii="Times New Roman" w:eastAsia="Times New Roman" w:hAnsi="Times New Roman" w:cs="Times New Roman"/>
        </w:rPr>
      </w:pPr>
    </w:p>
    <w:p w:rsidR="00F52578" w:rsidP="00F52578">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б) 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p w:rsidR="00F52578" w:rsidP="00F52578">
      <w:pPr>
        <w:shd w:val="clear" w:color="auto" w:fill="FFFFFF"/>
        <w:spacing w:after="0" w:line="240" w:lineRule="auto"/>
        <w:ind w:left="567"/>
        <w:jc w:val="center"/>
        <w:rPr>
          <w:rFonts w:ascii="Times New Roman" w:eastAsia="Times New Roman" w:hAnsi="Times New Roman" w:cs="Times New Roman"/>
        </w:rPr>
      </w:pPr>
      <w:r>
        <w:rPr>
          <w:rFonts w:ascii="Times New Roman" w:eastAsia="Times New Roman" w:hAnsi="Times New Roman" w:cs="Times New Roman"/>
        </w:rPr>
        <w:t>Урп=Кэ/</w:t>
      </w:r>
      <w:r w:rsidRPr="00F52578">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общ=2282392/433533=5,26 кВт*ч/куб.м</w:t>
      </w:r>
    </w:p>
    <w:p w:rsidR="00F52578" w:rsidP="00F52578">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F52578" w:rsidP="00F52578">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Кэ – общее количество электрической энергии, потребляемой в соответствующем технологическом процессе, кВт*ч;</w:t>
      </w:r>
    </w:p>
    <w:p w:rsidR="00F52578" w:rsidP="00F52578">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lang w:val="en-US"/>
        </w:rPr>
        <w:t>V</w:t>
      </w:r>
      <w:r>
        <w:rPr>
          <w:rFonts w:ascii="Times New Roman" w:eastAsia="Times New Roman" w:hAnsi="Times New Roman" w:cs="Times New Roman"/>
        </w:rPr>
        <w:t>общ - общий объем питьевой воды, в отношении которой осуществляется водоподготовка, тыс. куб. м.</w:t>
      </w:r>
    </w:p>
    <w:p w:rsidR="00F52578" w:rsidP="00F52578">
      <w:pPr>
        <w:shd w:val="clear" w:color="auto" w:fill="FFFFFF"/>
        <w:spacing w:after="0" w:line="240" w:lineRule="auto"/>
        <w:ind w:left="567"/>
        <w:rPr>
          <w:rFonts w:ascii="Times New Roman" w:eastAsia="Times New Roman" w:hAnsi="Times New Roman" w:cs="Times New Roman"/>
        </w:rPr>
      </w:pPr>
    </w:p>
    <w:p w:rsidR="00F52578" w:rsidP="00F52578">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в) уде</w:t>
      </w:r>
      <w:r w:rsidR="004B159F">
        <w:rPr>
          <w:rFonts w:ascii="Times New Roman" w:eastAsia="Times New Roman" w:hAnsi="Times New Roman" w:cs="Times New Roman"/>
        </w:rPr>
        <w:t>л</w:t>
      </w:r>
      <w:r>
        <w:rPr>
          <w:rFonts w:ascii="Times New Roman" w:eastAsia="Times New Roman" w:hAnsi="Times New Roman" w:cs="Times New Roman"/>
        </w:rPr>
        <w:t>ьный расход электрической энергии, потребляемой в технологическом процессе транспортировки воды, на единицу объема транспортируемой питьевой воды</w:t>
      </w:r>
    </w:p>
    <w:p w:rsidR="00F52578" w:rsidP="00F52578">
      <w:pPr>
        <w:shd w:val="clear" w:color="auto" w:fill="FFFFFF"/>
        <w:spacing w:after="0" w:line="240" w:lineRule="auto"/>
        <w:ind w:left="567"/>
        <w:jc w:val="center"/>
        <w:rPr>
          <w:rFonts w:ascii="Times New Roman" w:eastAsia="Times New Roman" w:hAnsi="Times New Roman" w:cs="Times New Roman"/>
        </w:rPr>
      </w:pPr>
      <w:r>
        <w:rPr>
          <w:rFonts w:ascii="Times New Roman" w:eastAsia="Times New Roman" w:hAnsi="Times New Roman" w:cs="Times New Roman"/>
        </w:rPr>
        <w:t>Урп=Кэ/</w:t>
      </w:r>
      <w:r w:rsidRPr="004B159F">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w:t>
      </w:r>
      <w:r w:rsidR="004B159F">
        <w:rPr>
          <w:rFonts w:ascii="Times New Roman" w:eastAsia="Times New Roman" w:hAnsi="Times New Roman" w:cs="Times New Roman"/>
        </w:rPr>
        <w:t>9000/2591059=0,003</w:t>
      </w:r>
      <w:r w:rsidRPr="004B159F" w:rsidR="004B159F">
        <w:rPr>
          <w:rFonts w:ascii="Times New Roman" w:eastAsia="Times New Roman" w:hAnsi="Times New Roman" w:cs="Times New Roman"/>
        </w:rPr>
        <w:t xml:space="preserve"> </w:t>
      </w:r>
      <w:r w:rsidR="004B159F">
        <w:rPr>
          <w:rFonts w:ascii="Times New Roman" w:eastAsia="Times New Roman" w:hAnsi="Times New Roman" w:cs="Times New Roman"/>
        </w:rPr>
        <w:t>кВт*ч/куб.м</w:t>
      </w:r>
    </w:p>
    <w:p w:rsidR="00F52578" w:rsidP="00F52578">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4B159F" w:rsidP="004B159F">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Кэ</w:t>
      </w:r>
      <w:r>
        <w:rPr>
          <w:rFonts w:ascii="Times New Roman" w:eastAsia="Times New Roman" w:hAnsi="Times New Roman" w:cs="Times New Roman"/>
        </w:rPr>
        <w:t xml:space="preserve"> – </w:t>
      </w:r>
      <w:r>
        <w:rPr>
          <w:rFonts w:ascii="Times New Roman" w:eastAsia="Times New Roman" w:hAnsi="Times New Roman" w:cs="Times New Roman"/>
        </w:rPr>
        <w:t>общее количество электрической энергии, потребляемой в соответствующем технологическом процессе, кВт*ч;</w:t>
      </w:r>
    </w:p>
    <w:p w:rsidR="00F52578" w:rsidP="00F52578">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lang w:val="en-US"/>
        </w:rPr>
        <w:t>V</w:t>
      </w:r>
      <w:r>
        <w:rPr>
          <w:rFonts w:ascii="Times New Roman" w:eastAsia="Times New Roman" w:hAnsi="Times New Roman" w:cs="Times New Roman"/>
        </w:rPr>
        <w:t xml:space="preserve">побщ - общий объем </w:t>
      </w:r>
      <w:r w:rsidR="004B159F">
        <w:rPr>
          <w:rFonts w:ascii="Times New Roman" w:eastAsia="Times New Roman" w:hAnsi="Times New Roman" w:cs="Times New Roman"/>
        </w:rPr>
        <w:t xml:space="preserve">транспортируемой питьевой </w:t>
      </w:r>
      <w:r>
        <w:rPr>
          <w:rFonts w:ascii="Times New Roman" w:eastAsia="Times New Roman" w:hAnsi="Times New Roman" w:cs="Times New Roman"/>
        </w:rPr>
        <w:t>воды, тыс. куб. м.</w:t>
      </w:r>
    </w:p>
    <w:p w:rsidR="004B159F" w:rsidP="00F52578">
      <w:pPr>
        <w:shd w:val="clear" w:color="auto" w:fill="FFFFFF"/>
        <w:spacing w:after="0" w:line="240" w:lineRule="auto"/>
        <w:ind w:left="567"/>
        <w:rPr>
          <w:rFonts w:ascii="Times New Roman" w:eastAsia="Times New Roman" w:hAnsi="Times New Roman" w:cs="Times New Roman"/>
        </w:rPr>
      </w:pPr>
    </w:p>
    <w:p w:rsidR="004B159F" w:rsidP="004B159F">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г) удельный расход электрической энергии, потребляемой в технологическом процессе очистки сточных вод</w:t>
      </w:r>
    </w:p>
    <w:p w:rsidR="004B159F" w:rsidP="004B159F">
      <w:pPr>
        <w:shd w:val="clear" w:color="auto" w:fill="FFFFFF"/>
        <w:spacing w:after="0" w:line="240" w:lineRule="auto"/>
        <w:ind w:left="567"/>
        <w:rPr>
          <w:rFonts w:ascii="Times New Roman" w:eastAsia="Times New Roman" w:hAnsi="Times New Roman" w:cs="Times New Roman"/>
        </w:rPr>
      </w:pPr>
    </w:p>
    <w:p w:rsidR="004B159F" w:rsidP="004B159F">
      <w:pPr>
        <w:shd w:val="clear" w:color="auto" w:fill="FFFFFF"/>
        <w:spacing w:after="0" w:line="240" w:lineRule="auto"/>
        <w:ind w:left="567"/>
        <w:jc w:val="center"/>
        <w:rPr>
          <w:rFonts w:ascii="Times New Roman" w:eastAsia="Times New Roman" w:hAnsi="Times New Roman" w:cs="Times New Roman"/>
        </w:rPr>
      </w:pPr>
      <w:r>
        <w:rPr>
          <w:rFonts w:ascii="Times New Roman" w:eastAsia="Times New Roman" w:hAnsi="Times New Roman" w:cs="Times New Roman"/>
        </w:rPr>
        <w:t>Урост=Кэ/</w:t>
      </w:r>
      <w:r w:rsidRPr="004B159F">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общ=277268/959260=0,3</w:t>
      </w:r>
      <w:r w:rsidRPr="004B159F">
        <w:rPr>
          <w:rFonts w:ascii="Times New Roman" w:eastAsia="Times New Roman" w:hAnsi="Times New Roman" w:cs="Times New Roman"/>
        </w:rPr>
        <w:t xml:space="preserve"> </w:t>
      </w:r>
      <w:r>
        <w:rPr>
          <w:rFonts w:ascii="Times New Roman" w:eastAsia="Times New Roman" w:hAnsi="Times New Roman" w:cs="Times New Roman"/>
        </w:rPr>
        <w:t>кВт*ч/куб.м</w:t>
      </w:r>
    </w:p>
    <w:p w:rsidR="004B159F" w:rsidP="004B159F">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4B159F" w:rsidP="004B159F">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Кэ – общее количество электрической энергии, потребляемой в соответствующем технологическом процессе, кВт*ч;</w:t>
      </w:r>
    </w:p>
    <w:p w:rsidR="004B159F" w:rsidP="004B159F">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lang w:val="en-US"/>
        </w:rPr>
        <w:t>V</w:t>
      </w:r>
      <w:r>
        <w:rPr>
          <w:rFonts w:ascii="Times New Roman" w:eastAsia="Times New Roman" w:hAnsi="Times New Roman" w:cs="Times New Roman"/>
        </w:rPr>
        <w:t>побщ - общий объем сточных вод, подвергающихся очистке, тыс. куб. м.</w:t>
      </w:r>
    </w:p>
    <w:p w:rsidR="004B159F" w:rsidP="00F52578">
      <w:pPr>
        <w:shd w:val="clear" w:color="auto" w:fill="FFFFFF"/>
        <w:spacing w:after="0" w:line="240" w:lineRule="auto"/>
        <w:ind w:left="567"/>
        <w:rPr>
          <w:rFonts w:ascii="Times New Roman" w:eastAsia="Times New Roman" w:hAnsi="Times New Roman" w:cs="Times New Roman"/>
        </w:rPr>
      </w:pPr>
    </w:p>
    <w:p w:rsidR="004B159F" w:rsidRPr="00F704AE" w:rsidP="004B159F">
      <w:pPr>
        <w:shd w:val="clear" w:color="auto" w:fill="FFFFFF"/>
        <w:spacing w:after="0" w:line="240" w:lineRule="auto"/>
        <w:ind w:left="567"/>
        <w:rPr>
          <w:rFonts w:ascii="Times New Roman" w:eastAsia="Times New Roman" w:hAnsi="Times New Roman" w:cs="Times New Roman"/>
        </w:rPr>
      </w:pPr>
      <w:r w:rsidRPr="00F704AE">
        <w:rPr>
          <w:rFonts w:ascii="Times New Roman" w:eastAsia="Times New Roman" w:hAnsi="Times New Roman" w:cs="Times New Roman"/>
        </w:rPr>
        <w:t xml:space="preserve">  г) удельный расход электрической энергии, потребляемой в технологическом процессе </w:t>
      </w:r>
      <w:r w:rsidRPr="00F704AE" w:rsidR="00F704AE">
        <w:rPr>
          <w:rFonts w:ascii="Times New Roman" w:eastAsia="Times New Roman" w:hAnsi="Times New Roman" w:cs="Times New Roman"/>
        </w:rPr>
        <w:t xml:space="preserve">транспортировки  </w:t>
      </w:r>
      <w:r w:rsidRPr="00F704AE">
        <w:rPr>
          <w:rFonts w:ascii="Times New Roman" w:eastAsia="Times New Roman" w:hAnsi="Times New Roman" w:cs="Times New Roman"/>
        </w:rPr>
        <w:t>сточных вод</w:t>
      </w:r>
    </w:p>
    <w:p w:rsidR="004B159F" w:rsidRPr="00F704AE" w:rsidP="004B159F">
      <w:pPr>
        <w:shd w:val="clear" w:color="auto" w:fill="FFFFFF"/>
        <w:spacing w:after="0" w:line="240" w:lineRule="auto"/>
        <w:ind w:left="567"/>
        <w:rPr>
          <w:rFonts w:ascii="Times New Roman" w:eastAsia="Times New Roman" w:hAnsi="Times New Roman" w:cs="Times New Roman"/>
        </w:rPr>
      </w:pPr>
    </w:p>
    <w:p w:rsidR="004B159F" w:rsidRPr="00F704AE" w:rsidP="004B159F">
      <w:pPr>
        <w:shd w:val="clear" w:color="auto" w:fill="FFFFFF"/>
        <w:spacing w:after="0" w:line="240" w:lineRule="auto"/>
        <w:ind w:left="567"/>
        <w:jc w:val="center"/>
        <w:rPr>
          <w:rFonts w:ascii="Times New Roman" w:eastAsia="Times New Roman" w:hAnsi="Times New Roman" w:cs="Times New Roman"/>
        </w:rPr>
      </w:pPr>
      <w:r w:rsidRPr="00F704AE">
        <w:rPr>
          <w:rFonts w:ascii="Times New Roman" w:eastAsia="Times New Roman" w:hAnsi="Times New Roman" w:cs="Times New Roman"/>
        </w:rPr>
        <w:t xml:space="preserve">Урост=Кэ/ </w:t>
      </w:r>
      <w:r w:rsidRPr="00F704AE">
        <w:rPr>
          <w:rFonts w:ascii="Times New Roman" w:eastAsia="Times New Roman" w:hAnsi="Times New Roman" w:cs="Times New Roman"/>
          <w:lang w:val="en-US"/>
        </w:rPr>
        <w:t>V</w:t>
      </w:r>
      <w:r w:rsidRPr="00F704AE">
        <w:rPr>
          <w:rFonts w:ascii="Times New Roman" w:eastAsia="Times New Roman" w:hAnsi="Times New Roman" w:cs="Times New Roman"/>
        </w:rPr>
        <w:t>общ</w:t>
      </w:r>
      <w:r w:rsidRPr="00F704AE" w:rsidR="00F704AE">
        <w:rPr>
          <w:rFonts w:ascii="Times New Roman" w:eastAsia="Times New Roman" w:hAnsi="Times New Roman" w:cs="Times New Roman"/>
        </w:rPr>
        <w:t xml:space="preserve"> тр осв</w:t>
      </w:r>
      <w:r w:rsidRPr="00F704AE">
        <w:rPr>
          <w:rFonts w:ascii="Times New Roman" w:eastAsia="Times New Roman" w:hAnsi="Times New Roman" w:cs="Times New Roman"/>
        </w:rPr>
        <w:t>=</w:t>
      </w:r>
      <w:r w:rsidRPr="00F704AE" w:rsidR="00F704AE">
        <w:rPr>
          <w:rFonts w:ascii="Times New Roman" w:eastAsia="Times New Roman" w:hAnsi="Times New Roman" w:cs="Times New Roman"/>
        </w:rPr>
        <w:t>483186</w:t>
      </w:r>
      <w:r w:rsidRPr="00F704AE">
        <w:rPr>
          <w:rFonts w:ascii="Times New Roman" w:eastAsia="Times New Roman" w:hAnsi="Times New Roman" w:cs="Times New Roman"/>
        </w:rPr>
        <w:t>/959260=0,</w:t>
      </w:r>
      <w:r w:rsidRPr="00F704AE" w:rsidR="00F704AE">
        <w:rPr>
          <w:rFonts w:ascii="Times New Roman" w:eastAsia="Times New Roman" w:hAnsi="Times New Roman" w:cs="Times New Roman"/>
        </w:rPr>
        <w:t>5</w:t>
      </w:r>
      <w:r w:rsidRPr="00F704AE">
        <w:rPr>
          <w:rFonts w:ascii="Times New Roman" w:eastAsia="Times New Roman" w:hAnsi="Times New Roman" w:cs="Times New Roman"/>
        </w:rPr>
        <w:t xml:space="preserve"> кВт*ч/куб.м</w:t>
      </w:r>
    </w:p>
    <w:p w:rsidR="004B159F" w:rsidRPr="00F704AE" w:rsidP="004B159F">
      <w:pPr>
        <w:shd w:val="clear" w:color="auto" w:fill="FFFFFF"/>
        <w:spacing w:after="0" w:line="240" w:lineRule="auto"/>
        <w:ind w:left="708" w:firstLine="1"/>
        <w:rPr>
          <w:rFonts w:ascii="Times New Roman" w:eastAsia="Times New Roman" w:hAnsi="Times New Roman" w:cs="Times New Roman"/>
        </w:rPr>
      </w:pPr>
      <w:r w:rsidRPr="00F704AE">
        <w:rPr>
          <w:rFonts w:ascii="Times New Roman" w:eastAsia="Times New Roman" w:hAnsi="Times New Roman" w:cs="Times New Roman"/>
        </w:rPr>
        <w:t>где:</w:t>
      </w:r>
    </w:p>
    <w:p w:rsidR="004B159F" w:rsidRPr="00F704AE" w:rsidP="004B159F">
      <w:pPr>
        <w:shd w:val="clear" w:color="auto" w:fill="FFFFFF"/>
        <w:spacing w:after="0" w:line="240" w:lineRule="auto"/>
        <w:ind w:left="708" w:firstLine="1"/>
        <w:rPr>
          <w:rFonts w:ascii="Times New Roman" w:eastAsia="Times New Roman" w:hAnsi="Times New Roman" w:cs="Times New Roman"/>
        </w:rPr>
      </w:pPr>
      <w:r w:rsidRPr="00F704AE">
        <w:rPr>
          <w:rFonts w:ascii="Times New Roman" w:eastAsia="Times New Roman" w:hAnsi="Times New Roman" w:cs="Times New Roman"/>
        </w:rPr>
        <w:t>- Кэ – общее количество электрической энергии, потребляемой в соответствующем технологическом процессе, кВт*ч;</w:t>
      </w:r>
    </w:p>
    <w:p w:rsidR="004B159F" w:rsidRPr="00F704AE" w:rsidP="004B159F">
      <w:pPr>
        <w:shd w:val="clear" w:color="auto" w:fill="FFFFFF"/>
        <w:spacing w:after="0" w:line="240" w:lineRule="auto"/>
        <w:ind w:left="567"/>
        <w:rPr>
          <w:rFonts w:ascii="Times New Roman" w:eastAsia="Times New Roman" w:hAnsi="Times New Roman" w:cs="Times New Roman"/>
        </w:rPr>
      </w:pPr>
      <w:r w:rsidRPr="00F704AE">
        <w:rPr>
          <w:rFonts w:ascii="Times New Roman" w:eastAsia="Times New Roman" w:hAnsi="Times New Roman" w:cs="Times New Roman"/>
        </w:rPr>
        <w:t xml:space="preserve">   - </w:t>
      </w:r>
      <w:r w:rsidRPr="00F704AE">
        <w:rPr>
          <w:rFonts w:ascii="Times New Roman" w:eastAsia="Times New Roman" w:hAnsi="Times New Roman" w:cs="Times New Roman"/>
          <w:lang w:val="en-US"/>
        </w:rPr>
        <w:t>V</w:t>
      </w:r>
      <w:r w:rsidRPr="00F704AE">
        <w:rPr>
          <w:rFonts w:ascii="Times New Roman" w:eastAsia="Times New Roman" w:hAnsi="Times New Roman" w:cs="Times New Roman"/>
        </w:rPr>
        <w:t xml:space="preserve">побщ - общий объем </w:t>
      </w:r>
      <w:r w:rsidRPr="00F704AE" w:rsidR="00F704AE">
        <w:rPr>
          <w:rFonts w:ascii="Times New Roman" w:eastAsia="Times New Roman" w:hAnsi="Times New Roman" w:cs="Times New Roman"/>
        </w:rPr>
        <w:t xml:space="preserve">траспортируемых </w:t>
      </w:r>
      <w:r w:rsidRPr="00F704AE">
        <w:rPr>
          <w:rFonts w:ascii="Times New Roman" w:eastAsia="Times New Roman" w:hAnsi="Times New Roman" w:cs="Times New Roman"/>
        </w:rPr>
        <w:t>сточных вод, тыс. куб. м.</w:t>
      </w:r>
    </w:p>
    <w:p w:rsidR="001819F4" w:rsidRPr="00363433" w:rsidP="00556B90">
      <w:pPr>
        <w:shd w:val="clear" w:color="auto" w:fill="FFFFFF"/>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 </w:t>
      </w:r>
      <w:r w:rsidRPr="00556B90">
        <w:rPr>
          <w:rFonts w:ascii="Times New Roman" w:eastAsia="Times New Roman" w:hAnsi="Times New Roman" w:cs="Times New Roman"/>
        </w:rPr>
        <w:tab/>
      </w:r>
      <w:r w:rsidRPr="00363433">
        <w:rPr>
          <w:rFonts w:ascii="Times New Roman" w:eastAsia="Times New Roman" w:hAnsi="Times New Roman" w:cs="Times New Roman"/>
        </w:rPr>
        <w:t xml:space="preserve">Технический  отчет по результатам обследования </w:t>
      </w:r>
      <w:r w:rsidRPr="00363433">
        <w:rPr>
          <w:rFonts w:ascii="Times New Roman" w:eastAsia="Times New Roman" w:hAnsi="Times New Roman" w:cs="Times New Roman"/>
        </w:rPr>
        <w:t>системы водоснабжения и водоотведения</w:t>
      </w:r>
      <w:r w:rsidRPr="00363433">
        <w:rPr>
          <w:rFonts w:ascii="Times New Roman" w:eastAsia="Times New Roman" w:hAnsi="Times New Roman" w:cs="Times New Roman"/>
        </w:rPr>
        <w:t>, расположенн</w:t>
      </w:r>
      <w:r w:rsidRPr="00363433">
        <w:rPr>
          <w:rFonts w:ascii="Times New Roman" w:eastAsia="Times New Roman" w:hAnsi="Times New Roman" w:cs="Times New Roman"/>
        </w:rPr>
        <w:t xml:space="preserve">ых </w:t>
      </w:r>
      <w:r w:rsidRPr="00363433">
        <w:rPr>
          <w:rFonts w:ascii="Times New Roman" w:eastAsia="Times New Roman" w:hAnsi="Times New Roman" w:cs="Times New Roman"/>
        </w:rPr>
        <w:t xml:space="preserve"> по адресу:</w:t>
      </w:r>
      <w:r w:rsidRPr="00363433">
        <w:rPr>
          <w:rFonts w:ascii="Times New Roman" w:eastAsia="Times New Roman" w:hAnsi="Times New Roman" w:cs="Times New Roman"/>
        </w:rPr>
        <w:t xml:space="preserve"> Челябинская область, г. Карталы,</w:t>
      </w:r>
    </w:p>
    <w:p w:rsidR="00556B90" w:rsidRPr="00363433" w:rsidP="00556B90">
      <w:pPr>
        <w:shd w:val="clear" w:color="auto" w:fill="FFFFFF"/>
        <w:spacing w:after="0" w:line="240" w:lineRule="auto"/>
        <w:rPr>
          <w:rFonts w:ascii="Times New Roman" w:eastAsia="Times New Roman" w:hAnsi="Times New Roman" w:cs="Times New Roman"/>
        </w:rPr>
      </w:pPr>
      <w:r w:rsidRPr="00363433">
        <w:rPr>
          <w:rFonts w:ascii="Times New Roman" w:eastAsia="Times New Roman" w:hAnsi="Times New Roman" w:cs="Times New Roman"/>
        </w:rPr>
        <w:t xml:space="preserve">              </w:t>
      </w:r>
      <w:r w:rsidRPr="00363433">
        <w:rPr>
          <w:rFonts w:ascii="Times New Roman" w:eastAsia="Times New Roman" w:hAnsi="Times New Roman" w:cs="Times New Roman"/>
        </w:rPr>
        <w:t>составлен на основании:</w:t>
      </w:r>
    </w:p>
    <w:p w:rsidR="001819F4" w:rsidRPr="00363433" w:rsidP="00363433">
      <w:pPr>
        <w:numPr>
          <w:ilvl w:val="0"/>
          <w:numId w:val="11"/>
        </w:numPr>
        <w:spacing w:after="0" w:line="240" w:lineRule="auto"/>
        <w:ind w:left="641" w:hanging="357"/>
        <w:rPr>
          <w:rFonts w:ascii="Times New Roman" w:eastAsia="Times New Roman" w:hAnsi="Times New Roman" w:cs="Times New Roman"/>
        </w:rPr>
      </w:pPr>
      <w:r w:rsidRPr="00363433">
        <w:rPr>
          <w:rFonts w:ascii="Times New Roman" w:eastAsia="Times New Roman" w:hAnsi="Times New Roman" w:cs="Times New Roman"/>
        </w:rPr>
        <w:t xml:space="preserve">Приказа </w:t>
      </w:r>
      <w:r w:rsidRPr="00363433" w:rsidR="00556B90">
        <w:rPr>
          <w:rFonts w:ascii="Times New Roman" w:eastAsia="Times New Roman" w:hAnsi="Times New Roman" w:cs="Times New Roman"/>
        </w:rPr>
        <w:t>М</w:t>
      </w:r>
      <w:r w:rsidRPr="00363433">
        <w:rPr>
          <w:rFonts w:ascii="Times New Roman" w:eastAsia="Times New Roman" w:hAnsi="Times New Roman" w:cs="Times New Roman"/>
        </w:rPr>
        <w:t>инистерства строительства и жилищно-коммунального хозяйства Российской Федерации от 04.04.2014 года № 162/пр «Об утверждении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и фактических значений таких показателей»</w:t>
      </w:r>
    </w:p>
    <w:p w:rsidR="00363433" w:rsidRPr="00363433" w:rsidP="00363433">
      <w:pPr>
        <w:pStyle w:val="Heading1"/>
        <w:numPr>
          <w:ilvl w:val="0"/>
          <w:numId w:val="11"/>
        </w:numPr>
        <w:spacing w:after="0"/>
        <w:ind w:left="641" w:hanging="357"/>
        <w:rPr>
          <w:rFonts w:ascii="Times New Roman" w:hAnsi="Times New Roman"/>
          <w:b w:val="0"/>
          <w:color w:val="000000"/>
          <w:sz w:val="22"/>
          <w:szCs w:val="22"/>
        </w:rPr>
      </w:pPr>
      <w:r w:rsidRPr="00363433">
        <w:rPr>
          <w:rFonts w:ascii="Times New Roman" w:hAnsi="Times New Roman"/>
          <w:b w:val="0"/>
          <w:color w:val="000000"/>
          <w:sz w:val="22"/>
          <w:szCs w:val="22"/>
        </w:rPr>
        <w:t>Приказ</w:t>
      </w:r>
      <w:r>
        <w:rPr>
          <w:rFonts w:ascii="Times New Roman" w:hAnsi="Times New Roman"/>
          <w:b w:val="0"/>
          <w:color w:val="000000"/>
          <w:sz w:val="22"/>
          <w:szCs w:val="22"/>
        </w:rPr>
        <w:t>а</w:t>
      </w:r>
      <w:r w:rsidRPr="00363433">
        <w:rPr>
          <w:rFonts w:ascii="Times New Roman" w:hAnsi="Times New Roman"/>
          <w:b w:val="0"/>
          <w:color w:val="000000"/>
          <w:sz w:val="22"/>
          <w:szCs w:val="22"/>
        </w:rPr>
        <w:t xml:space="preserve"> Министерства строительства и жилищно-коммунального хозяйства Российской Федерации (Минстрой России) от 5 августа 2014 г. N 437/пр г. Москва "Об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363433" w:rsidRPr="00363433" w:rsidP="00363433">
      <w:pPr>
        <w:numPr>
          <w:ilvl w:val="0"/>
          <w:numId w:val="11"/>
        </w:numPr>
        <w:spacing w:after="0" w:line="240" w:lineRule="auto"/>
        <w:ind w:left="641" w:hanging="357"/>
        <w:rPr>
          <w:rFonts w:ascii="Times New Roman" w:eastAsia="Times New Roman" w:hAnsi="Times New Roman" w:cs="Times New Roman"/>
        </w:rPr>
      </w:pPr>
      <w:r w:rsidRPr="00363433">
        <w:rPr>
          <w:rFonts w:ascii="Times New Roman" w:eastAsia="Times New Roman" w:hAnsi="Times New Roman" w:cs="Times New Roman"/>
        </w:rPr>
        <w:t>Статьи 39 Федерального закона ФЗ-416 от 07.12.2011 года «О водоснабжении и водоотведении.</w:t>
      </w:r>
    </w:p>
    <w:p w:rsidR="00363433" w:rsidRPr="00363433" w:rsidP="00363433">
      <w:pPr>
        <w:pStyle w:val="Heading1"/>
        <w:numPr>
          <w:ilvl w:val="0"/>
          <w:numId w:val="11"/>
        </w:numPr>
        <w:shd w:val="clear" w:color="auto" w:fill="FFFFFF"/>
        <w:spacing w:after="0"/>
        <w:ind w:left="641" w:hanging="357"/>
        <w:textAlignment w:val="baseline"/>
        <w:rPr>
          <w:rFonts w:ascii="Times New Roman" w:hAnsi="Times New Roman"/>
          <w:b w:val="0"/>
          <w:color w:val="2D2D2D"/>
          <w:spacing w:val="2"/>
          <w:sz w:val="22"/>
          <w:szCs w:val="22"/>
        </w:rPr>
      </w:pPr>
      <w:r w:rsidRPr="00363433">
        <w:rPr>
          <w:rFonts w:ascii="Times New Roman" w:hAnsi="Times New Roman"/>
          <w:b w:val="0"/>
          <w:color w:val="2D2D2D"/>
          <w:spacing w:val="2"/>
          <w:sz w:val="22"/>
          <w:szCs w:val="22"/>
        </w:rPr>
        <w:t xml:space="preserve"> МДК 3-02.2001 Правил технической эксплуатации систем и сооружений коммунального водоснабжения и канализации.</w:t>
      </w: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b/>
          <w:lang w:eastAsia="zh-C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866437" w:rsidP="00866437">
      <w:pPr>
        <w:tabs>
          <w:tab w:val="left" w:pos="2520"/>
          <w:tab w:val="left" w:pos="10260"/>
        </w:tabs>
        <w:suppressAutoHyphens/>
        <w:spacing w:after="0"/>
        <w:jc w:val="both"/>
        <w:rPr>
          <w:rFonts w:ascii="Times New Roman" w:eastAsia="Times New Roman" w:hAnsi="Times New Roman" w:cs="Times New Roman"/>
          <w:b/>
          <w:lang w:eastAsia="zh-CN"/>
        </w:rPr>
      </w:pPr>
      <w:r>
        <w:rPr>
          <w:rFonts w:ascii="Times New Roman" w:eastAsia="Times New Roman" w:hAnsi="Times New Roman" w:cs="Times New Roman"/>
          <w:b/>
          <w:lang w:eastAsia="zh-CN"/>
        </w:rPr>
        <w:t xml:space="preserve">_____________________ </w:t>
      </w:r>
    </w:p>
    <w:p w:rsidR="00866437" w:rsidRPr="00556B90" w:rsidP="00866437">
      <w:pPr>
        <w:tabs>
          <w:tab w:val="left" w:pos="2520"/>
          <w:tab w:val="left" w:pos="10260"/>
        </w:tabs>
        <w:suppressAutoHyphens/>
        <w:spacing w:after="0"/>
        <w:jc w:val="both"/>
        <w:rPr>
          <w:rFonts w:ascii="Times New Roman" w:eastAsia="Times New Roman" w:hAnsi="Times New Roman" w:cs="Times New Roman"/>
          <w:b/>
          <w:lang w:eastAsia="zh-CN"/>
        </w:rPr>
        <w:sectPr w:rsidSect="00FF6441">
          <w:pgSz w:w="16838" w:h="11906" w:orient="landscape"/>
          <w:pgMar w:top="1134" w:right="567" w:bottom="567" w:left="567" w:header="709" w:footer="709" w:gutter="0"/>
          <w:cols w:space="708"/>
          <w:titlePg/>
          <w:docGrid w:linePitch="360"/>
        </w:sectPr>
      </w:pPr>
      <w:r w:rsidRPr="00556B90">
        <w:rPr>
          <w:rFonts w:ascii="Times New Roman" w:eastAsia="Times New Roman" w:hAnsi="Times New Roman" w:cs="Times New Roman"/>
          <w:b/>
          <w:lang w:eastAsia="zh-CN"/>
        </w:rPr>
        <w:t>м.п.</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Приложение №2 </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к Соглашению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Форма</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Акт приема-передачи объектов Соглашения</w:t>
      </w:r>
    </w:p>
    <w:p w:rsidR="00556B90" w:rsidRPr="00556B90" w:rsidP="00556B90">
      <w:pPr>
        <w:widowControl w:val="0"/>
        <w:shd w:val="clear" w:color="auto" w:fill="FFFFFF"/>
        <w:spacing w:after="0" w:line="36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Администрация Карталинского городского поселения   Челябинской области, в лице Главы Карталинского городского поселения ________________, действующего на основании Устава, именуемая в дальнейшем Концедент, в соответствии с условиями Соглашения от «___»________20___ года передает, а</w:t>
      </w:r>
    </w:p>
    <w:p w:rsidR="00556B90" w:rsidRPr="00556B90" w:rsidP="00556B90">
      <w:pPr>
        <w:widowControl w:val="0"/>
        <w:shd w:val="clear" w:color="auto" w:fill="FFFFFF"/>
        <w:spacing w:after="0" w:line="360" w:lineRule="auto"/>
        <w:ind w:firstLine="709"/>
        <w:jc w:val="both"/>
        <w:textAlignment w:val="baseline"/>
        <w:rPr>
          <w:rFonts w:ascii="Times New Roman" w:eastAsia="Times New Roman" w:hAnsi="Times New Roman" w:cs="Times New Roman"/>
        </w:rPr>
      </w:pPr>
      <w:r w:rsidRPr="00556B90">
        <w:rPr>
          <w:rFonts w:ascii="Times New Roman" w:eastAsia="Times New Roman" w:hAnsi="Times New Roman" w:cs="Times New Roman"/>
          <w:lang w:eastAsia="zh-CN"/>
        </w:rPr>
        <w:t xml:space="preserve">____________________________ в лице ____________________________________, действующего на основании ________, именуемое в дальнейшем Концессионер, </w:t>
      </w:r>
      <w:r w:rsidRPr="00556B90">
        <w:rPr>
          <w:rFonts w:ascii="Times New Roman" w:eastAsia="Times New Roman" w:hAnsi="Times New Roman" w:cs="Times New Roman"/>
        </w:rPr>
        <w:t>принимает во владение и пользование объект Соглашения и иное имущество в следующем составе:</w:t>
      </w:r>
    </w:p>
    <w:p w:rsidR="00556B90" w:rsidRPr="00556B90" w:rsidP="00556B90">
      <w:pPr>
        <w:widowControl w:val="0"/>
        <w:shd w:val="clear" w:color="auto" w:fill="FFFFFF"/>
        <w:spacing w:after="0" w:line="36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Перечень объектов Соглашения:</w:t>
      </w:r>
    </w:p>
    <w:tbl>
      <w:tblPr>
        <w:tblW w:w="10319" w:type="dxa"/>
        <w:tblInd w:w="-5" w:type="dxa"/>
        <w:tblLayout w:type="fixed"/>
        <w:tblLook w:val="0000"/>
      </w:tblPr>
      <w:tblGrid>
        <w:gridCol w:w="817"/>
        <w:gridCol w:w="5941"/>
        <w:gridCol w:w="1577"/>
        <w:gridCol w:w="1984"/>
      </w:tblGrid>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w:t>
            </w:r>
          </w:p>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п/п</w:t>
            </w:r>
          </w:p>
        </w:tc>
        <w:tc>
          <w:tcPr>
            <w:tcW w:w="5941" w:type="dxa"/>
            <w:tcBorders>
              <w:top w:val="single" w:sz="4" w:space="0" w:color="000000"/>
              <w:left w:val="single" w:sz="4" w:space="0" w:color="000000"/>
              <w:bottom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Наименование объекта концессионного соглашения</w:t>
            </w: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Техническое состояние</w:t>
            </w:r>
          </w:p>
        </w:tc>
        <w:tc>
          <w:tcPr>
            <w:tcW w:w="1984" w:type="dxa"/>
            <w:tcBorders>
              <w:top w:val="single" w:sz="4" w:space="0" w:color="000000"/>
              <w:left w:val="single" w:sz="4" w:space="0" w:color="000000"/>
              <w:bottom w:val="single" w:sz="4" w:space="0" w:color="000000"/>
              <w:right w:val="single" w:sz="4" w:space="0" w:color="000000"/>
            </w:tcBorders>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Оценочная стоимость руб.</w:t>
            </w: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rPr>
                <w:rFonts w:ascii="Times New Roman" w:eastAsia="Times New Roman" w:hAnsi="Times New Roman" w:cs="Times New Roman"/>
              </w:rPr>
            </w:pPr>
          </w:p>
        </w:tc>
        <w:tc>
          <w:tcPr>
            <w:tcW w:w="5941"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both"/>
              <w:rPr>
                <w:rFonts w:ascii="Times New Roman" w:eastAsia="Times New Roman" w:hAnsi="Times New Roman" w:cs="Times New Roman"/>
                <w:b/>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rPr>
                <w:rFonts w:ascii="Times New Roman" w:eastAsia="Times New Roman" w:hAnsi="Times New Roman" w:cs="Times New Roman"/>
              </w:rPr>
            </w:pPr>
          </w:p>
        </w:tc>
        <w:tc>
          <w:tcPr>
            <w:tcW w:w="5941"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both"/>
              <w:rPr>
                <w:rFonts w:ascii="Times New Roman" w:eastAsia="Times New Roman" w:hAnsi="Times New Roman" w:cs="Times New Roman"/>
                <w:b/>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bl>
    <w:p w:rsidR="00556B90" w:rsidRPr="00556B90" w:rsidP="00556B90">
      <w:pPr>
        <w:spacing w:after="0" w:line="360" w:lineRule="auto"/>
        <w:jc w:val="both"/>
        <w:rPr>
          <w:rFonts w:ascii="Times New Roman" w:eastAsia="Times New Roman" w:hAnsi="Times New Roman" w:cs="Times New Roman"/>
        </w:rPr>
      </w:pPr>
      <w:r w:rsidRPr="00556B90">
        <w:rPr>
          <w:rFonts w:ascii="Times New Roman" w:eastAsia="Times New Roman" w:hAnsi="Times New Roman" w:cs="Times New Roman"/>
        </w:rPr>
        <w:t>Перечень иного имущества:</w:t>
      </w:r>
    </w:p>
    <w:tbl>
      <w:tblPr>
        <w:tblW w:w="10319" w:type="dxa"/>
        <w:tblInd w:w="-5" w:type="dxa"/>
        <w:tblLayout w:type="fixed"/>
        <w:tblLook w:val="0000"/>
      </w:tblPr>
      <w:tblGrid>
        <w:gridCol w:w="817"/>
        <w:gridCol w:w="5959"/>
        <w:gridCol w:w="1771"/>
        <w:gridCol w:w="1772"/>
      </w:tblGrid>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rPr>
                <w:rFonts w:ascii="Times New Roman" w:eastAsia="Times New Roman" w:hAnsi="Times New Roman" w:cs="Times New Roman"/>
              </w:rPr>
            </w:pPr>
            <w:r w:rsidRPr="00556B90">
              <w:rPr>
                <w:rFonts w:ascii="Times New Roman" w:eastAsia="Times New Roman" w:hAnsi="Times New Roman" w:cs="Times New Roman"/>
              </w:rPr>
              <w:t>№ п/п</w:t>
            </w:r>
          </w:p>
        </w:tc>
        <w:tc>
          <w:tcPr>
            <w:tcW w:w="5959"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both"/>
              <w:rPr>
                <w:rFonts w:ascii="Times New Roman" w:eastAsia="Times New Roman" w:hAnsi="Times New Roman" w:cs="Times New Roman"/>
              </w:rPr>
            </w:pPr>
            <w:r w:rsidRPr="00556B90">
              <w:rPr>
                <w:rFonts w:ascii="Times New Roman" w:eastAsia="Times New Roman" w:hAnsi="Times New Roman" w:cs="Times New Roman"/>
              </w:rPr>
              <w:t>Наименование иного имущества:</w:t>
            </w: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Техническое состояние</w:t>
            </w: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pacing w:after="0" w:line="360" w:lineRule="auto"/>
              <w:jc w:val="center"/>
              <w:textAlignment w:val="baseline"/>
              <w:rPr>
                <w:rFonts w:ascii="Times New Roman" w:eastAsia="Times New Roman" w:hAnsi="Times New Roman" w:cs="Times New Roman"/>
              </w:rPr>
            </w:pPr>
            <w:r w:rsidRPr="00556B90">
              <w:rPr>
                <w:rFonts w:ascii="Times New Roman" w:eastAsia="Times New Roman" w:hAnsi="Times New Roman" w:cs="Times New Roman"/>
              </w:rPr>
              <w:t>Оценочная стоимость руб.</w:t>
            </w: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center"/>
              <w:rPr>
                <w:rFonts w:ascii="Times New Roman" w:eastAsia="Times New Roman" w:hAnsi="Times New Roman" w:cs="Times New Roman"/>
              </w:rPr>
            </w:pPr>
          </w:p>
        </w:tc>
        <w:tc>
          <w:tcPr>
            <w:tcW w:w="5959" w:type="dxa"/>
            <w:tcBorders>
              <w:top w:val="single" w:sz="4" w:space="0" w:color="000000"/>
              <w:left w:val="single" w:sz="4" w:space="0" w:color="000000"/>
              <w:bottom w:val="single" w:sz="4" w:space="0" w:color="000000"/>
            </w:tcBorders>
            <w:shd w:val="clear" w:color="auto" w:fill="auto"/>
          </w:tcPr>
          <w:p w:rsidR="00556B90" w:rsidRPr="00556B90" w:rsidP="00556B90">
            <w:pPr>
              <w:tabs>
                <w:tab w:val="left" w:pos="3495"/>
              </w:tabs>
              <w:spacing w:after="0" w:line="240" w:lineRule="auto"/>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r w:rsidTr="00FF6441">
        <w:tblPrEx>
          <w:tblW w:w="10319" w:type="dxa"/>
          <w:tblInd w:w="-5" w:type="dxa"/>
          <w:tblLayout w:type="fixed"/>
          <w:tblLook w:val="0000"/>
        </w:tblPrEx>
        <w:tc>
          <w:tcPr>
            <w:tcW w:w="817"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360" w:lineRule="auto"/>
              <w:jc w:val="center"/>
              <w:rPr>
                <w:rFonts w:ascii="Times New Roman" w:eastAsia="Times New Roman" w:hAnsi="Times New Roman" w:cs="Times New Roman"/>
              </w:rPr>
            </w:pPr>
          </w:p>
        </w:tc>
        <w:tc>
          <w:tcPr>
            <w:tcW w:w="5959" w:type="dxa"/>
            <w:tcBorders>
              <w:top w:val="single" w:sz="4" w:space="0" w:color="000000"/>
              <w:left w:val="single" w:sz="4" w:space="0" w:color="000000"/>
              <w:bottom w:val="single" w:sz="4" w:space="0" w:color="000000"/>
            </w:tcBorders>
            <w:shd w:val="clear" w:color="auto" w:fill="auto"/>
          </w:tcPr>
          <w:p w:rsidR="00556B90" w:rsidRPr="00556B90" w:rsidP="00556B90">
            <w:pPr>
              <w:spacing w:after="0" w:line="240" w:lineRule="auto"/>
              <w:jc w:val="both"/>
              <w:rPr>
                <w:rFonts w:ascii="Times New Roman" w:eastAsia="Times New Roman" w:hAnsi="Times New Roman" w:cs="Times New Roman"/>
              </w:rPr>
            </w:pPr>
          </w:p>
        </w:tc>
        <w:tc>
          <w:tcPr>
            <w:tcW w:w="1771"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Pr>
          <w:p w:rsidR="00556B90" w:rsidRPr="00556B90" w:rsidP="00556B90">
            <w:pPr>
              <w:widowControl w:val="0"/>
              <w:snapToGrid w:val="0"/>
              <w:spacing w:after="0" w:line="360" w:lineRule="auto"/>
              <w:jc w:val="center"/>
              <w:textAlignment w:val="baseline"/>
              <w:rPr>
                <w:rFonts w:ascii="Times New Roman" w:eastAsia="Times New Roman" w:hAnsi="Times New Roman" w:cs="Times New Roman"/>
              </w:rPr>
            </w:pPr>
          </w:p>
        </w:tc>
      </w:tr>
    </w:tbl>
    <w:p w:rsidR="00556B90" w:rsidRPr="00556B90" w:rsidP="006B50BA">
      <w:pPr>
        <w:numPr>
          <w:ilvl w:val="0"/>
          <w:numId w:val="9"/>
        </w:numPr>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Сторонами Соглашения выступают Концедент, Концессионер и Субъект РФ. Имущество осмотрено, претензий по техническому состоянию не имеется.</w:t>
      </w:r>
    </w:p>
    <w:tbl>
      <w:tblPr>
        <w:tblStyle w:val="TableGrid"/>
        <w:tblW w:w="0" w:type="auto"/>
        <w:tblInd w:w="-34" w:type="dxa"/>
        <w:tblLook w:val="04A0"/>
      </w:tblPr>
      <w:tblGrid>
        <w:gridCol w:w="5475"/>
        <w:gridCol w:w="4980"/>
      </w:tblGrid>
      <w:tr w:rsidTr="00866437">
        <w:tblPrEx>
          <w:tblW w:w="0" w:type="auto"/>
          <w:tblInd w:w="-34" w:type="dxa"/>
          <w:tblLook w:val="04A0"/>
        </w:tblPrEx>
        <w:trPr>
          <w:trHeight w:val="1732"/>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4980"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rPr>
            </w:pPr>
            <w:r w:rsidRPr="00556B90">
              <w:rPr>
                <w:rFonts w:ascii="Times New Roman" w:eastAsia="Times New Roman" w:hAnsi="Times New Roman" w:cs="Times New Roman"/>
                <w:b/>
                <w:lang w:eastAsia="zh-CN"/>
              </w:rPr>
              <w:t>м.п.</w:t>
            </w:r>
          </w:p>
        </w:tc>
      </w:tr>
    </w:tbl>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 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tabs>
          <w:tab w:val="left" w:pos="6804"/>
        </w:tabs>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Приложение №3</w:t>
      </w:r>
    </w:p>
    <w:p w:rsidR="00556B90" w:rsidRPr="000954FB" w:rsidP="000954FB">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к Соглашению</w:t>
      </w:r>
    </w:p>
    <w:p w:rsidR="00556B90" w:rsidRPr="00556B90" w:rsidP="00556B90">
      <w:pPr>
        <w:widowControl w:val="0"/>
        <w:tabs>
          <w:tab w:val="left" w:pos="0"/>
          <w:tab w:val="left" w:pos="611"/>
          <w:tab w:val="center" w:pos="5102"/>
        </w:tabs>
        <w:autoSpaceDE w:val="0"/>
        <w:spacing w:after="0" w:line="360" w:lineRule="auto"/>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ab/>
        <w:t>Мероприятия по улучшению технологического состояния объекта Соглашения</w:t>
      </w:r>
    </w:p>
    <w:tbl>
      <w:tblPr>
        <w:tblW w:w="107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2551"/>
        <w:gridCol w:w="1360"/>
        <w:gridCol w:w="1374"/>
        <w:gridCol w:w="1805"/>
        <w:gridCol w:w="1805"/>
      </w:tblGrid>
      <w:tr w:rsidTr="00DC54CB">
        <w:tblPrEx>
          <w:tblW w:w="1073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rPr>
        <w:tc>
          <w:tcPr>
            <w:tcW w:w="1844" w:type="dxa"/>
            <w:vMerge w:val="restart"/>
            <w:tcBorders>
              <w:top w:val="single" w:sz="4" w:space="0" w:color="auto"/>
              <w:left w:val="single" w:sz="4" w:space="0" w:color="auto"/>
              <w:bottom w:val="single" w:sz="4" w:space="0" w:color="auto"/>
              <w:right w:val="single" w:sz="4" w:space="0" w:color="auto"/>
            </w:tcBorders>
          </w:tcPr>
          <w:p w:rsidR="00556B90" w:rsidRPr="0074110F" w:rsidP="00556B90">
            <w:pPr>
              <w:spacing w:after="0" w:line="240" w:lineRule="auto"/>
              <w:jc w:val="center"/>
              <w:rPr>
                <w:rFonts w:ascii="Times New Roman" w:eastAsia="Times New Roman" w:hAnsi="Times New Roman" w:cs="Times New Roman"/>
                <w:sz w:val="20"/>
                <w:szCs w:val="20"/>
              </w:rPr>
            </w:pPr>
          </w:p>
          <w:p w:rsidR="00556B90" w:rsidRPr="0074110F" w:rsidP="00556B90">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Наименование объекта</w:t>
            </w:r>
          </w:p>
        </w:tc>
        <w:tc>
          <w:tcPr>
            <w:tcW w:w="2551" w:type="dxa"/>
            <w:vMerge w:val="restart"/>
            <w:tcBorders>
              <w:top w:val="single" w:sz="4" w:space="0" w:color="auto"/>
              <w:left w:val="single" w:sz="4" w:space="0" w:color="auto"/>
              <w:bottom w:val="single" w:sz="4" w:space="0" w:color="auto"/>
              <w:right w:val="single" w:sz="4" w:space="0" w:color="auto"/>
            </w:tcBorders>
          </w:tcPr>
          <w:p w:rsidR="00556B90" w:rsidRPr="0074110F" w:rsidP="00556B90">
            <w:pPr>
              <w:spacing w:after="0" w:line="240" w:lineRule="auto"/>
              <w:jc w:val="center"/>
              <w:rPr>
                <w:rFonts w:ascii="Times New Roman" w:eastAsia="Times New Roman" w:hAnsi="Times New Roman" w:cs="Times New Roman"/>
                <w:sz w:val="20"/>
                <w:szCs w:val="20"/>
              </w:rPr>
            </w:pPr>
          </w:p>
          <w:p w:rsidR="00556B90" w:rsidRPr="0074110F" w:rsidP="00556B90">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Наименование мероприятия</w:t>
            </w:r>
          </w:p>
        </w:tc>
        <w:tc>
          <w:tcPr>
            <w:tcW w:w="1360" w:type="dxa"/>
            <w:vMerge w:val="restart"/>
            <w:tcBorders>
              <w:top w:val="single" w:sz="4" w:space="0" w:color="auto"/>
              <w:left w:val="single" w:sz="4" w:space="0" w:color="auto"/>
              <w:bottom w:val="single" w:sz="4" w:space="0" w:color="auto"/>
              <w:right w:val="single" w:sz="4" w:space="0" w:color="auto"/>
            </w:tcBorders>
            <w:hideMark/>
          </w:tcPr>
          <w:p w:rsidR="00556B90" w:rsidRPr="0074110F" w:rsidP="00556B90">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Дата выполнения мероприятия</w:t>
            </w:r>
          </w:p>
        </w:tc>
        <w:tc>
          <w:tcPr>
            <w:tcW w:w="1374" w:type="dxa"/>
            <w:vMerge w:val="restart"/>
            <w:tcBorders>
              <w:top w:val="single" w:sz="4" w:space="0" w:color="auto"/>
              <w:left w:val="single" w:sz="4" w:space="0" w:color="auto"/>
              <w:bottom w:val="single" w:sz="4" w:space="0" w:color="auto"/>
              <w:right w:val="single" w:sz="4" w:space="0" w:color="auto"/>
            </w:tcBorders>
            <w:hideMark/>
          </w:tcPr>
          <w:p w:rsidR="00556B90" w:rsidRPr="0074110F" w:rsidP="00556B90">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Стоимость</w:t>
            </w:r>
          </w:p>
          <w:p w:rsidR="00556B90" w:rsidRPr="0074110F" w:rsidP="00556B90">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мероприятия, тыс.руб</w:t>
            </w:r>
          </w:p>
          <w:p w:rsidR="00556B90" w:rsidRPr="0074110F" w:rsidP="00556B90">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 xml:space="preserve">(без НДС) </w:t>
            </w:r>
          </w:p>
        </w:tc>
        <w:tc>
          <w:tcPr>
            <w:tcW w:w="3610" w:type="dxa"/>
            <w:gridSpan w:val="2"/>
            <w:tcBorders>
              <w:top w:val="single" w:sz="4" w:space="0" w:color="auto"/>
              <w:left w:val="single" w:sz="4" w:space="0" w:color="auto"/>
              <w:bottom w:val="single" w:sz="4" w:space="0" w:color="auto"/>
              <w:right w:val="single" w:sz="4" w:space="0" w:color="auto"/>
            </w:tcBorders>
            <w:hideMark/>
          </w:tcPr>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Технические характеристики объект</w:t>
            </w:r>
            <w:r w:rsidRPr="00CB52A9" w:rsidR="00256F1F">
              <w:rPr>
                <w:rFonts w:ascii="Times New Roman" w:eastAsia="Times New Roman" w:hAnsi="Times New Roman" w:cs="Times New Roman"/>
                <w:sz w:val="20"/>
                <w:szCs w:val="20"/>
              </w:rPr>
              <w:t>а</w:t>
            </w:r>
            <w:r w:rsidRPr="00CB52A9">
              <w:rPr>
                <w:rFonts w:ascii="Times New Roman" w:eastAsia="Times New Roman" w:hAnsi="Times New Roman" w:cs="Times New Roman"/>
                <w:sz w:val="20"/>
                <w:szCs w:val="20"/>
              </w:rPr>
              <w:t xml:space="preserve"> </w:t>
            </w:r>
          </w:p>
          <w:p w:rsidR="00556B90" w:rsidRPr="00CB52A9" w:rsidP="00556B90">
            <w:pPr>
              <w:spacing w:after="0" w:line="240" w:lineRule="auto"/>
              <w:jc w:val="center"/>
              <w:rPr>
                <w:rFonts w:ascii="Times New Roman" w:eastAsia="Times New Roman" w:hAnsi="Times New Roman" w:cs="Times New Roman"/>
                <w:sz w:val="20"/>
                <w:szCs w:val="20"/>
              </w:rPr>
            </w:pPr>
          </w:p>
        </w:tc>
      </w:tr>
      <w:tr w:rsidTr="00DC54CB">
        <w:tblPrEx>
          <w:tblW w:w="10739" w:type="dxa"/>
          <w:tblInd w:w="-176" w:type="dxa"/>
          <w:tblLayout w:type="fixed"/>
          <w:tblLook w:val="04A0"/>
        </w:tblPrEx>
        <w:trPr>
          <w:trHeight w:val="165"/>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556B90" w:rsidRPr="0074110F" w:rsidP="00556B90">
            <w:pPr>
              <w:spacing w:after="0" w:line="240" w:lineRule="auto"/>
              <w:rPr>
                <w:rFonts w:ascii="Times New Roman" w:eastAsia="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56B90" w:rsidRPr="0074110F" w:rsidP="00556B90">
            <w:pPr>
              <w:spacing w:after="0" w:line="240" w:lineRule="auto"/>
              <w:rPr>
                <w:rFonts w:ascii="Times New Roman" w:eastAsia="Times New Roman" w:hAnsi="Times New Roman" w:cs="Times New Roman"/>
                <w:sz w:val="20"/>
                <w:szCs w:val="20"/>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556B90" w:rsidRPr="0074110F" w:rsidP="00556B90">
            <w:pPr>
              <w:spacing w:after="0" w:line="240" w:lineRule="auto"/>
              <w:rPr>
                <w:rFonts w:ascii="Times New Roman" w:eastAsia="Times New Roman" w:hAnsi="Times New Roman" w:cs="Times New Roman"/>
                <w:sz w:val="20"/>
                <w:szCs w:val="20"/>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556B90" w:rsidRPr="0074110F" w:rsidP="00556B90">
            <w:pPr>
              <w:spacing w:after="0" w:line="240" w:lineRule="auto"/>
              <w:rPr>
                <w:rFonts w:ascii="Times New Roman" w:eastAsia="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до реализации</w:t>
            </w:r>
          </w:p>
        </w:tc>
        <w:tc>
          <w:tcPr>
            <w:tcW w:w="1805" w:type="dxa"/>
            <w:tcBorders>
              <w:top w:val="single" w:sz="4" w:space="0" w:color="auto"/>
              <w:left w:val="single" w:sz="4" w:space="0" w:color="auto"/>
              <w:bottom w:val="single" w:sz="4" w:space="0" w:color="auto"/>
              <w:right w:val="single" w:sz="4" w:space="0" w:color="auto"/>
            </w:tcBorders>
            <w:hideMark/>
          </w:tcPr>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после реализации</w:t>
            </w:r>
          </w:p>
        </w:tc>
      </w:tr>
      <w:tr w:rsidTr="00DC54CB">
        <w:tblPrEx>
          <w:tblW w:w="10739" w:type="dxa"/>
          <w:tblInd w:w="-176" w:type="dxa"/>
          <w:tblLayout w:type="fixed"/>
          <w:tblLook w:val="04A0"/>
        </w:tblPrEx>
        <w:trPr>
          <w:trHeight w:val="549"/>
        </w:trPr>
        <w:tc>
          <w:tcPr>
            <w:tcW w:w="1844" w:type="dxa"/>
            <w:vMerge w:val="restart"/>
            <w:tcBorders>
              <w:top w:val="single" w:sz="4" w:space="0" w:color="auto"/>
              <w:left w:val="single" w:sz="4" w:space="0" w:color="auto"/>
              <w:bottom w:val="single" w:sz="4" w:space="0" w:color="auto"/>
              <w:right w:val="single" w:sz="4" w:space="0" w:color="auto"/>
            </w:tcBorders>
            <w:vAlign w:val="center"/>
          </w:tcPr>
          <w:p w:rsidR="00556B90" w:rsidRPr="0074110F" w:rsidP="00412D70">
            <w:pPr>
              <w:spacing w:after="0" w:line="240" w:lineRule="auto"/>
              <w:jc w:val="center"/>
              <w:rPr>
                <w:rFonts w:ascii="Times New Roman" w:eastAsia="Times New Roman" w:hAnsi="Times New Roman" w:cs="Times New Roman"/>
              </w:rPr>
            </w:pPr>
            <w:r w:rsidRPr="0074110F">
              <w:rPr>
                <w:rFonts w:ascii="Times New Roman" w:eastAsia="Times New Roman" w:hAnsi="Times New Roman" w:cs="Times New Roman"/>
              </w:rPr>
              <w:t>Объекты водоснабжения</w:t>
            </w:r>
          </w:p>
        </w:tc>
        <w:tc>
          <w:tcPr>
            <w:tcW w:w="2551" w:type="dxa"/>
            <w:tcBorders>
              <w:top w:val="single" w:sz="4" w:space="0" w:color="auto"/>
              <w:left w:val="single" w:sz="4" w:space="0" w:color="auto"/>
              <w:bottom w:val="single" w:sz="4" w:space="0" w:color="auto"/>
              <w:right w:val="single" w:sz="4" w:space="0" w:color="auto"/>
            </w:tcBorders>
          </w:tcPr>
          <w:p w:rsidR="00CD4B66" w:rsidRPr="0074110F" w:rsidP="00CD4B66">
            <w:pPr>
              <w:shd w:val="clear" w:color="auto" w:fill="FFFFFF"/>
              <w:jc w:val="both"/>
              <w:rPr>
                <w:rFonts w:ascii="yandex-sans" w:eastAsia="Times New Roman" w:hAnsi="yandex-sans"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2-подъема м/водос. Карталы- 1</w:t>
            </w:r>
            <w:r w:rsidRPr="0074110F" w:rsidR="00256F1F">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кад.</w:t>
            </w:r>
            <w:r w:rsidR="005C6BA1">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74-08-0000000-1838 от здания станции Осветления</w:t>
            </w:r>
            <w:r w:rsidRPr="0074110F" w:rsidR="00256F1F">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до ВК № 4, пер. Цессовский, д. 36</w:t>
            </w:r>
          </w:p>
          <w:p w:rsidR="00556B90" w:rsidRPr="0074110F" w:rsidP="00256F1F">
            <w:pPr>
              <w:jc w:val="both"/>
              <w:rPr>
                <w:rFonts w:ascii="Times New Roman" w:eastAsia="Times New Roman" w:hAnsi="Times New Roman" w:cs="Times New Roman"/>
                <w:sz w:val="20"/>
                <w:szCs w:val="20"/>
                <w:highlight w:val="yellow"/>
              </w:rPr>
            </w:pPr>
          </w:p>
        </w:tc>
        <w:tc>
          <w:tcPr>
            <w:tcW w:w="1360" w:type="dxa"/>
            <w:tcBorders>
              <w:top w:val="single" w:sz="4" w:space="0" w:color="auto"/>
              <w:left w:val="single" w:sz="4" w:space="0" w:color="auto"/>
              <w:bottom w:val="single" w:sz="4" w:space="0" w:color="auto"/>
              <w:right w:val="single" w:sz="4" w:space="0" w:color="auto"/>
            </w:tcBorders>
          </w:tcPr>
          <w:p w:rsidR="00556B90" w:rsidRPr="0074110F" w:rsidP="00556B90">
            <w:pPr>
              <w:spacing w:after="0" w:line="240" w:lineRule="auto"/>
              <w:jc w:val="center"/>
              <w:rPr>
                <w:rFonts w:ascii="Times New Roman" w:eastAsia="Times New Roman" w:hAnsi="Times New Roman" w:cs="Times New Roman"/>
                <w:b/>
                <w:sz w:val="20"/>
                <w:szCs w:val="20"/>
              </w:rPr>
            </w:pPr>
          </w:p>
          <w:p w:rsidR="00556B90" w:rsidRPr="0074110F" w:rsidP="00556B90">
            <w:pPr>
              <w:spacing w:after="0" w:line="240" w:lineRule="auto"/>
              <w:jc w:val="center"/>
              <w:rPr>
                <w:rFonts w:ascii="Times New Roman" w:eastAsia="Times New Roman" w:hAnsi="Times New Roman" w:cs="Times New Roman"/>
                <w:b/>
                <w:sz w:val="20"/>
                <w:szCs w:val="20"/>
              </w:rPr>
            </w:pPr>
          </w:p>
          <w:p w:rsidR="00556B90" w:rsidRPr="0074110F" w:rsidP="00E3664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sidR="00E36644">
              <w:rPr>
                <w:rFonts w:ascii="Times New Roman" w:eastAsia="Times New Roman" w:hAnsi="Times New Roman" w:cs="Times New Roman"/>
                <w:b/>
                <w:sz w:val="20"/>
                <w:szCs w:val="20"/>
              </w:rPr>
              <w:t>1</w:t>
            </w:r>
            <w:r w:rsidRPr="0074110F">
              <w:rPr>
                <w:rFonts w:ascii="Times New Roman" w:eastAsia="Times New Roman" w:hAnsi="Times New Roman" w:cs="Times New Roman"/>
                <w:b/>
                <w:sz w:val="20"/>
                <w:szCs w:val="20"/>
              </w:rPr>
              <w:t>г</w:t>
            </w:r>
            <w:r w:rsidRPr="0074110F" w:rsidR="0074110F">
              <w:rPr>
                <w:rFonts w:ascii="Times New Roman" w:eastAsia="Times New Roman" w:hAnsi="Times New Roman" w:cs="Times New Roman"/>
                <w:b/>
                <w:sz w:val="20"/>
                <w:szCs w:val="20"/>
              </w:rPr>
              <w:t>.</w:t>
            </w:r>
          </w:p>
        </w:tc>
        <w:tc>
          <w:tcPr>
            <w:tcW w:w="1374" w:type="dxa"/>
            <w:tcBorders>
              <w:top w:val="single" w:sz="4" w:space="0" w:color="auto"/>
              <w:left w:val="single" w:sz="4" w:space="0" w:color="auto"/>
              <w:bottom w:val="single" w:sz="4" w:space="0" w:color="auto"/>
              <w:right w:val="single" w:sz="4" w:space="0" w:color="auto"/>
            </w:tcBorders>
          </w:tcPr>
          <w:p w:rsidR="00556B90" w:rsidRPr="0074110F" w:rsidP="00556B90">
            <w:pPr>
              <w:spacing w:after="0" w:line="240" w:lineRule="auto"/>
              <w:jc w:val="center"/>
              <w:rPr>
                <w:rFonts w:ascii="Times New Roman" w:eastAsia="Times New Roman" w:hAnsi="Times New Roman" w:cs="Times New Roman"/>
                <w:b/>
                <w:sz w:val="20"/>
                <w:szCs w:val="20"/>
              </w:rPr>
            </w:pPr>
          </w:p>
          <w:p w:rsidR="00556B90" w:rsidRPr="0074110F" w:rsidP="00556B90">
            <w:pPr>
              <w:spacing w:after="0" w:line="240" w:lineRule="auto"/>
              <w:jc w:val="center"/>
              <w:rPr>
                <w:rFonts w:ascii="Times New Roman" w:eastAsia="Times New Roman" w:hAnsi="Times New Roman" w:cs="Times New Roman"/>
                <w:b/>
                <w:sz w:val="20"/>
                <w:szCs w:val="20"/>
              </w:rPr>
            </w:pPr>
          </w:p>
          <w:p w:rsidR="00556B90" w:rsidRPr="0074110F" w:rsidP="00556B90">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978,90</w:t>
            </w:r>
          </w:p>
        </w:tc>
        <w:tc>
          <w:tcPr>
            <w:tcW w:w="1805" w:type="dxa"/>
            <w:tcBorders>
              <w:top w:val="single" w:sz="4" w:space="0" w:color="auto"/>
              <w:left w:val="single" w:sz="4" w:space="0" w:color="auto"/>
              <w:bottom w:val="single" w:sz="4" w:space="0" w:color="auto"/>
              <w:right w:val="single" w:sz="4" w:space="0" w:color="auto"/>
            </w:tcBorders>
            <w:hideMark/>
          </w:tcPr>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Ду</w:t>
            </w:r>
            <w:r w:rsidRPr="00CB52A9" w:rsidR="005C6BA1">
              <w:rPr>
                <w:rFonts w:ascii="Times New Roman" w:eastAsia="Times New Roman" w:hAnsi="Times New Roman" w:cs="Times New Roman"/>
                <w:sz w:val="20"/>
                <w:szCs w:val="20"/>
              </w:rPr>
              <w:t xml:space="preserve"> 200 </w:t>
            </w:r>
            <w:r w:rsidRPr="00CB52A9">
              <w:rPr>
                <w:rFonts w:ascii="Times New Roman" w:eastAsia="Times New Roman" w:hAnsi="Times New Roman" w:cs="Times New Roman"/>
                <w:sz w:val="20"/>
                <w:szCs w:val="20"/>
              </w:rPr>
              <w:t xml:space="preserve">мм, </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w:t>
            </w:r>
            <w:r w:rsidRPr="00CB52A9" w:rsidR="005C6BA1">
              <w:rPr>
                <w:rFonts w:ascii="Times New Roman" w:eastAsia="Times New Roman" w:hAnsi="Times New Roman" w:cs="Times New Roman"/>
                <w:sz w:val="20"/>
                <w:szCs w:val="20"/>
              </w:rPr>
              <w:t>4175 м</w:t>
            </w:r>
          </w:p>
          <w:p w:rsidR="005C6BA1"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материал труб чугун</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 </w:t>
            </w:r>
          </w:p>
          <w:p w:rsidR="00556B90" w:rsidRPr="00CB52A9" w:rsidP="00556B90">
            <w:pPr>
              <w:spacing w:after="0" w:line="240" w:lineRule="auto"/>
              <w:jc w:val="center"/>
              <w:rPr>
                <w:rFonts w:ascii="Times New Roman" w:eastAsia="Times New Roman" w:hAnsi="Times New Roman" w:cs="Times New Roman"/>
                <w:b/>
                <w:sz w:val="20"/>
                <w:szCs w:val="20"/>
              </w:rPr>
            </w:pPr>
          </w:p>
        </w:tc>
        <w:tc>
          <w:tcPr>
            <w:tcW w:w="1805" w:type="dxa"/>
            <w:tcBorders>
              <w:top w:val="single" w:sz="4" w:space="0" w:color="auto"/>
              <w:left w:val="single" w:sz="4" w:space="0" w:color="auto"/>
              <w:bottom w:val="single" w:sz="4" w:space="0" w:color="auto"/>
              <w:right w:val="single" w:sz="4" w:space="0" w:color="auto"/>
            </w:tcBorders>
          </w:tcPr>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315 </w:t>
            </w:r>
            <w:r w:rsidRPr="00CB52A9">
              <w:rPr>
                <w:rFonts w:ascii="Times New Roman" w:eastAsia="Times New Roman" w:hAnsi="Times New Roman" w:cs="Times New Roman"/>
                <w:sz w:val="20"/>
                <w:szCs w:val="20"/>
              </w:rPr>
              <w:t xml:space="preserve">мм, </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w:t>
            </w:r>
            <w:r w:rsidRPr="00CB52A9" w:rsidR="00CB52A9">
              <w:rPr>
                <w:rFonts w:ascii="Times New Roman" w:eastAsia="Times New Roman" w:hAnsi="Times New Roman" w:cs="Times New Roman"/>
                <w:sz w:val="20"/>
                <w:szCs w:val="20"/>
              </w:rPr>
              <w:t>132</w:t>
            </w:r>
            <w:r w:rsidRPr="00CB52A9" w:rsidR="00D830CE">
              <w:rPr>
                <w:rFonts w:ascii="Times New Roman" w:eastAsia="Times New Roman" w:hAnsi="Times New Roman" w:cs="Times New Roman"/>
                <w:sz w:val="20"/>
                <w:szCs w:val="20"/>
              </w:rPr>
              <w:t>0</w:t>
            </w:r>
            <w:r w:rsidRPr="00CB52A9" w:rsidR="00CB52A9">
              <w:rPr>
                <w:rFonts w:ascii="Times New Roman" w:eastAsia="Times New Roman" w:hAnsi="Times New Roman" w:cs="Times New Roman"/>
                <w:sz w:val="20"/>
                <w:szCs w:val="20"/>
              </w:rPr>
              <w:t xml:space="preserve"> , материал труб ПВХ</w:t>
            </w:r>
            <w:r w:rsidRPr="00CB52A9">
              <w:rPr>
                <w:rFonts w:ascii="Times New Roman" w:eastAsia="Times New Roman" w:hAnsi="Times New Roman" w:cs="Times New Roman"/>
                <w:sz w:val="20"/>
                <w:szCs w:val="20"/>
              </w:rPr>
              <w:t>;</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 Ду200мм, </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2855</w:t>
            </w:r>
            <w:r w:rsidRPr="00CB52A9">
              <w:rPr>
                <w:rFonts w:ascii="Times New Roman" w:eastAsia="Times New Roman" w:hAnsi="Times New Roman" w:cs="Times New Roman"/>
                <w:sz w:val="20"/>
                <w:szCs w:val="20"/>
              </w:rPr>
              <w:t xml:space="preserve"> м</w:t>
            </w:r>
            <w:r w:rsidRPr="00CB52A9">
              <w:rPr>
                <w:rFonts w:ascii="Times New Roman" w:eastAsia="Times New Roman" w:hAnsi="Times New Roman" w:cs="Times New Roman"/>
                <w:sz w:val="20"/>
                <w:szCs w:val="20"/>
              </w:rPr>
              <w:t>, материал труб чугун</w:t>
            </w:r>
          </w:p>
          <w:p w:rsidR="00556B90" w:rsidRPr="00CB52A9" w:rsidP="00556B90">
            <w:pPr>
              <w:spacing w:after="0" w:line="240" w:lineRule="auto"/>
              <w:jc w:val="center"/>
              <w:rPr>
                <w:rFonts w:ascii="Times New Roman" w:eastAsia="Times New Roman" w:hAnsi="Times New Roman" w:cs="Times New Roman"/>
                <w:b/>
                <w:sz w:val="20"/>
                <w:szCs w:val="20"/>
              </w:rPr>
            </w:pPr>
          </w:p>
        </w:tc>
      </w:tr>
      <w:tr w:rsidTr="00DC54CB">
        <w:tblPrEx>
          <w:tblW w:w="10739" w:type="dxa"/>
          <w:tblInd w:w="-176" w:type="dxa"/>
          <w:tblLayout w:type="fixed"/>
          <w:tblLook w:val="04A0"/>
        </w:tblPrEx>
        <w:trPr>
          <w:trHeight w:val="549"/>
        </w:trPr>
        <w:tc>
          <w:tcPr>
            <w:tcW w:w="1844" w:type="dxa"/>
            <w:vMerge/>
            <w:tcBorders>
              <w:top w:val="single" w:sz="4" w:space="0" w:color="auto"/>
              <w:left w:val="single" w:sz="4" w:space="0" w:color="auto"/>
              <w:bottom w:val="single" w:sz="4" w:space="0" w:color="auto"/>
              <w:right w:val="single" w:sz="4" w:space="0" w:color="auto"/>
            </w:tcBorders>
            <w:vAlign w:val="center"/>
          </w:tcPr>
          <w:p w:rsidR="00556B90" w:rsidRPr="0074110F" w:rsidP="00556B90">
            <w:pPr>
              <w:spacing w:after="0" w:line="240" w:lineRule="auto"/>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556B90" w:rsidRPr="0074110F" w:rsidP="00256F1F">
            <w:pPr>
              <w:shd w:val="clear" w:color="auto" w:fill="FFFFFF"/>
              <w:jc w:val="both"/>
              <w:rPr>
                <w:rFonts w:ascii="Times New Roman" w:eastAsia="Times New Roman" w:hAnsi="Times New Roman"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водоснабжения Карталы-1 кад.№</w:t>
            </w:r>
            <w:r w:rsidR="005C6BA1">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xml:space="preserve">74:08:4701010:1763, от ВК-6  ул. Спец. городок ж.д. 24 расположенного -280 м до ВК-13 пер. Путепроводный ж.д. 7 </w:t>
            </w:r>
          </w:p>
        </w:tc>
        <w:tc>
          <w:tcPr>
            <w:tcW w:w="1360" w:type="dxa"/>
            <w:tcBorders>
              <w:top w:val="single" w:sz="4" w:space="0" w:color="auto"/>
              <w:left w:val="single" w:sz="4" w:space="0" w:color="auto"/>
              <w:bottom w:val="single" w:sz="4" w:space="0" w:color="auto"/>
              <w:right w:val="single" w:sz="4" w:space="0" w:color="auto"/>
            </w:tcBorders>
          </w:tcPr>
          <w:p w:rsidR="00556B90" w:rsidRPr="0074110F" w:rsidP="00556B90">
            <w:pPr>
              <w:spacing w:after="0" w:line="240" w:lineRule="auto"/>
              <w:jc w:val="center"/>
              <w:rPr>
                <w:rFonts w:ascii="Times New Roman" w:eastAsia="Times New Roman" w:hAnsi="Times New Roman" w:cs="Times New Roman"/>
                <w:b/>
                <w:sz w:val="20"/>
                <w:szCs w:val="20"/>
              </w:rPr>
            </w:pPr>
          </w:p>
          <w:p w:rsidR="00556B90" w:rsidRPr="0074110F" w:rsidP="0074110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2022г</w:t>
            </w:r>
            <w:r w:rsidRPr="0074110F" w:rsidR="0074110F">
              <w:rPr>
                <w:rFonts w:ascii="Times New Roman" w:eastAsia="Times New Roman" w:hAnsi="Times New Roman" w:cs="Times New Roman"/>
                <w:b/>
                <w:sz w:val="20"/>
                <w:szCs w:val="20"/>
              </w:rPr>
              <w:t>.– 2023г.</w:t>
            </w:r>
          </w:p>
        </w:tc>
        <w:tc>
          <w:tcPr>
            <w:tcW w:w="1374" w:type="dxa"/>
            <w:tcBorders>
              <w:top w:val="single" w:sz="4" w:space="0" w:color="auto"/>
              <w:left w:val="single" w:sz="4" w:space="0" w:color="auto"/>
              <w:bottom w:val="single" w:sz="4" w:space="0" w:color="auto"/>
              <w:right w:val="single" w:sz="4" w:space="0" w:color="auto"/>
            </w:tcBorders>
          </w:tcPr>
          <w:p w:rsidR="00556B90" w:rsidRPr="0074110F" w:rsidP="00556B90">
            <w:pPr>
              <w:spacing w:after="0" w:line="240" w:lineRule="auto"/>
              <w:jc w:val="center"/>
              <w:rPr>
                <w:rFonts w:ascii="Times New Roman" w:eastAsia="Times New Roman" w:hAnsi="Times New Roman" w:cs="Times New Roman"/>
                <w:b/>
                <w:sz w:val="20"/>
                <w:szCs w:val="20"/>
              </w:rPr>
            </w:pPr>
          </w:p>
          <w:p w:rsidR="00556B90" w:rsidRPr="0074110F" w:rsidP="00556B90">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5068,30</w:t>
            </w:r>
          </w:p>
        </w:tc>
        <w:tc>
          <w:tcPr>
            <w:tcW w:w="1805" w:type="dxa"/>
            <w:tcBorders>
              <w:top w:val="single" w:sz="4" w:space="0" w:color="auto"/>
              <w:left w:val="single" w:sz="4" w:space="0" w:color="auto"/>
              <w:bottom w:val="single" w:sz="4" w:space="0" w:color="auto"/>
              <w:right w:val="single" w:sz="4" w:space="0" w:color="auto"/>
            </w:tcBorders>
            <w:hideMark/>
          </w:tcPr>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Ду</w:t>
            </w:r>
            <w:r w:rsidRPr="00CB52A9" w:rsidR="00D830CE">
              <w:rPr>
                <w:rFonts w:ascii="Times New Roman" w:eastAsia="Times New Roman" w:hAnsi="Times New Roman" w:cs="Times New Roman"/>
                <w:sz w:val="20"/>
                <w:szCs w:val="20"/>
              </w:rPr>
              <w:t xml:space="preserve">  </w:t>
            </w:r>
            <w:r w:rsidRPr="00CB52A9">
              <w:rPr>
                <w:rFonts w:ascii="Times New Roman" w:eastAsia="Times New Roman" w:hAnsi="Times New Roman" w:cs="Times New Roman"/>
                <w:sz w:val="20"/>
                <w:szCs w:val="20"/>
              </w:rPr>
              <w:t>2</w:t>
            </w:r>
            <w:r w:rsidRPr="00CB52A9" w:rsidR="00D830CE">
              <w:rPr>
                <w:rFonts w:ascii="Times New Roman" w:eastAsia="Times New Roman" w:hAnsi="Times New Roman" w:cs="Times New Roman"/>
                <w:sz w:val="20"/>
                <w:szCs w:val="20"/>
              </w:rPr>
              <w:t>5</w:t>
            </w:r>
            <w:r w:rsidRPr="00CB52A9">
              <w:rPr>
                <w:rFonts w:ascii="Times New Roman" w:eastAsia="Times New Roman" w:hAnsi="Times New Roman" w:cs="Times New Roman"/>
                <w:sz w:val="20"/>
                <w:szCs w:val="20"/>
              </w:rPr>
              <w:t>0</w:t>
            </w:r>
            <w:r w:rsidRPr="00CB52A9" w:rsidR="00D830CE">
              <w:rPr>
                <w:rFonts w:ascii="Times New Roman" w:eastAsia="Times New Roman" w:hAnsi="Times New Roman" w:cs="Times New Roman"/>
                <w:sz w:val="20"/>
                <w:szCs w:val="20"/>
              </w:rPr>
              <w:t xml:space="preserve"> </w:t>
            </w:r>
            <w:r w:rsidRPr="00CB52A9">
              <w:rPr>
                <w:rFonts w:ascii="Times New Roman" w:eastAsia="Times New Roman" w:hAnsi="Times New Roman" w:cs="Times New Roman"/>
                <w:sz w:val="20"/>
                <w:szCs w:val="20"/>
              </w:rPr>
              <w:t xml:space="preserve">мм, </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w:t>
            </w:r>
            <w:r w:rsidRPr="00CB52A9" w:rsidR="00D830CE">
              <w:rPr>
                <w:rFonts w:ascii="Times New Roman" w:eastAsia="Times New Roman" w:hAnsi="Times New Roman" w:cs="Times New Roman"/>
                <w:sz w:val="20"/>
                <w:szCs w:val="20"/>
              </w:rPr>
              <w:t xml:space="preserve">3842,8 </w:t>
            </w:r>
            <w:r w:rsidRPr="00CB52A9">
              <w:rPr>
                <w:rFonts w:ascii="Times New Roman" w:eastAsia="Times New Roman" w:hAnsi="Times New Roman" w:cs="Times New Roman"/>
                <w:sz w:val="20"/>
                <w:szCs w:val="20"/>
              </w:rPr>
              <w:t>м</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материал труб чугун</w:t>
            </w:r>
          </w:p>
        </w:tc>
        <w:tc>
          <w:tcPr>
            <w:tcW w:w="1805" w:type="dxa"/>
            <w:tcBorders>
              <w:top w:val="single" w:sz="4" w:space="0" w:color="auto"/>
              <w:left w:val="single" w:sz="4" w:space="0" w:color="auto"/>
              <w:bottom w:val="single" w:sz="4" w:space="0" w:color="auto"/>
              <w:right w:val="single" w:sz="4" w:space="0" w:color="auto"/>
            </w:tcBorders>
          </w:tcPr>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Ду</w:t>
            </w:r>
            <w:r w:rsidRPr="00CB52A9" w:rsidR="00D830CE">
              <w:rPr>
                <w:rFonts w:ascii="Times New Roman" w:eastAsia="Times New Roman" w:hAnsi="Times New Roman" w:cs="Times New Roman"/>
                <w:sz w:val="20"/>
                <w:szCs w:val="20"/>
              </w:rPr>
              <w:t xml:space="preserve"> 315 </w:t>
            </w:r>
            <w:r w:rsidRPr="00CB52A9">
              <w:rPr>
                <w:rFonts w:ascii="Times New Roman" w:eastAsia="Times New Roman" w:hAnsi="Times New Roman" w:cs="Times New Roman"/>
                <w:sz w:val="20"/>
                <w:szCs w:val="20"/>
              </w:rPr>
              <w:t xml:space="preserve">мм, </w:t>
            </w:r>
          </w:p>
          <w:p w:rsidR="00556B90" w:rsidRPr="00CB52A9" w:rsidP="00556B90">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w:t>
            </w:r>
            <w:r w:rsidRPr="00CB52A9" w:rsidR="00D830CE">
              <w:rPr>
                <w:rFonts w:ascii="Times New Roman" w:eastAsia="Times New Roman" w:hAnsi="Times New Roman" w:cs="Times New Roman"/>
                <w:sz w:val="20"/>
                <w:szCs w:val="20"/>
              </w:rPr>
              <w:t xml:space="preserve">660 </w:t>
            </w:r>
            <w:r w:rsidRPr="00CB52A9">
              <w:rPr>
                <w:rFonts w:ascii="Times New Roman" w:eastAsia="Times New Roman" w:hAnsi="Times New Roman" w:cs="Times New Roman"/>
                <w:sz w:val="20"/>
                <w:szCs w:val="20"/>
              </w:rPr>
              <w:t>м</w:t>
            </w:r>
            <w:r w:rsidRPr="00CB52A9" w:rsidR="00D830CE">
              <w:rPr>
                <w:rFonts w:ascii="Times New Roman" w:eastAsia="Times New Roman" w:hAnsi="Times New Roman" w:cs="Times New Roman"/>
                <w:sz w:val="20"/>
                <w:szCs w:val="20"/>
              </w:rPr>
              <w:t xml:space="preserve">, материал труб ПВХ </w:t>
            </w:r>
          </w:p>
          <w:p w:rsidR="00D830CE" w:rsidRPr="00CB52A9" w:rsidP="00D830CE">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Ду  250 мм, протяженность 3182,8 материал чугун</w:t>
            </w:r>
          </w:p>
          <w:p w:rsidR="00D830CE" w:rsidRPr="00CB52A9" w:rsidP="00556B90">
            <w:pPr>
              <w:spacing w:after="0" w:line="240" w:lineRule="auto"/>
              <w:jc w:val="center"/>
              <w:rPr>
                <w:rFonts w:ascii="Times New Roman" w:eastAsia="Times New Roman" w:hAnsi="Times New Roman" w:cs="Times New Roman"/>
                <w:sz w:val="20"/>
                <w:szCs w:val="20"/>
              </w:rPr>
            </w:pPr>
          </w:p>
          <w:p w:rsidR="00556B90" w:rsidRPr="00CB52A9" w:rsidP="00556B90">
            <w:pPr>
              <w:spacing w:after="0" w:line="240" w:lineRule="auto"/>
              <w:jc w:val="center"/>
              <w:rPr>
                <w:rFonts w:ascii="Times New Roman" w:eastAsia="Times New Roman" w:hAnsi="Times New Roman" w:cs="Times New Roman"/>
                <w:b/>
                <w:sz w:val="20"/>
                <w:szCs w:val="20"/>
              </w:rPr>
            </w:pPr>
          </w:p>
        </w:tc>
      </w:tr>
      <w:tr w:rsidTr="00DC54CB">
        <w:tblPrEx>
          <w:tblW w:w="10739" w:type="dxa"/>
          <w:tblInd w:w="-176" w:type="dxa"/>
          <w:tblLayout w:type="fixed"/>
          <w:tblLook w:val="04A0"/>
        </w:tblPrEx>
        <w:trPr>
          <w:trHeight w:val="549"/>
        </w:trPr>
        <w:tc>
          <w:tcPr>
            <w:tcW w:w="1844" w:type="dxa"/>
            <w:vMerge/>
            <w:tcBorders>
              <w:top w:val="single" w:sz="4" w:space="0" w:color="auto"/>
              <w:left w:val="single" w:sz="4" w:space="0" w:color="auto"/>
              <w:bottom w:val="single" w:sz="4" w:space="0" w:color="auto"/>
              <w:right w:val="single" w:sz="4" w:space="0" w:color="auto"/>
            </w:tcBorders>
            <w:vAlign w:val="center"/>
          </w:tcPr>
          <w:p w:rsidR="00BA5A80" w:rsidRPr="0074110F" w:rsidP="00556B90">
            <w:pPr>
              <w:spacing w:after="0" w:line="240" w:lineRule="auto"/>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BA5A80" w:rsidRPr="0023068F" w:rsidP="00256F1F">
            <w:pPr>
              <w:jc w:val="both"/>
              <w:rPr>
                <w:rFonts w:ascii="Times New Roman" w:hAnsi="Times New Roman" w:cs="Times New Roman"/>
                <w:sz w:val="20"/>
                <w:szCs w:val="20"/>
              </w:rPr>
            </w:pPr>
            <w:r w:rsidRPr="0023068F">
              <w:rPr>
                <w:rFonts w:ascii="Times New Roman" w:eastAsia="Times New Roman" w:hAnsi="Times New Roman" w:cs="Times New Roman"/>
                <w:sz w:val="20"/>
                <w:szCs w:val="20"/>
              </w:rPr>
              <w:t xml:space="preserve"> Реконструкция водозаборных скважин № 64 кад. н. </w:t>
            </w:r>
            <w:r w:rsidRPr="0023068F">
              <w:rPr>
                <w:rFonts w:ascii="Times New Roman" w:hAnsi="Times New Roman" w:cs="Times New Roman"/>
                <w:sz w:val="20"/>
                <w:szCs w:val="20"/>
              </w:rPr>
              <w:t>74:08:0000000:1831</w:t>
            </w:r>
            <w:r w:rsidRPr="0023068F">
              <w:rPr>
                <w:rFonts w:ascii="Times New Roman" w:eastAsia="Times New Roman" w:hAnsi="Times New Roman" w:cs="Times New Roman"/>
                <w:sz w:val="20"/>
                <w:szCs w:val="20"/>
              </w:rPr>
              <w:t xml:space="preserve">, № 64а кад. н. </w:t>
            </w:r>
            <w:r w:rsidRPr="0023068F">
              <w:rPr>
                <w:rFonts w:ascii="Times New Roman" w:hAnsi="Times New Roman" w:cs="Times New Roman"/>
                <w:sz w:val="20"/>
                <w:szCs w:val="20"/>
              </w:rPr>
              <w:t>74:08:0000000:2408 Восточнокарталинского месторождения расположенных по адресу:  Челябинская обл,р-н Карталинский, г. Карталы, 460м на юго-восток от ориентира жилого дома по ул. Суворова, 12</w:t>
            </w:r>
          </w:p>
        </w:tc>
        <w:tc>
          <w:tcPr>
            <w:tcW w:w="1360" w:type="dxa"/>
            <w:tcBorders>
              <w:top w:val="single" w:sz="4" w:space="0" w:color="auto"/>
              <w:left w:val="single" w:sz="4" w:space="0" w:color="auto"/>
              <w:bottom w:val="single" w:sz="4" w:space="0" w:color="auto"/>
              <w:right w:val="single" w:sz="4" w:space="0" w:color="auto"/>
            </w:tcBorders>
          </w:tcPr>
          <w:p w:rsidR="00BA5A80" w:rsidRPr="0023068F" w:rsidP="00556B90">
            <w:pPr>
              <w:spacing w:after="0" w:line="240" w:lineRule="auto"/>
              <w:jc w:val="center"/>
              <w:rPr>
                <w:rFonts w:ascii="Times New Roman" w:eastAsia="Times New Roman" w:hAnsi="Times New Roman" w:cs="Times New Roman"/>
                <w:b/>
                <w:sz w:val="20"/>
                <w:szCs w:val="20"/>
              </w:rPr>
            </w:pPr>
          </w:p>
          <w:p w:rsidR="00BA5A80" w:rsidRPr="0023068F" w:rsidP="0074110F">
            <w:pPr>
              <w:spacing w:after="0" w:line="240" w:lineRule="auto"/>
              <w:jc w:val="center"/>
              <w:rPr>
                <w:rFonts w:ascii="Times New Roman" w:eastAsia="Times New Roman" w:hAnsi="Times New Roman" w:cs="Times New Roman"/>
                <w:b/>
                <w:sz w:val="20"/>
                <w:szCs w:val="20"/>
              </w:rPr>
            </w:pPr>
            <w:r w:rsidRPr="0023068F">
              <w:rPr>
                <w:rFonts w:ascii="Times New Roman" w:eastAsia="Times New Roman" w:hAnsi="Times New Roman" w:cs="Times New Roman"/>
                <w:b/>
                <w:sz w:val="20"/>
                <w:szCs w:val="20"/>
              </w:rPr>
              <w:t>2022г.-2025г.</w:t>
            </w:r>
          </w:p>
        </w:tc>
        <w:tc>
          <w:tcPr>
            <w:tcW w:w="1374" w:type="dxa"/>
            <w:tcBorders>
              <w:top w:val="single" w:sz="4" w:space="0" w:color="auto"/>
              <w:left w:val="single" w:sz="4" w:space="0" w:color="auto"/>
              <w:bottom w:val="single" w:sz="4" w:space="0" w:color="auto"/>
              <w:right w:val="single" w:sz="4" w:space="0" w:color="auto"/>
            </w:tcBorders>
          </w:tcPr>
          <w:p w:rsidR="00BA5A80" w:rsidRPr="0023068F" w:rsidP="00556B90">
            <w:pPr>
              <w:spacing w:after="0" w:line="240" w:lineRule="auto"/>
              <w:jc w:val="center"/>
              <w:rPr>
                <w:rFonts w:ascii="Times New Roman" w:eastAsia="Times New Roman" w:hAnsi="Times New Roman" w:cs="Times New Roman"/>
                <w:b/>
                <w:sz w:val="20"/>
                <w:szCs w:val="20"/>
              </w:rPr>
            </w:pPr>
          </w:p>
          <w:p w:rsidR="00BA5A80" w:rsidRPr="0023068F" w:rsidP="00556B90">
            <w:pPr>
              <w:spacing w:after="0" w:line="240" w:lineRule="auto"/>
              <w:jc w:val="center"/>
              <w:rPr>
                <w:rFonts w:ascii="Times New Roman" w:eastAsia="Times New Roman" w:hAnsi="Times New Roman" w:cs="Times New Roman"/>
                <w:b/>
                <w:sz w:val="20"/>
                <w:szCs w:val="20"/>
              </w:rPr>
            </w:pPr>
            <w:r w:rsidRPr="0023068F">
              <w:rPr>
                <w:rFonts w:ascii="Times New Roman" w:eastAsia="Times New Roman" w:hAnsi="Times New Roman" w:cs="Times New Roman"/>
                <w:b/>
                <w:sz w:val="20"/>
                <w:szCs w:val="20"/>
              </w:rPr>
              <w:t>6340,00</w:t>
            </w:r>
          </w:p>
          <w:p w:rsidR="00BA5A80" w:rsidRPr="0023068F" w:rsidP="00556B90">
            <w:pPr>
              <w:spacing w:after="0" w:line="240" w:lineRule="auto"/>
              <w:jc w:val="center"/>
              <w:rPr>
                <w:rFonts w:ascii="Times New Roman" w:eastAsia="Times New Roman" w:hAnsi="Times New Roman" w:cs="Times New Roman"/>
                <w:b/>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64-49- 8,32 гр.Ж,</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64а-59-8,67 гр. Ж</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1025,6 мг/л</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1047,6 мг/л</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Установка блочно-модульной водоподготовки</w:t>
            </w:r>
          </w:p>
        </w:tc>
        <w:tc>
          <w:tcPr>
            <w:tcW w:w="1805" w:type="dxa"/>
            <w:tcBorders>
              <w:top w:val="single" w:sz="4" w:space="0" w:color="auto"/>
              <w:left w:val="single" w:sz="4" w:space="0" w:color="auto"/>
              <w:bottom w:val="single" w:sz="4" w:space="0" w:color="auto"/>
              <w:right w:val="single" w:sz="4" w:space="0" w:color="auto"/>
            </w:tcBorders>
            <w:hideMark/>
          </w:tcPr>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не более 7,0 гр.Ж</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 не более 7,0 гр.Ж </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не более 1000,0 мг/л</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не более 1000,0 мг/л</w:t>
            </w:r>
          </w:p>
          <w:p w:rsidR="00BA5A80" w:rsidRPr="00E567B3" w:rsidP="000C292C">
            <w:pPr>
              <w:spacing w:after="0" w:line="240" w:lineRule="auto"/>
              <w:jc w:val="center"/>
              <w:rPr>
                <w:rFonts w:ascii="Times New Roman" w:eastAsia="Times New Roman" w:hAnsi="Times New Roman" w:cs="Times New Roman"/>
                <w:sz w:val="20"/>
                <w:szCs w:val="20"/>
              </w:rPr>
            </w:pPr>
          </w:p>
        </w:tc>
      </w:tr>
      <w:tr w:rsidTr="00DC54D4">
        <w:tblPrEx>
          <w:tblW w:w="10739" w:type="dxa"/>
          <w:tblInd w:w="-176" w:type="dxa"/>
          <w:tblLayout w:type="fixed"/>
          <w:tblLook w:val="04A0"/>
        </w:tblPrEx>
        <w:trPr>
          <w:trHeight w:val="64"/>
        </w:trPr>
        <w:tc>
          <w:tcPr>
            <w:tcW w:w="1844" w:type="dxa"/>
            <w:vMerge w:val="restart"/>
            <w:tcBorders>
              <w:top w:val="single" w:sz="4" w:space="0" w:color="auto"/>
              <w:left w:val="single" w:sz="4" w:space="0" w:color="auto"/>
              <w:right w:val="single" w:sz="4" w:space="0" w:color="auto"/>
            </w:tcBorders>
            <w:vAlign w:val="center"/>
          </w:tcPr>
          <w:p w:rsidR="00BA5A80" w:rsidP="00582EB2">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w:t>
            </w:r>
            <w:r w:rsidRPr="00DC54CB">
              <w:rPr>
                <w:rFonts w:ascii="Times New Roman" w:eastAsia="Times New Roman" w:hAnsi="Times New Roman" w:cs="Times New Roman"/>
                <w:color w:val="000000"/>
                <w:sz w:val="20"/>
                <w:szCs w:val="20"/>
              </w:rPr>
              <w:t>анализационны</w:t>
            </w:r>
            <w:r>
              <w:rPr>
                <w:rFonts w:ascii="Times New Roman" w:eastAsia="Times New Roman" w:hAnsi="Times New Roman" w:cs="Times New Roman"/>
                <w:color w:val="000000"/>
                <w:sz w:val="20"/>
                <w:szCs w:val="20"/>
              </w:rPr>
              <w:t>е</w:t>
            </w:r>
            <w:r w:rsidRPr="00DC54CB">
              <w:rPr>
                <w:rFonts w:ascii="Times New Roman" w:eastAsia="Times New Roman" w:hAnsi="Times New Roman" w:cs="Times New Roman"/>
                <w:color w:val="000000"/>
                <w:sz w:val="20"/>
                <w:szCs w:val="20"/>
              </w:rPr>
              <w:t xml:space="preserve"> насосны</w:t>
            </w:r>
            <w:r>
              <w:rPr>
                <w:rFonts w:ascii="Times New Roman" w:eastAsia="Times New Roman" w:hAnsi="Times New Roman" w:cs="Times New Roman"/>
                <w:color w:val="000000"/>
                <w:sz w:val="20"/>
                <w:szCs w:val="20"/>
              </w:rPr>
              <w:t>е</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и</w:t>
            </w:r>
            <w:r w:rsidRPr="00DC54CB">
              <w:rPr>
                <w:rFonts w:ascii="Times New Roman" w:eastAsia="Times New Roman" w:hAnsi="Times New Roman" w:cs="Times New Roman"/>
                <w:color w:val="00000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BA5A80" w:rsidRPr="00DC54CB" w:rsidP="0074110F">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360" w:type="dxa"/>
            <w:tcBorders>
              <w:top w:val="single" w:sz="4" w:space="0" w:color="auto"/>
              <w:left w:val="single" w:sz="4" w:space="0" w:color="auto"/>
              <w:bottom w:val="single" w:sz="4" w:space="0" w:color="auto"/>
              <w:right w:val="single" w:sz="4" w:space="0" w:color="auto"/>
            </w:tcBorders>
          </w:tcPr>
          <w:p w:rsidR="00BA5A80" w:rsidRPr="0074110F" w:rsidP="00E3664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1</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BA5A80" w:rsidRPr="0074110F" w:rsidP="00556B90">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2000,00</w:t>
            </w:r>
          </w:p>
        </w:tc>
        <w:tc>
          <w:tcPr>
            <w:tcW w:w="1805" w:type="dxa"/>
            <w:tcBorders>
              <w:top w:val="single" w:sz="4" w:space="0" w:color="auto"/>
              <w:left w:val="single" w:sz="4" w:space="0" w:color="auto"/>
              <w:bottom w:val="single" w:sz="4" w:space="0" w:color="auto"/>
              <w:right w:val="single" w:sz="4" w:space="0" w:color="auto"/>
            </w:tcBorders>
          </w:tcPr>
          <w:p w:rsidR="00BA5A80" w:rsidRPr="00DC54CB" w:rsidP="0051602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805" w:type="dxa"/>
            <w:tcBorders>
              <w:top w:val="single" w:sz="4" w:space="0" w:color="auto"/>
              <w:left w:val="single" w:sz="4" w:space="0" w:color="auto"/>
              <w:bottom w:val="single" w:sz="4" w:space="0" w:color="auto"/>
              <w:right w:val="single" w:sz="4" w:space="0" w:color="auto"/>
            </w:tcBorders>
          </w:tcPr>
          <w:p w:rsidR="00BA5A80" w:rsidRPr="00516024" w:rsidP="00516024">
            <w:pPr>
              <w:spacing w:after="0" w:line="240" w:lineRule="auto"/>
              <w:jc w:val="center"/>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Определение затрат на реконструкцию канализационнонасосных станций</w:t>
            </w:r>
          </w:p>
        </w:tc>
      </w:tr>
      <w:tr w:rsidTr="00AE6AFA">
        <w:tblPrEx>
          <w:tblW w:w="10739" w:type="dxa"/>
          <w:tblInd w:w="-176" w:type="dxa"/>
          <w:tblLayout w:type="fixed"/>
          <w:tblLook w:val="04A0"/>
        </w:tblPrEx>
        <w:trPr>
          <w:trHeight w:val="64"/>
        </w:trPr>
        <w:tc>
          <w:tcPr>
            <w:tcW w:w="1844" w:type="dxa"/>
            <w:vMerge/>
            <w:tcBorders>
              <w:left w:val="single" w:sz="4" w:space="0" w:color="auto"/>
              <w:right w:val="single" w:sz="4" w:space="0" w:color="auto"/>
            </w:tcBorders>
            <w:vAlign w:val="center"/>
          </w:tcPr>
          <w:p w:rsidR="00BA5A80" w:rsidRPr="00412D70" w:rsidP="00582EB2">
            <w:pPr>
              <w:spacing w:after="0" w:line="240" w:lineRule="auto"/>
              <w:jc w:val="center"/>
              <w:rPr>
                <w:rFonts w:ascii="Times New Roman" w:eastAsia="Times New Roman" w:hAnsi="Times New Roman" w:cs="Times New Roman"/>
                <w:color w:val="FF0000"/>
              </w:rPr>
            </w:pPr>
          </w:p>
        </w:tc>
        <w:tc>
          <w:tcPr>
            <w:tcW w:w="2551" w:type="dxa"/>
            <w:tcBorders>
              <w:top w:val="single" w:sz="4" w:space="0" w:color="auto"/>
              <w:left w:val="single" w:sz="4" w:space="0" w:color="auto"/>
              <w:bottom w:val="single" w:sz="4" w:space="0" w:color="auto"/>
              <w:right w:val="single" w:sz="4" w:space="0" w:color="auto"/>
            </w:tcBorders>
            <w:hideMark/>
          </w:tcPr>
          <w:p w:rsidR="00BA5A80" w:rsidRPr="00DC54CB" w:rsidP="00DC54CB">
            <w:pPr>
              <w:spacing w:after="0" w:line="240" w:lineRule="auto"/>
              <w:jc w:val="both"/>
              <w:rPr>
                <w:rFonts w:ascii="Times New Roman" w:hAnsi="Times New Roman" w:cs="Times New Roman"/>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1 (кад. н. </w:t>
            </w:r>
            <w:r w:rsidRPr="00DC54CB">
              <w:rPr>
                <w:rFonts w:ascii="Times New Roman" w:hAnsi="Times New Roman" w:cs="Times New Roman"/>
                <w:sz w:val="20"/>
                <w:szCs w:val="20"/>
              </w:rPr>
              <w:t>74:08:0000000:1797), расположенной по адресу: Челябинская обл., г. Карталы, 17,0 на юг от ориентира жилого дома по адресу: Челябинская область, г. Карталы, ул. Пушкина, д. 8а</w:t>
            </w:r>
          </w:p>
        </w:tc>
        <w:tc>
          <w:tcPr>
            <w:tcW w:w="1360" w:type="dxa"/>
            <w:tcBorders>
              <w:top w:val="single" w:sz="4" w:space="0" w:color="auto"/>
              <w:left w:val="single" w:sz="4" w:space="0" w:color="auto"/>
              <w:bottom w:val="single" w:sz="4" w:space="0" w:color="auto"/>
              <w:right w:val="single" w:sz="4" w:space="0" w:color="auto"/>
            </w:tcBorders>
          </w:tcPr>
          <w:p w:rsidR="00BA5A80" w:rsidRPr="0074110F" w:rsidP="00D213B2">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3</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BA5A80" w:rsidRPr="0074110F" w:rsidP="00556B90">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BA5A80" w:rsidRPr="009128F2" w:rsidP="009128F2">
            <w:pPr>
              <w:spacing w:after="0" w:line="240" w:lineRule="auto"/>
              <w:rPr>
                <w:rFonts w:ascii="Times New Roman" w:eastAsia="Times New Roman" w:hAnsi="Times New Roman" w:cs="Times New Roman"/>
                <w:b/>
                <w:sz w:val="20"/>
                <w:szCs w:val="20"/>
              </w:rPr>
            </w:pPr>
            <w:r w:rsidRPr="009128F2">
              <w:rPr>
                <w:rFonts w:ascii="Times New Roman" w:eastAsia="Times New Roman" w:hAnsi="Times New Roman" w:cs="Times New Roman"/>
                <w:sz w:val="20"/>
                <w:szCs w:val="20"/>
              </w:rPr>
              <w:t xml:space="preserve">Износ 85%, необходима замена: запорной арматуры Ду 100 мм -6 шт., обратного клапана Ду 100 мм-3 шт., насоса СМ 150-125-315/4 3 шт., ремонт здания (текущий ремонт, кровля) </w:t>
            </w:r>
          </w:p>
        </w:tc>
        <w:tc>
          <w:tcPr>
            <w:tcW w:w="1805" w:type="dxa"/>
            <w:tcBorders>
              <w:top w:val="single" w:sz="4" w:space="0" w:color="auto"/>
              <w:left w:val="single" w:sz="4" w:space="0" w:color="auto"/>
              <w:bottom w:val="single" w:sz="4" w:space="0" w:color="auto"/>
              <w:right w:val="single" w:sz="4" w:space="0" w:color="auto"/>
            </w:tcBorders>
          </w:tcPr>
          <w:p w:rsidR="00BA5A80" w:rsidRPr="009128F2" w:rsidP="00556B90">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412D70"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DC54D4">
        <w:tblPrEx>
          <w:tblW w:w="10739" w:type="dxa"/>
          <w:tblInd w:w="-176" w:type="dxa"/>
          <w:tblLayout w:type="fixed"/>
          <w:tblLook w:val="04A0"/>
        </w:tblPrEx>
        <w:trPr>
          <w:trHeight w:val="64"/>
        </w:trPr>
        <w:tc>
          <w:tcPr>
            <w:tcW w:w="1844" w:type="dxa"/>
            <w:vMerge/>
            <w:tcBorders>
              <w:left w:val="single" w:sz="4" w:space="0" w:color="auto"/>
              <w:right w:val="single" w:sz="4" w:space="0" w:color="auto"/>
            </w:tcBorders>
            <w:vAlign w:val="center"/>
          </w:tcPr>
          <w:p w:rsidR="00BA5A80" w:rsidP="00DC54CB">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BA5A80" w:rsidRPr="00DC54CB" w:rsidP="00582EB2">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2 </w:t>
            </w:r>
            <w:r w:rsidRPr="00DC54CB">
              <w:rPr>
                <w:rFonts w:ascii="Times New Roman" w:hAnsi="Times New Roman" w:cs="Times New Roman"/>
                <w:sz w:val="20"/>
                <w:szCs w:val="20"/>
              </w:rPr>
              <w:t>(кад. н. 74:08:0000000:1798), расположенной по адресу: Челябинская обл., г. Карталы, 47 м. на северо-запад от ориентира  здание школы № 31 по адресу: Челябинская обл., г. Карталы, ул. Карташева,</w:t>
            </w:r>
            <w:r>
              <w:rPr>
                <w:rFonts w:ascii="Times New Roman" w:hAnsi="Times New Roman" w:cs="Times New Roman"/>
                <w:sz w:val="20"/>
                <w:szCs w:val="20"/>
              </w:rPr>
              <w:t xml:space="preserve"> 12а</w:t>
            </w:r>
          </w:p>
        </w:tc>
        <w:tc>
          <w:tcPr>
            <w:tcW w:w="1360" w:type="dxa"/>
            <w:tcBorders>
              <w:top w:val="single" w:sz="4" w:space="0" w:color="auto"/>
              <w:left w:val="single" w:sz="4" w:space="0" w:color="auto"/>
              <w:bottom w:val="single" w:sz="4" w:space="0" w:color="auto"/>
              <w:right w:val="single" w:sz="4" w:space="0" w:color="auto"/>
            </w:tcBorders>
          </w:tcPr>
          <w:p w:rsidR="00BA5A80" w:rsidRPr="0074110F" w:rsidP="00D213B2">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4</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BA5A80" w:rsidRPr="0074110F" w:rsidP="00556B90">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BA5A80" w:rsidRPr="00516024" w:rsidP="00516024">
            <w:pPr>
              <w:spacing w:after="0" w:line="240" w:lineRule="auto"/>
              <w:rPr>
                <w:rFonts w:ascii="Times New Roman" w:eastAsia="Times New Roman" w:hAnsi="Times New Roman" w:cs="Times New Roman"/>
                <w:b/>
                <w:sz w:val="20"/>
                <w:szCs w:val="20"/>
              </w:rPr>
            </w:pPr>
            <w:r w:rsidRPr="00516024">
              <w:rPr>
                <w:rFonts w:ascii="Times New Roman" w:eastAsia="Times New Roman" w:hAnsi="Times New Roman" w:cs="Times New Roman"/>
                <w:sz w:val="20"/>
                <w:szCs w:val="20"/>
              </w:rPr>
              <w:t xml:space="preserve">Износ 85%, необходима замена запорной арматуры Ду 150  -8 шт., Ду 200-3шт.,обратного клапана Ду 150 -3 шт., насоса СМ 150-125-315/4 3 шт., ремонт здания (текущий ремонт, кровля) </w:t>
            </w:r>
          </w:p>
        </w:tc>
        <w:tc>
          <w:tcPr>
            <w:tcW w:w="1805" w:type="dxa"/>
            <w:tcBorders>
              <w:top w:val="single" w:sz="4" w:space="0" w:color="auto"/>
              <w:left w:val="single" w:sz="4" w:space="0" w:color="auto"/>
              <w:bottom w:val="single" w:sz="4" w:space="0" w:color="auto"/>
              <w:right w:val="single" w:sz="4" w:space="0" w:color="auto"/>
            </w:tcBorders>
          </w:tcPr>
          <w:p w:rsidR="00BA5A80" w:rsidRPr="009128F2" w:rsidP="00516024">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412D70"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DC54D4">
        <w:tblPrEx>
          <w:tblW w:w="10739" w:type="dxa"/>
          <w:tblInd w:w="-176" w:type="dxa"/>
          <w:tblLayout w:type="fixed"/>
          <w:tblLook w:val="04A0"/>
        </w:tblPrEx>
        <w:trPr>
          <w:trHeight w:val="64"/>
        </w:trPr>
        <w:tc>
          <w:tcPr>
            <w:tcW w:w="1844" w:type="dxa"/>
            <w:vMerge/>
            <w:tcBorders>
              <w:left w:val="single" w:sz="4" w:space="0" w:color="auto"/>
              <w:right w:val="single" w:sz="4" w:space="0" w:color="auto"/>
            </w:tcBorders>
            <w:vAlign w:val="center"/>
          </w:tcPr>
          <w:p w:rsidR="00BA5A80" w:rsidP="00DC54CB">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BA5A80" w:rsidRPr="00DC54CB" w:rsidP="00582EB2">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4 </w:t>
            </w:r>
            <w:r w:rsidRPr="00DC54CB">
              <w:rPr>
                <w:rFonts w:ascii="Times New Roman" w:hAnsi="Times New Roman" w:cs="Times New Roman"/>
                <w:sz w:val="20"/>
                <w:szCs w:val="20"/>
              </w:rPr>
              <w:t>(кад. н. 74:08:0000000:1713) расположенной по адресу: Челябинская  область, Карталинский район, г. Карталы, д б/н</w:t>
            </w:r>
            <w:r>
              <w:rPr>
                <w:rFonts w:ascii="Times New Roman" w:hAnsi="Times New Roman" w:cs="Times New Roman"/>
                <w:sz w:val="20"/>
                <w:szCs w:val="20"/>
              </w:rPr>
              <w:t xml:space="preserve"> </w:t>
            </w:r>
            <w:r w:rsidRPr="00DC54CB">
              <w:rPr>
                <w:rFonts w:ascii="Times New Roman" w:hAnsi="Times New Roman" w:cs="Times New Roman"/>
                <w:sz w:val="20"/>
                <w:szCs w:val="20"/>
              </w:rPr>
              <w:t>ул.</w:t>
            </w:r>
            <w:r>
              <w:rPr>
                <w:rFonts w:ascii="Times New Roman" w:hAnsi="Times New Roman" w:cs="Times New Roman"/>
                <w:sz w:val="20"/>
                <w:szCs w:val="20"/>
              </w:rPr>
              <w:t xml:space="preserve"> Бр. Кашириных</w:t>
            </w:r>
          </w:p>
        </w:tc>
        <w:tc>
          <w:tcPr>
            <w:tcW w:w="1360" w:type="dxa"/>
            <w:tcBorders>
              <w:top w:val="single" w:sz="4" w:space="0" w:color="auto"/>
              <w:left w:val="single" w:sz="4" w:space="0" w:color="auto"/>
              <w:bottom w:val="single" w:sz="4" w:space="0" w:color="auto"/>
              <w:right w:val="single" w:sz="4" w:space="0" w:color="auto"/>
            </w:tcBorders>
          </w:tcPr>
          <w:p w:rsidR="00BA5A80" w:rsidRPr="0074110F" w:rsidP="00D213B2">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5</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BA5A80" w:rsidRPr="0074110F" w:rsidP="00556B90">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BA5A80" w:rsidRPr="00516024" w:rsidP="00516024">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75%, необходима замена насосного и силового обоудования СМ 150-125-315 3 шт., запорной арматуры Ду 500 -1 шт., Ду 200-3 шт., ремонт приёмного колодца, ремонт здания.</w:t>
            </w:r>
          </w:p>
        </w:tc>
        <w:tc>
          <w:tcPr>
            <w:tcW w:w="1805" w:type="dxa"/>
            <w:tcBorders>
              <w:top w:val="single" w:sz="4" w:space="0" w:color="auto"/>
              <w:left w:val="single" w:sz="4" w:space="0" w:color="auto"/>
              <w:bottom w:val="single" w:sz="4" w:space="0" w:color="auto"/>
              <w:right w:val="single" w:sz="4" w:space="0" w:color="auto"/>
            </w:tcBorders>
          </w:tcPr>
          <w:p w:rsidR="00BA5A80" w:rsidRPr="009128F2" w:rsidP="00516024">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412D70"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DC54D4">
        <w:tblPrEx>
          <w:tblW w:w="10739" w:type="dxa"/>
          <w:tblInd w:w="-176" w:type="dxa"/>
          <w:tblLayout w:type="fixed"/>
          <w:tblLook w:val="04A0"/>
        </w:tblPrEx>
        <w:trPr>
          <w:trHeight w:val="64"/>
        </w:trPr>
        <w:tc>
          <w:tcPr>
            <w:tcW w:w="1844" w:type="dxa"/>
            <w:vMerge/>
            <w:tcBorders>
              <w:left w:val="single" w:sz="4" w:space="0" w:color="auto"/>
              <w:bottom w:val="single" w:sz="4" w:space="0" w:color="auto"/>
              <w:right w:val="single" w:sz="4" w:space="0" w:color="auto"/>
            </w:tcBorders>
            <w:vAlign w:val="center"/>
          </w:tcPr>
          <w:p w:rsidR="00BA5A80" w:rsidP="00DC54CB">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BA5A80" w:rsidRPr="00DC54CB" w:rsidP="00582EB2">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5 </w:t>
            </w:r>
            <w:r w:rsidRPr="00DC54CB">
              <w:rPr>
                <w:rFonts w:ascii="Times New Roman" w:hAnsi="Times New Roman" w:cs="Times New Roman"/>
                <w:sz w:val="20"/>
                <w:szCs w:val="20"/>
              </w:rPr>
              <w:t>(кад. н. 74:08:0000000:1799), расположенной по адресу: Челябинская обл., г. Карталы, 330 м. на восток от ориентира жилого дома по адресу: Челябинская обл., г. Карталы, ул.</w:t>
            </w:r>
            <w:r>
              <w:rPr>
                <w:rFonts w:ascii="Times New Roman" w:hAnsi="Times New Roman" w:cs="Times New Roman"/>
                <w:sz w:val="20"/>
                <w:szCs w:val="20"/>
              </w:rPr>
              <w:t xml:space="preserve"> Степана Разина, д. 22а</w:t>
            </w:r>
          </w:p>
        </w:tc>
        <w:tc>
          <w:tcPr>
            <w:tcW w:w="1360" w:type="dxa"/>
            <w:tcBorders>
              <w:top w:val="single" w:sz="4" w:space="0" w:color="auto"/>
              <w:left w:val="single" w:sz="4" w:space="0" w:color="auto"/>
              <w:bottom w:val="single" w:sz="4" w:space="0" w:color="auto"/>
              <w:right w:val="single" w:sz="4" w:space="0" w:color="auto"/>
            </w:tcBorders>
          </w:tcPr>
          <w:p w:rsidR="00BA5A80" w:rsidRPr="0074110F" w:rsidP="00D213B2">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6</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BA5A80" w:rsidRPr="0074110F" w:rsidP="00556B90">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BA5A80" w:rsidRPr="00516024" w:rsidP="00516024">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85%, необходима замена запорной арматуры Ду 150 -8 шт., Ду 200 – 3 шт., Ду 300-1 шт., обратного клапана Ду 150 -3 шт., насоса СМ 150-125-315/4 3 шт., ремонт здания (текущий ремонт, кровля), замена силового эл.оборудования</w:t>
            </w:r>
          </w:p>
        </w:tc>
        <w:tc>
          <w:tcPr>
            <w:tcW w:w="1805" w:type="dxa"/>
            <w:tcBorders>
              <w:top w:val="single" w:sz="4" w:space="0" w:color="auto"/>
              <w:left w:val="single" w:sz="4" w:space="0" w:color="auto"/>
              <w:bottom w:val="single" w:sz="4" w:space="0" w:color="auto"/>
              <w:right w:val="single" w:sz="4" w:space="0" w:color="auto"/>
            </w:tcBorders>
          </w:tcPr>
          <w:p w:rsidR="00BA5A80" w:rsidRPr="009128F2" w:rsidP="00516024">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9128F2"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p w:rsidR="00BA5A80" w:rsidRPr="00412D70" w:rsidP="00516024">
            <w:pPr>
              <w:spacing w:after="0" w:line="240" w:lineRule="auto"/>
              <w:jc w:val="center"/>
              <w:rPr>
                <w:rFonts w:ascii="Times New Roman" w:eastAsia="Times New Roman" w:hAnsi="Times New Roman" w:cs="Times New Roman"/>
                <w:b/>
                <w:color w:val="FF0000"/>
                <w:sz w:val="20"/>
                <w:szCs w:val="20"/>
              </w:rPr>
            </w:pPr>
            <w:r w:rsidRPr="00412D70">
              <w:rPr>
                <w:rFonts w:ascii="Times New Roman" w:eastAsia="Times New Roman" w:hAnsi="Times New Roman" w:cs="Times New Roman"/>
                <w:b/>
                <w:color w:val="FF0000"/>
                <w:sz w:val="20"/>
                <w:szCs w:val="20"/>
              </w:rPr>
              <w:t>-</w:t>
            </w:r>
          </w:p>
        </w:tc>
      </w:tr>
      <w:tr w:rsidTr="00DC54CB">
        <w:tblPrEx>
          <w:tblW w:w="10739" w:type="dxa"/>
          <w:tblInd w:w="-176" w:type="dxa"/>
          <w:tblLayout w:type="fixed"/>
          <w:tblLook w:val="04A0"/>
        </w:tblPrEx>
        <w:trPr>
          <w:trHeight w:val="266"/>
        </w:trPr>
        <w:tc>
          <w:tcPr>
            <w:tcW w:w="1844" w:type="dxa"/>
            <w:tcBorders>
              <w:top w:val="single" w:sz="4" w:space="0" w:color="auto"/>
              <w:left w:val="single" w:sz="4" w:space="0" w:color="auto"/>
              <w:bottom w:val="single" w:sz="4" w:space="0" w:color="auto"/>
              <w:right w:val="single" w:sz="4" w:space="0" w:color="auto"/>
            </w:tcBorders>
          </w:tcPr>
          <w:p w:rsidR="00BA5A80" w:rsidRPr="00412D70" w:rsidP="00556B90">
            <w:pPr>
              <w:spacing w:after="0" w:line="240" w:lineRule="auto"/>
              <w:rPr>
                <w:rFonts w:ascii="Times New Roman" w:eastAsia="Times New Roman" w:hAnsi="Times New Roman" w:cs="Times New Roman"/>
                <w:color w:val="FF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BA5A80" w:rsidRPr="0074110F" w:rsidP="00556B90">
            <w:pPr>
              <w:spacing w:after="0" w:line="240" w:lineRule="auto"/>
              <w:rPr>
                <w:rFonts w:ascii="Times New Roman" w:eastAsia="Times New Roman" w:hAnsi="Times New Roman" w:cs="Times New Roman"/>
                <w:b/>
                <w:sz w:val="20"/>
                <w:szCs w:val="20"/>
                <w:highlight w:val="yellow"/>
              </w:rPr>
            </w:pPr>
            <w:r w:rsidRPr="0074110F">
              <w:rPr>
                <w:rFonts w:ascii="Times New Roman" w:eastAsia="Times New Roman" w:hAnsi="Times New Roman" w:cs="Times New Roman"/>
                <w:b/>
                <w:sz w:val="20"/>
                <w:szCs w:val="20"/>
              </w:rPr>
              <w:t>ИТОГО:</w:t>
            </w:r>
          </w:p>
        </w:tc>
        <w:tc>
          <w:tcPr>
            <w:tcW w:w="1360" w:type="dxa"/>
            <w:tcBorders>
              <w:top w:val="single" w:sz="4" w:space="0" w:color="auto"/>
              <w:left w:val="single" w:sz="4" w:space="0" w:color="auto"/>
              <w:bottom w:val="single" w:sz="4" w:space="0" w:color="auto"/>
              <w:right w:val="single" w:sz="4" w:space="0" w:color="auto"/>
            </w:tcBorders>
            <w:hideMark/>
          </w:tcPr>
          <w:p w:rsidR="00BA5A80" w:rsidRPr="0074110F" w:rsidP="00D213B2">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За период 202</w:t>
            </w:r>
            <w:r>
              <w:rPr>
                <w:rFonts w:ascii="Times New Roman" w:eastAsia="Times New Roman" w:hAnsi="Times New Roman" w:cs="Times New Roman"/>
                <w:b/>
                <w:sz w:val="20"/>
                <w:szCs w:val="20"/>
              </w:rPr>
              <w:t>2</w:t>
            </w:r>
            <w:r w:rsidRPr="0074110F">
              <w:rPr>
                <w:rFonts w:ascii="Times New Roman" w:eastAsia="Times New Roman" w:hAnsi="Times New Roman" w:cs="Times New Roman"/>
                <w:b/>
                <w:sz w:val="20"/>
                <w:szCs w:val="20"/>
              </w:rPr>
              <w:t xml:space="preserve"> – 202</w:t>
            </w:r>
            <w:r>
              <w:rPr>
                <w:rFonts w:ascii="Times New Roman" w:eastAsia="Times New Roman" w:hAnsi="Times New Roman" w:cs="Times New Roman"/>
                <w:b/>
                <w:sz w:val="20"/>
                <w:szCs w:val="20"/>
              </w:rPr>
              <w:t>6</w:t>
            </w:r>
            <w:r w:rsidRPr="0074110F">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г.</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BA5A80" w:rsidRPr="0074110F" w:rsidP="00556B90">
            <w:pPr>
              <w:spacing w:after="0" w:line="240" w:lineRule="auto"/>
              <w:jc w:val="center"/>
              <w:rPr>
                <w:rFonts w:ascii="Times New Roman" w:eastAsia="Times New Roman" w:hAnsi="Times New Roman" w:cs="Times New Roman"/>
                <w:b/>
                <w:sz w:val="20"/>
                <w:szCs w:val="20"/>
              </w:rPr>
            </w:pPr>
          </w:p>
          <w:p w:rsidR="00BA5A80" w:rsidRPr="0074110F" w:rsidP="00556B9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28 787,20</w:t>
            </w:r>
          </w:p>
        </w:tc>
        <w:tc>
          <w:tcPr>
            <w:tcW w:w="1805" w:type="dxa"/>
            <w:tcBorders>
              <w:top w:val="single" w:sz="4" w:space="0" w:color="auto"/>
              <w:left w:val="single" w:sz="4" w:space="0" w:color="auto"/>
              <w:bottom w:val="single" w:sz="4" w:space="0" w:color="auto"/>
              <w:right w:val="single" w:sz="4" w:space="0" w:color="auto"/>
            </w:tcBorders>
          </w:tcPr>
          <w:p w:rsidR="00BA5A80" w:rsidRPr="00412D70" w:rsidP="00556B90">
            <w:pPr>
              <w:spacing w:after="0" w:line="240" w:lineRule="auto"/>
              <w:jc w:val="center"/>
              <w:rPr>
                <w:rFonts w:ascii="Times New Roman" w:eastAsia="Times New Roman" w:hAnsi="Times New Roman" w:cs="Times New Roman"/>
                <w:color w:val="FF0000"/>
                <w:sz w:val="20"/>
                <w:szCs w:val="20"/>
                <w:highlight w:val="yellow"/>
              </w:rPr>
            </w:pPr>
          </w:p>
          <w:p w:rsidR="00BA5A80" w:rsidRPr="00412D70" w:rsidP="00556B90">
            <w:pPr>
              <w:jc w:val="center"/>
              <w:rPr>
                <w:rFonts w:ascii="Times New Roman" w:eastAsia="Times New Roman" w:hAnsi="Times New Roman" w:cs="Times New Roman"/>
                <w:color w:val="FF0000"/>
                <w:sz w:val="20"/>
                <w:szCs w:val="20"/>
                <w:highlight w:val="yellow"/>
              </w:rPr>
            </w:pPr>
            <w:r w:rsidRPr="00412D70">
              <w:rPr>
                <w:rFonts w:ascii="Times New Roman" w:eastAsia="Times New Roman" w:hAnsi="Times New Roman" w:cs="Times New Roman"/>
                <w:color w:val="FF0000"/>
                <w:sz w:val="20"/>
                <w:szCs w:val="20"/>
              </w:rPr>
              <w:t>-</w:t>
            </w:r>
          </w:p>
        </w:tc>
        <w:tc>
          <w:tcPr>
            <w:tcW w:w="1805" w:type="dxa"/>
            <w:tcBorders>
              <w:top w:val="single" w:sz="4" w:space="0" w:color="auto"/>
              <w:left w:val="single" w:sz="4" w:space="0" w:color="auto"/>
              <w:bottom w:val="single" w:sz="4" w:space="0" w:color="auto"/>
              <w:right w:val="single" w:sz="4" w:space="0" w:color="auto"/>
            </w:tcBorders>
            <w:vAlign w:val="center"/>
          </w:tcPr>
          <w:p w:rsidR="00BA5A80" w:rsidRPr="00412D70" w:rsidP="00556B90">
            <w:pPr>
              <w:spacing w:after="0" w:line="360" w:lineRule="auto"/>
              <w:jc w:val="center"/>
              <w:rPr>
                <w:rFonts w:ascii="Times New Roman" w:eastAsia="Times New Roman" w:hAnsi="Times New Roman" w:cs="Times New Roman"/>
                <w:color w:val="FF0000"/>
                <w:sz w:val="20"/>
                <w:szCs w:val="20"/>
              </w:rPr>
            </w:pPr>
            <w:r w:rsidRPr="00412D70">
              <w:rPr>
                <w:rFonts w:ascii="Times New Roman" w:eastAsia="Times New Roman" w:hAnsi="Times New Roman" w:cs="Times New Roman"/>
                <w:color w:val="FF0000"/>
                <w:sz w:val="20"/>
                <w:szCs w:val="20"/>
              </w:rPr>
              <w:t>-</w:t>
            </w:r>
          </w:p>
        </w:tc>
      </w:tr>
    </w:tbl>
    <w:p w:rsidR="00556B90" w:rsidRPr="00412D70" w:rsidP="00556B90">
      <w:pPr>
        <w:overflowPunct w:val="0"/>
        <w:autoSpaceDE w:val="0"/>
        <w:autoSpaceDN w:val="0"/>
        <w:adjustRightInd w:val="0"/>
        <w:spacing w:after="0" w:line="240" w:lineRule="auto"/>
        <w:rPr>
          <w:rFonts w:ascii="Times New Roman" w:eastAsia="Times New Roman" w:hAnsi="Times New Roman" w:cs="Times New Roman"/>
          <w:b/>
        </w:rPr>
      </w:pPr>
      <w:r w:rsidRPr="00412D7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tabs>
          <w:tab w:val="left" w:pos="899"/>
        </w:tabs>
        <w:spacing w:after="0" w:line="240" w:lineRule="auto"/>
        <w:contextualSpacing/>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spacing w:after="0" w:line="240" w:lineRule="auto"/>
        <w:jc w:val="right"/>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64"/>
          <w:tab w:val="right" w:pos="10205"/>
        </w:tabs>
        <w:spacing w:after="0" w:line="240" w:lineRule="auto"/>
        <w:rPr>
          <w:rFonts w:ascii="Times New Roman" w:eastAsia="Times New Roman" w:hAnsi="Times New Roman" w:cs="Times New Roman"/>
          <w:sz w:val="24"/>
          <w:szCs w:val="24"/>
        </w:rPr>
      </w:pPr>
    </w:p>
    <w:p w:rsidR="00556B90" w:rsidRPr="00556B90" w:rsidP="00556B90">
      <w:pPr>
        <w:tabs>
          <w:tab w:val="left" w:pos="8006"/>
          <w:tab w:val="left" w:pos="8064"/>
          <w:tab w:val="right" w:pos="10205"/>
        </w:tabs>
        <w:spacing w:after="0" w:line="240" w:lineRule="auto"/>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ab/>
        <w:t>Приложение №4</w:t>
      </w:r>
    </w:p>
    <w:p w:rsidR="00556B90" w:rsidRPr="00556B90" w:rsidP="00256F1F">
      <w:pPr>
        <w:spacing w:after="0" w:line="240" w:lineRule="auto"/>
        <w:ind w:left="6372"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556B90">
        <w:rPr>
          <w:rFonts w:ascii="Times New Roman" w:eastAsia="Times New Roman" w:hAnsi="Times New Roman" w:cs="Times New Roman"/>
          <w:sz w:val="24"/>
          <w:szCs w:val="24"/>
        </w:rPr>
        <w:t>к Соглашению</w:t>
      </w:r>
    </w:p>
    <w:p w:rsidR="00556B90" w:rsidRPr="00556B90" w:rsidP="00556B90">
      <w:pPr>
        <w:spacing w:after="0" w:line="240" w:lineRule="auto"/>
        <w:jc w:val="right"/>
        <w:rPr>
          <w:rFonts w:ascii="Times New Roman" w:eastAsia="Times New Roman" w:hAnsi="Times New Roman" w:cs="Times New Roman"/>
          <w:sz w:val="24"/>
          <w:szCs w:val="24"/>
        </w:rPr>
      </w:pPr>
    </w:p>
    <w:p w:rsidR="00556B90" w:rsidRPr="00556B90" w:rsidP="00556B90">
      <w:pPr>
        <w:keepNext/>
        <w:spacing w:after="0" w:line="240" w:lineRule="auto"/>
        <w:jc w:val="center"/>
        <w:rPr>
          <w:rFonts w:ascii="Times New Roman" w:eastAsia="Times New Roman" w:hAnsi="Times New Roman" w:cs="Times New Roman"/>
          <w:kern w:val="1"/>
          <w:sz w:val="24"/>
          <w:szCs w:val="24"/>
        </w:rPr>
      </w:pPr>
      <w:r w:rsidRPr="00556B90">
        <w:rPr>
          <w:rFonts w:ascii="Times New Roman" w:eastAsia="Times New Roman" w:hAnsi="Times New Roman" w:cs="Times New Roman"/>
          <w:kern w:val="1"/>
          <w:sz w:val="24"/>
          <w:szCs w:val="24"/>
        </w:rPr>
        <w:t>Предельный объем инвестиций, привлекаемых Концессионером в целях модернизации и реконструкции объекта Соглашения.</w:t>
      </w:r>
    </w:p>
    <w:p w:rsidR="00556B90" w:rsidRPr="00556B90" w:rsidP="00556B90">
      <w:pPr>
        <w:keepNext/>
        <w:spacing w:after="0" w:line="240" w:lineRule="auto"/>
        <w:jc w:val="center"/>
        <w:rPr>
          <w:rFonts w:ascii="Times New Roman" w:eastAsia="Times New Roman" w:hAnsi="Times New Roman" w:cs="Times New Roman"/>
          <w:kern w:val="1"/>
          <w:sz w:val="24"/>
          <w:szCs w:val="24"/>
        </w:rPr>
      </w:pPr>
    </w:p>
    <w:tbl>
      <w:tblPr>
        <w:tblStyle w:val="TableGrid"/>
        <w:tblW w:w="0" w:type="auto"/>
        <w:tblInd w:w="-176" w:type="dxa"/>
        <w:tblLook w:val="04A0"/>
      </w:tblPr>
      <w:tblGrid>
        <w:gridCol w:w="2910"/>
        <w:gridCol w:w="1517"/>
        <w:gridCol w:w="1488"/>
        <w:gridCol w:w="1476"/>
        <w:gridCol w:w="1476"/>
        <w:gridCol w:w="1730"/>
      </w:tblGrid>
      <w:tr w:rsidTr="00CD6D77">
        <w:tblPrEx>
          <w:tblW w:w="0" w:type="auto"/>
          <w:tblInd w:w="-176" w:type="dxa"/>
          <w:tblLook w:val="04A0"/>
        </w:tblPrEx>
        <w:trPr>
          <w:trHeight w:val="600"/>
        </w:trPr>
        <w:tc>
          <w:tcPr>
            <w:tcW w:w="3040" w:type="dxa"/>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Наменование мероприятия</w:t>
            </w:r>
          </w:p>
        </w:tc>
        <w:tc>
          <w:tcPr>
            <w:tcW w:w="1526" w:type="dxa"/>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202</w:t>
            </w:r>
            <w:r w:rsidR="00E36644">
              <w:rPr>
                <w:rFonts w:ascii="Times New Roman" w:eastAsia="Times New Roman" w:hAnsi="Times New Roman" w:cs="Times New Roman"/>
                <w:kern w:val="1"/>
                <w:sz w:val="20"/>
                <w:szCs w:val="20"/>
              </w:rPr>
              <w:t>1</w:t>
            </w:r>
            <w:r w:rsidRPr="00556B90">
              <w:rPr>
                <w:rFonts w:ascii="Times New Roman" w:eastAsia="Times New Roman" w:hAnsi="Times New Roman" w:cs="Times New Roman"/>
                <w:kern w:val="1"/>
                <w:sz w:val="20"/>
                <w:szCs w:val="20"/>
              </w:rPr>
              <w:t xml:space="preserve"> год</w:t>
            </w:r>
          </w:p>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 xml:space="preserve">(тыс.руб. </w:t>
            </w:r>
            <w:r>
              <w:rPr>
                <w:rFonts w:ascii="Times New Roman" w:eastAsia="Times New Roman" w:hAnsi="Times New Roman" w:cs="Times New Roman"/>
                <w:kern w:val="1"/>
                <w:sz w:val="20"/>
                <w:szCs w:val="20"/>
              </w:rPr>
              <w:t xml:space="preserve">  </w:t>
            </w:r>
            <w:r w:rsidRPr="00556B90">
              <w:rPr>
                <w:rFonts w:ascii="Times New Roman" w:eastAsia="Times New Roman" w:hAnsi="Times New Roman" w:cs="Times New Roman"/>
                <w:kern w:val="1"/>
                <w:sz w:val="20"/>
                <w:szCs w:val="20"/>
              </w:rPr>
              <w:t>НДС не предусмотрен)</w:t>
            </w:r>
          </w:p>
        </w:tc>
        <w:tc>
          <w:tcPr>
            <w:tcW w:w="1491" w:type="dxa"/>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202</w:t>
            </w:r>
            <w:r w:rsidR="00E36644">
              <w:rPr>
                <w:rFonts w:ascii="Times New Roman" w:eastAsia="Times New Roman" w:hAnsi="Times New Roman" w:cs="Times New Roman"/>
                <w:kern w:val="1"/>
                <w:sz w:val="20"/>
                <w:szCs w:val="20"/>
              </w:rPr>
              <w:t>2</w:t>
            </w:r>
            <w:r w:rsidRPr="00556B90">
              <w:rPr>
                <w:rFonts w:ascii="Times New Roman" w:eastAsia="Times New Roman" w:hAnsi="Times New Roman" w:cs="Times New Roman"/>
                <w:kern w:val="1"/>
                <w:sz w:val="20"/>
                <w:szCs w:val="20"/>
              </w:rPr>
              <w:t xml:space="preserve"> год</w:t>
            </w:r>
          </w:p>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 xml:space="preserve">(тыс.руб. </w:t>
            </w:r>
            <w:r>
              <w:rPr>
                <w:rFonts w:ascii="Times New Roman" w:eastAsia="Times New Roman" w:hAnsi="Times New Roman" w:cs="Times New Roman"/>
                <w:kern w:val="1"/>
                <w:sz w:val="20"/>
                <w:szCs w:val="20"/>
              </w:rPr>
              <w:t xml:space="preserve"> </w:t>
            </w:r>
            <w:r w:rsidRPr="00556B90">
              <w:rPr>
                <w:rFonts w:ascii="Times New Roman" w:eastAsia="Times New Roman" w:hAnsi="Times New Roman" w:cs="Times New Roman"/>
                <w:kern w:val="1"/>
                <w:sz w:val="20"/>
                <w:szCs w:val="20"/>
              </w:rPr>
              <w:t>НДС не предусмотрен)</w:t>
            </w:r>
          </w:p>
        </w:tc>
        <w:tc>
          <w:tcPr>
            <w:tcW w:w="1476" w:type="dxa"/>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202</w:t>
            </w:r>
            <w:r w:rsidR="00E36644">
              <w:rPr>
                <w:rFonts w:ascii="Times New Roman" w:eastAsia="Times New Roman" w:hAnsi="Times New Roman" w:cs="Times New Roman"/>
                <w:kern w:val="1"/>
                <w:sz w:val="20"/>
                <w:szCs w:val="20"/>
              </w:rPr>
              <w:t>3</w:t>
            </w:r>
            <w:r w:rsidRPr="00556B90">
              <w:rPr>
                <w:rFonts w:ascii="Times New Roman" w:eastAsia="Times New Roman" w:hAnsi="Times New Roman" w:cs="Times New Roman"/>
                <w:kern w:val="1"/>
                <w:sz w:val="20"/>
                <w:szCs w:val="20"/>
              </w:rPr>
              <w:t xml:space="preserve"> год</w:t>
            </w:r>
          </w:p>
          <w:p w:rsidR="00CD6D77" w:rsidRPr="00556B90" w:rsidP="00CD6D77">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(тыс.руб.</w:t>
            </w:r>
            <w:r>
              <w:rPr>
                <w:rFonts w:ascii="Times New Roman" w:eastAsia="Times New Roman" w:hAnsi="Times New Roman" w:cs="Times New Roman"/>
                <w:kern w:val="1"/>
                <w:sz w:val="20"/>
                <w:szCs w:val="20"/>
              </w:rPr>
              <w:t xml:space="preserve">  </w:t>
            </w:r>
            <w:r w:rsidRPr="00556B90">
              <w:rPr>
                <w:rFonts w:ascii="Times New Roman" w:eastAsia="Times New Roman" w:hAnsi="Times New Roman" w:cs="Times New Roman"/>
                <w:kern w:val="1"/>
                <w:sz w:val="20"/>
                <w:szCs w:val="20"/>
              </w:rPr>
              <w:t>НДС не предусмотрен)</w:t>
            </w:r>
          </w:p>
        </w:tc>
        <w:tc>
          <w:tcPr>
            <w:tcW w:w="1282" w:type="dxa"/>
          </w:tcPr>
          <w:p w:rsidR="00CD6D77" w:rsidRPr="00556B90" w:rsidP="00CD6D77">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202</w:t>
            </w:r>
            <w:r w:rsidR="00E36644">
              <w:rPr>
                <w:rFonts w:ascii="Times New Roman" w:eastAsia="Times New Roman" w:hAnsi="Times New Roman" w:cs="Times New Roman"/>
                <w:kern w:val="1"/>
                <w:sz w:val="20"/>
                <w:szCs w:val="20"/>
              </w:rPr>
              <w:t>4</w:t>
            </w:r>
            <w:r w:rsidRPr="00556B90">
              <w:rPr>
                <w:rFonts w:ascii="Times New Roman" w:eastAsia="Times New Roman" w:hAnsi="Times New Roman" w:cs="Times New Roman"/>
                <w:kern w:val="1"/>
                <w:sz w:val="20"/>
                <w:szCs w:val="20"/>
              </w:rPr>
              <w:t xml:space="preserve"> год</w:t>
            </w:r>
          </w:p>
          <w:p w:rsidR="00CD6D77" w:rsidRPr="00556B90" w:rsidP="00CD6D77">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 xml:space="preserve">(тыс.руб. </w:t>
            </w:r>
            <w:r>
              <w:rPr>
                <w:rFonts w:ascii="Times New Roman" w:eastAsia="Times New Roman" w:hAnsi="Times New Roman" w:cs="Times New Roman"/>
                <w:kern w:val="1"/>
                <w:sz w:val="20"/>
                <w:szCs w:val="20"/>
              </w:rPr>
              <w:t xml:space="preserve"> </w:t>
            </w:r>
            <w:r w:rsidRPr="00556B90">
              <w:rPr>
                <w:rFonts w:ascii="Times New Roman" w:eastAsia="Times New Roman" w:hAnsi="Times New Roman" w:cs="Times New Roman"/>
                <w:kern w:val="1"/>
                <w:sz w:val="20"/>
                <w:szCs w:val="20"/>
              </w:rPr>
              <w:t>НДС не предусмотрен)</w:t>
            </w:r>
          </w:p>
        </w:tc>
        <w:tc>
          <w:tcPr>
            <w:tcW w:w="1782" w:type="dxa"/>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202</w:t>
            </w:r>
            <w:r w:rsidR="00E36644">
              <w:rPr>
                <w:rFonts w:ascii="Times New Roman" w:eastAsia="Times New Roman" w:hAnsi="Times New Roman" w:cs="Times New Roman"/>
                <w:kern w:val="1"/>
                <w:sz w:val="20"/>
                <w:szCs w:val="20"/>
              </w:rPr>
              <w:t>5</w:t>
            </w:r>
            <w:r w:rsidRPr="00556B90">
              <w:rPr>
                <w:rFonts w:ascii="Times New Roman" w:eastAsia="Times New Roman" w:hAnsi="Times New Roman" w:cs="Times New Roman"/>
                <w:kern w:val="1"/>
                <w:sz w:val="20"/>
                <w:szCs w:val="20"/>
              </w:rPr>
              <w:t xml:space="preserve"> год</w:t>
            </w:r>
          </w:p>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 xml:space="preserve">(тыс.руб. </w:t>
            </w:r>
            <w:r>
              <w:rPr>
                <w:rFonts w:ascii="Times New Roman" w:eastAsia="Times New Roman" w:hAnsi="Times New Roman" w:cs="Times New Roman"/>
                <w:kern w:val="1"/>
                <w:sz w:val="20"/>
                <w:szCs w:val="20"/>
              </w:rPr>
              <w:t xml:space="preserve">       </w:t>
            </w:r>
            <w:r w:rsidRPr="00556B90">
              <w:rPr>
                <w:rFonts w:ascii="Times New Roman" w:eastAsia="Times New Roman" w:hAnsi="Times New Roman" w:cs="Times New Roman"/>
                <w:kern w:val="1"/>
                <w:sz w:val="20"/>
                <w:szCs w:val="20"/>
              </w:rPr>
              <w:t>НДС не предусмотрен)</w:t>
            </w:r>
          </w:p>
        </w:tc>
      </w:tr>
      <w:tr w:rsidTr="00CD6D77">
        <w:tblPrEx>
          <w:tblW w:w="0" w:type="auto"/>
          <w:tblInd w:w="-176" w:type="dxa"/>
          <w:tblLook w:val="04A0"/>
        </w:tblPrEx>
        <w:tc>
          <w:tcPr>
            <w:tcW w:w="3040" w:type="dxa"/>
          </w:tcPr>
          <w:p w:rsidR="00CD6D77" w:rsidRPr="0087639C" w:rsidP="00556B90">
            <w:pPr>
              <w:jc w:val="both"/>
              <w:rPr>
                <w:rFonts w:ascii="Times New Roman" w:eastAsia="Times New Roman" w:hAnsi="Times New Roman" w:cs="Times New Roman"/>
                <w:sz w:val="20"/>
                <w:szCs w:val="20"/>
                <w:highlight w:val="yellow"/>
              </w:rPr>
            </w:pPr>
            <w:r w:rsidRPr="0087639C">
              <w:rPr>
                <w:rFonts w:ascii="Times New Roman" w:eastAsia="Times New Roman" w:hAnsi="Times New Roman" w:cs="Times New Roman"/>
                <w:sz w:val="20"/>
                <w:szCs w:val="20"/>
              </w:rPr>
              <w:t>Объекты водоснабжения:</w:t>
            </w:r>
          </w:p>
        </w:tc>
        <w:tc>
          <w:tcPr>
            <w:tcW w:w="1526" w:type="dxa"/>
            <w:vAlign w:val="center"/>
          </w:tcPr>
          <w:p w:rsidR="00CD6D77" w:rsidRPr="00556B90" w:rsidP="00556B90">
            <w:pPr>
              <w:keepNext/>
              <w:jc w:val="center"/>
              <w:rPr>
                <w:rFonts w:ascii="Times New Roman" w:eastAsia="Times New Roman" w:hAnsi="Times New Roman" w:cs="Times New Roman"/>
                <w:kern w:val="1"/>
                <w:sz w:val="20"/>
                <w:szCs w:val="20"/>
              </w:rPr>
            </w:pPr>
          </w:p>
        </w:tc>
        <w:tc>
          <w:tcPr>
            <w:tcW w:w="1491" w:type="dxa"/>
            <w:vAlign w:val="center"/>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w:t>
            </w:r>
          </w:p>
        </w:tc>
        <w:tc>
          <w:tcPr>
            <w:tcW w:w="1476" w:type="dxa"/>
            <w:vAlign w:val="center"/>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w:t>
            </w:r>
          </w:p>
        </w:tc>
        <w:tc>
          <w:tcPr>
            <w:tcW w:w="1282" w:type="dxa"/>
          </w:tcPr>
          <w:p w:rsidR="00CD6D77" w:rsidRPr="00556B90" w:rsidP="00556B90">
            <w:pPr>
              <w:keepNext/>
              <w:jc w:val="center"/>
              <w:rPr>
                <w:rFonts w:ascii="Times New Roman" w:eastAsia="Times New Roman" w:hAnsi="Times New Roman" w:cs="Times New Roman"/>
                <w:kern w:val="1"/>
                <w:sz w:val="20"/>
                <w:szCs w:val="20"/>
              </w:rPr>
            </w:pPr>
          </w:p>
        </w:tc>
        <w:tc>
          <w:tcPr>
            <w:tcW w:w="1782" w:type="dxa"/>
            <w:vAlign w:val="center"/>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w:t>
            </w:r>
          </w:p>
        </w:tc>
      </w:tr>
      <w:tr w:rsidTr="00CD6D77">
        <w:tblPrEx>
          <w:tblW w:w="0" w:type="auto"/>
          <w:tblInd w:w="-176" w:type="dxa"/>
          <w:tblLook w:val="04A0"/>
        </w:tblPrEx>
        <w:tc>
          <w:tcPr>
            <w:tcW w:w="3040" w:type="dxa"/>
          </w:tcPr>
          <w:p w:rsidR="00CD6D77" w:rsidRPr="0074110F" w:rsidP="00CB52A9">
            <w:pPr>
              <w:shd w:val="clear" w:color="auto" w:fill="FFFFFF"/>
              <w:jc w:val="both"/>
              <w:rPr>
                <w:rFonts w:ascii="yandex-sans" w:eastAsia="Times New Roman" w:hAnsi="yandex-sans"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2-подъема м/водос. Карталы- 1 кад.</w:t>
            </w:r>
            <w:r>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74-08-0000000-1838 от здания станции Осветления до ВК № 4, пер. Цессовский, д. 36</w:t>
            </w:r>
          </w:p>
          <w:p w:rsidR="00CD6D77" w:rsidRPr="0074110F" w:rsidP="00CB52A9">
            <w:pPr>
              <w:jc w:val="both"/>
              <w:rPr>
                <w:rFonts w:ascii="Times New Roman" w:eastAsia="Times New Roman" w:hAnsi="Times New Roman" w:cs="Times New Roman"/>
                <w:sz w:val="20"/>
                <w:szCs w:val="20"/>
                <w:highlight w:val="yellow"/>
              </w:rPr>
            </w:pPr>
          </w:p>
        </w:tc>
        <w:tc>
          <w:tcPr>
            <w:tcW w:w="1526" w:type="dxa"/>
            <w:vAlign w:val="center"/>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978,90</w:t>
            </w:r>
          </w:p>
        </w:tc>
        <w:tc>
          <w:tcPr>
            <w:tcW w:w="1491" w:type="dxa"/>
            <w:vAlign w:val="center"/>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w:t>
            </w:r>
          </w:p>
        </w:tc>
        <w:tc>
          <w:tcPr>
            <w:tcW w:w="1476" w:type="dxa"/>
            <w:vAlign w:val="center"/>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w:t>
            </w:r>
          </w:p>
        </w:tc>
        <w:tc>
          <w:tcPr>
            <w:tcW w:w="1282" w:type="dxa"/>
          </w:tcPr>
          <w:p w:rsidR="00CD6D77" w:rsidRPr="00556B90" w:rsidP="00556B90">
            <w:pPr>
              <w:keepNext/>
              <w:jc w:val="center"/>
              <w:rPr>
                <w:rFonts w:ascii="Times New Roman" w:eastAsia="Times New Roman" w:hAnsi="Times New Roman" w:cs="Times New Roman"/>
                <w:kern w:val="1"/>
                <w:sz w:val="20"/>
                <w:szCs w:val="20"/>
              </w:rPr>
            </w:pPr>
          </w:p>
        </w:tc>
        <w:tc>
          <w:tcPr>
            <w:tcW w:w="1782" w:type="dxa"/>
            <w:vAlign w:val="center"/>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w:t>
            </w:r>
          </w:p>
        </w:tc>
      </w:tr>
      <w:tr w:rsidTr="00CD6D77">
        <w:tblPrEx>
          <w:tblW w:w="0" w:type="auto"/>
          <w:tblInd w:w="-176" w:type="dxa"/>
          <w:tblLook w:val="04A0"/>
        </w:tblPrEx>
        <w:tc>
          <w:tcPr>
            <w:tcW w:w="3040" w:type="dxa"/>
          </w:tcPr>
          <w:p w:rsidR="00CD6D77" w:rsidRPr="0074110F" w:rsidP="00CB52A9">
            <w:pPr>
              <w:shd w:val="clear" w:color="auto" w:fill="FFFFFF"/>
              <w:jc w:val="both"/>
              <w:rPr>
                <w:rFonts w:ascii="Times New Roman" w:eastAsia="Times New Roman" w:hAnsi="Times New Roman"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водоснабжения Карталы-1 кад.№</w:t>
            </w:r>
            <w:r>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xml:space="preserve">74:08:4701010:1763, от ВК-6  ул. Спец. городок ж.д. 24 расположенного -280 м до ВК-13 пер. Путепроводный ж.д. 7 </w:t>
            </w:r>
          </w:p>
        </w:tc>
        <w:tc>
          <w:tcPr>
            <w:tcW w:w="1526" w:type="dxa"/>
            <w:vAlign w:val="center"/>
          </w:tcPr>
          <w:p w:rsidR="00CD6D77" w:rsidRPr="00556B90" w:rsidP="00556B90">
            <w:pPr>
              <w:jc w:val="center"/>
              <w:rPr>
                <w:rFonts w:ascii="Times New Roman" w:eastAsia="Times New Roman" w:hAnsi="Times New Roman" w:cs="Times New Roman"/>
                <w:sz w:val="20"/>
                <w:szCs w:val="20"/>
              </w:rPr>
            </w:pPr>
          </w:p>
          <w:p w:rsidR="00CD6D77" w:rsidRPr="00556B90" w:rsidP="009C1B46">
            <w:pPr>
              <w:jc w:val="center"/>
              <w:rPr>
                <w:rFonts w:ascii="Times New Roman" w:eastAsia="Times New Roman" w:hAnsi="Times New Roman" w:cs="Times New Roman"/>
                <w:kern w:val="1"/>
                <w:sz w:val="20"/>
                <w:szCs w:val="20"/>
              </w:rPr>
            </w:pPr>
          </w:p>
        </w:tc>
        <w:tc>
          <w:tcPr>
            <w:tcW w:w="1491" w:type="dxa"/>
            <w:vAlign w:val="center"/>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3068,30</w:t>
            </w:r>
          </w:p>
        </w:tc>
        <w:tc>
          <w:tcPr>
            <w:tcW w:w="1476" w:type="dxa"/>
            <w:vAlign w:val="center"/>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2000,00</w:t>
            </w:r>
            <w:r w:rsidRPr="00556B90">
              <w:rPr>
                <w:rFonts w:ascii="Times New Roman" w:eastAsia="Times New Roman" w:hAnsi="Times New Roman" w:cs="Times New Roman"/>
                <w:kern w:val="1"/>
                <w:sz w:val="20"/>
                <w:szCs w:val="20"/>
              </w:rPr>
              <w:t>-</w:t>
            </w:r>
          </w:p>
        </w:tc>
        <w:tc>
          <w:tcPr>
            <w:tcW w:w="1282" w:type="dxa"/>
          </w:tcPr>
          <w:p w:rsidR="00CD6D77" w:rsidRPr="00556B90" w:rsidP="00556B90">
            <w:pPr>
              <w:keepNext/>
              <w:jc w:val="center"/>
              <w:rPr>
                <w:rFonts w:ascii="Times New Roman" w:eastAsia="Times New Roman" w:hAnsi="Times New Roman" w:cs="Times New Roman"/>
                <w:kern w:val="1"/>
                <w:sz w:val="20"/>
                <w:szCs w:val="20"/>
              </w:rPr>
            </w:pPr>
          </w:p>
        </w:tc>
        <w:tc>
          <w:tcPr>
            <w:tcW w:w="1782" w:type="dxa"/>
            <w:vAlign w:val="center"/>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w:t>
            </w:r>
          </w:p>
        </w:tc>
      </w:tr>
      <w:tr w:rsidTr="00CD6D77">
        <w:tblPrEx>
          <w:tblW w:w="0" w:type="auto"/>
          <w:tblInd w:w="-176" w:type="dxa"/>
          <w:tblLook w:val="04A0"/>
        </w:tblPrEx>
        <w:tc>
          <w:tcPr>
            <w:tcW w:w="3040" w:type="dxa"/>
          </w:tcPr>
          <w:p w:rsidR="00CD6D77" w:rsidRPr="0087639C" w:rsidP="00CB52A9">
            <w:pPr>
              <w:jc w:val="both"/>
              <w:rPr>
                <w:rFonts w:ascii="Times New Roman" w:hAnsi="Times New Roman" w:cs="Times New Roman"/>
                <w:sz w:val="20"/>
                <w:szCs w:val="20"/>
              </w:rPr>
            </w:pPr>
            <w:r w:rsidRPr="004A470B">
              <w:rPr>
                <w:rFonts w:ascii="Times New Roman" w:eastAsia="Times New Roman" w:hAnsi="Times New Roman" w:cs="Times New Roman"/>
                <w:color w:val="FF0000"/>
                <w:sz w:val="20"/>
                <w:szCs w:val="20"/>
              </w:rPr>
              <w:t xml:space="preserve"> </w:t>
            </w:r>
            <w:r w:rsidRPr="0087639C">
              <w:rPr>
                <w:rFonts w:ascii="Times New Roman" w:eastAsia="Times New Roman" w:hAnsi="Times New Roman" w:cs="Times New Roman"/>
                <w:sz w:val="20"/>
                <w:szCs w:val="20"/>
              </w:rPr>
              <w:t xml:space="preserve">Реконструкция водозаборных скважин № 64 кад. н. </w:t>
            </w:r>
            <w:r w:rsidRPr="0087639C">
              <w:rPr>
                <w:rFonts w:ascii="Times New Roman" w:hAnsi="Times New Roman" w:cs="Times New Roman"/>
                <w:sz w:val="20"/>
                <w:szCs w:val="20"/>
              </w:rPr>
              <w:t>74:08:0000000:1831</w:t>
            </w:r>
            <w:r w:rsidRPr="0087639C">
              <w:rPr>
                <w:rFonts w:ascii="Times New Roman" w:eastAsia="Times New Roman" w:hAnsi="Times New Roman" w:cs="Times New Roman"/>
                <w:sz w:val="20"/>
                <w:szCs w:val="20"/>
              </w:rPr>
              <w:t xml:space="preserve">, № 64а кад. н. </w:t>
            </w:r>
            <w:r w:rsidRPr="0087639C">
              <w:rPr>
                <w:rFonts w:ascii="Times New Roman" w:hAnsi="Times New Roman" w:cs="Times New Roman"/>
                <w:sz w:val="20"/>
                <w:szCs w:val="20"/>
              </w:rPr>
              <w:t>74:08:0000000:2408 Восточнокарталинского месторождения расположенных по адресу:  Челябинская обл,р-н Карталинский, г. Карталы, 460м на юго-восток от ориентира жилого дома по ул. Суворова, 12</w:t>
            </w:r>
          </w:p>
        </w:tc>
        <w:tc>
          <w:tcPr>
            <w:tcW w:w="1526" w:type="dxa"/>
            <w:vAlign w:val="center"/>
          </w:tcPr>
          <w:p w:rsidR="00CD6D77" w:rsidRPr="00556B90" w:rsidP="00556B90">
            <w:pPr>
              <w:keepNext/>
              <w:jc w:val="center"/>
              <w:rPr>
                <w:rFonts w:ascii="Times New Roman" w:eastAsia="Times New Roman" w:hAnsi="Times New Roman" w:cs="Times New Roman"/>
                <w:kern w:val="1"/>
                <w:sz w:val="20"/>
                <w:szCs w:val="20"/>
              </w:rPr>
            </w:pPr>
          </w:p>
        </w:tc>
        <w:tc>
          <w:tcPr>
            <w:tcW w:w="1491" w:type="dxa"/>
            <w:vAlign w:val="center"/>
          </w:tcPr>
          <w:p w:rsidR="00CD6D77" w:rsidRPr="00556B90" w:rsidP="00556B90">
            <w:pPr>
              <w:keepNext/>
              <w:jc w:val="center"/>
              <w:rPr>
                <w:rFonts w:ascii="Times New Roman" w:eastAsia="Times New Roman" w:hAnsi="Times New Roman" w:cs="Times New Roman"/>
                <w:kern w:val="1"/>
                <w:sz w:val="20"/>
                <w:szCs w:val="20"/>
              </w:rPr>
            </w:pPr>
          </w:p>
          <w:p w:rsidR="00CD6D77" w:rsidRPr="00556B90" w:rsidP="00556B90">
            <w:pPr>
              <w:keepNext/>
              <w:jc w:val="center"/>
              <w:rPr>
                <w:rFonts w:ascii="Times New Roman" w:eastAsia="Times New Roman" w:hAnsi="Times New Roman" w:cs="Times New Roman"/>
                <w:kern w:val="1"/>
                <w:sz w:val="20"/>
                <w:szCs w:val="20"/>
              </w:rPr>
            </w:pPr>
          </w:p>
        </w:tc>
        <w:tc>
          <w:tcPr>
            <w:tcW w:w="1476" w:type="dxa"/>
            <w:vAlign w:val="center"/>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1200,00</w:t>
            </w:r>
          </w:p>
          <w:p w:rsidR="00CD6D77" w:rsidRPr="00556B90" w:rsidP="00556B90">
            <w:pPr>
              <w:keepNext/>
              <w:jc w:val="center"/>
              <w:rPr>
                <w:rFonts w:ascii="Times New Roman" w:eastAsia="Times New Roman" w:hAnsi="Times New Roman" w:cs="Times New Roman"/>
                <w:kern w:val="1"/>
                <w:sz w:val="20"/>
                <w:szCs w:val="20"/>
              </w:rPr>
            </w:pPr>
          </w:p>
        </w:tc>
        <w:tc>
          <w:tcPr>
            <w:tcW w:w="1282" w:type="dxa"/>
          </w:tcPr>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3140,00</w:t>
            </w:r>
          </w:p>
        </w:tc>
        <w:tc>
          <w:tcPr>
            <w:tcW w:w="1782" w:type="dxa"/>
            <w:vAlign w:val="center"/>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2000,00</w:t>
            </w:r>
          </w:p>
          <w:p w:rsidR="00CD6D77" w:rsidRPr="00556B90" w:rsidP="00556B90">
            <w:pPr>
              <w:keepNext/>
              <w:jc w:val="center"/>
              <w:rPr>
                <w:rFonts w:ascii="Times New Roman" w:eastAsia="Times New Roman" w:hAnsi="Times New Roman" w:cs="Times New Roman"/>
                <w:kern w:val="1"/>
                <w:sz w:val="20"/>
                <w:szCs w:val="20"/>
              </w:rPr>
            </w:pPr>
          </w:p>
        </w:tc>
      </w:tr>
      <w:tr w:rsidTr="00CD6D77">
        <w:tblPrEx>
          <w:tblW w:w="0" w:type="auto"/>
          <w:tblInd w:w="-176" w:type="dxa"/>
          <w:tblLook w:val="04A0"/>
        </w:tblPrEx>
        <w:tc>
          <w:tcPr>
            <w:tcW w:w="3040" w:type="dxa"/>
          </w:tcPr>
          <w:p w:rsidR="00CD6D77" w:rsidRPr="00556B90" w:rsidP="00556B90">
            <w:pPr>
              <w:keepNext/>
              <w:jc w:val="center"/>
              <w:rPr>
                <w:rFonts w:ascii="Times New Roman" w:eastAsia="Times New Roman" w:hAnsi="Times New Roman" w:cs="Times New Roman"/>
                <w:kern w:val="1"/>
                <w:sz w:val="20"/>
                <w:szCs w:val="20"/>
              </w:rPr>
            </w:pPr>
            <w:r w:rsidRPr="00556B90">
              <w:rPr>
                <w:rFonts w:ascii="Times New Roman" w:eastAsia="Times New Roman" w:hAnsi="Times New Roman" w:cs="Times New Roman"/>
                <w:kern w:val="1"/>
                <w:sz w:val="20"/>
                <w:szCs w:val="20"/>
              </w:rPr>
              <w:t>Итого</w:t>
            </w:r>
            <w:r>
              <w:rPr>
                <w:rFonts w:ascii="Times New Roman" w:eastAsia="Times New Roman" w:hAnsi="Times New Roman" w:cs="Times New Roman"/>
                <w:kern w:val="1"/>
                <w:sz w:val="20"/>
                <w:szCs w:val="20"/>
              </w:rPr>
              <w:t xml:space="preserve"> по объектам водоснабжения</w:t>
            </w:r>
          </w:p>
        </w:tc>
        <w:tc>
          <w:tcPr>
            <w:tcW w:w="1526"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978,90</w:t>
            </w:r>
          </w:p>
        </w:tc>
        <w:tc>
          <w:tcPr>
            <w:tcW w:w="1491"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3068,30</w:t>
            </w:r>
          </w:p>
        </w:tc>
        <w:tc>
          <w:tcPr>
            <w:tcW w:w="1476"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3200,00</w:t>
            </w:r>
          </w:p>
        </w:tc>
        <w:tc>
          <w:tcPr>
            <w:tcW w:w="1282"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3140,00</w:t>
            </w:r>
          </w:p>
        </w:tc>
        <w:tc>
          <w:tcPr>
            <w:tcW w:w="1782"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2000,00</w:t>
            </w:r>
          </w:p>
        </w:tc>
      </w:tr>
      <w:tr w:rsidTr="00CD6D77">
        <w:tblPrEx>
          <w:tblW w:w="0" w:type="auto"/>
          <w:tblInd w:w="-176" w:type="dxa"/>
          <w:tblLook w:val="04A0"/>
        </w:tblPrEx>
        <w:tc>
          <w:tcPr>
            <w:tcW w:w="3040" w:type="dxa"/>
          </w:tcPr>
          <w:p w:rsidR="0087639C" w:rsidP="0051602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Объекты водоотведения</w:t>
            </w:r>
          </w:p>
        </w:tc>
        <w:tc>
          <w:tcPr>
            <w:tcW w:w="1526" w:type="dxa"/>
          </w:tcPr>
          <w:p w:rsidR="0087639C" w:rsidP="00556B90">
            <w:pPr>
              <w:keepNext/>
              <w:jc w:val="center"/>
              <w:rPr>
                <w:rFonts w:ascii="Times New Roman" w:eastAsia="Times New Roman" w:hAnsi="Times New Roman" w:cs="Times New Roman"/>
                <w:kern w:val="1"/>
                <w:sz w:val="20"/>
                <w:szCs w:val="20"/>
              </w:rPr>
            </w:pPr>
          </w:p>
        </w:tc>
        <w:tc>
          <w:tcPr>
            <w:tcW w:w="1491" w:type="dxa"/>
          </w:tcPr>
          <w:p w:rsidR="0087639C" w:rsidRPr="00556B90" w:rsidP="00556B90">
            <w:pPr>
              <w:keepNext/>
              <w:jc w:val="center"/>
              <w:rPr>
                <w:rFonts w:ascii="Times New Roman" w:eastAsia="Times New Roman" w:hAnsi="Times New Roman" w:cs="Times New Roman"/>
                <w:kern w:val="1"/>
                <w:sz w:val="20"/>
                <w:szCs w:val="20"/>
              </w:rPr>
            </w:pPr>
          </w:p>
        </w:tc>
        <w:tc>
          <w:tcPr>
            <w:tcW w:w="1476" w:type="dxa"/>
          </w:tcPr>
          <w:p w:rsidR="0087639C" w:rsidRPr="00556B90" w:rsidP="00556B90">
            <w:pPr>
              <w:keepNext/>
              <w:jc w:val="center"/>
              <w:rPr>
                <w:rFonts w:ascii="Times New Roman" w:eastAsia="Times New Roman" w:hAnsi="Times New Roman" w:cs="Times New Roman"/>
                <w:kern w:val="1"/>
                <w:sz w:val="20"/>
                <w:szCs w:val="20"/>
              </w:rPr>
            </w:pPr>
          </w:p>
        </w:tc>
        <w:tc>
          <w:tcPr>
            <w:tcW w:w="1282" w:type="dxa"/>
          </w:tcPr>
          <w:p w:rsidR="0087639C" w:rsidRPr="00556B90" w:rsidP="00556B90">
            <w:pPr>
              <w:keepNext/>
              <w:jc w:val="center"/>
              <w:rPr>
                <w:rFonts w:ascii="Times New Roman" w:eastAsia="Times New Roman" w:hAnsi="Times New Roman" w:cs="Times New Roman"/>
                <w:kern w:val="1"/>
                <w:sz w:val="20"/>
                <w:szCs w:val="20"/>
              </w:rPr>
            </w:pPr>
          </w:p>
        </w:tc>
        <w:tc>
          <w:tcPr>
            <w:tcW w:w="1782" w:type="dxa"/>
          </w:tcPr>
          <w:p w:rsidR="0087639C" w:rsidRPr="00556B90" w:rsidP="00556B90">
            <w:pPr>
              <w:keepNext/>
              <w:jc w:val="center"/>
              <w:rPr>
                <w:rFonts w:ascii="Times New Roman" w:eastAsia="Times New Roman" w:hAnsi="Times New Roman" w:cs="Times New Roman"/>
                <w:kern w:val="1"/>
                <w:sz w:val="20"/>
                <w:szCs w:val="20"/>
              </w:rPr>
            </w:pPr>
          </w:p>
        </w:tc>
      </w:tr>
      <w:tr w:rsidTr="00CD6D77">
        <w:tblPrEx>
          <w:tblW w:w="0" w:type="auto"/>
          <w:tblInd w:w="-176" w:type="dxa"/>
          <w:tblLook w:val="04A0"/>
        </w:tblPrEx>
        <w:tc>
          <w:tcPr>
            <w:tcW w:w="3040" w:type="dxa"/>
          </w:tcPr>
          <w:p w:rsidR="00CD6D77" w:rsidRPr="00DC54CB" w:rsidP="0051602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526"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2000,00</w:t>
            </w:r>
          </w:p>
        </w:tc>
        <w:tc>
          <w:tcPr>
            <w:tcW w:w="1491" w:type="dxa"/>
          </w:tcPr>
          <w:p w:rsidR="00CD6D77" w:rsidRPr="00556B90" w:rsidP="00556B90">
            <w:pPr>
              <w:keepNext/>
              <w:jc w:val="center"/>
              <w:rPr>
                <w:rFonts w:ascii="Times New Roman" w:eastAsia="Times New Roman" w:hAnsi="Times New Roman" w:cs="Times New Roman"/>
                <w:kern w:val="1"/>
                <w:sz w:val="20"/>
                <w:szCs w:val="20"/>
              </w:rPr>
            </w:pPr>
          </w:p>
        </w:tc>
        <w:tc>
          <w:tcPr>
            <w:tcW w:w="1476" w:type="dxa"/>
          </w:tcPr>
          <w:p w:rsidR="00CD6D77" w:rsidRPr="00556B90" w:rsidP="00556B90">
            <w:pPr>
              <w:keepNext/>
              <w:jc w:val="center"/>
              <w:rPr>
                <w:rFonts w:ascii="Times New Roman" w:eastAsia="Times New Roman" w:hAnsi="Times New Roman" w:cs="Times New Roman"/>
                <w:kern w:val="1"/>
                <w:sz w:val="20"/>
                <w:szCs w:val="20"/>
              </w:rPr>
            </w:pPr>
          </w:p>
        </w:tc>
        <w:tc>
          <w:tcPr>
            <w:tcW w:w="1282" w:type="dxa"/>
          </w:tcPr>
          <w:p w:rsidR="00CD6D77" w:rsidRPr="00556B90" w:rsidP="00556B90">
            <w:pPr>
              <w:keepNext/>
              <w:jc w:val="center"/>
              <w:rPr>
                <w:rFonts w:ascii="Times New Roman" w:eastAsia="Times New Roman" w:hAnsi="Times New Roman" w:cs="Times New Roman"/>
                <w:kern w:val="1"/>
                <w:sz w:val="20"/>
                <w:szCs w:val="20"/>
              </w:rPr>
            </w:pPr>
          </w:p>
        </w:tc>
        <w:tc>
          <w:tcPr>
            <w:tcW w:w="1782" w:type="dxa"/>
          </w:tcPr>
          <w:p w:rsidR="00CD6D77" w:rsidRPr="00556B90" w:rsidP="00556B90">
            <w:pPr>
              <w:keepNext/>
              <w:jc w:val="center"/>
              <w:rPr>
                <w:rFonts w:ascii="Times New Roman" w:eastAsia="Times New Roman" w:hAnsi="Times New Roman" w:cs="Times New Roman"/>
                <w:kern w:val="1"/>
                <w:sz w:val="20"/>
                <w:szCs w:val="20"/>
              </w:rPr>
            </w:pPr>
          </w:p>
        </w:tc>
      </w:tr>
      <w:tr w:rsidTr="00CD6D77">
        <w:tblPrEx>
          <w:tblW w:w="0" w:type="auto"/>
          <w:tblInd w:w="-176" w:type="dxa"/>
          <w:tblLook w:val="04A0"/>
        </w:tblPrEx>
        <w:tc>
          <w:tcPr>
            <w:tcW w:w="3040" w:type="dxa"/>
          </w:tcPr>
          <w:p w:rsidR="00CD6D77" w:rsidRPr="00DC54CB" w:rsidP="00516024">
            <w:pPr>
              <w:jc w:val="both"/>
              <w:rPr>
                <w:rFonts w:ascii="Times New Roman" w:hAnsi="Times New Roman" w:cs="Times New Roman"/>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1 (кад. н. </w:t>
            </w:r>
            <w:r w:rsidRPr="00DC54CB">
              <w:rPr>
                <w:rFonts w:ascii="Times New Roman" w:hAnsi="Times New Roman" w:cs="Times New Roman"/>
                <w:sz w:val="20"/>
                <w:szCs w:val="20"/>
              </w:rPr>
              <w:t>74:08:0000000:1797), расположенной по адресу: Челябинская обл., г. Карталы, 17,0 на юг от ориентира жилого дома по адресу: Челябинская область, г. Карталы, ул. Пушкина, д. 8а</w:t>
            </w:r>
          </w:p>
        </w:tc>
        <w:tc>
          <w:tcPr>
            <w:tcW w:w="1526" w:type="dxa"/>
          </w:tcPr>
          <w:p w:rsidR="00CD6D77" w:rsidRPr="00556B90" w:rsidP="00556B90">
            <w:pPr>
              <w:keepNext/>
              <w:jc w:val="center"/>
              <w:rPr>
                <w:rFonts w:ascii="Times New Roman" w:eastAsia="Times New Roman" w:hAnsi="Times New Roman" w:cs="Times New Roman"/>
                <w:kern w:val="1"/>
                <w:sz w:val="20"/>
                <w:szCs w:val="20"/>
              </w:rPr>
            </w:pPr>
          </w:p>
        </w:tc>
        <w:tc>
          <w:tcPr>
            <w:tcW w:w="1491" w:type="dxa"/>
          </w:tcPr>
          <w:p w:rsidR="00CD6D77"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c>
          <w:tcPr>
            <w:tcW w:w="1476" w:type="dxa"/>
          </w:tcPr>
          <w:p w:rsidR="00CD6D77" w:rsidRPr="00556B90" w:rsidP="00556B90">
            <w:pPr>
              <w:keepNext/>
              <w:jc w:val="center"/>
              <w:rPr>
                <w:rFonts w:ascii="Times New Roman" w:eastAsia="Times New Roman" w:hAnsi="Times New Roman" w:cs="Times New Roman"/>
                <w:kern w:val="1"/>
                <w:sz w:val="20"/>
                <w:szCs w:val="20"/>
              </w:rPr>
            </w:pPr>
          </w:p>
        </w:tc>
        <w:tc>
          <w:tcPr>
            <w:tcW w:w="1282" w:type="dxa"/>
          </w:tcPr>
          <w:p w:rsidR="00CD6D77" w:rsidRPr="00556B90" w:rsidP="00556B90">
            <w:pPr>
              <w:keepNext/>
              <w:jc w:val="center"/>
              <w:rPr>
                <w:rFonts w:ascii="Times New Roman" w:eastAsia="Times New Roman" w:hAnsi="Times New Roman" w:cs="Times New Roman"/>
                <w:kern w:val="1"/>
                <w:sz w:val="20"/>
                <w:szCs w:val="20"/>
              </w:rPr>
            </w:pPr>
          </w:p>
        </w:tc>
        <w:tc>
          <w:tcPr>
            <w:tcW w:w="1782" w:type="dxa"/>
          </w:tcPr>
          <w:p w:rsidR="00CD6D77" w:rsidRPr="00556B90" w:rsidP="00556B90">
            <w:pPr>
              <w:keepNext/>
              <w:jc w:val="center"/>
              <w:rPr>
                <w:rFonts w:ascii="Times New Roman" w:eastAsia="Times New Roman" w:hAnsi="Times New Roman" w:cs="Times New Roman"/>
                <w:kern w:val="1"/>
                <w:sz w:val="20"/>
                <w:szCs w:val="20"/>
              </w:rPr>
            </w:pPr>
          </w:p>
        </w:tc>
      </w:tr>
      <w:tr w:rsidTr="00CD6D77">
        <w:tblPrEx>
          <w:tblW w:w="0" w:type="auto"/>
          <w:tblInd w:w="-176" w:type="dxa"/>
          <w:tblLook w:val="04A0"/>
        </w:tblPrEx>
        <w:tc>
          <w:tcPr>
            <w:tcW w:w="3040" w:type="dxa"/>
          </w:tcPr>
          <w:p w:rsidR="00CD6D77" w:rsidRPr="00DC54CB" w:rsidP="00516024">
            <w:pPr>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2 </w:t>
            </w:r>
            <w:r w:rsidRPr="00DC54CB">
              <w:rPr>
                <w:rFonts w:ascii="Times New Roman" w:hAnsi="Times New Roman" w:cs="Times New Roman"/>
                <w:sz w:val="20"/>
                <w:szCs w:val="20"/>
              </w:rPr>
              <w:t>(кад. н. 74:08:0000000:1798), расположенной по адресу: Челябинская обл., г. Карталы, 47 м. на северо-запад от ориентира  здание школы № 31 по адресу: Челябинская обл., г. Карталы, ул. Карташева,</w:t>
            </w:r>
            <w:r>
              <w:rPr>
                <w:rFonts w:ascii="Times New Roman" w:hAnsi="Times New Roman" w:cs="Times New Roman"/>
                <w:sz w:val="20"/>
                <w:szCs w:val="20"/>
              </w:rPr>
              <w:t xml:space="preserve"> 12а</w:t>
            </w:r>
          </w:p>
        </w:tc>
        <w:tc>
          <w:tcPr>
            <w:tcW w:w="1526" w:type="dxa"/>
          </w:tcPr>
          <w:p w:rsidR="00CD6D77" w:rsidRPr="00556B90" w:rsidP="00556B90">
            <w:pPr>
              <w:keepNext/>
              <w:jc w:val="center"/>
              <w:rPr>
                <w:rFonts w:ascii="Times New Roman" w:eastAsia="Times New Roman" w:hAnsi="Times New Roman" w:cs="Times New Roman"/>
                <w:kern w:val="1"/>
                <w:sz w:val="20"/>
                <w:szCs w:val="20"/>
              </w:rPr>
            </w:pPr>
          </w:p>
        </w:tc>
        <w:tc>
          <w:tcPr>
            <w:tcW w:w="1491" w:type="dxa"/>
          </w:tcPr>
          <w:p w:rsidR="00CD6D77" w:rsidRPr="00556B90" w:rsidP="00556B90">
            <w:pPr>
              <w:keepNext/>
              <w:jc w:val="center"/>
              <w:rPr>
                <w:rFonts w:ascii="Times New Roman" w:eastAsia="Times New Roman" w:hAnsi="Times New Roman" w:cs="Times New Roman"/>
                <w:kern w:val="1"/>
                <w:sz w:val="20"/>
                <w:szCs w:val="20"/>
              </w:rPr>
            </w:pPr>
          </w:p>
        </w:tc>
        <w:tc>
          <w:tcPr>
            <w:tcW w:w="1476" w:type="dxa"/>
          </w:tcPr>
          <w:p w:rsidR="00CD6D77"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c>
          <w:tcPr>
            <w:tcW w:w="1282" w:type="dxa"/>
          </w:tcPr>
          <w:p w:rsidR="00CD6D77" w:rsidRPr="00556B90" w:rsidP="00556B90">
            <w:pPr>
              <w:keepNext/>
              <w:jc w:val="center"/>
              <w:rPr>
                <w:rFonts w:ascii="Times New Roman" w:eastAsia="Times New Roman" w:hAnsi="Times New Roman" w:cs="Times New Roman"/>
                <w:kern w:val="1"/>
                <w:sz w:val="20"/>
                <w:szCs w:val="20"/>
              </w:rPr>
            </w:pPr>
          </w:p>
        </w:tc>
        <w:tc>
          <w:tcPr>
            <w:tcW w:w="1782" w:type="dxa"/>
          </w:tcPr>
          <w:p w:rsidR="00CD6D77" w:rsidRPr="00556B90" w:rsidP="00556B90">
            <w:pPr>
              <w:keepNext/>
              <w:jc w:val="center"/>
              <w:rPr>
                <w:rFonts w:ascii="Times New Roman" w:eastAsia="Times New Roman" w:hAnsi="Times New Roman" w:cs="Times New Roman"/>
                <w:kern w:val="1"/>
                <w:sz w:val="20"/>
                <w:szCs w:val="20"/>
              </w:rPr>
            </w:pPr>
          </w:p>
        </w:tc>
      </w:tr>
      <w:tr w:rsidTr="00CD6D77">
        <w:tblPrEx>
          <w:tblW w:w="0" w:type="auto"/>
          <w:tblInd w:w="-176" w:type="dxa"/>
          <w:tblLook w:val="04A0"/>
        </w:tblPrEx>
        <w:tc>
          <w:tcPr>
            <w:tcW w:w="3040" w:type="dxa"/>
          </w:tcPr>
          <w:p w:rsidR="00CD6D77" w:rsidRPr="00DC54CB" w:rsidP="00516024">
            <w:pPr>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4 </w:t>
            </w:r>
            <w:r w:rsidRPr="00DC54CB">
              <w:rPr>
                <w:rFonts w:ascii="Times New Roman" w:hAnsi="Times New Roman" w:cs="Times New Roman"/>
                <w:sz w:val="20"/>
                <w:szCs w:val="20"/>
              </w:rPr>
              <w:t>(кад. н. 74:08:0000000:1713) расположенной по адресу: Челябинская  область, Карталинский район, г. Карталы, д б/н</w:t>
            </w:r>
            <w:r>
              <w:rPr>
                <w:rFonts w:ascii="Times New Roman" w:hAnsi="Times New Roman" w:cs="Times New Roman"/>
                <w:sz w:val="20"/>
                <w:szCs w:val="20"/>
              </w:rPr>
              <w:t xml:space="preserve"> </w:t>
            </w:r>
            <w:r w:rsidRPr="00DC54CB">
              <w:rPr>
                <w:rFonts w:ascii="Times New Roman" w:hAnsi="Times New Roman" w:cs="Times New Roman"/>
                <w:sz w:val="20"/>
                <w:szCs w:val="20"/>
              </w:rPr>
              <w:t>ул.</w:t>
            </w:r>
            <w:r>
              <w:rPr>
                <w:rFonts w:ascii="Times New Roman" w:hAnsi="Times New Roman" w:cs="Times New Roman"/>
                <w:sz w:val="20"/>
                <w:szCs w:val="20"/>
              </w:rPr>
              <w:t xml:space="preserve"> Бр. Кашириных</w:t>
            </w:r>
          </w:p>
        </w:tc>
        <w:tc>
          <w:tcPr>
            <w:tcW w:w="1526" w:type="dxa"/>
          </w:tcPr>
          <w:p w:rsidR="00CD6D77" w:rsidRPr="00556B90" w:rsidP="00556B90">
            <w:pPr>
              <w:keepNext/>
              <w:jc w:val="center"/>
              <w:rPr>
                <w:rFonts w:ascii="Times New Roman" w:eastAsia="Times New Roman" w:hAnsi="Times New Roman" w:cs="Times New Roman"/>
                <w:kern w:val="1"/>
                <w:sz w:val="20"/>
                <w:szCs w:val="20"/>
              </w:rPr>
            </w:pPr>
          </w:p>
        </w:tc>
        <w:tc>
          <w:tcPr>
            <w:tcW w:w="1491" w:type="dxa"/>
          </w:tcPr>
          <w:p w:rsidR="00CD6D77" w:rsidRPr="00556B90" w:rsidP="00556B90">
            <w:pPr>
              <w:keepNext/>
              <w:jc w:val="center"/>
              <w:rPr>
                <w:rFonts w:ascii="Times New Roman" w:eastAsia="Times New Roman" w:hAnsi="Times New Roman" w:cs="Times New Roman"/>
                <w:kern w:val="1"/>
                <w:sz w:val="20"/>
                <w:szCs w:val="20"/>
              </w:rPr>
            </w:pPr>
          </w:p>
        </w:tc>
        <w:tc>
          <w:tcPr>
            <w:tcW w:w="1476" w:type="dxa"/>
          </w:tcPr>
          <w:p w:rsidR="00CD6D77" w:rsidRPr="00556B90" w:rsidP="00556B90">
            <w:pPr>
              <w:keepNext/>
              <w:jc w:val="center"/>
              <w:rPr>
                <w:rFonts w:ascii="Times New Roman" w:eastAsia="Times New Roman" w:hAnsi="Times New Roman" w:cs="Times New Roman"/>
                <w:kern w:val="1"/>
                <w:sz w:val="20"/>
                <w:szCs w:val="20"/>
              </w:rPr>
            </w:pPr>
          </w:p>
        </w:tc>
        <w:tc>
          <w:tcPr>
            <w:tcW w:w="1282" w:type="dxa"/>
          </w:tcPr>
          <w:p w:rsidR="00CD6D77"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c>
          <w:tcPr>
            <w:tcW w:w="1782" w:type="dxa"/>
          </w:tcPr>
          <w:p w:rsidR="00CD6D77" w:rsidRPr="00556B90" w:rsidP="00556B90">
            <w:pPr>
              <w:keepNext/>
              <w:jc w:val="center"/>
              <w:rPr>
                <w:rFonts w:ascii="Times New Roman" w:eastAsia="Times New Roman" w:hAnsi="Times New Roman" w:cs="Times New Roman"/>
                <w:kern w:val="1"/>
                <w:sz w:val="20"/>
                <w:szCs w:val="20"/>
              </w:rPr>
            </w:pPr>
          </w:p>
        </w:tc>
      </w:tr>
      <w:tr w:rsidTr="00CD6D77">
        <w:tblPrEx>
          <w:tblW w:w="0" w:type="auto"/>
          <w:tblInd w:w="-176" w:type="dxa"/>
          <w:tblLook w:val="04A0"/>
        </w:tblPrEx>
        <w:tc>
          <w:tcPr>
            <w:tcW w:w="3040" w:type="dxa"/>
          </w:tcPr>
          <w:p w:rsidR="00CD6D77" w:rsidRPr="00DC54CB" w:rsidP="00516024">
            <w:pPr>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5 </w:t>
            </w:r>
            <w:r w:rsidRPr="00DC54CB">
              <w:rPr>
                <w:rFonts w:ascii="Times New Roman" w:hAnsi="Times New Roman" w:cs="Times New Roman"/>
                <w:sz w:val="20"/>
                <w:szCs w:val="20"/>
              </w:rPr>
              <w:t>(кад. н. 74:08:0000000:1799), расположенной по адресу: Челябинская обл., г. Карталы, 330 м. на восток от ориентира жилого дома по адресу: Челябинская обл., г. Карталы, ул.</w:t>
            </w:r>
            <w:r>
              <w:rPr>
                <w:rFonts w:ascii="Times New Roman" w:hAnsi="Times New Roman" w:cs="Times New Roman"/>
                <w:sz w:val="20"/>
                <w:szCs w:val="20"/>
              </w:rPr>
              <w:t xml:space="preserve"> Степана Разина, д. 22а</w:t>
            </w:r>
          </w:p>
        </w:tc>
        <w:tc>
          <w:tcPr>
            <w:tcW w:w="1526" w:type="dxa"/>
          </w:tcPr>
          <w:p w:rsidR="00CD6D77" w:rsidRPr="00556B90" w:rsidP="00556B90">
            <w:pPr>
              <w:keepNext/>
              <w:jc w:val="center"/>
              <w:rPr>
                <w:rFonts w:ascii="Times New Roman" w:eastAsia="Times New Roman" w:hAnsi="Times New Roman" w:cs="Times New Roman"/>
                <w:kern w:val="1"/>
                <w:sz w:val="20"/>
                <w:szCs w:val="20"/>
              </w:rPr>
            </w:pPr>
          </w:p>
        </w:tc>
        <w:tc>
          <w:tcPr>
            <w:tcW w:w="1491" w:type="dxa"/>
          </w:tcPr>
          <w:p w:rsidR="00CD6D77" w:rsidRPr="00556B90" w:rsidP="00556B90">
            <w:pPr>
              <w:keepNext/>
              <w:jc w:val="center"/>
              <w:rPr>
                <w:rFonts w:ascii="Times New Roman" w:eastAsia="Times New Roman" w:hAnsi="Times New Roman" w:cs="Times New Roman"/>
                <w:kern w:val="1"/>
                <w:sz w:val="20"/>
                <w:szCs w:val="20"/>
              </w:rPr>
            </w:pPr>
          </w:p>
        </w:tc>
        <w:tc>
          <w:tcPr>
            <w:tcW w:w="1476" w:type="dxa"/>
          </w:tcPr>
          <w:p w:rsidR="00CD6D77" w:rsidRPr="00556B90" w:rsidP="00556B90">
            <w:pPr>
              <w:keepNext/>
              <w:jc w:val="center"/>
              <w:rPr>
                <w:rFonts w:ascii="Times New Roman" w:eastAsia="Times New Roman" w:hAnsi="Times New Roman" w:cs="Times New Roman"/>
                <w:kern w:val="1"/>
                <w:sz w:val="20"/>
                <w:szCs w:val="20"/>
              </w:rPr>
            </w:pPr>
          </w:p>
        </w:tc>
        <w:tc>
          <w:tcPr>
            <w:tcW w:w="1282" w:type="dxa"/>
          </w:tcPr>
          <w:p w:rsidR="00CD6D77" w:rsidRPr="00556B90" w:rsidP="00556B90">
            <w:pPr>
              <w:keepNext/>
              <w:jc w:val="center"/>
              <w:rPr>
                <w:rFonts w:ascii="Times New Roman" w:eastAsia="Times New Roman" w:hAnsi="Times New Roman" w:cs="Times New Roman"/>
                <w:kern w:val="1"/>
                <w:sz w:val="20"/>
                <w:szCs w:val="20"/>
              </w:rPr>
            </w:pPr>
          </w:p>
        </w:tc>
        <w:tc>
          <w:tcPr>
            <w:tcW w:w="1782" w:type="dxa"/>
          </w:tcPr>
          <w:p w:rsidR="00CD6D77"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P="00556B90">
            <w:pPr>
              <w:keepNext/>
              <w:jc w:val="center"/>
              <w:rPr>
                <w:rFonts w:ascii="Times New Roman" w:eastAsia="Times New Roman" w:hAnsi="Times New Roman" w:cs="Times New Roman"/>
                <w:kern w:val="1"/>
                <w:sz w:val="20"/>
                <w:szCs w:val="20"/>
              </w:rPr>
            </w:pPr>
          </w:p>
          <w:p w:rsidR="0087639C"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r>
      <w:tr w:rsidTr="00CD6D77">
        <w:tblPrEx>
          <w:tblW w:w="0" w:type="auto"/>
          <w:tblInd w:w="-176" w:type="dxa"/>
          <w:tblLook w:val="04A0"/>
        </w:tblPrEx>
        <w:tc>
          <w:tcPr>
            <w:tcW w:w="3040" w:type="dxa"/>
          </w:tcPr>
          <w:p w:rsidR="00CD6D77" w:rsidRPr="00DC54CB" w:rsidP="0051602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 по объекта</w:t>
            </w:r>
            <w:r w:rsidR="00D213B2">
              <w:rPr>
                <w:rFonts w:ascii="Times New Roman" w:eastAsia="Times New Roman" w:hAnsi="Times New Roman" w:cs="Times New Roman"/>
                <w:color w:val="000000"/>
                <w:sz w:val="20"/>
                <w:szCs w:val="20"/>
              </w:rPr>
              <w:t>м</w:t>
            </w:r>
            <w:r>
              <w:rPr>
                <w:rFonts w:ascii="Times New Roman" w:eastAsia="Times New Roman" w:hAnsi="Times New Roman" w:cs="Times New Roman"/>
                <w:color w:val="000000"/>
                <w:sz w:val="20"/>
                <w:szCs w:val="20"/>
              </w:rPr>
              <w:t xml:space="preserve"> водоотведения</w:t>
            </w:r>
          </w:p>
        </w:tc>
        <w:tc>
          <w:tcPr>
            <w:tcW w:w="1526"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2000,00</w:t>
            </w:r>
          </w:p>
        </w:tc>
        <w:tc>
          <w:tcPr>
            <w:tcW w:w="1491"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c>
          <w:tcPr>
            <w:tcW w:w="1476"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c>
          <w:tcPr>
            <w:tcW w:w="1282"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c>
          <w:tcPr>
            <w:tcW w:w="1782"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3600,00</w:t>
            </w:r>
          </w:p>
        </w:tc>
      </w:tr>
      <w:tr w:rsidTr="00CD6D77">
        <w:tblPrEx>
          <w:tblW w:w="0" w:type="auto"/>
          <w:tblInd w:w="-176" w:type="dxa"/>
          <w:tblLook w:val="04A0"/>
        </w:tblPrEx>
        <w:tc>
          <w:tcPr>
            <w:tcW w:w="3040" w:type="dxa"/>
          </w:tcPr>
          <w:p w:rsidR="00CD6D77" w:rsidP="00516024">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ИТОГО:</w:t>
            </w:r>
          </w:p>
        </w:tc>
        <w:tc>
          <w:tcPr>
            <w:tcW w:w="1526"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2978,90</w:t>
            </w:r>
          </w:p>
        </w:tc>
        <w:tc>
          <w:tcPr>
            <w:tcW w:w="1491"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6668,30</w:t>
            </w:r>
          </w:p>
        </w:tc>
        <w:tc>
          <w:tcPr>
            <w:tcW w:w="1476"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6800,00</w:t>
            </w:r>
          </w:p>
        </w:tc>
        <w:tc>
          <w:tcPr>
            <w:tcW w:w="1282"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6740,00</w:t>
            </w:r>
          </w:p>
        </w:tc>
        <w:tc>
          <w:tcPr>
            <w:tcW w:w="1782" w:type="dxa"/>
          </w:tcPr>
          <w:p w:rsidR="00CD6D77" w:rsidRPr="00556B90" w:rsidP="00556B90">
            <w:pPr>
              <w:keepNext/>
              <w:jc w:val="center"/>
              <w:rPr>
                <w:rFonts w:ascii="Times New Roman" w:eastAsia="Times New Roman" w:hAnsi="Times New Roman" w:cs="Times New Roman"/>
                <w:kern w:val="1"/>
                <w:sz w:val="20"/>
                <w:szCs w:val="20"/>
              </w:rPr>
            </w:pPr>
            <w:r>
              <w:rPr>
                <w:rFonts w:ascii="Times New Roman" w:eastAsia="Times New Roman" w:hAnsi="Times New Roman" w:cs="Times New Roman"/>
                <w:kern w:val="1"/>
                <w:sz w:val="20"/>
                <w:szCs w:val="20"/>
              </w:rPr>
              <w:t>5600,00</w:t>
            </w:r>
          </w:p>
        </w:tc>
      </w:tr>
    </w:tbl>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 xml:space="preserve"> 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D213B2"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rPr>
        <w:sectPr w:rsidSect="00FF6441">
          <w:pgSz w:w="11906" w:h="16838"/>
          <w:pgMar w:top="567" w:right="567" w:bottom="567" w:left="1134" w:header="709" w:footer="709" w:gutter="0"/>
          <w:cols w:space="708"/>
          <w:titlePg/>
          <w:docGrid w:linePitch="360"/>
        </w:sectPr>
      </w:pP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Приложение №5</w:t>
      </w: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к Соглашению</w:t>
      </w:r>
    </w:p>
    <w:p w:rsidR="00556B90" w:rsidRPr="00556B90" w:rsidP="009C1B46">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 xml:space="preserve">Отчет  о результатах технического обследования </w:t>
      </w:r>
      <w:r w:rsidR="009C1B46">
        <w:rPr>
          <w:rFonts w:ascii="Times New Roman" w:eastAsia="Times New Roman" w:hAnsi="Times New Roman" w:cs="Times New Roman"/>
          <w:b/>
          <w:sz w:val="24"/>
          <w:szCs w:val="24"/>
        </w:rPr>
        <w:t>объектов водоснабжения и водоотведения</w:t>
      </w:r>
      <w:r w:rsidRPr="00556B90">
        <w:rPr>
          <w:rFonts w:ascii="Times New Roman" w:eastAsia="Times New Roman" w:hAnsi="Times New Roman" w:cs="Times New Roman"/>
          <w:b/>
          <w:sz w:val="24"/>
          <w:szCs w:val="24"/>
        </w:rPr>
        <w:t>, расположенн</w:t>
      </w:r>
      <w:r w:rsidR="009C1B46">
        <w:rPr>
          <w:rFonts w:ascii="Times New Roman" w:eastAsia="Times New Roman" w:hAnsi="Times New Roman" w:cs="Times New Roman"/>
          <w:b/>
          <w:sz w:val="24"/>
          <w:szCs w:val="24"/>
        </w:rPr>
        <w:t>ых</w:t>
      </w:r>
    </w:p>
    <w:p w:rsidR="009C1B46" w:rsidP="009C1B46">
      <w:pPr>
        <w:spacing w:after="0" w:line="240" w:lineRule="auto"/>
        <w:jc w:val="center"/>
        <w:rPr>
          <w:rFonts w:ascii="Times New Roman" w:eastAsia="Microsoft Sans Serif" w:hAnsi="Times New Roman" w:cs="Times New Roman"/>
          <w:b/>
          <w:sz w:val="24"/>
          <w:szCs w:val="24"/>
        </w:rPr>
      </w:pPr>
      <w:r w:rsidRPr="00556B90">
        <w:rPr>
          <w:rFonts w:ascii="Times New Roman" w:eastAsia="Times New Roman" w:hAnsi="Times New Roman" w:cs="Times New Roman"/>
          <w:b/>
          <w:sz w:val="24"/>
          <w:szCs w:val="24"/>
        </w:rPr>
        <w:t xml:space="preserve"> по адресу: </w:t>
      </w:r>
      <w:r w:rsidRPr="00556B90">
        <w:rPr>
          <w:rFonts w:ascii="Times New Roman" w:eastAsia="Microsoft Sans Serif" w:hAnsi="Times New Roman" w:cs="Times New Roman"/>
          <w:b/>
          <w:color w:val="000000"/>
          <w:sz w:val="24"/>
          <w:szCs w:val="24"/>
        </w:rPr>
        <w:t xml:space="preserve">Челябинская область, </w:t>
      </w:r>
      <w:r w:rsidRPr="00556B90">
        <w:rPr>
          <w:rFonts w:ascii="Times New Roman" w:eastAsia="Microsoft Sans Serif" w:hAnsi="Times New Roman" w:cs="Times New Roman"/>
          <w:b/>
          <w:sz w:val="24"/>
          <w:szCs w:val="24"/>
        </w:rPr>
        <w:t>Карталинский муниципальный район,  г. Карталы</w:t>
      </w:r>
    </w:p>
    <w:p w:rsidR="00211039" w:rsidRPr="00211039" w:rsidP="00211039">
      <w:pPr>
        <w:pStyle w:val="ListParagraph"/>
        <w:numPr>
          <w:ilvl w:val="0"/>
          <w:numId w:val="24"/>
        </w:numPr>
        <w:spacing w:after="0" w:line="240" w:lineRule="auto"/>
        <w:jc w:val="both"/>
        <w:rPr>
          <w:rFonts w:ascii="Times New Roman" w:hAnsi="Times New Roman" w:cs="Times New Roman"/>
          <w:sz w:val="24"/>
          <w:szCs w:val="24"/>
        </w:rPr>
      </w:pPr>
      <w:r w:rsidRPr="00211039">
        <w:rPr>
          <w:rFonts w:ascii="Times New Roman" w:hAnsi="Times New Roman" w:cs="Times New Roman"/>
          <w:sz w:val="24"/>
          <w:szCs w:val="24"/>
        </w:rPr>
        <w:t>Объекты водоснабжения</w:t>
      </w:r>
    </w:p>
    <w:p w:rsidR="00211039" w:rsidRPr="00422CBC" w:rsidP="00211039">
      <w:pPr>
        <w:spacing w:after="0" w:line="240" w:lineRule="auto"/>
        <w:jc w:val="both"/>
        <w:rPr>
          <w:rFonts w:ascii="Times New Roman" w:eastAsia="Times New Roman" w:hAnsi="Times New Roman" w:cs="Times New Roman"/>
          <w:sz w:val="24"/>
          <w:szCs w:val="24"/>
        </w:rPr>
      </w:pPr>
      <w:r w:rsidRPr="00422CBC">
        <w:rPr>
          <w:rFonts w:ascii="Times New Roman" w:hAnsi="Times New Roman" w:cs="Times New Roman"/>
          <w:sz w:val="20"/>
          <w:szCs w:val="20"/>
        </w:rPr>
        <w:t>1. Водозабор «Попов брод»,  адрес: Россия, Челябинская область, г. Карталы,  1800 м. на восток от ориентира жилого дома по адресу: Челябинская обл., Карталинский район, п. Родники, ул. Центральная д. 1, в том числе 24 объекта</w:t>
      </w:r>
      <w:r>
        <w:rPr>
          <w:rFonts w:ascii="Times New Roman" w:hAnsi="Times New Roman" w:cs="Times New Roman"/>
          <w:sz w:val="20"/>
          <w:szCs w:val="20"/>
        </w:rPr>
        <w:t>;</w:t>
      </w:r>
    </w:p>
    <w:p w:rsidR="00211039" w:rsidP="00211039">
      <w:pPr>
        <w:pStyle w:val="ListParagraph"/>
        <w:spacing w:after="0" w:line="240" w:lineRule="auto"/>
        <w:ind w:left="0"/>
        <w:jc w:val="both"/>
        <w:rPr>
          <w:rFonts w:ascii="Times New Roman" w:hAnsi="Times New Roman" w:cs="Times New Roman"/>
          <w:sz w:val="20"/>
          <w:szCs w:val="20"/>
        </w:rPr>
      </w:pPr>
      <w:r w:rsidRPr="00422CBC">
        <w:rPr>
          <w:rFonts w:ascii="Times New Roman" w:hAnsi="Times New Roman" w:cs="Times New Roman"/>
          <w:sz w:val="20"/>
          <w:szCs w:val="20"/>
        </w:rPr>
        <w:t>2.</w:t>
      </w:r>
      <w:r>
        <w:rPr>
          <w:rFonts w:ascii="Times New Roman" w:hAnsi="Times New Roman" w:cs="Times New Roman"/>
          <w:sz w:val="20"/>
          <w:szCs w:val="20"/>
        </w:rPr>
        <w:t xml:space="preserve"> </w:t>
      </w:r>
      <w:r w:rsidRPr="003D28FC">
        <w:rPr>
          <w:rFonts w:ascii="Times New Roman" w:hAnsi="Times New Roman" w:cs="Times New Roman"/>
          <w:sz w:val="20"/>
          <w:szCs w:val="20"/>
        </w:rPr>
        <w:t>Восточнокарталинско</w:t>
      </w:r>
      <w:r>
        <w:rPr>
          <w:rFonts w:ascii="Times New Roman" w:hAnsi="Times New Roman" w:cs="Times New Roman"/>
          <w:sz w:val="20"/>
          <w:szCs w:val="20"/>
        </w:rPr>
        <w:t>е</w:t>
      </w:r>
      <w:r w:rsidRPr="003D28FC">
        <w:rPr>
          <w:rFonts w:ascii="Times New Roman" w:hAnsi="Times New Roman" w:cs="Times New Roman"/>
          <w:sz w:val="20"/>
          <w:szCs w:val="20"/>
        </w:rPr>
        <w:t xml:space="preserve"> месторождени</w:t>
      </w:r>
      <w:r>
        <w:rPr>
          <w:rFonts w:ascii="Times New Roman" w:hAnsi="Times New Roman" w:cs="Times New Roman"/>
          <w:sz w:val="20"/>
          <w:szCs w:val="20"/>
        </w:rPr>
        <w:t>е,</w:t>
      </w:r>
      <w:r w:rsidRPr="003D28FC">
        <w:rPr>
          <w:rFonts w:ascii="Times New Roman" w:hAnsi="Times New Roman" w:cs="Times New Roman"/>
          <w:sz w:val="20"/>
          <w:szCs w:val="20"/>
        </w:rPr>
        <w:t xml:space="preserve"> расположенн</w:t>
      </w:r>
      <w:r>
        <w:rPr>
          <w:rFonts w:ascii="Times New Roman" w:hAnsi="Times New Roman" w:cs="Times New Roman"/>
          <w:sz w:val="20"/>
          <w:szCs w:val="20"/>
        </w:rPr>
        <w:t>ое</w:t>
      </w:r>
      <w:r w:rsidRPr="003D28FC">
        <w:rPr>
          <w:rFonts w:ascii="Times New Roman" w:hAnsi="Times New Roman" w:cs="Times New Roman"/>
          <w:sz w:val="20"/>
          <w:szCs w:val="20"/>
        </w:rPr>
        <w:t xml:space="preserve"> по адресу:  Челябинская обл,</w:t>
      </w:r>
      <w:r>
        <w:rPr>
          <w:rFonts w:ascii="Times New Roman" w:hAnsi="Times New Roman" w:cs="Times New Roman"/>
          <w:sz w:val="20"/>
          <w:szCs w:val="20"/>
        </w:rPr>
        <w:t xml:space="preserve"> </w:t>
      </w:r>
      <w:r w:rsidRPr="003D28FC">
        <w:rPr>
          <w:rFonts w:ascii="Times New Roman" w:hAnsi="Times New Roman" w:cs="Times New Roman"/>
          <w:sz w:val="20"/>
          <w:szCs w:val="20"/>
        </w:rPr>
        <w:t>р-н Карталинский,</w:t>
      </w:r>
      <w:r>
        <w:rPr>
          <w:rFonts w:ascii="Times New Roman" w:hAnsi="Times New Roman" w:cs="Times New Roman"/>
          <w:sz w:val="20"/>
          <w:szCs w:val="20"/>
        </w:rPr>
        <w:t xml:space="preserve"> </w:t>
      </w:r>
      <w:r w:rsidRPr="003D28FC">
        <w:rPr>
          <w:rFonts w:ascii="Times New Roman" w:hAnsi="Times New Roman" w:cs="Times New Roman"/>
          <w:sz w:val="20"/>
          <w:szCs w:val="20"/>
        </w:rPr>
        <w:t>г. Карталы, 460м на юго-восток от ориентира жилого дома по ул. Суворова, 12</w:t>
      </w:r>
      <w:r>
        <w:rPr>
          <w:rFonts w:ascii="Times New Roman" w:hAnsi="Times New Roman" w:cs="Times New Roman"/>
          <w:sz w:val="20"/>
          <w:szCs w:val="20"/>
        </w:rPr>
        <w:t>, в том числе 56 объектов;</w:t>
      </w:r>
    </w:p>
    <w:p w:rsidR="00211039" w:rsidRPr="00CD4B66" w:rsidP="00211039">
      <w:pPr>
        <w:pStyle w:val="ListParagraph"/>
        <w:spacing w:after="0" w:line="240" w:lineRule="auto"/>
        <w:ind w:left="0" w:hanging="426"/>
        <w:jc w:val="both"/>
        <w:rPr>
          <w:rFonts w:ascii="Times New Roman" w:hAnsi="Times New Roman" w:cs="Times New Roman"/>
          <w:sz w:val="20"/>
          <w:szCs w:val="20"/>
        </w:rPr>
      </w:pPr>
      <w:r>
        <w:rPr>
          <w:rFonts w:ascii="Times New Roman" w:hAnsi="Times New Roman" w:cs="Times New Roman"/>
          <w:sz w:val="20"/>
          <w:szCs w:val="20"/>
        </w:rPr>
        <w:tab/>
      </w:r>
      <w:r w:rsidRPr="00CD4B66">
        <w:rPr>
          <w:rFonts w:ascii="Times New Roman" w:hAnsi="Times New Roman" w:cs="Times New Roman"/>
          <w:sz w:val="20"/>
          <w:szCs w:val="20"/>
        </w:rPr>
        <w:t xml:space="preserve"> </w:t>
      </w:r>
      <w:r w:rsidRPr="00AE6AFA">
        <w:rPr>
          <w:rFonts w:ascii="Times New Roman" w:hAnsi="Times New Roman" w:cs="Times New Roman"/>
          <w:sz w:val="20"/>
          <w:szCs w:val="20"/>
        </w:rPr>
        <w:t xml:space="preserve">3. </w:t>
      </w:r>
      <w:r w:rsidRPr="00CD4B66">
        <w:rPr>
          <w:rFonts w:ascii="Times New Roman" w:hAnsi="Times New Roman" w:cs="Times New Roman"/>
          <w:sz w:val="20"/>
          <w:szCs w:val="20"/>
        </w:rPr>
        <w:t>Насосная ст. водоснабж. Карталы в районе Солнечный,  Карталы, 800,0 м на юго-восток  от ориентира</w:t>
      </w:r>
      <w:r>
        <w:rPr>
          <w:rFonts w:ascii="Times New Roman" w:hAnsi="Times New Roman" w:cs="Times New Roman"/>
          <w:sz w:val="20"/>
          <w:szCs w:val="20"/>
        </w:rPr>
        <w:t xml:space="preserve"> </w:t>
      </w:r>
      <w:r w:rsidRPr="00CD4B66">
        <w:rPr>
          <w:rFonts w:ascii="Times New Roman" w:hAnsi="Times New Roman" w:cs="Times New Roman"/>
          <w:sz w:val="20"/>
          <w:szCs w:val="20"/>
        </w:rPr>
        <w:t>жилого дома по адресу: ул. Славы, 16а,</w:t>
      </w:r>
      <w:r>
        <w:rPr>
          <w:rFonts w:ascii="Times New Roman" w:hAnsi="Times New Roman" w:cs="Times New Roman"/>
          <w:sz w:val="20"/>
          <w:szCs w:val="20"/>
        </w:rPr>
        <w:t xml:space="preserve"> в том числе 3 объекта;</w:t>
      </w:r>
    </w:p>
    <w:p w:rsidR="00211039" w:rsidRPr="00DC54D4" w:rsidP="00211039">
      <w:pPr>
        <w:pStyle w:val="ListParagraph"/>
        <w:spacing w:after="0" w:line="240" w:lineRule="auto"/>
        <w:ind w:left="0"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AE6AFA">
        <w:rPr>
          <w:rFonts w:ascii="Times New Roman" w:hAnsi="Times New Roman" w:cs="Times New Roman"/>
          <w:sz w:val="20"/>
          <w:szCs w:val="20"/>
        </w:rPr>
        <w:t xml:space="preserve">4. </w:t>
      </w:r>
      <w:r w:rsidRPr="00DC54D4">
        <w:rPr>
          <w:rFonts w:ascii="Times New Roman" w:hAnsi="Times New Roman" w:cs="Times New Roman"/>
          <w:sz w:val="20"/>
          <w:szCs w:val="20"/>
        </w:rPr>
        <w:t>Эксплуатац</w:t>
      </w:r>
      <w:r w:rsidRPr="001B2839">
        <w:rPr>
          <w:rFonts w:ascii="Times New Roman" w:hAnsi="Times New Roman" w:cs="Times New Roman"/>
          <w:sz w:val="20"/>
          <w:szCs w:val="20"/>
        </w:rPr>
        <w:t>. скваж. № -10 ПМК 301 на питьевую воду Карталы с кирп. Площадь 19.8 кв.м</w:t>
      </w:r>
      <w:r>
        <w:rPr>
          <w:rFonts w:ascii="Times New Roman" w:hAnsi="Times New Roman" w:cs="Times New Roman"/>
          <w:sz w:val="20"/>
          <w:szCs w:val="20"/>
        </w:rPr>
        <w:t xml:space="preserve">, </w:t>
      </w:r>
      <w:r w:rsidRPr="001B2839">
        <w:rPr>
          <w:rFonts w:ascii="Times New Roman" w:hAnsi="Times New Roman" w:cs="Times New Roman"/>
          <w:sz w:val="20"/>
          <w:szCs w:val="20"/>
        </w:rPr>
        <w:t>Челябинская</w:t>
      </w:r>
      <w:r>
        <w:rPr>
          <w:rFonts w:ascii="Times New Roman" w:hAnsi="Times New Roman" w:cs="Times New Roman"/>
          <w:sz w:val="20"/>
          <w:szCs w:val="20"/>
        </w:rPr>
        <w:t xml:space="preserve">  </w:t>
      </w:r>
      <w:r w:rsidRPr="001B2839">
        <w:rPr>
          <w:rFonts w:ascii="Times New Roman" w:hAnsi="Times New Roman" w:cs="Times New Roman"/>
          <w:sz w:val="20"/>
          <w:szCs w:val="20"/>
        </w:rPr>
        <w:t>обл., р-н Карталинский, г.  Карталы, 64,0 м на запад от ориентира жилого дома по</w:t>
      </w:r>
      <w:r w:rsidRPr="00EB687C">
        <w:rPr>
          <w:rFonts w:ascii="Times New Roman" w:hAnsi="Times New Roman" w:cs="Times New Roman"/>
          <w:sz w:val="20"/>
          <w:szCs w:val="20"/>
        </w:rPr>
        <w:t xml:space="preserve"> </w:t>
      </w:r>
      <w:r w:rsidRPr="001B2839">
        <w:rPr>
          <w:rFonts w:ascii="Times New Roman" w:hAnsi="Times New Roman" w:cs="Times New Roman"/>
          <w:sz w:val="20"/>
          <w:szCs w:val="20"/>
        </w:rPr>
        <w:t>адресу:   ул. Бр. Кашириных, д. 6</w:t>
      </w:r>
      <w:r>
        <w:rPr>
          <w:rFonts w:ascii="Times New Roman" w:hAnsi="Times New Roman" w:cs="Times New Roman"/>
          <w:sz w:val="20"/>
          <w:szCs w:val="20"/>
        </w:rPr>
        <w:t xml:space="preserve">, </w:t>
      </w:r>
      <w:r w:rsidRPr="001B2839">
        <w:rPr>
          <w:rFonts w:ascii="Times New Roman" w:hAnsi="Times New Roman" w:cs="Times New Roman"/>
          <w:sz w:val="20"/>
          <w:szCs w:val="20"/>
        </w:rPr>
        <w:t>74:08:4701010:1662</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211039" w:rsidP="00211039">
      <w:pPr>
        <w:pStyle w:val="ListParagraph"/>
        <w:spacing w:after="0" w:line="240" w:lineRule="auto"/>
        <w:ind w:left="-284"/>
        <w:jc w:val="both"/>
        <w:rPr>
          <w:rFonts w:ascii="Times New Roman" w:hAnsi="Times New Roman" w:cs="Times New Roman"/>
          <w:sz w:val="20"/>
          <w:szCs w:val="20"/>
        </w:rPr>
      </w:pPr>
      <w:r>
        <w:rPr>
          <w:rFonts w:ascii="Times New Roman" w:hAnsi="Times New Roman" w:cs="Times New Roman"/>
          <w:color w:val="FF0000"/>
          <w:sz w:val="20"/>
          <w:szCs w:val="20"/>
        </w:rPr>
        <w:t xml:space="preserve">      </w:t>
      </w:r>
      <w:r w:rsidRPr="00422CBC">
        <w:rPr>
          <w:rFonts w:ascii="Times New Roman" w:hAnsi="Times New Roman" w:cs="Times New Roman"/>
          <w:sz w:val="20"/>
          <w:szCs w:val="20"/>
        </w:rPr>
        <w:t>5. Сети</w:t>
      </w:r>
      <w:r w:rsidRPr="001B2839">
        <w:rPr>
          <w:rFonts w:ascii="Times New Roman" w:hAnsi="Times New Roman" w:cs="Times New Roman"/>
          <w:sz w:val="20"/>
          <w:szCs w:val="20"/>
        </w:rPr>
        <w:t xml:space="preserve"> водоснабжения </w:t>
      </w:r>
      <w:r>
        <w:rPr>
          <w:rFonts w:ascii="Times New Roman" w:hAnsi="Times New Roman" w:cs="Times New Roman"/>
          <w:sz w:val="20"/>
          <w:szCs w:val="20"/>
        </w:rPr>
        <w:t xml:space="preserve"> Челябинская область, Карталинский р-н,  </w:t>
      </w:r>
      <w:r w:rsidRPr="001B2839">
        <w:rPr>
          <w:rFonts w:ascii="Times New Roman" w:hAnsi="Times New Roman" w:cs="Times New Roman"/>
          <w:sz w:val="20"/>
          <w:szCs w:val="20"/>
        </w:rPr>
        <w:t>г. Карталы, в том числе</w:t>
      </w:r>
      <w:r>
        <w:rPr>
          <w:rFonts w:ascii="Times New Roman" w:hAnsi="Times New Roman" w:cs="Times New Roman"/>
          <w:sz w:val="20"/>
          <w:szCs w:val="20"/>
        </w:rPr>
        <w:t xml:space="preserve"> 52 объекта, общая протяженность 89943,25 метров;</w:t>
      </w:r>
    </w:p>
    <w:p w:rsidR="00211039" w:rsidP="00211039">
      <w:pPr>
        <w:spacing w:after="0" w:line="240" w:lineRule="auto"/>
        <w:rPr>
          <w:rFonts w:ascii="Times New Roman" w:eastAsia="Times New Roman" w:hAnsi="Times New Roman" w:cs="Times New Roman"/>
          <w:sz w:val="20"/>
          <w:szCs w:val="20"/>
        </w:rPr>
      </w:pPr>
      <w:r>
        <w:rPr>
          <w:rFonts w:ascii="Times New Roman" w:hAnsi="Times New Roman"/>
          <w:sz w:val="20"/>
          <w:szCs w:val="20"/>
        </w:rPr>
        <w:t xml:space="preserve">6. </w:t>
      </w:r>
      <w:r w:rsidRPr="005818A7">
        <w:rPr>
          <w:rFonts w:ascii="Times New Roman" w:hAnsi="Times New Roman" w:cs="Times New Roman"/>
          <w:sz w:val="20"/>
          <w:szCs w:val="20"/>
        </w:rPr>
        <w:t xml:space="preserve"> </w:t>
      </w:r>
      <w:r>
        <w:rPr>
          <w:rFonts w:ascii="Times New Roman" w:hAnsi="Times New Roman" w:cs="Times New Roman"/>
          <w:sz w:val="20"/>
          <w:szCs w:val="20"/>
        </w:rPr>
        <w:t>Мастерские водоснабжения и водоотведения, адрес: Челябинская область, Карталинский р-он, г. Карталы, ул. Пушкина, 3а, в том числе 4 объекта.</w:t>
      </w:r>
    </w:p>
    <w:p w:rsidR="00211039" w:rsidP="00211039">
      <w:pPr>
        <w:pStyle w:val="BodyText"/>
        <w:jc w:val="both"/>
        <w:rPr>
          <w:sz w:val="20"/>
          <w:szCs w:val="20"/>
        </w:rPr>
      </w:pPr>
    </w:p>
    <w:p w:rsidR="00211039" w:rsidP="00211039">
      <w:pPr>
        <w:spacing w:after="0" w:line="240" w:lineRule="auto"/>
        <w:jc w:val="both"/>
        <w:rPr>
          <w:rFonts w:ascii="Times New Roman" w:hAnsi="Times New Roman" w:cs="Times New Roman"/>
          <w:sz w:val="20"/>
          <w:szCs w:val="20"/>
        </w:rPr>
      </w:pPr>
      <w:r w:rsidRPr="00631B35">
        <w:rPr>
          <w:sz w:val="20"/>
          <w:szCs w:val="20"/>
        </w:rPr>
        <w:t xml:space="preserve">          </w:t>
      </w:r>
      <w:r>
        <w:rPr>
          <w:sz w:val="20"/>
          <w:szCs w:val="20"/>
        </w:rPr>
        <w:t xml:space="preserve">    </w:t>
      </w:r>
      <w:r w:rsidRPr="00631B35">
        <w:rPr>
          <w:sz w:val="20"/>
          <w:szCs w:val="20"/>
        </w:rPr>
        <w:t xml:space="preserve"> </w:t>
      </w:r>
      <w:r w:rsidRPr="007E6771">
        <w:rPr>
          <w:rFonts w:ascii="Times New Roman" w:hAnsi="Times New Roman" w:cs="Times New Roman"/>
          <w:sz w:val="20"/>
          <w:szCs w:val="20"/>
        </w:rPr>
        <w:t xml:space="preserve">Подрусловые воды из-под Карталинского водохранилища отбираются через скважины №№ 1161-68, 1162-62, 1160-68, 4664,61, 1164,79, П62а-68, 1163-61, 11-63 Э-А, 1165 Э-А И 1165-65, а также  подземные воды скважины № 10 ПМК-301. </w:t>
      </w:r>
    </w:p>
    <w:p w:rsidR="00211039" w:rsidRPr="007E6771" w:rsidP="00211039">
      <w:pPr>
        <w:spacing w:after="0" w:line="240" w:lineRule="auto"/>
        <w:jc w:val="both"/>
        <w:rPr>
          <w:rFonts w:ascii="Times New Roman" w:hAnsi="Times New Roman" w:cs="Times New Roman"/>
          <w:sz w:val="20"/>
          <w:szCs w:val="20"/>
        </w:rPr>
      </w:pPr>
    </w:p>
    <w:p w:rsidR="00211039" w:rsidP="00211039">
      <w:pPr>
        <w:spacing w:after="0" w:line="240" w:lineRule="auto"/>
        <w:ind w:firstLine="708"/>
        <w:jc w:val="both"/>
        <w:rPr>
          <w:rFonts w:ascii="Times New Roman" w:hAnsi="Times New Roman" w:cs="Times New Roman"/>
          <w:sz w:val="20"/>
          <w:szCs w:val="20"/>
        </w:rPr>
      </w:pPr>
      <w:r w:rsidRPr="007E6771">
        <w:rPr>
          <w:rFonts w:ascii="Times New Roman" w:hAnsi="Times New Roman" w:cs="Times New Roman"/>
          <w:sz w:val="20"/>
          <w:szCs w:val="20"/>
        </w:rPr>
        <w:t>Подземными источниками водоснабжения города  Карталы являются скважины водозабора «Попов Брод» в количестве 11 шт. (8 из них в работе). Скважины расположены в 7 км. Северо-западнее города  Карталы на правом берегу реки и одна скважина на пересечении ул. Бр. Кашириных и ул. Юбилейная. Общий дебит скважин 7156,8 м3/сутки.</w:t>
      </w:r>
    </w:p>
    <w:p w:rsidR="00211039" w:rsidRPr="007E6771" w:rsidP="00211039">
      <w:pPr>
        <w:spacing w:after="0" w:line="240" w:lineRule="auto"/>
        <w:ind w:firstLine="708"/>
        <w:jc w:val="both"/>
        <w:rPr>
          <w:rFonts w:ascii="Times New Roman" w:hAnsi="Times New Roman" w:cs="Times New Roman"/>
          <w:sz w:val="20"/>
          <w:szCs w:val="20"/>
        </w:rPr>
      </w:pPr>
    </w:p>
    <w:p w:rsidR="00211039" w:rsidP="00211039">
      <w:pPr>
        <w:spacing w:after="0" w:line="240" w:lineRule="auto"/>
        <w:ind w:firstLine="708"/>
        <w:jc w:val="both"/>
        <w:rPr>
          <w:rFonts w:ascii="Times New Roman" w:hAnsi="Times New Roman" w:cs="Times New Roman"/>
          <w:sz w:val="20"/>
          <w:szCs w:val="20"/>
        </w:rPr>
      </w:pPr>
      <w:r w:rsidRPr="007E6771">
        <w:rPr>
          <w:rFonts w:ascii="Times New Roman" w:hAnsi="Times New Roman" w:cs="Times New Roman"/>
          <w:sz w:val="20"/>
          <w:szCs w:val="20"/>
        </w:rPr>
        <w:t xml:space="preserve">Поверхностный водозабор расположен на правом берегу водохранилища. Вода из скважин подается на станцию перекачки, затем смешивается с водой, забранной из водохранилища, очищенной и обеззараженной на насосно-фильтровальной станции, и поступает в заземленные резервуары (3шт. по 400 м3, 1шт. – 1000 м3), оттуда подается на город Карталы. Общая протяженность водопроводных сетей – </w:t>
      </w:r>
      <w:r>
        <w:rPr>
          <w:rFonts w:ascii="Times New Roman" w:hAnsi="Times New Roman" w:cs="Times New Roman"/>
          <w:sz w:val="20"/>
          <w:szCs w:val="20"/>
        </w:rPr>
        <w:t xml:space="preserve">89943,25 </w:t>
      </w:r>
      <w:r w:rsidRPr="007E6771">
        <w:rPr>
          <w:rFonts w:ascii="Times New Roman" w:hAnsi="Times New Roman" w:cs="Times New Roman"/>
          <w:color w:val="000000"/>
          <w:sz w:val="20"/>
          <w:szCs w:val="20"/>
        </w:rPr>
        <w:t>м</w:t>
      </w:r>
      <w:r>
        <w:rPr>
          <w:rFonts w:ascii="Times New Roman" w:hAnsi="Times New Roman" w:cs="Times New Roman"/>
          <w:color w:val="000000"/>
          <w:sz w:val="20"/>
          <w:szCs w:val="20"/>
        </w:rPr>
        <w:t>.</w:t>
      </w:r>
      <w:r w:rsidRPr="007E6771">
        <w:rPr>
          <w:rFonts w:ascii="Times New Roman" w:hAnsi="Times New Roman" w:cs="Times New Roman"/>
          <w:sz w:val="20"/>
          <w:szCs w:val="20"/>
        </w:rPr>
        <w:t xml:space="preserve"> </w:t>
      </w:r>
    </w:p>
    <w:p w:rsidR="00211039" w:rsidRPr="007E6771" w:rsidP="00211039">
      <w:pPr>
        <w:spacing w:after="0" w:line="240" w:lineRule="auto"/>
        <w:ind w:firstLine="708"/>
        <w:jc w:val="both"/>
        <w:rPr>
          <w:rFonts w:ascii="Times New Roman" w:hAnsi="Times New Roman" w:cs="Times New Roman"/>
          <w:sz w:val="20"/>
          <w:szCs w:val="20"/>
        </w:rPr>
      </w:pPr>
    </w:p>
    <w:p w:rsidR="00211039" w:rsidP="00211039">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ab/>
        <w:t>Учёт водоотбора выполняется по водомерным счётчикам. Максимальная величина водоотбора наблюдалась в 2010 году. За весь период эксплуатации подземных вод на водозаборных участках изменений в качественном составе подземных вод не выявлено.</w:t>
      </w:r>
    </w:p>
    <w:p w:rsidR="00211039" w:rsidRPr="00631B35" w:rsidP="00211039">
      <w:pPr>
        <w:spacing w:after="0" w:line="240" w:lineRule="auto"/>
        <w:jc w:val="both"/>
        <w:rPr>
          <w:rFonts w:ascii="Times New Roman" w:hAnsi="Times New Roman" w:cs="Times New Roman"/>
          <w:sz w:val="20"/>
          <w:szCs w:val="20"/>
        </w:rPr>
      </w:pPr>
    </w:p>
    <w:p w:rsidR="00211039" w:rsidP="00211039">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1B35">
        <w:rPr>
          <w:rFonts w:ascii="Times New Roman" w:hAnsi="Times New Roman" w:cs="Times New Roman"/>
          <w:sz w:val="20"/>
          <w:szCs w:val="20"/>
        </w:rPr>
        <w:t>Поверхностные воды отбираются из Карталинского водохранилища, на водозаборе «Попов Брод»,  который  построен в 1979 году.</w:t>
      </w:r>
    </w:p>
    <w:p w:rsidR="00211039" w:rsidP="00211039">
      <w:pPr>
        <w:spacing w:after="0" w:line="240" w:lineRule="auto"/>
        <w:jc w:val="both"/>
        <w:rPr>
          <w:rFonts w:ascii="Times New Roman" w:hAnsi="Times New Roman" w:cs="Times New Roman"/>
          <w:sz w:val="20"/>
          <w:szCs w:val="20"/>
        </w:rPr>
      </w:pPr>
    </w:p>
    <w:p w:rsidR="00211039" w:rsidP="00211039">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1B35">
        <w:rPr>
          <w:rFonts w:ascii="Times New Roman" w:hAnsi="Times New Roman" w:cs="Times New Roman"/>
          <w:sz w:val="20"/>
          <w:szCs w:val="20"/>
        </w:rPr>
        <w:t xml:space="preserve">Техническая вода из Карталинского водохранилища на реке Карталы-Аят подается из водоприемника № 1 по двум стальным трубам Д= </w:t>
      </w:r>
      <w:smartTag w:uri="urn:schemas-microsoft-com:office:smarttags" w:element="metricconverter">
        <w:smartTagPr>
          <w:attr w:name="ProductID" w:val="800 мм"/>
        </w:smartTagPr>
        <w:r w:rsidRPr="00631B35">
          <w:rPr>
            <w:rFonts w:ascii="Times New Roman" w:hAnsi="Times New Roman" w:cs="Times New Roman"/>
            <w:sz w:val="20"/>
            <w:szCs w:val="20"/>
          </w:rPr>
          <w:t>800 мм</w:t>
        </w:r>
      </w:smartTag>
      <w:r w:rsidRPr="00631B35">
        <w:rPr>
          <w:rFonts w:ascii="Times New Roman" w:hAnsi="Times New Roman" w:cs="Times New Roman"/>
          <w:sz w:val="20"/>
          <w:szCs w:val="20"/>
        </w:rPr>
        <w:t xml:space="preserve">, </w:t>
      </w:r>
      <w:r w:rsidRPr="00631B35">
        <w:rPr>
          <w:rFonts w:ascii="Times New Roman" w:hAnsi="Times New Roman" w:cs="Times New Roman"/>
          <w:sz w:val="20"/>
          <w:szCs w:val="20"/>
          <w:lang w:val="en-US"/>
        </w:rPr>
        <w:t>L</w:t>
      </w:r>
      <w:r w:rsidRPr="00631B35">
        <w:rPr>
          <w:rFonts w:ascii="Times New Roman" w:hAnsi="Times New Roman" w:cs="Times New Roman"/>
          <w:sz w:val="20"/>
          <w:szCs w:val="20"/>
        </w:rPr>
        <w:t xml:space="preserve">=16.1м и водоприемника № 2 по стальной трубе Д=400мм, </w:t>
      </w:r>
      <w:r w:rsidRPr="00631B35">
        <w:rPr>
          <w:rFonts w:ascii="Times New Roman" w:hAnsi="Times New Roman" w:cs="Times New Roman"/>
          <w:sz w:val="20"/>
          <w:szCs w:val="20"/>
          <w:lang w:val="en-US"/>
        </w:rPr>
        <w:t>L</w:t>
      </w:r>
      <w:r w:rsidRPr="00631B35">
        <w:rPr>
          <w:rFonts w:ascii="Times New Roman" w:hAnsi="Times New Roman" w:cs="Times New Roman"/>
          <w:sz w:val="20"/>
          <w:szCs w:val="20"/>
        </w:rPr>
        <w:t>= 1б  в береговой всасывающий колодец.</w:t>
      </w:r>
    </w:p>
    <w:p w:rsidR="00211039" w:rsidP="00211039">
      <w:pPr>
        <w:spacing w:after="0" w:line="240" w:lineRule="auto"/>
        <w:jc w:val="both"/>
        <w:rPr>
          <w:rFonts w:ascii="Times New Roman" w:hAnsi="Times New Roman" w:cs="Times New Roman"/>
          <w:sz w:val="20"/>
          <w:szCs w:val="20"/>
        </w:rPr>
      </w:pPr>
    </w:p>
    <w:p w:rsidR="00211039" w:rsidRPr="00631B35" w:rsidP="00211039">
      <w:p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631B35">
        <w:rPr>
          <w:rFonts w:ascii="Times New Roman" w:hAnsi="Times New Roman" w:cs="Times New Roman"/>
          <w:sz w:val="20"/>
          <w:szCs w:val="20"/>
        </w:rPr>
        <w:t xml:space="preserve"> Из берегового всасывающего колодца по всасывающей трубе Д=250мм техническая вода насосами первого подъема КМ-160/30 (один в резерве) подаётся одной напорной линией Д= 250/200ММ,  </w:t>
      </w:r>
      <w:r w:rsidRPr="00631B35">
        <w:rPr>
          <w:rFonts w:ascii="Times New Roman" w:hAnsi="Times New Roman" w:cs="Times New Roman"/>
          <w:sz w:val="20"/>
          <w:szCs w:val="20"/>
          <w:lang w:val="en-US"/>
        </w:rPr>
        <w:t>L</w:t>
      </w:r>
      <w:r w:rsidRPr="00631B35">
        <w:rPr>
          <w:rFonts w:ascii="Times New Roman" w:hAnsi="Times New Roman" w:cs="Times New Roman"/>
          <w:sz w:val="20"/>
          <w:szCs w:val="20"/>
        </w:rPr>
        <w:t xml:space="preserve"> = 80м на фильтровальную станцию подготовки питьевой воды в вихревой смеситель, где смешивается с коагулянтом и обеззараживается, осветляется в вертикальных отстойниках, фильтруется на скорых фильтрах, собирается в резервуар чистой воды У= </w:t>
      </w:r>
      <w:smartTag w:uri="urn:schemas-microsoft-com:office:smarttags" w:element="metricconverter">
        <w:smartTagPr>
          <w:attr w:name="ProductID" w:val="400 м3"/>
        </w:smartTagPr>
        <w:r w:rsidRPr="00631B35">
          <w:rPr>
            <w:rFonts w:ascii="Times New Roman" w:hAnsi="Times New Roman" w:cs="Times New Roman"/>
            <w:sz w:val="20"/>
            <w:szCs w:val="20"/>
          </w:rPr>
          <w:t>400 м3</w:t>
        </w:r>
      </w:smartTag>
      <w:r w:rsidRPr="00631B35">
        <w:rPr>
          <w:rFonts w:ascii="Times New Roman" w:hAnsi="Times New Roman" w:cs="Times New Roman"/>
          <w:sz w:val="20"/>
          <w:szCs w:val="20"/>
        </w:rPr>
        <w:t xml:space="preserve"> и перед насосами 2 подъема обеззараживается вторично, смешивается в напорном водопроводе с водой из скважин станции перекачки и по 3-й и 4-й напорной линии подаётся на станцию усиления к потребителю в г. Карталы.</w:t>
      </w:r>
    </w:p>
    <w:p w:rsidR="00211039" w:rsidRPr="00631B35" w:rsidP="00211039">
      <w:pPr>
        <w:jc w:val="both"/>
        <w:rPr>
          <w:rFonts w:ascii="Times New Roman" w:hAnsi="Times New Roman" w:cs="Times New Roman"/>
          <w:b/>
          <w:i/>
          <w:sz w:val="20"/>
          <w:szCs w:val="20"/>
          <w:u w:val="single"/>
        </w:rPr>
      </w:pPr>
      <w:r>
        <w:rPr>
          <w:rFonts w:ascii="Times New Roman" w:hAnsi="Times New Roman" w:cs="Times New Roman"/>
          <w:b/>
          <w:i/>
          <w:sz w:val="20"/>
          <w:szCs w:val="20"/>
          <w:u w:val="single"/>
        </w:rPr>
        <w:t>С</w:t>
      </w:r>
      <w:r w:rsidRPr="00631B35">
        <w:rPr>
          <w:rFonts w:ascii="Times New Roman" w:hAnsi="Times New Roman" w:cs="Times New Roman"/>
          <w:b/>
          <w:i/>
          <w:sz w:val="20"/>
          <w:szCs w:val="20"/>
          <w:u w:val="single"/>
        </w:rPr>
        <w:t xml:space="preserve">остав фильтровальной станции                                                    </w:t>
      </w:r>
    </w:p>
    <w:p w:rsidR="00211039" w:rsidRPr="00211039" w:rsidP="00211039">
      <w:pPr>
        <w:pStyle w:val="ListParagraph"/>
        <w:numPr>
          <w:ilvl w:val="0"/>
          <w:numId w:val="25"/>
        </w:numPr>
        <w:spacing w:after="0" w:line="240" w:lineRule="auto"/>
        <w:jc w:val="both"/>
        <w:rPr>
          <w:rFonts w:ascii="Times New Roman" w:hAnsi="Times New Roman" w:cs="Times New Roman"/>
          <w:sz w:val="20"/>
          <w:szCs w:val="20"/>
        </w:rPr>
      </w:pPr>
      <w:r w:rsidRPr="00211039">
        <w:rPr>
          <w:rFonts w:ascii="Times New Roman" w:hAnsi="Times New Roman" w:cs="Times New Roman"/>
          <w:sz w:val="20"/>
          <w:szCs w:val="20"/>
        </w:rPr>
        <w:t>Насосная станция 1 подъема оборудована двумя насосами марки КМ-160/30  производительностью 160м3/час.</w:t>
      </w:r>
    </w:p>
    <w:p w:rsidR="00211039" w:rsidRPr="00211039" w:rsidP="00211039">
      <w:pPr>
        <w:pStyle w:val="ListParagraph"/>
        <w:numPr>
          <w:ilvl w:val="0"/>
          <w:numId w:val="25"/>
        </w:numPr>
        <w:spacing w:after="0" w:line="240" w:lineRule="auto"/>
        <w:jc w:val="both"/>
        <w:rPr>
          <w:rFonts w:ascii="Times New Roman" w:hAnsi="Times New Roman" w:cs="Times New Roman"/>
          <w:sz w:val="20"/>
          <w:szCs w:val="20"/>
        </w:rPr>
      </w:pPr>
      <w:r w:rsidRPr="00211039">
        <w:rPr>
          <w:rFonts w:ascii="Times New Roman" w:hAnsi="Times New Roman" w:cs="Times New Roman"/>
          <w:sz w:val="20"/>
          <w:szCs w:val="20"/>
        </w:rPr>
        <w:t>Вихревой смеситель – 1 шт.</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Блок вертикальных отстойников – 3 шт.</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Блок скорых фильтров – 6 шт.</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Насосная станция 2-го подъема, оборудована  шестью насосами, из которых один марки 4К-6 производительностью 100м3/час, КМ-ЮО/50, КМ/80 И К-120/70 – служат для подачи питьевой воды на станцию усиления, два насоса 6К-12 производительностью 160 м3/час для подачи питьевой воды на промывку фильтров.</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Железобетонный резервуар – У= </w:t>
      </w:r>
      <w:smartTag w:uri="urn:schemas-microsoft-com:office:smarttags" w:element="metricconverter">
        <w:smartTagPr>
          <w:attr w:name="ProductID" w:val="400 м3"/>
        </w:smartTagPr>
        <w:r w:rsidRPr="00631B35">
          <w:rPr>
            <w:rFonts w:ascii="Times New Roman" w:hAnsi="Times New Roman" w:cs="Times New Roman"/>
            <w:sz w:val="20"/>
            <w:szCs w:val="20"/>
          </w:rPr>
          <w:t>400 м3</w:t>
        </w:r>
      </w:smartTag>
      <w:r w:rsidRPr="00631B35">
        <w:rPr>
          <w:rFonts w:ascii="Times New Roman" w:hAnsi="Times New Roman" w:cs="Times New Roman"/>
          <w:sz w:val="20"/>
          <w:szCs w:val="20"/>
        </w:rPr>
        <w:t xml:space="preserve"> для питьевой воды.</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Цех реагентного хозяйства.</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Промышленная канализация для промывки фильтров.</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Бытовая канализация для мытья рук.</w:t>
      </w:r>
    </w:p>
    <w:p w:rsidR="00211039" w:rsidRPr="00631B35"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Установлена установка «Санер», вырабатывает раствор гипохлорита натрия, который обеззараживает поступающую техническую воду с Карталинского водохранилища «Попов Брод»,  в питьевую воду, подаваемую в г. Карталы.</w:t>
      </w:r>
    </w:p>
    <w:p w:rsidR="00211039" w:rsidP="00211039">
      <w:pPr>
        <w:numPr>
          <w:ilvl w:val="0"/>
          <w:numId w:val="25"/>
        </w:numPr>
        <w:spacing w:after="0" w:line="240" w:lineRule="auto"/>
        <w:jc w:val="both"/>
        <w:rPr>
          <w:rFonts w:ascii="Times New Roman" w:hAnsi="Times New Roman" w:cs="Times New Roman"/>
          <w:sz w:val="20"/>
          <w:szCs w:val="20"/>
        </w:rPr>
      </w:pPr>
      <w:r w:rsidRPr="00631B35">
        <w:rPr>
          <w:rFonts w:ascii="Times New Roman" w:hAnsi="Times New Roman" w:cs="Times New Roman"/>
          <w:sz w:val="20"/>
          <w:szCs w:val="20"/>
        </w:rPr>
        <w:t xml:space="preserve"> Котельная  (работает на собственное производство) </w:t>
      </w:r>
      <w:r>
        <w:rPr>
          <w:rFonts w:ascii="Times New Roman" w:hAnsi="Times New Roman" w:cs="Times New Roman"/>
          <w:sz w:val="20"/>
          <w:szCs w:val="20"/>
        </w:rPr>
        <w:t>.</w:t>
      </w:r>
    </w:p>
    <w:p w:rsidR="00211039" w:rsidP="00211039">
      <w:pPr>
        <w:spacing w:after="0" w:line="240" w:lineRule="auto"/>
        <w:ind w:left="360"/>
        <w:jc w:val="both"/>
        <w:rPr>
          <w:rFonts w:ascii="Times New Roman" w:hAnsi="Times New Roman" w:cs="Times New Roman"/>
          <w:sz w:val="20"/>
          <w:szCs w:val="20"/>
        </w:rPr>
      </w:pPr>
    </w:p>
    <w:p w:rsidR="00211039" w:rsidP="00211039">
      <w:pPr>
        <w:jc w:val="both"/>
        <w:rPr>
          <w:rFonts w:ascii="Times New Roman" w:hAnsi="Times New Roman" w:cs="Times New Roman"/>
          <w:b/>
          <w:sz w:val="20"/>
          <w:szCs w:val="20"/>
        </w:rPr>
      </w:pPr>
      <w:r w:rsidRPr="009B7B7B">
        <w:rPr>
          <w:rFonts w:ascii="Times New Roman" w:hAnsi="Times New Roman" w:cs="Times New Roman"/>
          <w:sz w:val="20"/>
          <w:szCs w:val="20"/>
        </w:rPr>
        <w:t xml:space="preserve">          Источником водоснабжения населения микрорайона  Карталы-2 являются воды подземного Восточнокарталинского месторождения, (скважины №№ 64-49,64а-59,2300-73 и 5-5421).  Подземными источниками водоснабжения микрорайона Карталы-2 являются скважины Восточнокарталинского месторождения в количестве четырех штук. В работе только 2 скважины (2 скважины обезводились).  Общий дебит скважин – 1610,04 м3/сутки.</w:t>
      </w:r>
      <w:r w:rsidRPr="009B7B7B">
        <w:rPr>
          <w:rFonts w:ascii="Times New Roman" w:hAnsi="Times New Roman" w:cs="Times New Roman"/>
          <w:b/>
          <w:sz w:val="20"/>
          <w:szCs w:val="20"/>
        </w:rPr>
        <w:t xml:space="preserve"> </w:t>
      </w:r>
    </w:p>
    <w:p w:rsidR="00211039" w:rsidRPr="00631B35" w:rsidP="00211039">
      <w:pPr>
        <w:spacing w:after="120" w:line="240" w:lineRule="auto"/>
        <w:jc w:val="both"/>
        <w:rPr>
          <w:rFonts w:ascii="Times New Roman" w:hAnsi="Times New Roman" w:cs="Times New Roman"/>
          <w:sz w:val="20"/>
          <w:szCs w:val="20"/>
        </w:rPr>
      </w:pPr>
      <w:r w:rsidRPr="00631B35">
        <w:rPr>
          <w:rFonts w:ascii="Times New Roman" w:hAnsi="Times New Roman" w:cs="Times New Roman"/>
          <w:b/>
          <w:sz w:val="20"/>
          <w:szCs w:val="20"/>
        </w:rPr>
        <w:t>Качество воды – питьевая</w:t>
      </w:r>
      <w:r w:rsidRPr="00631B35">
        <w:rPr>
          <w:rFonts w:ascii="Times New Roman" w:hAnsi="Times New Roman" w:cs="Times New Roman"/>
          <w:sz w:val="20"/>
          <w:szCs w:val="20"/>
        </w:rPr>
        <w:t xml:space="preserve"> (подземные воды Карталы -2 можно охарактеризовать как жёсткие, больше 7◦Ж.  и сухого остатка 1,4г/л</w:t>
      </w:r>
      <w:r>
        <w:rPr>
          <w:rFonts w:ascii="Times New Roman" w:hAnsi="Times New Roman" w:cs="Times New Roman"/>
          <w:sz w:val="20"/>
          <w:szCs w:val="20"/>
        </w:rPr>
        <w:t>)</w:t>
      </w:r>
      <w:r w:rsidRPr="00631B35">
        <w:rPr>
          <w:rFonts w:ascii="Times New Roman" w:hAnsi="Times New Roman" w:cs="Times New Roman"/>
          <w:sz w:val="20"/>
          <w:szCs w:val="20"/>
        </w:rPr>
        <w:t>, в бактериологическом отношении вода соответствует качеству питьевой воды по всем скважинам.</w:t>
      </w:r>
    </w:p>
    <w:p w:rsidR="00211039" w:rsidRPr="00631B35" w:rsidP="00211039">
      <w:pPr>
        <w:spacing w:after="120" w:line="240" w:lineRule="auto"/>
        <w:ind w:left="360"/>
        <w:jc w:val="both"/>
        <w:rPr>
          <w:rFonts w:ascii="Times New Roman" w:hAnsi="Times New Roman" w:cs="Times New Roman"/>
          <w:sz w:val="20"/>
          <w:szCs w:val="20"/>
        </w:rPr>
      </w:pPr>
      <w:r>
        <w:rPr>
          <w:rFonts w:ascii="Times New Roman" w:hAnsi="Times New Roman" w:cs="Times New Roman"/>
          <w:b/>
          <w:sz w:val="20"/>
          <w:szCs w:val="20"/>
        </w:rPr>
        <w:t xml:space="preserve"> </w:t>
      </w:r>
      <w:r w:rsidRPr="00631B35">
        <w:rPr>
          <w:rFonts w:ascii="Times New Roman" w:hAnsi="Times New Roman" w:cs="Times New Roman"/>
          <w:b/>
          <w:sz w:val="20"/>
          <w:szCs w:val="20"/>
        </w:rPr>
        <w:t xml:space="preserve">Потребители: </w:t>
      </w:r>
      <w:r w:rsidRPr="00631B35">
        <w:rPr>
          <w:rFonts w:ascii="Times New Roman" w:hAnsi="Times New Roman" w:cs="Times New Roman"/>
          <w:sz w:val="20"/>
          <w:szCs w:val="20"/>
        </w:rPr>
        <w:t>а) ОАО «РЖД»</w:t>
      </w:r>
      <w:r>
        <w:rPr>
          <w:rFonts w:ascii="Times New Roman" w:hAnsi="Times New Roman" w:cs="Times New Roman"/>
          <w:sz w:val="20"/>
          <w:szCs w:val="20"/>
        </w:rPr>
        <w:t>; б) собственные нужды; в) бюджетные организации; г</w:t>
      </w:r>
      <w:r w:rsidRPr="00631B35">
        <w:rPr>
          <w:rFonts w:ascii="Times New Roman" w:hAnsi="Times New Roman" w:cs="Times New Roman"/>
          <w:sz w:val="20"/>
          <w:szCs w:val="20"/>
        </w:rPr>
        <w:t>) прочие: население (частный сектор, муниципальное жильё)</w:t>
      </w:r>
      <w:r>
        <w:rPr>
          <w:rFonts w:ascii="Times New Roman" w:hAnsi="Times New Roman" w:cs="Times New Roman"/>
          <w:sz w:val="20"/>
          <w:szCs w:val="20"/>
        </w:rPr>
        <w:t xml:space="preserve"> </w:t>
      </w:r>
    </w:p>
    <w:tbl>
      <w:tblPr>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70"/>
        <w:gridCol w:w="1986"/>
        <w:gridCol w:w="33"/>
        <w:gridCol w:w="1952"/>
        <w:gridCol w:w="33"/>
        <w:gridCol w:w="628"/>
        <w:gridCol w:w="81"/>
        <w:gridCol w:w="770"/>
        <w:gridCol w:w="80"/>
        <w:gridCol w:w="675"/>
        <w:gridCol w:w="95"/>
        <w:gridCol w:w="81"/>
        <w:gridCol w:w="911"/>
        <w:gridCol w:w="80"/>
        <w:gridCol w:w="819"/>
        <w:gridCol w:w="33"/>
        <w:gridCol w:w="1101"/>
        <w:gridCol w:w="33"/>
        <w:gridCol w:w="1241"/>
        <w:gridCol w:w="1275"/>
        <w:gridCol w:w="1278"/>
      </w:tblGrid>
      <w:tr w:rsidTr="00211039">
        <w:tblPrEx>
          <w:tblW w:w="1616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10"/>
        </w:trPr>
        <w:tc>
          <w:tcPr>
            <w:tcW w:w="709" w:type="dxa"/>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w:t>
            </w:r>
          </w:p>
        </w:tc>
        <w:tc>
          <w:tcPr>
            <w:tcW w:w="2270" w:type="dxa"/>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Наименование объекта</w:t>
            </w:r>
          </w:p>
        </w:tc>
        <w:tc>
          <w:tcPr>
            <w:tcW w:w="1986" w:type="dxa"/>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Назначение объекта</w:t>
            </w:r>
          </w:p>
        </w:tc>
        <w:tc>
          <w:tcPr>
            <w:tcW w:w="1985" w:type="dxa"/>
            <w:gridSpan w:val="2"/>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Техническая </w:t>
            </w: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характеристика объекта</w:t>
            </w:r>
          </w:p>
        </w:tc>
        <w:tc>
          <w:tcPr>
            <w:tcW w:w="661" w:type="dxa"/>
            <w:gridSpan w:val="2"/>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строи-тельстваобъек-та</w:t>
            </w:r>
          </w:p>
        </w:tc>
        <w:tc>
          <w:tcPr>
            <w:tcW w:w="851" w:type="dxa"/>
            <w:gridSpan w:val="2"/>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ввода в эксп-луата-циюобъек-та</w:t>
            </w:r>
          </w:p>
        </w:tc>
        <w:tc>
          <w:tcPr>
            <w:tcW w:w="850" w:type="dxa"/>
            <w:gridSpan w:val="3"/>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Нор-матив-ный срок эксплуатации </w:t>
            </w:r>
          </w:p>
        </w:tc>
        <w:tc>
          <w:tcPr>
            <w:tcW w:w="992" w:type="dxa"/>
            <w:gridSpan w:val="2"/>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Факти-ческий срок эксп-луата-ции объекта</w:t>
            </w:r>
          </w:p>
        </w:tc>
        <w:tc>
          <w:tcPr>
            <w:tcW w:w="899" w:type="dxa"/>
            <w:gridSpan w:val="2"/>
            <w:shd w:val="clear" w:color="auto" w:fill="auto"/>
            <w:hideMark/>
          </w:tcPr>
          <w:p w:rsidR="00211039" w:rsidRPr="00556B90" w:rsidP="00211039">
            <w:pPr>
              <w:spacing w:after="0" w:line="240" w:lineRule="auto"/>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Износ объекта %</w:t>
            </w:r>
          </w:p>
        </w:tc>
        <w:tc>
          <w:tcPr>
            <w:tcW w:w="1134" w:type="dxa"/>
            <w:gridSpan w:val="2"/>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Техническое состояние объекта</w:t>
            </w:r>
          </w:p>
          <w:p w:rsidR="00211039" w:rsidRPr="00556B90" w:rsidP="00211039">
            <w:pPr>
              <w:spacing w:after="0" w:line="240" w:lineRule="auto"/>
              <w:jc w:val="center"/>
              <w:rPr>
                <w:rFonts w:ascii="Times New Roman" w:eastAsia="Times New Roman" w:hAnsi="Times New Roman" w:cs="Times New Roman"/>
                <w:sz w:val="20"/>
                <w:szCs w:val="20"/>
              </w:rPr>
            </w:pPr>
          </w:p>
        </w:tc>
        <w:tc>
          <w:tcPr>
            <w:tcW w:w="1274" w:type="dxa"/>
            <w:gridSpan w:val="2"/>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Перечень проведенных работ по ремонту, реконструкции и модернизации объекта</w:t>
            </w:r>
          </w:p>
        </w:tc>
        <w:tc>
          <w:tcPr>
            <w:tcW w:w="1275" w:type="dxa"/>
            <w:shd w:val="clear" w:color="auto" w:fill="auto"/>
            <w:hideMark/>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Описание выявленных </w:t>
            </w: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дефектов и нарушений при </w:t>
            </w:r>
          </w:p>
          <w:p w:rsidR="00211039" w:rsidRPr="00556B90" w:rsidP="00211039">
            <w:pPr>
              <w:spacing w:after="0" w:line="240" w:lineRule="auto"/>
              <w:ind w:left="175" w:hanging="175"/>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обследовании объекта</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Балансовая </w:t>
            </w:r>
            <w:r w:rsidRPr="00556B90">
              <w:rPr>
                <w:rFonts w:ascii="Times New Roman" w:eastAsia="Times New Roman" w:hAnsi="Times New Roman" w:cs="Times New Roman"/>
                <w:sz w:val="20"/>
                <w:szCs w:val="20"/>
              </w:rPr>
              <w:t>стоимость</w:t>
            </w:r>
          </w:p>
        </w:tc>
      </w:tr>
      <w:tr w:rsidTr="00211039">
        <w:tblPrEx>
          <w:tblW w:w="16164" w:type="dxa"/>
          <w:tblInd w:w="-601" w:type="dxa"/>
          <w:tblLayout w:type="fixed"/>
          <w:tblLook w:val="04A0"/>
        </w:tblPrEx>
        <w:trPr>
          <w:trHeight w:val="24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55" w:type="dxa"/>
            <w:gridSpan w:val="21"/>
            <w:shd w:val="clear" w:color="auto" w:fill="auto"/>
          </w:tcPr>
          <w:p w:rsidR="00211039" w:rsidRPr="00556B90" w:rsidP="00211039">
            <w:pPr>
              <w:spacing w:after="0" w:line="240" w:lineRule="auto"/>
              <w:rPr>
                <w:rFonts w:ascii="Times New Roman" w:eastAsia="Times New Roman" w:hAnsi="Times New Roman" w:cs="Times New Roman"/>
                <w:sz w:val="20"/>
                <w:szCs w:val="20"/>
              </w:rPr>
            </w:pPr>
            <w:r w:rsidRPr="00A2119A">
              <w:rPr>
                <w:rFonts w:ascii="Times New Roman" w:hAnsi="Times New Roman" w:cs="Times New Roman"/>
                <w:sz w:val="20"/>
                <w:szCs w:val="20"/>
              </w:rPr>
              <w:t>Водозабор «Попов брод»,  адрес: Россия, Челябинская область, г. Карталы,  1800 м. на восток от ориентира жилого дома по адресу: Челябинская обл., Карталинский район, п. Родники, ул. Центральная д. 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котельн. по ст. Карталы-1 Попов Брод ст. Осветлени</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размещение основного и вспомогательного оборудованя </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Кирпичное, частично ж</w:t>
            </w:r>
            <w:r>
              <w:rPr>
                <w:rFonts w:ascii="Times New Roman" w:eastAsia="Times New Roman" w:hAnsi="Times New Roman" w:cs="Times New Roman"/>
                <w:sz w:val="20"/>
                <w:szCs w:val="20"/>
              </w:rPr>
              <w:t>/б</w:t>
            </w:r>
          </w:p>
          <w:p w:rsidR="00211039" w:rsidRPr="00556B90" w:rsidP="00211039">
            <w:pPr>
              <w:spacing w:after="0"/>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sidRPr="00A2119A">
              <w:rPr>
                <w:rFonts w:ascii="Times New Roman" w:hAnsi="Times New Roman" w:cs="Times New Roman"/>
                <w:sz w:val="20"/>
                <w:szCs w:val="20"/>
              </w:rPr>
              <w:t>84.2</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2</w:t>
            </w:r>
            <w:r w:rsidRPr="00556B90">
              <w:rPr>
                <w:rFonts w:ascii="Times New Roman" w:eastAsia="Times New Roman" w:hAnsi="Times New Roman" w:cs="Times New Roman"/>
                <w:sz w:val="20"/>
                <w:szCs w:val="20"/>
              </w:rPr>
              <w:t xml:space="preserve">, мягкая кровля, </w:t>
            </w:r>
            <w:r w:rsidRPr="00A2119A">
              <w:rPr>
                <w:rFonts w:ascii="Times New Roman" w:hAnsi="Times New Roman" w:cs="Times New Roman"/>
                <w:sz w:val="20"/>
                <w:szCs w:val="20"/>
              </w:rPr>
              <w:t>74:08:0701001:238</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котла</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1 266 031,27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насосной станции водоснабжение 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Pr>
                <w:rFonts w:ascii="Times New Roman" w:eastAsia="Times New Roman" w:hAnsi="Times New Roman" w:cs="Times New Roman"/>
                <w:sz w:val="20"/>
                <w:szCs w:val="20"/>
              </w:rPr>
              <w:t>135,8</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2</w:t>
            </w:r>
            <w:r w:rsidRPr="00A2119A">
              <w:rPr>
                <w:rFonts w:ascii="Times New Roman" w:hAnsi="Times New Roman" w:cs="Times New Roman"/>
                <w:sz w:val="20"/>
                <w:szCs w:val="20"/>
              </w:rPr>
              <w:t xml:space="preserve"> 74:08:0701001:239</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шиферная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2 551,33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насосной 2 подъема (питьевой воды) Карт-1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Pr>
                <w:rFonts w:ascii="Times New Roman" w:eastAsia="Times New Roman" w:hAnsi="Times New Roman" w:cs="Times New Roman"/>
                <w:sz w:val="20"/>
                <w:szCs w:val="20"/>
              </w:rPr>
              <w:t>67,2</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 xml:space="preserve">2 </w:t>
            </w:r>
            <w:r w:rsidRPr="00A2119A">
              <w:rPr>
                <w:rFonts w:ascii="Times New Roman" w:hAnsi="Times New Roman" w:cs="Times New Roman"/>
                <w:sz w:val="20"/>
                <w:szCs w:val="20"/>
              </w:rPr>
              <w:t>74:08:0701001:242</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383 645,88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Здание ст. Осветлен.технич. воды Карталы-1 Попов</w:t>
            </w:r>
            <w:r w:rsidRPr="001B2839">
              <w:rPr>
                <w:rFonts w:ascii="Times New Roman" w:hAnsi="Times New Roman" w:cs="Times New Roman"/>
                <w:sz w:val="20"/>
                <w:szCs w:val="20"/>
              </w:rPr>
              <w:t xml:space="preserve"> Брод</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очистка питьевой воды</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sidRPr="00556B90">
              <w:rPr>
                <w:rFonts w:ascii="Times New Roman" w:eastAsia="Times New Roman" w:hAnsi="Times New Roman" w:cs="Times New Roman"/>
                <w:sz w:val="20"/>
                <w:szCs w:val="20"/>
                <w:lang w:val="en-US"/>
              </w:rPr>
              <w:t>S</w:t>
            </w:r>
            <w:r w:rsidRPr="00556B90">
              <w:rPr>
                <w:rFonts w:ascii="Times New Roman" w:eastAsia="Times New Roman" w:hAnsi="Times New Roman" w:cs="Times New Roman"/>
                <w:sz w:val="20"/>
                <w:szCs w:val="20"/>
              </w:rPr>
              <w:t>=</w:t>
            </w:r>
            <w:r>
              <w:rPr>
                <w:rFonts w:ascii="Times New Roman" w:eastAsia="Times New Roman" w:hAnsi="Times New Roman" w:cs="Times New Roman"/>
                <w:sz w:val="20"/>
                <w:szCs w:val="20"/>
              </w:rPr>
              <w:t>1193,6</w:t>
            </w:r>
            <w:r w:rsidRPr="00556B90">
              <w:rPr>
                <w:rFonts w:ascii="Times New Roman" w:eastAsia="Times New Roman" w:hAnsi="Times New Roman" w:cs="Times New Roman"/>
                <w:sz w:val="20"/>
                <w:szCs w:val="20"/>
              </w:rPr>
              <w:t xml:space="preserve"> м</w:t>
            </w:r>
            <w:r>
              <w:rPr>
                <w:rFonts w:ascii="Times New Roman" w:eastAsia="Times New Roman" w:hAnsi="Times New Roman" w:cs="Times New Roman"/>
                <w:sz w:val="20"/>
                <w:szCs w:val="20"/>
                <w:vertAlign w:val="superscript"/>
              </w:rPr>
              <w:t xml:space="preserve">2 </w:t>
            </w:r>
            <w:r w:rsidRPr="001B2839">
              <w:rPr>
                <w:rFonts w:ascii="Times New Roman" w:hAnsi="Times New Roman" w:cs="Times New Roman"/>
                <w:sz w:val="20"/>
                <w:szCs w:val="20"/>
              </w:rPr>
              <w:t>74:08:0701001:237</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 ремонт кровли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 здания, ремонт кровли, 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5  649 461,37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 Высоковольт. Сети и освещ. Карталы-1 вод-ка плот</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передача электроэнергии к объектам</w:t>
            </w:r>
          </w:p>
        </w:tc>
        <w:tc>
          <w:tcPr>
            <w:tcW w:w="1985" w:type="dxa"/>
            <w:gridSpan w:val="2"/>
            <w:shd w:val="clear" w:color="auto" w:fill="auto"/>
          </w:tcPr>
          <w:p w:rsidR="00211039"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гротяженность 328,3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74:08:0701001:240</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ВЛ-0,4 кВ для питания водозабора «Попов брод»</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19 686,35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1163 Э-А питьевой воды для населения ст.Карталы-1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51,5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74:08:4701002:375</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погружной насос 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1165-85 питьевой воды для населения ст. 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60,4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74:08:4701002:374</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tcPr>
          <w:p w:rsidR="00211039" w:rsidRPr="00A2119A"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С</w:t>
            </w:r>
            <w:r w:rsidRPr="001B2839">
              <w:rPr>
                <w:rFonts w:ascii="Times New Roman" w:hAnsi="Times New Roman" w:cs="Times New Roman"/>
                <w:sz w:val="20"/>
                <w:szCs w:val="20"/>
              </w:rPr>
              <w:t>кважина №1163-81 питьевой воды для населения на ст.Карталы-1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53 м.</w:t>
            </w:r>
            <w:r>
              <w:rPr>
                <w:rFonts w:ascii="Times New Roman" w:hAnsi="Times New Roman" w:cs="Times New Roman"/>
                <w:sz w:val="20"/>
                <w:szCs w:val="20"/>
              </w:rPr>
              <w:t xml:space="preserve">, </w:t>
            </w:r>
            <w:r w:rsidRPr="001B2839">
              <w:rPr>
                <w:rFonts w:ascii="Times New Roman" w:hAnsi="Times New Roman" w:cs="Times New Roman"/>
                <w:sz w:val="20"/>
                <w:szCs w:val="20"/>
              </w:rPr>
              <w:t>74:08:5701001:26</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tcPr>
          <w:p w:rsidR="002110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№1164-79 питьевой воды для населения ст.Карталы-1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74:08:4701002:372</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1979</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1979</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2270" w:type="dxa"/>
            <w:shd w:val="clear" w:color="auto" w:fill="auto"/>
          </w:tcPr>
          <w:p w:rsidR="002110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№1165-Э питьевой воды для населения ст. 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60,5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74:08:4701002:371</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2270" w:type="dxa"/>
            <w:shd w:val="clear" w:color="auto" w:fill="auto"/>
          </w:tcPr>
          <w:p w:rsidR="002110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№4864-81 питьевой воды для населения ст. 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60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74:08:4701002:373</w:t>
            </w:r>
            <w:r>
              <w:rPr>
                <w:rFonts w:ascii="Times New Roman" w:hAnsi="Times New Roman" w:cs="Times New Roman"/>
                <w:sz w:val="20"/>
                <w:szCs w:val="20"/>
              </w:rPr>
              <w:t xml:space="preserve"> погружной насос 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314 107,30</w:t>
            </w:r>
          </w:p>
        </w:tc>
      </w:tr>
      <w:tr w:rsidTr="00211039">
        <w:tblPrEx>
          <w:tblW w:w="16164" w:type="dxa"/>
          <w:tblInd w:w="-601" w:type="dxa"/>
          <w:tblLayout w:type="fixed"/>
          <w:tblLook w:val="04A0"/>
        </w:tblPrEx>
        <w:trPr>
          <w:trHeight w:val="557"/>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2270" w:type="dxa"/>
            <w:shd w:val="clear" w:color="auto" w:fill="auto"/>
          </w:tcPr>
          <w:p w:rsidR="002110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 высоковольт Сети и освещ. Карталы-1 вод-ка плот</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передачи электрожнергии к объекту</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420.7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74:08:0701001:245</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ВЛ 0,4 кВ для питания водозабора «Попов Брод»</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15 364,39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Ограждения территории станции осветления Карталы водокачка«Попов брод».</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зона охраны водозабора</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683.0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74:08:0000000:620</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201 804,93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лотина Карталы-1 водокачка</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Гидротехническое сооружение перегораживающее водоток для подъема уровня воды, также служит для сосредоточения напора в месте расположения сооружения и создания водохранилища</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8000.0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74:08:0701001:241</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Требуется капремонт, получение разрешит. документации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59 542 569,13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Резервуар ж.бетон(скважина) водоснабжение 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о</w:t>
            </w:r>
            <w:r w:rsidRPr="001B2839">
              <w:rPr>
                <w:rFonts w:ascii="Times New Roman" w:hAnsi="Times New Roman" w:cs="Times New Roman"/>
                <w:sz w:val="20"/>
                <w:szCs w:val="20"/>
              </w:rPr>
              <w:t>бъем: 200.0 куб.м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74:08:0701001:232</w:t>
            </w:r>
            <w:r>
              <w:rPr>
                <w:rFonts w:ascii="Times New Roman" w:hAnsi="Times New Roman" w:cs="Times New Roman"/>
                <w:sz w:val="20"/>
                <w:szCs w:val="20"/>
              </w:rPr>
              <w:t xml:space="preserve"> 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36 645,56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Самотеч.канализ.Душев.   Стыков в ст.Осветления карт. Вод-ка "Попов Брод».</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отведение сточных вод от объекта</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358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74:08:0701001:231</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подземный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8 438,37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1160 водокачка Карталы 2</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гл</w:t>
            </w:r>
            <w:r w:rsidRPr="001B2839">
              <w:rPr>
                <w:rFonts w:ascii="Times New Roman" w:hAnsi="Times New Roman" w:cs="Times New Roman"/>
                <w:sz w:val="20"/>
                <w:szCs w:val="20"/>
              </w:rPr>
              <w:t>убина 77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74:08:0000000:1826</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 погружной насос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5 235,08</w:t>
            </w:r>
          </w:p>
        </w:tc>
      </w:tr>
      <w:tr w:rsidTr="00211039">
        <w:tblPrEx>
          <w:tblW w:w="16164" w:type="dxa"/>
          <w:tblInd w:w="-601" w:type="dxa"/>
          <w:tblLayout w:type="fixed"/>
          <w:tblLook w:val="04A0"/>
        </w:tblPrEx>
        <w:trPr>
          <w:trHeight w:val="41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1161 водокачка ст. Карталы</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71.5м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74:08:0000000:1827</w:t>
            </w:r>
            <w:r>
              <w:rPr>
                <w:rFonts w:ascii="Times New Roman" w:hAnsi="Times New Roman" w:cs="Times New Roman"/>
                <w:sz w:val="20"/>
                <w:szCs w:val="20"/>
              </w:rPr>
              <w:t xml:space="preserve"> погружной насос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2 945,13</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1162 водокачка ст. Карталы 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71.0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74:08:0000000:1825</w:t>
            </w:r>
            <w:r>
              <w:rPr>
                <w:rFonts w:ascii="Times New Roman" w:hAnsi="Times New Roman" w:cs="Times New Roman"/>
                <w:sz w:val="20"/>
                <w:szCs w:val="20"/>
              </w:rPr>
              <w:t xml:space="preserve"> погружной насос </w:t>
            </w:r>
          </w:p>
          <w:p w:rsidR="002110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ЭЦВ 8-25-100</w:t>
            </w:r>
          </w:p>
          <w:p w:rsidR="00211039" w:rsidRPr="00556B90" w:rsidP="00211039">
            <w:pPr>
              <w:spacing w:after="0"/>
              <w:jc w:val="center"/>
              <w:rPr>
                <w:rFonts w:ascii="Times New Roman" w:eastAsia="Times New Roman" w:hAnsi="Times New Roman" w:cs="Times New Roman"/>
                <w:sz w:val="20"/>
                <w:szCs w:val="20"/>
              </w:rPr>
            </w:pP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4 581,17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Всасывающая линия водоснаб. 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(водозабора)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176.0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74:08:0701001:236</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2 921,31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Скважина № 1162а водокачка ст. Карталы</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г</w:t>
            </w:r>
            <w:r w:rsidRPr="001B2839">
              <w:rPr>
                <w:rFonts w:ascii="Times New Roman" w:hAnsi="Times New Roman" w:cs="Times New Roman"/>
                <w:sz w:val="20"/>
                <w:szCs w:val="20"/>
              </w:rPr>
              <w:t>лубина 70м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74:08:0000000:1828</w:t>
            </w:r>
            <w:r>
              <w:rPr>
                <w:rFonts w:ascii="Times New Roman" w:hAnsi="Times New Roman" w:cs="Times New Roman"/>
                <w:sz w:val="20"/>
                <w:szCs w:val="20"/>
              </w:rPr>
              <w:t xml:space="preserve"> погружной насос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4 908,12</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1.22</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Резервуар для хранения чистой воды ст. Осветления</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о</w:t>
            </w:r>
            <w:r w:rsidRPr="001B2839">
              <w:rPr>
                <w:rFonts w:ascii="Times New Roman" w:hAnsi="Times New Roman" w:cs="Times New Roman"/>
                <w:sz w:val="20"/>
                <w:szCs w:val="20"/>
              </w:rPr>
              <w:t>бъем</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400.0 куб.м</w:t>
            </w:r>
            <w:r>
              <w:rPr>
                <w:rFonts w:ascii="Times New Roman" w:hAnsi="Times New Roman" w:cs="Times New Roman"/>
                <w:sz w:val="20"/>
                <w:szCs w:val="20"/>
              </w:rPr>
              <w:t xml:space="preserve">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 0701001</w:t>
            </w:r>
            <w:r>
              <w:rPr>
                <w:rFonts w:ascii="Times New Roman" w:hAnsi="Times New Roman" w:cs="Times New Roman"/>
                <w:sz w:val="20"/>
                <w:szCs w:val="20"/>
              </w:rPr>
              <w:t>:</w:t>
            </w:r>
            <w:r w:rsidRPr="001B2839">
              <w:rPr>
                <w:rFonts w:ascii="Times New Roman" w:hAnsi="Times New Roman" w:cs="Times New Roman"/>
                <w:sz w:val="20"/>
                <w:szCs w:val="20"/>
              </w:rPr>
              <w:t>2</w:t>
            </w:r>
            <w:r>
              <w:rPr>
                <w:rFonts w:ascii="Times New Roman" w:hAnsi="Times New Roman" w:cs="Times New Roman"/>
                <w:sz w:val="20"/>
                <w:szCs w:val="20"/>
              </w:rPr>
              <w:t>43</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301 018,97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Резервуар чистой воды водоснабжение Карталы-1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о</w:t>
            </w:r>
            <w:r w:rsidRPr="001B2839">
              <w:rPr>
                <w:rFonts w:ascii="Times New Roman" w:hAnsi="Times New Roman" w:cs="Times New Roman"/>
                <w:sz w:val="20"/>
                <w:szCs w:val="20"/>
              </w:rPr>
              <w:t>бъем 200,0</w:t>
            </w:r>
            <w:r>
              <w:rPr>
                <w:rFonts w:ascii="Times New Roman" w:hAnsi="Times New Roman" w:cs="Times New Roman"/>
                <w:sz w:val="20"/>
                <w:szCs w:val="20"/>
              </w:rPr>
              <w:t xml:space="preserve"> к</w:t>
            </w:r>
            <w:r w:rsidRPr="001B2839">
              <w:rPr>
                <w:rFonts w:ascii="Times New Roman" w:hAnsi="Times New Roman" w:cs="Times New Roman"/>
                <w:sz w:val="20"/>
                <w:szCs w:val="20"/>
              </w:rPr>
              <w:t>уб.м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74:08:0701001:234</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35 336,47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1.24</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Промыш.канал ст. Осветления Карталы в-ка "Попов Брод</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отведение сточных вод от объекта</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644,0 м</w:t>
            </w:r>
            <w:r>
              <w:rPr>
                <w:rFonts w:ascii="Times New Roman" w:hAnsi="Times New Roman" w:cs="Times New Roman"/>
                <w:sz w:val="20"/>
                <w:szCs w:val="20"/>
              </w:rPr>
              <w:t xml:space="preserve"> </w:t>
            </w:r>
            <w:r w:rsidRPr="001B2839">
              <w:rPr>
                <w:rFonts w:ascii="Times New Roman" w:hAnsi="Times New Roman" w:cs="Times New Roman"/>
                <w:sz w:val="20"/>
                <w:szCs w:val="20"/>
              </w:rPr>
              <w:t>74:08:0701001:246</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5 517,06</w:t>
            </w:r>
          </w:p>
        </w:tc>
      </w:tr>
      <w:tr w:rsidTr="00211039">
        <w:tblPrEx>
          <w:tblW w:w="16164" w:type="dxa"/>
          <w:tblInd w:w="-601" w:type="dxa"/>
          <w:tblLayout w:type="fixed"/>
          <w:tblLook w:val="04A0"/>
        </w:tblPrEx>
        <w:trPr>
          <w:trHeight w:val="427"/>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55" w:type="dxa"/>
            <w:gridSpan w:val="21"/>
            <w:shd w:val="clear" w:color="auto" w:fill="auto"/>
          </w:tcPr>
          <w:p w:rsidR="00211039" w:rsidRPr="00556B90" w:rsidP="00211039">
            <w:pPr>
              <w:spacing w:after="0" w:line="240" w:lineRule="auto"/>
              <w:rPr>
                <w:rFonts w:ascii="Times New Roman" w:eastAsia="Times New Roman" w:hAnsi="Times New Roman" w:cs="Times New Roman"/>
                <w:sz w:val="20"/>
                <w:szCs w:val="20"/>
              </w:rPr>
            </w:pPr>
            <w:r w:rsidRPr="003D28FC">
              <w:rPr>
                <w:rFonts w:ascii="Times New Roman" w:hAnsi="Times New Roman" w:cs="Times New Roman"/>
                <w:sz w:val="20"/>
                <w:szCs w:val="20"/>
              </w:rPr>
              <w:t>Восточнокарталинско</w:t>
            </w:r>
            <w:r>
              <w:rPr>
                <w:rFonts w:ascii="Times New Roman" w:hAnsi="Times New Roman" w:cs="Times New Roman"/>
                <w:sz w:val="20"/>
                <w:szCs w:val="20"/>
              </w:rPr>
              <w:t>е</w:t>
            </w:r>
            <w:r w:rsidRPr="003D28FC">
              <w:rPr>
                <w:rFonts w:ascii="Times New Roman" w:hAnsi="Times New Roman" w:cs="Times New Roman"/>
                <w:sz w:val="20"/>
                <w:szCs w:val="20"/>
              </w:rPr>
              <w:t xml:space="preserve"> месторождени</w:t>
            </w:r>
            <w:r>
              <w:rPr>
                <w:rFonts w:ascii="Times New Roman" w:hAnsi="Times New Roman" w:cs="Times New Roman"/>
                <w:sz w:val="20"/>
                <w:szCs w:val="20"/>
              </w:rPr>
              <w:t>е,</w:t>
            </w:r>
            <w:r w:rsidRPr="003D28FC">
              <w:rPr>
                <w:rFonts w:ascii="Times New Roman" w:hAnsi="Times New Roman" w:cs="Times New Roman"/>
                <w:sz w:val="20"/>
                <w:szCs w:val="20"/>
              </w:rPr>
              <w:t xml:space="preserve"> расположенн</w:t>
            </w:r>
            <w:r>
              <w:rPr>
                <w:rFonts w:ascii="Times New Roman" w:hAnsi="Times New Roman" w:cs="Times New Roman"/>
                <w:sz w:val="20"/>
                <w:szCs w:val="20"/>
              </w:rPr>
              <w:t>ое</w:t>
            </w:r>
            <w:r w:rsidRPr="003D28FC">
              <w:rPr>
                <w:rFonts w:ascii="Times New Roman" w:hAnsi="Times New Roman" w:cs="Times New Roman"/>
                <w:sz w:val="20"/>
                <w:szCs w:val="20"/>
              </w:rPr>
              <w:t xml:space="preserve"> по адресу:  Челябинская обл,</w:t>
            </w:r>
            <w:r>
              <w:rPr>
                <w:rFonts w:ascii="Times New Roman" w:hAnsi="Times New Roman" w:cs="Times New Roman"/>
                <w:sz w:val="20"/>
                <w:szCs w:val="20"/>
              </w:rPr>
              <w:t xml:space="preserve"> </w:t>
            </w:r>
            <w:r w:rsidRPr="003D28FC">
              <w:rPr>
                <w:rFonts w:ascii="Times New Roman" w:hAnsi="Times New Roman" w:cs="Times New Roman"/>
                <w:sz w:val="20"/>
                <w:szCs w:val="20"/>
              </w:rPr>
              <w:t>р-н Карталинский,</w:t>
            </w:r>
            <w:r>
              <w:rPr>
                <w:rFonts w:ascii="Times New Roman" w:hAnsi="Times New Roman" w:cs="Times New Roman"/>
                <w:sz w:val="20"/>
                <w:szCs w:val="20"/>
              </w:rPr>
              <w:t xml:space="preserve">  </w:t>
            </w:r>
            <w:r w:rsidRPr="003D28FC">
              <w:rPr>
                <w:rFonts w:ascii="Times New Roman" w:hAnsi="Times New Roman" w:cs="Times New Roman"/>
                <w:sz w:val="20"/>
                <w:szCs w:val="20"/>
              </w:rPr>
              <w:t>г. Карталы, 460м на юго-восток от ориентира жилого дома по ул. Суворова, 12</w:t>
            </w:r>
          </w:p>
        </w:tc>
      </w:tr>
      <w:tr w:rsidTr="00211039">
        <w:tblPrEx>
          <w:tblW w:w="16164" w:type="dxa"/>
          <w:tblInd w:w="-601" w:type="dxa"/>
          <w:tblLayout w:type="fixed"/>
          <w:tblLook w:val="04A0"/>
        </w:tblPrEx>
        <w:trPr>
          <w:trHeight w:val="53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Скважина № 64</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глубина  45,3 м </w:t>
            </w:r>
            <w:r w:rsidRPr="001B2839">
              <w:rPr>
                <w:rFonts w:ascii="Times New Roman" w:hAnsi="Times New Roman" w:cs="Times New Roman"/>
                <w:sz w:val="20"/>
                <w:szCs w:val="20"/>
              </w:rPr>
              <w:t>74:08:0000000:1831</w:t>
            </w:r>
            <w:r>
              <w:rPr>
                <w:rFonts w:ascii="Times New Roman" w:hAnsi="Times New Roman" w:cs="Times New Roman"/>
                <w:sz w:val="20"/>
                <w:szCs w:val="20"/>
              </w:rPr>
              <w:t xml:space="preserve"> погружной насос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491,06</w:t>
            </w:r>
          </w:p>
        </w:tc>
      </w:tr>
      <w:tr w:rsidTr="00211039">
        <w:tblPrEx>
          <w:tblW w:w="16164" w:type="dxa"/>
          <w:tblInd w:w="-601" w:type="dxa"/>
          <w:tblLayout w:type="fixed"/>
          <w:tblLook w:val="04A0"/>
        </w:tblPrEx>
        <w:trPr>
          <w:trHeight w:val="41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Скважина №</w:t>
            </w:r>
            <w:r>
              <w:rPr>
                <w:rFonts w:ascii="Times New Roman" w:hAnsi="Times New Roman" w:cs="Times New Roman"/>
                <w:sz w:val="20"/>
                <w:szCs w:val="20"/>
              </w:rPr>
              <w:t xml:space="preserve"> </w:t>
            </w:r>
            <w:r w:rsidRPr="00CD4B66">
              <w:rPr>
                <w:rFonts w:ascii="Times New Roman" w:hAnsi="Times New Roman" w:cs="Times New Roman"/>
                <w:sz w:val="20"/>
                <w:szCs w:val="20"/>
              </w:rPr>
              <w:t>64А водокачка Карталы-2</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глубина  60,0 м</w:t>
            </w:r>
            <w:r w:rsidRPr="00CD4B66">
              <w:rPr>
                <w:rFonts w:ascii="Times New Roman" w:hAnsi="Times New Roman" w:cs="Times New Roman"/>
                <w:sz w:val="20"/>
                <w:szCs w:val="20"/>
              </w:rPr>
              <w:t xml:space="preserve"> 74:08:0000000:2408</w:t>
            </w:r>
            <w:r>
              <w:rPr>
                <w:rFonts w:ascii="Times New Roman" w:hAnsi="Times New Roman" w:cs="Times New Roman"/>
                <w:sz w:val="20"/>
                <w:szCs w:val="20"/>
              </w:rPr>
              <w:t xml:space="preserve"> погружной насос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ЭЦВ 8-25-100</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выполнение условий пользования недр согласно лицензии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850,84</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Водонапорная башня водоснабжение  Карталы-2</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водоснабжения объектов Карталы-2</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CD4B66">
              <w:rPr>
                <w:rFonts w:ascii="Times New Roman" w:hAnsi="Times New Roman" w:cs="Times New Roman"/>
                <w:sz w:val="20"/>
                <w:szCs w:val="20"/>
              </w:rPr>
              <w:t>лощадь 29.8 кв.м, 74:08:0701001:238</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кирпичное, шатер деревянный, кровля шиферная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1949</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бака, замена лестницы</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916,49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Насосная станция над скважиной №64А ст. Карталы-2</w:t>
            </w:r>
          </w:p>
        </w:tc>
        <w:tc>
          <w:tcPr>
            <w:tcW w:w="1986" w:type="dxa"/>
            <w:shd w:val="clear" w:color="auto" w:fill="auto"/>
          </w:tcPr>
          <w:p w:rsidR="00211039" w:rsidP="00211039">
            <w:r w:rsidRPr="00B96295">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площадь 10.8 кв.м</w:t>
            </w:r>
            <w:r w:rsidRPr="00CD4B66">
              <w:rPr>
                <w:rFonts w:ascii="Times New Roman" w:hAnsi="Times New Roman" w:cs="Times New Roman"/>
                <w:sz w:val="20"/>
                <w:szCs w:val="20"/>
              </w:rPr>
              <w:t xml:space="preserve"> 74:08:0000000:2409</w:t>
            </w:r>
            <w:r>
              <w:rPr>
                <w:rFonts w:ascii="Times New Roman" w:hAnsi="Times New Roman" w:cs="Times New Roman"/>
                <w:sz w:val="20"/>
                <w:szCs w:val="20"/>
              </w:rPr>
              <w:t xml:space="preserve"> кирпичное, кровля шиферная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емонт кровли, 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Здание насосн. ст. скважина № 64 водоснабж. ст. Карталы-2</w:t>
            </w:r>
          </w:p>
        </w:tc>
        <w:tc>
          <w:tcPr>
            <w:tcW w:w="1986" w:type="dxa"/>
            <w:shd w:val="clear" w:color="auto" w:fill="auto"/>
          </w:tcPr>
          <w:p w:rsidR="00211039" w:rsidP="00211039">
            <w:r w:rsidRPr="00B96295">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CD4B66">
              <w:rPr>
                <w:rFonts w:ascii="Times New Roman" w:hAnsi="Times New Roman" w:cs="Times New Roman"/>
                <w:sz w:val="20"/>
                <w:szCs w:val="20"/>
              </w:rPr>
              <w:t>лощадь 33.1 кв.м 74:08:4702041:255</w:t>
            </w:r>
            <w:r>
              <w:rPr>
                <w:rFonts w:ascii="Times New Roman" w:hAnsi="Times New Roman" w:cs="Times New Roman"/>
                <w:sz w:val="20"/>
                <w:szCs w:val="20"/>
              </w:rPr>
              <w:t xml:space="preserve"> кирпичное, кровля шиферная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1959</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211039">
        <w:tblPrEx>
          <w:tblW w:w="16164" w:type="dxa"/>
          <w:tblInd w:w="-601" w:type="dxa"/>
          <w:tblLayout w:type="fixed"/>
          <w:tblLook w:val="04A0"/>
        </w:tblPrEx>
        <w:trPr>
          <w:trHeight w:val="32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455" w:type="dxa"/>
            <w:gridSpan w:val="21"/>
            <w:shd w:val="clear" w:color="auto" w:fill="auto"/>
          </w:tcPr>
          <w:p w:rsidR="00211039" w:rsidRPr="00CD4B66" w:rsidP="00211039">
            <w:pPr>
              <w:pStyle w:val="ListParagraph"/>
              <w:spacing w:after="0" w:line="240" w:lineRule="auto"/>
              <w:ind w:left="-567" w:firstLine="601"/>
              <w:rPr>
                <w:rFonts w:ascii="Times New Roman" w:hAnsi="Times New Roman" w:cs="Times New Roman"/>
                <w:sz w:val="20"/>
                <w:szCs w:val="20"/>
              </w:rPr>
            </w:pPr>
            <w:r w:rsidRPr="00CD4B66">
              <w:rPr>
                <w:rFonts w:ascii="Times New Roman" w:hAnsi="Times New Roman" w:cs="Times New Roman"/>
                <w:sz w:val="20"/>
                <w:szCs w:val="20"/>
              </w:rPr>
              <w:t>Насосная ст. водоснабж. Карталы в районе Солнечный,  Карталы, 800,0 м на юго-восток  от ориентира</w:t>
            </w:r>
            <w:r>
              <w:rPr>
                <w:rFonts w:ascii="Times New Roman" w:hAnsi="Times New Roman" w:cs="Times New Roman"/>
                <w:sz w:val="20"/>
                <w:szCs w:val="20"/>
              </w:rPr>
              <w:t xml:space="preserve">  </w:t>
            </w:r>
            <w:r w:rsidRPr="00CD4B66">
              <w:rPr>
                <w:rFonts w:ascii="Times New Roman" w:hAnsi="Times New Roman" w:cs="Times New Roman"/>
                <w:sz w:val="20"/>
                <w:szCs w:val="20"/>
              </w:rPr>
              <w:t>жилого</w:t>
            </w:r>
            <w:r>
              <w:rPr>
                <w:rFonts w:ascii="Times New Roman" w:hAnsi="Times New Roman" w:cs="Times New Roman"/>
                <w:sz w:val="20"/>
                <w:szCs w:val="20"/>
              </w:rPr>
              <w:t xml:space="preserve"> дома по адресу: ул. Славы, 16а</w:t>
            </w:r>
          </w:p>
          <w:p w:rsidR="00211039" w:rsidRPr="00556B90"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Насосная ст. водоснабж. Карталы в районе Солнечный</w:t>
            </w:r>
          </w:p>
        </w:tc>
        <w:tc>
          <w:tcPr>
            <w:tcW w:w="1986" w:type="dxa"/>
            <w:shd w:val="clear" w:color="auto" w:fill="auto"/>
          </w:tcPr>
          <w:p w:rsidR="00211039" w:rsidP="00211039">
            <w:r w:rsidRPr="00B96295">
              <w:rPr>
                <w:rFonts w:ascii="Times New Roman" w:eastAsia="Times New Roman" w:hAnsi="Times New Roman" w:cs="Times New Roman"/>
                <w:color w:val="000000"/>
                <w:sz w:val="20"/>
                <w:szCs w:val="20"/>
              </w:rPr>
              <w:t>для системы водоснабжения и повышения давления в сети</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 xml:space="preserve">Площадь 47.2 кв.м </w:t>
            </w:r>
            <w:r w:rsidRPr="00CD4B66">
              <w:rPr>
                <w:rFonts w:ascii="Times New Roman" w:hAnsi="Times New Roman" w:cs="Times New Roman"/>
                <w:sz w:val="20"/>
                <w:szCs w:val="20"/>
              </w:rPr>
              <w:t>74:08:4701023:555</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755"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1087"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здания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326 099,06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CD4B66">
              <w:rPr>
                <w:rFonts w:ascii="Times New Roman" w:hAnsi="Times New Roman" w:cs="Times New Roman"/>
                <w:sz w:val="20"/>
                <w:szCs w:val="20"/>
              </w:rPr>
              <w:t>Железобет</w:t>
            </w:r>
            <w:r w:rsidRPr="001B2839">
              <w:rPr>
                <w:rFonts w:ascii="Times New Roman" w:hAnsi="Times New Roman" w:cs="Times New Roman"/>
                <w:sz w:val="20"/>
                <w:szCs w:val="20"/>
              </w:rPr>
              <w:t>. Резерв. V=1000 куб. Карталы р-он</w:t>
            </w:r>
            <w:r>
              <w:rPr>
                <w:rFonts w:ascii="Times New Roman" w:hAnsi="Times New Roman" w:cs="Times New Roman"/>
                <w:sz w:val="20"/>
                <w:szCs w:val="20"/>
              </w:rPr>
              <w:t xml:space="preserve"> "Солнечный"</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запаса и хранения холодной воды</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объем – 1000 куб.м  </w:t>
            </w:r>
            <w:r w:rsidRPr="001B2839">
              <w:rPr>
                <w:rFonts w:ascii="Times New Roman" w:hAnsi="Times New Roman" w:cs="Times New Roman"/>
                <w:sz w:val="20"/>
                <w:szCs w:val="20"/>
              </w:rPr>
              <w:t>74:08:4701020:900</w:t>
            </w:r>
          </w:p>
          <w:p w:rsidR="00211039" w:rsidRPr="00556B90" w:rsidP="00211039">
            <w:pPr>
              <w:spacing w:after="0"/>
              <w:jc w:val="center"/>
              <w:rPr>
                <w:rFonts w:ascii="Times New Roman" w:eastAsia="Times New Roman" w:hAnsi="Times New Roman" w:cs="Times New Roman"/>
                <w:sz w:val="20"/>
                <w:szCs w:val="20"/>
              </w:rPr>
            </w:pP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p w:rsidR="00211039" w:rsidRPr="00556B90" w:rsidP="00211039">
            <w:pPr>
              <w:spacing w:after="0" w:line="240" w:lineRule="auto"/>
              <w:jc w:val="center"/>
              <w:rPr>
                <w:rFonts w:ascii="Times New Roman" w:eastAsia="Times New Roman" w:hAnsi="Times New Roman" w:cs="Times New Roman"/>
                <w:sz w:val="20"/>
                <w:szCs w:val="20"/>
              </w:rPr>
            </w:pPr>
          </w:p>
        </w:tc>
        <w:tc>
          <w:tcPr>
            <w:tcW w:w="755"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1087"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1 020 848,09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Асфальт. дор. (проезды) у насосной ст. Карталы в р-не Солнечный</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благоустройство</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696,30 кв.м</w:t>
            </w:r>
            <w:r>
              <w:rPr>
                <w:rFonts w:ascii="Times New Roman" w:hAnsi="Times New Roman" w:cs="Times New Roman"/>
                <w:sz w:val="20"/>
                <w:szCs w:val="20"/>
              </w:rPr>
              <w:t xml:space="preserve">, </w:t>
            </w:r>
            <w:r w:rsidRPr="001B2839">
              <w:rPr>
                <w:rFonts w:ascii="Times New Roman" w:hAnsi="Times New Roman" w:cs="Times New Roman"/>
                <w:sz w:val="20"/>
                <w:szCs w:val="20"/>
              </w:rPr>
              <w:t>74:08:4701020:901</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755"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1087"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739,25</w:t>
            </w:r>
          </w:p>
        </w:tc>
      </w:tr>
      <w:tr w:rsidTr="00211039">
        <w:tblPrEx>
          <w:tblW w:w="16164" w:type="dxa"/>
          <w:tblInd w:w="-601" w:type="dxa"/>
          <w:tblLayout w:type="fixed"/>
          <w:tblLook w:val="04A0"/>
        </w:tblPrEx>
        <w:trPr>
          <w:trHeight w:val="457"/>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55" w:type="dxa"/>
            <w:gridSpan w:val="21"/>
            <w:shd w:val="clear" w:color="auto" w:fill="auto"/>
          </w:tcPr>
          <w:p w:rsidR="00211039" w:rsidRPr="00556B90" w:rsidP="00211039">
            <w:pPr>
              <w:spacing w:after="0" w:line="240" w:lineRule="auto"/>
              <w:rPr>
                <w:rFonts w:ascii="Times New Roman" w:eastAsia="Times New Roman" w:hAnsi="Times New Roman" w:cs="Times New Roman"/>
                <w:sz w:val="20"/>
                <w:szCs w:val="20"/>
              </w:rPr>
            </w:pPr>
            <w:r w:rsidRPr="00DC54D4">
              <w:rPr>
                <w:rFonts w:ascii="Times New Roman" w:hAnsi="Times New Roman" w:cs="Times New Roman"/>
                <w:sz w:val="20"/>
                <w:szCs w:val="20"/>
              </w:rPr>
              <w:t>Эксплуатац</w:t>
            </w:r>
            <w:r w:rsidRPr="001B2839">
              <w:rPr>
                <w:rFonts w:ascii="Times New Roman" w:hAnsi="Times New Roman" w:cs="Times New Roman"/>
                <w:sz w:val="20"/>
                <w:szCs w:val="20"/>
              </w:rPr>
              <w:t>. скваж. № -10 ПМК 301 на питьевую воду Карталы с кирп. Площадь 19.8 кв.м</w:t>
            </w:r>
            <w:r>
              <w:rPr>
                <w:rFonts w:ascii="Times New Roman" w:hAnsi="Times New Roman" w:cs="Times New Roman"/>
                <w:sz w:val="20"/>
                <w:szCs w:val="20"/>
              </w:rPr>
              <w:t xml:space="preserve">, </w:t>
            </w:r>
            <w:r w:rsidRPr="001B2839">
              <w:rPr>
                <w:rFonts w:ascii="Times New Roman" w:hAnsi="Times New Roman" w:cs="Times New Roman"/>
                <w:sz w:val="20"/>
                <w:szCs w:val="20"/>
              </w:rPr>
              <w:t>Челябинская</w:t>
            </w:r>
            <w:r>
              <w:rPr>
                <w:rFonts w:ascii="Times New Roman" w:hAnsi="Times New Roman" w:cs="Times New Roman"/>
                <w:sz w:val="20"/>
                <w:szCs w:val="20"/>
              </w:rPr>
              <w:t xml:space="preserve">  </w:t>
            </w:r>
            <w:r w:rsidRPr="001B2839">
              <w:rPr>
                <w:rFonts w:ascii="Times New Roman" w:hAnsi="Times New Roman" w:cs="Times New Roman"/>
                <w:sz w:val="20"/>
                <w:szCs w:val="20"/>
              </w:rPr>
              <w:t>обл., р-н Карталинский, г.  Карталы, 64,0 м на запад от ориентира жилого дома по</w:t>
            </w:r>
            <w:r w:rsidRPr="00EB687C">
              <w:rPr>
                <w:rFonts w:ascii="Times New Roman" w:hAnsi="Times New Roman" w:cs="Times New Roman"/>
                <w:sz w:val="20"/>
                <w:szCs w:val="20"/>
              </w:rPr>
              <w:t xml:space="preserve"> </w:t>
            </w:r>
            <w:r w:rsidRPr="001B2839">
              <w:rPr>
                <w:rFonts w:ascii="Times New Roman" w:hAnsi="Times New Roman" w:cs="Times New Roman"/>
                <w:sz w:val="20"/>
                <w:szCs w:val="20"/>
              </w:rPr>
              <w:t>адресу:   ул. Бр. Кашириных, д. 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DC54D4">
              <w:rPr>
                <w:rFonts w:ascii="Times New Roman" w:hAnsi="Times New Roman" w:cs="Times New Roman"/>
                <w:sz w:val="20"/>
                <w:szCs w:val="20"/>
              </w:rPr>
              <w:t>Эксплуатац</w:t>
            </w:r>
            <w:r w:rsidRPr="001B2839">
              <w:rPr>
                <w:rFonts w:ascii="Times New Roman" w:hAnsi="Times New Roman" w:cs="Times New Roman"/>
                <w:sz w:val="20"/>
                <w:szCs w:val="20"/>
              </w:rPr>
              <w:t>. скваж. № -10 ПМК 301 на питьевую воду Карталы</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извлечение воды из недр на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глубина </w:t>
            </w:r>
            <w:r w:rsidRPr="001B2839">
              <w:rPr>
                <w:rFonts w:ascii="Times New Roman" w:hAnsi="Times New Roman" w:cs="Times New Roman"/>
                <w:sz w:val="20"/>
                <w:szCs w:val="20"/>
              </w:rPr>
              <w:t xml:space="preserve"> 19.8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74:08:4701010:1662</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 xml:space="preserve">погружной насос ЭЦВ 6-25-100        </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  </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60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насосно-силового оборудования</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70 334,73</w:t>
            </w:r>
          </w:p>
        </w:tc>
      </w:tr>
      <w:tr w:rsidTr="00211039">
        <w:tblPrEx>
          <w:tblW w:w="16164" w:type="dxa"/>
          <w:tblInd w:w="-601" w:type="dxa"/>
          <w:tblLayout w:type="fixed"/>
          <w:tblLook w:val="04A0"/>
        </w:tblPrEx>
        <w:trPr>
          <w:trHeight w:val="33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455" w:type="dxa"/>
            <w:gridSpan w:val="21"/>
            <w:shd w:val="clear" w:color="auto" w:fill="auto"/>
          </w:tcPr>
          <w:p w:rsidR="00211039" w:rsidRPr="00556B90" w:rsidP="00211039">
            <w:pPr>
              <w:pStyle w:val="ListParagraph"/>
              <w:spacing w:after="0" w:line="240" w:lineRule="auto"/>
              <w:ind w:left="-426" w:firstLine="426"/>
              <w:jc w:val="both"/>
              <w:rPr>
                <w:rFonts w:ascii="Times New Roman" w:eastAsia="Times New Roman" w:hAnsi="Times New Roman" w:cs="Times New Roman"/>
                <w:sz w:val="20"/>
                <w:szCs w:val="20"/>
              </w:rPr>
            </w:pPr>
            <w:r w:rsidRPr="001B2839">
              <w:rPr>
                <w:rFonts w:ascii="Times New Roman" w:hAnsi="Times New Roman" w:cs="Times New Roman"/>
                <w:sz w:val="20"/>
                <w:szCs w:val="20"/>
              </w:rPr>
              <w:t xml:space="preserve">Сети водоснабжения </w:t>
            </w:r>
            <w:r>
              <w:rPr>
                <w:rFonts w:ascii="Times New Roman" w:hAnsi="Times New Roman" w:cs="Times New Roman"/>
                <w:sz w:val="20"/>
                <w:szCs w:val="20"/>
              </w:rPr>
              <w:t xml:space="preserve"> Челябинская область, Карталинский р-н,  </w:t>
            </w:r>
            <w:r w:rsidRPr="001B2839">
              <w:rPr>
                <w:rFonts w:ascii="Times New Roman" w:hAnsi="Times New Roman" w:cs="Times New Roman"/>
                <w:sz w:val="20"/>
                <w:szCs w:val="20"/>
              </w:rPr>
              <w:t>г. Карталы, в том числе</w:t>
            </w:r>
            <w:r>
              <w:rPr>
                <w:rFonts w:ascii="Times New Roman" w:hAnsi="Times New Roman" w:cs="Times New Roman"/>
                <w:sz w:val="20"/>
                <w:szCs w:val="20"/>
              </w:rPr>
              <w:t xml:space="preserve"> 52 объекта, общая  протяженность 89943,25 метров</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Наружные сети водопровода ул. Лобырина</w:t>
            </w:r>
            <w:r>
              <w:rPr>
                <w:rFonts w:ascii="Times New Roman" w:hAnsi="Times New Roman" w:cs="Times New Roman"/>
                <w:sz w:val="20"/>
                <w:szCs w:val="20"/>
              </w:rPr>
              <w:t xml:space="preserve">, </w:t>
            </w:r>
            <w:r w:rsidRPr="001B2839">
              <w:rPr>
                <w:rFonts w:ascii="Times New Roman" w:hAnsi="Times New Roman" w:cs="Times New Roman"/>
                <w:sz w:val="20"/>
                <w:szCs w:val="20"/>
              </w:rPr>
              <w:t>.17</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35.0</w:t>
            </w:r>
            <w:r>
              <w:rPr>
                <w:rFonts w:ascii="Times New Roman" w:hAnsi="Times New Roman" w:cs="Times New Roman"/>
                <w:sz w:val="20"/>
                <w:szCs w:val="20"/>
              </w:rPr>
              <w:t xml:space="preserve"> </w:t>
            </w:r>
            <w:r w:rsidRPr="001B2839">
              <w:rPr>
                <w:rFonts w:ascii="Times New Roman" w:hAnsi="Times New Roman" w:cs="Times New Roman"/>
                <w:sz w:val="20"/>
                <w:szCs w:val="20"/>
              </w:rPr>
              <w:t>м</w:t>
            </w:r>
            <w:r>
              <w:rPr>
                <w:rFonts w:ascii="Times New Roman" w:hAnsi="Times New Roman" w:cs="Times New Roman"/>
                <w:sz w:val="20"/>
                <w:szCs w:val="20"/>
              </w:rPr>
              <w:t xml:space="preserve">   </w:t>
            </w:r>
            <w:r w:rsidRPr="001B2839">
              <w:rPr>
                <w:rFonts w:ascii="Times New Roman" w:hAnsi="Times New Roman" w:cs="Times New Roman"/>
                <w:sz w:val="20"/>
                <w:szCs w:val="20"/>
              </w:rPr>
              <w:t>74:08:4702034:221</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shd w:val="clear" w:color="auto" w:fill="auto"/>
            <w:vAlign w:val="center"/>
          </w:tcPr>
          <w:p w:rsidR="00211039" w:rsidRPr="00556B90" w:rsidP="0021103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513 705,16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2270" w:type="dxa"/>
            <w:shd w:val="clear" w:color="auto" w:fill="auto"/>
          </w:tcPr>
          <w:p w:rsidR="002110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водоснабжение К</w:t>
            </w:r>
            <w:r>
              <w:rPr>
                <w:rFonts w:ascii="Times New Roman" w:hAnsi="Times New Roman" w:cs="Times New Roman"/>
                <w:sz w:val="20"/>
                <w:szCs w:val="20"/>
              </w:rPr>
              <w:t>арталы-2  г.</w:t>
            </w:r>
            <w:r w:rsidRPr="001B2839">
              <w:rPr>
                <w:rFonts w:ascii="Times New Roman" w:hAnsi="Times New Roman" w:cs="Times New Roman"/>
                <w:sz w:val="20"/>
                <w:szCs w:val="20"/>
              </w:rPr>
              <w:t>Карталы</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3, </w:t>
            </w:r>
          </w:p>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от</w:t>
            </w:r>
            <w:r>
              <w:rPr>
                <w:rFonts w:ascii="Times New Roman" w:hAnsi="Times New Roman" w:cs="Times New Roman"/>
                <w:sz w:val="20"/>
                <w:szCs w:val="20"/>
              </w:rPr>
              <w:t xml:space="preserve">   </w:t>
            </w:r>
            <w:r w:rsidRPr="001B2839">
              <w:rPr>
                <w:rFonts w:ascii="Times New Roman" w:hAnsi="Times New Roman" w:cs="Times New Roman"/>
                <w:sz w:val="20"/>
                <w:szCs w:val="20"/>
              </w:rPr>
              <w:t>К-2</w:t>
            </w:r>
            <w:r>
              <w:rPr>
                <w:rFonts w:ascii="Times New Roman" w:hAnsi="Times New Roman" w:cs="Times New Roman"/>
                <w:sz w:val="20"/>
                <w:szCs w:val="20"/>
              </w:rPr>
              <w:t xml:space="preserve"> ул. Лесная до </w:t>
            </w:r>
            <w:r w:rsidRPr="001B2839">
              <w:rPr>
                <w:rFonts w:ascii="Times New Roman" w:hAnsi="Times New Roman" w:cs="Times New Roman"/>
                <w:sz w:val="20"/>
                <w:szCs w:val="20"/>
              </w:rPr>
              <w:t>ВК-53</w:t>
            </w:r>
            <w:r>
              <w:rPr>
                <w:rFonts w:ascii="Times New Roman" w:hAnsi="Times New Roman" w:cs="Times New Roman"/>
                <w:sz w:val="20"/>
                <w:szCs w:val="20"/>
              </w:rPr>
              <w:t xml:space="preserve"> у зд. ПМС</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784,8 м </w:t>
            </w:r>
            <w:r w:rsidRPr="001B2839">
              <w:rPr>
                <w:rFonts w:ascii="Times New Roman" w:hAnsi="Times New Roman" w:cs="Times New Roman"/>
                <w:sz w:val="20"/>
                <w:szCs w:val="20"/>
              </w:rPr>
              <w:t>74:08:4701024:1487</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94 170,56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для поста ЭЦ Карталы-3. Карталы 4, от водонапорной башни до ВК-6</w:t>
            </w:r>
            <w:r>
              <w:rPr>
                <w:rFonts w:ascii="Times New Roman" w:hAnsi="Times New Roman" w:cs="Times New Roman"/>
                <w:sz w:val="20"/>
                <w:szCs w:val="20"/>
              </w:rPr>
              <w:t xml:space="preserve"> у зд. СТО  ул. Акмолинская, </w:t>
            </w:r>
            <w:r w:rsidRPr="001B2839">
              <w:rPr>
                <w:rFonts w:ascii="Times New Roman" w:hAnsi="Times New Roman" w:cs="Times New Roman"/>
                <w:sz w:val="20"/>
                <w:szCs w:val="20"/>
              </w:rPr>
              <w:t xml:space="preserve"> до  ВК-</w:t>
            </w:r>
            <w:r>
              <w:rPr>
                <w:rFonts w:ascii="Times New Roman" w:hAnsi="Times New Roman" w:cs="Times New Roman"/>
                <w:sz w:val="20"/>
                <w:szCs w:val="20"/>
              </w:rPr>
              <w:t>9 ул. Акмолинская, 9</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1741,3 м</w:t>
            </w:r>
            <w:r>
              <w:rPr>
                <w:rFonts w:ascii="Times New Roman" w:hAnsi="Times New Roman" w:cs="Times New Roman"/>
                <w:sz w:val="20"/>
                <w:szCs w:val="20"/>
              </w:rPr>
              <w:t xml:space="preserve"> </w:t>
            </w:r>
            <w:r w:rsidRPr="001B2839">
              <w:rPr>
                <w:rFonts w:ascii="Times New Roman" w:hAnsi="Times New Roman" w:cs="Times New Roman"/>
                <w:sz w:val="20"/>
                <w:szCs w:val="20"/>
              </w:rPr>
              <w:t>г. 74:08:4702044:1235</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311 567,39</w:t>
            </w:r>
          </w:p>
        </w:tc>
      </w:tr>
      <w:tr w:rsidTr="00211039">
        <w:tblPrEx>
          <w:tblW w:w="16164" w:type="dxa"/>
          <w:tblInd w:w="-601" w:type="dxa"/>
          <w:tblLayout w:type="fixed"/>
          <w:tblLook w:val="04A0"/>
        </w:tblPrEx>
        <w:trPr>
          <w:trHeight w:val="416"/>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Внеплощадочный водопровод ст. Карталы от ВК-9</w:t>
            </w:r>
            <w:r>
              <w:rPr>
                <w:rFonts w:ascii="Times New Roman" w:hAnsi="Times New Roman" w:cs="Times New Roman"/>
                <w:sz w:val="20"/>
                <w:szCs w:val="20"/>
              </w:rPr>
              <w:t xml:space="preserve"> ул. Спец.городок 31</w:t>
            </w:r>
            <w:r w:rsidRPr="001B2839">
              <w:rPr>
                <w:rFonts w:ascii="Times New Roman" w:hAnsi="Times New Roman" w:cs="Times New Roman"/>
                <w:sz w:val="20"/>
                <w:szCs w:val="20"/>
              </w:rPr>
              <w:t xml:space="preserve"> до ВК-4 </w:t>
            </w:r>
            <w:r>
              <w:rPr>
                <w:rFonts w:ascii="Times New Roman" w:hAnsi="Times New Roman" w:cs="Times New Roman"/>
                <w:sz w:val="20"/>
                <w:szCs w:val="20"/>
              </w:rPr>
              <w:t>ул. Бр. Кашириных, 2</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718,1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74:08:4701010:1761</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973,648,41 </w:t>
            </w:r>
          </w:p>
        </w:tc>
      </w:tr>
      <w:tr w:rsidTr="00211039">
        <w:tblPrEx>
          <w:tblW w:w="16164" w:type="dxa"/>
          <w:tblInd w:w="-601" w:type="dxa"/>
          <w:tblLayout w:type="fixed"/>
          <w:tblLook w:val="04A0"/>
        </w:tblPrEx>
        <w:trPr>
          <w:trHeight w:val="50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"Попов Брод"</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6870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74:08:0000000:752</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315 мм, материал труб ПВХ</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15 966 073,0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Водопроводный хладпункт от районной котельной</w:t>
            </w:r>
            <w:r>
              <w:rPr>
                <w:rFonts w:ascii="Times New Roman" w:hAnsi="Times New Roman" w:cs="Times New Roman"/>
                <w:sz w:val="20"/>
                <w:szCs w:val="20"/>
              </w:rPr>
              <w:t xml:space="preserve"> </w:t>
            </w:r>
            <w:r w:rsidRPr="001B2839">
              <w:rPr>
                <w:rFonts w:ascii="Times New Roman" w:hAnsi="Times New Roman" w:cs="Times New Roman"/>
                <w:sz w:val="20"/>
                <w:szCs w:val="20"/>
              </w:rPr>
              <w:t>до ВК-3</w:t>
            </w:r>
            <w:r>
              <w:rPr>
                <w:rFonts w:ascii="Times New Roman" w:hAnsi="Times New Roman" w:cs="Times New Roman"/>
                <w:sz w:val="20"/>
                <w:szCs w:val="20"/>
              </w:rPr>
              <w:t xml:space="preserve"> пер. Хладопункт, 2</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490,6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74:08:4701037:1796</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79 455,88</w:t>
            </w:r>
          </w:p>
        </w:tc>
      </w:tr>
      <w:tr w:rsidTr="00211039">
        <w:tblPrEx>
          <w:tblW w:w="16164" w:type="dxa"/>
          <w:tblInd w:w="-601" w:type="dxa"/>
          <w:tblLayout w:type="fixed"/>
          <w:tblLook w:val="04A0"/>
        </w:tblPrEx>
        <w:trPr>
          <w:trHeight w:val="59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Водопровод Карталы-2 от поста ЭЦ до </w:t>
            </w:r>
            <w:r>
              <w:rPr>
                <w:rFonts w:ascii="Times New Roman" w:hAnsi="Times New Roman" w:cs="Times New Roman"/>
                <w:sz w:val="20"/>
                <w:szCs w:val="20"/>
              </w:rPr>
              <w:t>В</w:t>
            </w:r>
            <w:r w:rsidRPr="001B2839">
              <w:rPr>
                <w:rFonts w:ascii="Times New Roman" w:hAnsi="Times New Roman" w:cs="Times New Roman"/>
                <w:sz w:val="20"/>
                <w:szCs w:val="20"/>
              </w:rPr>
              <w:t>К-1</w:t>
            </w:r>
            <w:r>
              <w:rPr>
                <w:rFonts w:ascii="Times New Roman" w:hAnsi="Times New Roman" w:cs="Times New Roman"/>
                <w:sz w:val="20"/>
                <w:szCs w:val="20"/>
              </w:rPr>
              <w:t xml:space="preserve"> у зд. ПТО</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612,5 м</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74:08:4702044:1236</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4833 622,26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к 100 кв. дому ст. Карталы</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от </w:t>
            </w:r>
            <w:r>
              <w:rPr>
                <w:rFonts w:ascii="Times New Roman" w:hAnsi="Times New Roman" w:cs="Times New Roman"/>
                <w:sz w:val="20"/>
                <w:szCs w:val="20"/>
              </w:rPr>
              <w:t>ВК-</w:t>
            </w:r>
            <w:r w:rsidRPr="001B2839">
              <w:rPr>
                <w:rFonts w:ascii="Times New Roman" w:hAnsi="Times New Roman" w:cs="Times New Roman"/>
                <w:sz w:val="20"/>
                <w:szCs w:val="20"/>
              </w:rPr>
              <w:t>207</w:t>
            </w:r>
            <w:r>
              <w:rPr>
                <w:rFonts w:ascii="Times New Roman" w:hAnsi="Times New Roman" w:cs="Times New Roman"/>
                <w:sz w:val="20"/>
                <w:szCs w:val="20"/>
              </w:rPr>
              <w:t xml:space="preserve"> Славы, 25</w:t>
            </w:r>
            <w:r w:rsidRPr="001B2839">
              <w:rPr>
                <w:rFonts w:ascii="Times New Roman" w:hAnsi="Times New Roman" w:cs="Times New Roman"/>
                <w:sz w:val="20"/>
                <w:szCs w:val="20"/>
              </w:rPr>
              <w:t xml:space="preserve"> до </w:t>
            </w:r>
            <w:r>
              <w:rPr>
                <w:rFonts w:ascii="Times New Roman" w:hAnsi="Times New Roman" w:cs="Times New Roman"/>
                <w:sz w:val="20"/>
                <w:szCs w:val="20"/>
              </w:rPr>
              <w:t>ВК-</w:t>
            </w:r>
            <w:r w:rsidRPr="001B2839">
              <w:rPr>
                <w:rFonts w:ascii="Times New Roman" w:hAnsi="Times New Roman" w:cs="Times New Roman"/>
                <w:sz w:val="20"/>
                <w:szCs w:val="20"/>
              </w:rPr>
              <w:t xml:space="preserve">67 </w:t>
            </w:r>
            <w:r>
              <w:rPr>
                <w:rFonts w:ascii="Times New Roman" w:hAnsi="Times New Roman" w:cs="Times New Roman"/>
                <w:sz w:val="20"/>
                <w:szCs w:val="20"/>
              </w:rPr>
              <w:t>Калмыкова, 8</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169,0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74:08:0000000:1847</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1975</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211 882,34</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Водопровод к жилому дому 60 кв. дому 6 ул. Ленина г. Карталы от </w:t>
            </w:r>
            <w:r>
              <w:rPr>
                <w:rFonts w:ascii="Times New Roman" w:hAnsi="Times New Roman" w:cs="Times New Roman"/>
                <w:sz w:val="20"/>
                <w:szCs w:val="20"/>
              </w:rPr>
              <w:t>ВК-</w:t>
            </w:r>
            <w:r w:rsidRPr="001B2839">
              <w:rPr>
                <w:rFonts w:ascii="Times New Roman" w:hAnsi="Times New Roman" w:cs="Times New Roman"/>
                <w:sz w:val="20"/>
                <w:szCs w:val="20"/>
              </w:rPr>
              <w:t>181</w:t>
            </w:r>
            <w:r>
              <w:rPr>
                <w:rFonts w:ascii="Times New Roman" w:hAnsi="Times New Roman" w:cs="Times New Roman"/>
                <w:sz w:val="20"/>
                <w:szCs w:val="20"/>
              </w:rPr>
              <w:t xml:space="preserve"> Ленинп, 8</w:t>
            </w:r>
            <w:r w:rsidRPr="001B2839">
              <w:rPr>
                <w:rFonts w:ascii="Times New Roman" w:hAnsi="Times New Roman" w:cs="Times New Roman"/>
                <w:sz w:val="20"/>
                <w:szCs w:val="20"/>
              </w:rPr>
              <w:t xml:space="preserve"> до т. 1 на фасаде</w:t>
            </w:r>
            <w:r>
              <w:rPr>
                <w:rFonts w:ascii="Times New Roman" w:hAnsi="Times New Roman" w:cs="Times New Roman"/>
                <w:sz w:val="20"/>
                <w:szCs w:val="20"/>
              </w:rPr>
              <w:t xml:space="preserve"> </w:t>
            </w:r>
            <w:r w:rsidRPr="001B2839">
              <w:rPr>
                <w:rFonts w:ascii="Times New Roman" w:hAnsi="Times New Roman" w:cs="Times New Roman"/>
                <w:sz w:val="20"/>
                <w:szCs w:val="20"/>
              </w:rPr>
              <w:t>ж</w:t>
            </w:r>
            <w:r>
              <w:rPr>
                <w:rFonts w:ascii="Times New Roman" w:hAnsi="Times New Roman" w:cs="Times New Roman"/>
                <w:sz w:val="20"/>
                <w:szCs w:val="20"/>
              </w:rPr>
              <w:t>.</w:t>
            </w:r>
            <w:r w:rsidRPr="001B2839">
              <w:rPr>
                <w:rFonts w:ascii="Times New Roman" w:hAnsi="Times New Roman" w:cs="Times New Roman"/>
                <w:sz w:val="20"/>
                <w:szCs w:val="20"/>
              </w:rPr>
              <w:t>д</w:t>
            </w:r>
            <w:r>
              <w:rPr>
                <w:rFonts w:ascii="Times New Roman" w:hAnsi="Times New Roman" w:cs="Times New Roman"/>
                <w:sz w:val="20"/>
                <w:szCs w:val="20"/>
              </w:rPr>
              <w:t>.</w:t>
            </w:r>
            <w:r w:rsidRPr="001B2839">
              <w:rPr>
                <w:rFonts w:ascii="Times New Roman" w:hAnsi="Times New Roman" w:cs="Times New Roman"/>
                <w:sz w:val="20"/>
                <w:szCs w:val="20"/>
              </w:rPr>
              <w:t xml:space="preserve"> Ленина № 6</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71,2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74:08:0000000:1842</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256F1F" w:rsidP="0021103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85 341</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en-US"/>
              </w:rPr>
              <w:t>75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5.10</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к районной котельной от ВК-17 до здания районной котельной</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5</w:t>
            </w:r>
            <w:r w:rsidRPr="001B2839">
              <w:rPr>
                <w:rFonts w:ascii="Times New Roman" w:hAnsi="Times New Roman" w:cs="Times New Roman"/>
                <w:sz w:val="20"/>
                <w:szCs w:val="20"/>
              </w:rPr>
              <w:t>3,3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74:08:4701037:1797</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706,21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Водопровод наружный </w:t>
            </w:r>
            <w:r w:rsidRPr="001B2839">
              <w:rPr>
                <w:rFonts w:ascii="Times New Roman" w:hAnsi="Times New Roman" w:cs="Times New Roman"/>
                <w:sz w:val="20"/>
                <w:szCs w:val="20"/>
              </w:rPr>
              <w:t>ул. Славы, д 1</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125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74:08:0000000:2047</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64 742,33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питьевой Воротилинский городок Карталы от ВК</w:t>
            </w:r>
            <w:r>
              <w:rPr>
                <w:rFonts w:ascii="Times New Roman" w:hAnsi="Times New Roman" w:cs="Times New Roman"/>
                <w:sz w:val="20"/>
                <w:szCs w:val="20"/>
              </w:rPr>
              <w:t>-</w:t>
            </w:r>
            <w:r w:rsidRPr="001B2839">
              <w:rPr>
                <w:rFonts w:ascii="Times New Roman" w:hAnsi="Times New Roman" w:cs="Times New Roman"/>
                <w:sz w:val="20"/>
                <w:szCs w:val="20"/>
              </w:rPr>
              <w:t xml:space="preserve">13 </w:t>
            </w:r>
            <w:r>
              <w:rPr>
                <w:rFonts w:ascii="Times New Roman" w:hAnsi="Times New Roman" w:cs="Times New Roman"/>
                <w:sz w:val="20"/>
                <w:szCs w:val="20"/>
              </w:rPr>
              <w:t>Воротилина, 54 д</w:t>
            </w:r>
            <w:r w:rsidRPr="001B2839">
              <w:rPr>
                <w:rFonts w:ascii="Times New Roman" w:hAnsi="Times New Roman" w:cs="Times New Roman"/>
                <w:sz w:val="20"/>
                <w:szCs w:val="20"/>
              </w:rPr>
              <w:t>о ВК</w:t>
            </w:r>
            <w:r>
              <w:rPr>
                <w:rFonts w:ascii="Times New Roman" w:hAnsi="Times New Roman" w:cs="Times New Roman"/>
                <w:sz w:val="20"/>
                <w:szCs w:val="20"/>
              </w:rPr>
              <w:t>-</w:t>
            </w:r>
            <w:r w:rsidRPr="001B2839">
              <w:rPr>
                <w:rFonts w:ascii="Times New Roman" w:hAnsi="Times New Roman" w:cs="Times New Roman"/>
                <w:sz w:val="20"/>
                <w:szCs w:val="20"/>
              </w:rPr>
              <w:t>24</w:t>
            </w:r>
            <w:r>
              <w:rPr>
                <w:rFonts w:ascii="Times New Roman" w:hAnsi="Times New Roman" w:cs="Times New Roman"/>
                <w:sz w:val="20"/>
                <w:szCs w:val="20"/>
              </w:rPr>
              <w:t xml:space="preserve"> 40 лет Октября, 7</w:t>
            </w:r>
            <w:r w:rsidRPr="001B2839">
              <w:rPr>
                <w:rFonts w:ascii="Times New Roman" w:hAnsi="Times New Roman" w:cs="Times New Roman"/>
                <w:sz w:val="20"/>
                <w:szCs w:val="20"/>
              </w:rPr>
              <w:t>, до ВК</w:t>
            </w:r>
            <w:r>
              <w:rPr>
                <w:rFonts w:ascii="Times New Roman" w:hAnsi="Times New Roman" w:cs="Times New Roman"/>
                <w:sz w:val="20"/>
                <w:szCs w:val="20"/>
              </w:rPr>
              <w:t>-</w:t>
            </w:r>
            <w:r w:rsidRPr="001B2839">
              <w:rPr>
                <w:rFonts w:ascii="Times New Roman" w:hAnsi="Times New Roman" w:cs="Times New Roman"/>
                <w:sz w:val="20"/>
                <w:szCs w:val="20"/>
              </w:rPr>
              <w:t>23</w:t>
            </w:r>
            <w:r>
              <w:rPr>
                <w:rFonts w:ascii="Times New Roman" w:hAnsi="Times New Roman" w:cs="Times New Roman"/>
                <w:sz w:val="20"/>
                <w:szCs w:val="20"/>
              </w:rPr>
              <w:t xml:space="preserve"> Воротилина, 2</w:t>
            </w:r>
            <w:r w:rsidRPr="001B2839">
              <w:rPr>
                <w:rFonts w:ascii="Times New Roman" w:hAnsi="Times New Roman" w:cs="Times New Roman"/>
                <w:sz w:val="20"/>
                <w:szCs w:val="20"/>
              </w:rPr>
              <w:t>, до ВК</w:t>
            </w:r>
            <w:r>
              <w:rPr>
                <w:rFonts w:ascii="Times New Roman" w:hAnsi="Times New Roman" w:cs="Times New Roman"/>
                <w:sz w:val="20"/>
                <w:szCs w:val="20"/>
              </w:rPr>
              <w:t>-</w:t>
            </w:r>
            <w:r w:rsidRPr="001B2839">
              <w:rPr>
                <w:rFonts w:ascii="Times New Roman" w:hAnsi="Times New Roman" w:cs="Times New Roman"/>
                <w:sz w:val="20"/>
                <w:szCs w:val="20"/>
              </w:rPr>
              <w:t xml:space="preserve">25 </w:t>
            </w:r>
            <w:r>
              <w:rPr>
                <w:rFonts w:ascii="Times New Roman" w:hAnsi="Times New Roman" w:cs="Times New Roman"/>
                <w:sz w:val="20"/>
                <w:szCs w:val="20"/>
              </w:rPr>
              <w:t xml:space="preserve"> Вагонная, 13</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1516,0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74:08:0000000:1846</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34  136,70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w:t>
            </w:r>
          </w:p>
        </w:tc>
        <w:tc>
          <w:tcPr>
            <w:tcW w:w="2270" w:type="dxa"/>
            <w:shd w:val="clear" w:color="auto" w:fill="auto"/>
          </w:tcPr>
          <w:p w:rsidR="002110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пожарн.  питьевой на ст. Карталы </w:t>
            </w:r>
            <w:r>
              <w:rPr>
                <w:rFonts w:ascii="Times New Roman" w:hAnsi="Times New Roman" w:cs="Times New Roman"/>
                <w:sz w:val="20"/>
                <w:szCs w:val="20"/>
              </w:rPr>
              <w:t>–</w:t>
            </w:r>
            <w:r w:rsidRPr="001B2839">
              <w:rPr>
                <w:rFonts w:ascii="Times New Roman" w:hAnsi="Times New Roman" w:cs="Times New Roman"/>
                <w:sz w:val="20"/>
                <w:szCs w:val="20"/>
              </w:rPr>
              <w:t xml:space="preserve"> 2</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г. Карталы 3, </w:t>
            </w:r>
          </w:p>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от </w:t>
            </w:r>
            <w:r>
              <w:rPr>
                <w:rFonts w:ascii="Times New Roman" w:hAnsi="Times New Roman" w:cs="Times New Roman"/>
                <w:sz w:val="20"/>
                <w:szCs w:val="20"/>
              </w:rPr>
              <w:t>В</w:t>
            </w:r>
            <w:r w:rsidRPr="001B2839">
              <w:rPr>
                <w:rFonts w:ascii="Times New Roman" w:hAnsi="Times New Roman" w:cs="Times New Roman"/>
                <w:sz w:val="20"/>
                <w:szCs w:val="20"/>
              </w:rPr>
              <w:t xml:space="preserve">К-52 </w:t>
            </w:r>
            <w:r>
              <w:rPr>
                <w:rFonts w:ascii="Times New Roman" w:hAnsi="Times New Roman" w:cs="Times New Roman"/>
                <w:sz w:val="20"/>
                <w:szCs w:val="20"/>
              </w:rPr>
              <w:t xml:space="preserve"> Лесная,9 </w:t>
            </w:r>
            <w:r w:rsidRPr="001B2839">
              <w:rPr>
                <w:rFonts w:ascii="Times New Roman" w:hAnsi="Times New Roman" w:cs="Times New Roman"/>
                <w:sz w:val="20"/>
                <w:szCs w:val="20"/>
              </w:rPr>
              <w:t>до  ВК-54</w:t>
            </w:r>
            <w:r>
              <w:rPr>
                <w:rFonts w:ascii="Times New Roman" w:hAnsi="Times New Roman" w:cs="Times New Roman"/>
                <w:sz w:val="20"/>
                <w:szCs w:val="20"/>
              </w:rPr>
              <w:t xml:space="preserve"> у зд. Вагонного депо</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844,8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74:08:0000000:2210</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123 598,79  </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5.14</w:t>
            </w:r>
          </w:p>
        </w:tc>
        <w:tc>
          <w:tcPr>
            <w:tcW w:w="2270" w:type="dxa"/>
            <w:shd w:val="clear" w:color="auto" w:fill="auto"/>
          </w:tcPr>
          <w:p w:rsidR="00211039" w:rsidRPr="001B2839" w:rsidP="00211039">
            <w:pPr>
              <w:pStyle w:val="ListParagraph"/>
              <w:spacing w:after="0" w:line="240" w:lineRule="auto"/>
              <w:ind w:left="0"/>
              <w:rPr>
                <w:rFonts w:ascii="Times New Roman" w:hAnsi="Times New Roman" w:cs="Times New Roman"/>
                <w:sz w:val="20"/>
                <w:szCs w:val="20"/>
              </w:rPr>
            </w:pPr>
            <w:r w:rsidRPr="00E477D2">
              <w:rPr>
                <w:rFonts w:ascii="Times New Roman" w:hAnsi="Times New Roman" w:cs="Times New Roman"/>
                <w:sz w:val="20"/>
                <w:szCs w:val="20"/>
              </w:rPr>
              <w:t>Водопровод рабочего городка ст. Карталы</w:t>
            </w:r>
            <w:r>
              <w:rPr>
                <w:rFonts w:ascii="Times New Roman" w:hAnsi="Times New Roman" w:cs="Times New Roman"/>
                <w:sz w:val="20"/>
                <w:szCs w:val="20"/>
              </w:rPr>
              <w:t xml:space="preserve"> от ВК-</w:t>
            </w:r>
            <w:r w:rsidRPr="00E477D2">
              <w:rPr>
                <w:rFonts w:ascii="Times New Roman" w:hAnsi="Times New Roman" w:cs="Times New Roman"/>
                <w:sz w:val="20"/>
                <w:szCs w:val="20"/>
              </w:rPr>
              <w:t xml:space="preserve"> 149 </w:t>
            </w:r>
            <w:r>
              <w:rPr>
                <w:rFonts w:ascii="Times New Roman" w:hAnsi="Times New Roman" w:cs="Times New Roman"/>
                <w:sz w:val="20"/>
                <w:szCs w:val="20"/>
              </w:rPr>
              <w:t>Карташева, 21 до ВК-</w:t>
            </w:r>
            <w:r w:rsidRPr="00E477D2">
              <w:rPr>
                <w:rFonts w:ascii="Times New Roman" w:hAnsi="Times New Roman" w:cs="Times New Roman"/>
                <w:sz w:val="20"/>
                <w:szCs w:val="20"/>
              </w:rPr>
              <w:t>100</w:t>
            </w:r>
            <w:r>
              <w:rPr>
                <w:rFonts w:ascii="Times New Roman" w:hAnsi="Times New Roman" w:cs="Times New Roman"/>
                <w:sz w:val="20"/>
                <w:szCs w:val="20"/>
              </w:rPr>
              <w:t xml:space="preserve"> ул. Кооперативная,</w:t>
            </w:r>
            <w:r w:rsidRPr="00E477D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477D2">
              <w:rPr>
                <w:rFonts w:ascii="Times New Roman" w:hAnsi="Times New Roman" w:cs="Times New Roman"/>
                <w:sz w:val="20"/>
                <w:szCs w:val="20"/>
              </w:rPr>
              <w:t xml:space="preserve">до </w:t>
            </w:r>
            <w:r>
              <w:rPr>
                <w:rFonts w:ascii="Times New Roman" w:hAnsi="Times New Roman" w:cs="Times New Roman"/>
                <w:sz w:val="20"/>
                <w:szCs w:val="20"/>
              </w:rPr>
              <w:t>ВК-</w:t>
            </w:r>
            <w:r w:rsidRPr="00E477D2">
              <w:rPr>
                <w:rFonts w:ascii="Times New Roman" w:hAnsi="Times New Roman" w:cs="Times New Roman"/>
                <w:sz w:val="20"/>
                <w:szCs w:val="20"/>
              </w:rPr>
              <w:t xml:space="preserve"> 103</w:t>
            </w:r>
            <w:r>
              <w:rPr>
                <w:rFonts w:ascii="Times New Roman" w:hAnsi="Times New Roman" w:cs="Times New Roman"/>
                <w:sz w:val="20"/>
                <w:szCs w:val="20"/>
              </w:rPr>
              <w:t xml:space="preserve"> пер. Коммунальный, </w:t>
            </w:r>
            <w:r w:rsidRPr="00E477D2">
              <w:rPr>
                <w:rFonts w:ascii="Times New Roman" w:hAnsi="Times New Roman" w:cs="Times New Roman"/>
                <w:sz w:val="20"/>
                <w:szCs w:val="20"/>
              </w:rPr>
              <w:t xml:space="preserve"> </w:t>
            </w:r>
            <w:r>
              <w:rPr>
                <w:rFonts w:ascii="Times New Roman" w:hAnsi="Times New Roman" w:cs="Times New Roman"/>
                <w:sz w:val="20"/>
                <w:szCs w:val="20"/>
              </w:rPr>
              <w:t xml:space="preserve">ВК-109 ул. Чкалова,, </w:t>
            </w:r>
            <w:r w:rsidRPr="00E477D2">
              <w:rPr>
                <w:rFonts w:ascii="Times New Roman" w:hAnsi="Times New Roman" w:cs="Times New Roman"/>
                <w:sz w:val="20"/>
                <w:szCs w:val="20"/>
              </w:rPr>
              <w:t xml:space="preserve">до </w:t>
            </w:r>
            <w:r>
              <w:rPr>
                <w:rFonts w:ascii="Times New Roman" w:hAnsi="Times New Roman" w:cs="Times New Roman"/>
                <w:sz w:val="20"/>
                <w:szCs w:val="20"/>
              </w:rPr>
              <w:t xml:space="preserve">ВК- 110 пер. Крупской, </w:t>
            </w:r>
            <w:r w:rsidRPr="00E477D2">
              <w:rPr>
                <w:rFonts w:ascii="Times New Roman" w:hAnsi="Times New Roman" w:cs="Times New Roman"/>
                <w:sz w:val="20"/>
                <w:szCs w:val="20"/>
              </w:rPr>
              <w:t xml:space="preserve">до </w:t>
            </w:r>
            <w:r>
              <w:rPr>
                <w:rFonts w:ascii="Times New Roman" w:hAnsi="Times New Roman" w:cs="Times New Roman"/>
                <w:sz w:val="20"/>
                <w:szCs w:val="20"/>
              </w:rPr>
              <w:t>ВК- 122 пер. Уральский</w:t>
            </w:r>
            <w:r w:rsidRPr="00E477D2">
              <w:rPr>
                <w:rFonts w:ascii="Times New Roman" w:hAnsi="Times New Roman" w:cs="Times New Roman"/>
                <w:sz w:val="20"/>
                <w:szCs w:val="20"/>
              </w:rPr>
              <w:t xml:space="preserve">, до </w:t>
            </w:r>
            <w:r>
              <w:rPr>
                <w:rFonts w:ascii="Times New Roman" w:hAnsi="Times New Roman" w:cs="Times New Roman"/>
                <w:sz w:val="20"/>
                <w:szCs w:val="20"/>
              </w:rPr>
              <w:t>ВК-4</w:t>
            </w:r>
            <w:r w:rsidRPr="00E477D2">
              <w:rPr>
                <w:rFonts w:ascii="Times New Roman" w:hAnsi="Times New Roman" w:cs="Times New Roman"/>
                <w:sz w:val="20"/>
                <w:szCs w:val="20"/>
              </w:rPr>
              <w:t>4</w:t>
            </w:r>
            <w:r>
              <w:rPr>
                <w:rFonts w:ascii="Times New Roman" w:hAnsi="Times New Roman" w:cs="Times New Roman"/>
                <w:sz w:val="20"/>
                <w:szCs w:val="20"/>
              </w:rPr>
              <w:t xml:space="preserve"> ул. Маяковского</w:t>
            </w:r>
            <w:r w:rsidRPr="00E477D2">
              <w:rPr>
                <w:rFonts w:ascii="Times New Roman" w:hAnsi="Times New Roman" w:cs="Times New Roman"/>
                <w:sz w:val="20"/>
                <w:szCs w:val="20"/>
              </w:rPr>
              <w:t xml:space="preserve">, до </w:t>
            </w:r>
            <w:r>
              <w:rPr>
                <w:rFonts w:ascii="Times New Roman" w:hAnsi="Times New Roman" w:cs="Times New Roman"/>
                <w:sz w:val="20"/>
                <w:szCs w:val="20"/>
              </w:rPr>
              <w:t>ВК-</w:t>
            </w:r>
            <w:r w:rsidRPr="00E477D2">
              <w:rPr>
                <w:rFonts w:ascii="Times New Roman" w:hAnsi="Times New Roman" w:cs="Times New Roman"/>
                <w:sz w:val="20"/>
                <w:szCs w:val="20"/>
              </w:rPr>
              <w:t> 41</w:t>
            </w:r>
            <w:r>
              <w:rPr>
                <w:rFonts w:ascii="Times New Roman" w:hAnsi="Times New Roman" w:cs="Times New Roman"/>
                <w:sz w:val="20"/>
                <w:szCs w:val="20"/>
              </w:rPr>
              <w:t xml:space="preserve"> ул. Лобырина</w:t>
            </w:r>
            <w:r w:rsidRPr="00E477D2">
              <w:rPr>
                <w:rFonts w:ascii="Times New Roman" w:hAnsi="Times New Roman" w:cs="Times New Roman"/>
                <w:sz w:val="20"/>
                <w:szCs w:val="20"/>
              </w:rPr>
              <w:t xml:space="preserve">, </w:t>
            </w:r>
            <w:r>
              <w:rPr>
                <w:rFonts w:ascii="Times New Roman" w:hAnsi="Times New Roman" w:cs="Times New Roman"/>
                <w:sz w:val="20"/>
                <w:szCs w:val="20"/>
              </w:rPr>
              <w:t>до ВК-</w:t>
            </w:r>
            <w:r w:rsidRPr="00E477D2">
              <w:rPr>
                <w:rFonts w:ascii="Times New Roman" w:hAnsi="Times New Roman" w:cs="Times New Roman"/>
                <w:sz w:val="20"/>
                <w:szCs w:val="20"/>
              </w:rPr>
              <w:t> 139</w:t>
            </w:r>
            <w:r>
              <w:rPr>
                <w:rFonts w:ascii="Times New Roman" w:hAnsi="Times New Roman" w:cs="Times New Roman"/>
                <w:sz w:val="20"/>
                <w:szCs w:val="20"/>
              </w:rPr>
              <w:t xml:space="preserve"> ул. Лобырина,</w:t>
            </w:r>
            <w:r w:rsidRPr="00E477D2">
              <w:rPr>
                <w:rFonts w:ascii="Times New Roman" w:hAnsi="Times New Roman" w:cs="Times New Roman"/>
                <w:sz w:val="20"/>
                <w:szCs w:val="20"/>
              </w:rPr>
              <w:t xml:space="preserve"> до </w:t>
            </w:r>
            <w:r>
              <w:rPr>
                <w:rFonts w:ascii="Times New Roman" w:hAnsi="Times New Roman" w:cs="Times New Roman"/>
                <w:sz w:val="20"/>
                <w:szCs w:val="20"/>
              </w:rPr>
              <w:t>ВК-</w:t>
            </w:r>
            <w:r w:rsidRPr="00E477D2">
              <w:rPr>
                <w:rFonts w:ascii="Times New Roman" w:hAnsi="Times New Roman" w:cs="Times New Roman"/>
                <w:sz w:val="20"/>
                <w:szCs w:val="20"/>
              </w:rPr>
              <w:t> 135</w:t>
            </w:r>
            <w:r>
              <w:rPr>
                <w:rFonts w:ascii="Times New Roman" w:hAnsi="Times New Roman" w:cs="Times New Roman"/>
                <w:sz w:val="20"/>
                <w:szCs w:val="20"/>
              </w:rPr>
              <w:t xml:space="preserve"> ул. П. Морозова,</w:t>
            </w:r>
            <w:r w:rsidRPr="00E477D2">
              <w:rPr>
                <w:rFonts w:ascii="Times New Roman" w:hAnsi="Times New Roman" w:cs="Times New Roman"/>
                <w:sz w:val="20"/>
                <w:szCs w:val="20"/>
              </w:rPr>
              <w:t xml:space="preserve"> до </w:t>
            </w:r>
            <w:r>
              <w:rPr>
                <w:rFonts w:ascii="Times New Roman" w:hAnsi="Times New Roman" w:cs="Times New Roman"/>
                <w:sz w:val="20"/>
                <w:szCs w:val="20"/>
              </w:rPr>
              <w:t>ВК-</w:t>
            </w:r>
            <w:r w:rsidRPr="00E477D2">
              <w:rPr>
                <w:rFonts w:ascii="Times New Roman" w:hAnsi="Times New Roman" w:cs="Times New Roman"/>
                <w:sz w:val="20"/>
                <w:szCs w:val="20"/>
              </w:rPr>
              <w:t xml:space="preserve"> 130 </w:t>
            </w:r>
            <w:r>
              <w:rPr>
                <w:rFonts w:ascii="Times New Roman" w:hAnsi="Times New Roman" w:cs="Times New Roman"/>
                <w:sz w:val="20"/>
                <w:szCs w:val="20"/>
              </w:rPr>
              <w:t>ул. Лобырина</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E477D2">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E477D2">
              <w:rPr>
                <w:rFonts w:ascii="Times New Roman" w:hAnsi="Times New Roman" w:cs="Times New Roman"/>
                <w:sz w:val="20"/>
                <w:szCs w:val="20"/>
              </w:rPr>
              <w:t>7499 м</w:t>
            </w:r>
            <w:r>
              <w:rPr>
                <w:rFonts w:ascii="Times New Roman" w:hAnsi="Times New Roman" w:cs="Times New Roman"/>
                <w:sz w:val="20"/>
                <w:szCs w:val="20"/>
              </w:rPr>
              <w:t xml:space="preserve">  </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Pr="00E477D2">
              <w:rPr>
                <w:rFonts w:ascii="Times New Roman" w:hAnsi="Times New Roman" w:cs="Times New Roman"/>
                <w:sz w:val="20"/>
                <w:szCs w:val="20"/>
              </w:rPr>
              <w:t>74:08:0000000 :1840</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ind w:left="-203" w:right="-108" w:firstLine="203"/>
              <w:jc w:val="center"/>
              <w:rPr>
                <w:rFonts w:ascii="Times New Roman" w:eastAsia="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1 530 264,47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5.15</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технический производственная база ШЧ-8</w:t>
            </w:r>
            <w:r>
              <w:rPr>
                <w:rFonts w:ascii="Times New Roman" w:hAnsi="Times New Roman" w:cs="Times New Roman"/>
                <w:sz w:val="20"/>
                <w:szCs w:val="20"/>
              </w:rPr>
              <w:t>,</w:t>
            </w:r>
            <w:r w:rsidRPr="001B2839">
              <w:rPr>
                <w:rFonts w:ascii="Times New Roman" w:hAnsi="Times New Roman" w:cs="Times New Roman"/>
                <w:sz w:val="20"/>
                <w:szCs w:val="20"/>
              </w:rPr>
              <w:t xml:space="preserve"> от ВК</w:t>
            </w:r>
            <w:r>
              <w:rPr>
                <w:rFonts w:ascii="Times New Roman" w:hAnsi="Times New Roman" w:cs="Times New Roman"/>
                <w:sz w:val="20"/>
                <w:szCs w:val="20"/>
              </w:rPr>
              <w:t>-</w:t>
            </w:r>
            <w:r w:rsidRPr="001B2839">
              <w:rPr>
                <w:rFonts w:ascii="Times New Roman" w:hAnsi="Times New Roman" w:cs="Times New Roman"/>
                <w:sz w:val="20"/>
                <w:szCs w:val="20"/>
              </w:rPr>
              <w:t xml:space="preserve"> 8 </w:t>
            </w:r>
            <w:r>
              <w:rPr>
                <w:rFonts w:ascii="Times New Roman" w:hAnsi="Times New Roman" w:cs="Times New Roman"/>
                <w:sz w:val="20"/>
                <w:szCs w:val="20"/>
              </w:rPr>
              <w:t xml:space="preserve">ул. Спецгородок,31 </w:t>
            </w:r>
            <w:r w:rsidRPr="001B2839">
              <w:rPr>
                <w:rFonts w:ascii="Times New Roman" w:hAnsi="Times New Roman" w:cs="Times New Roman"/>
                <w:sz w:val="20"/>
                <w:szCs w:val="20"/>
              </w:rPr>
              <w:t>до ВК</w:t>
            </w:r>
            <w:r>
              <w:rPr>
                <w:rFonts w:ascii="Times New Roman" w:hAnsi="Times New Roman" w:cs="Times New Roman"/>
                <w:sz w:val="20"/>
                <w:szCs w:val="20"/>
              </w:rPr>
              <w:t>-</w:t>
            </w:r>
            <w:r w:rsidRPr="001B2839">
              <w:rPr>
                <w:rFonts w:ascii="Times New Roman" w:hAnsi="Times New Roman" w:cs="Times New Roman"/>
                <w:sz w:val="20"/>
                <w:szCs w:val="20"/>
              </w:rPr>
              <w:t xml:space="preserve">7 </w:t>
            </w:r>
            <w:r>
              <w:rPr>
                <w:rFonts w:ascii="Times New Roman" w:hAnsi="Times New Roman" w:cs="Times New Roman"/>
                <w:sz w:val="20"/>
                <w:szCs w:val="20"/>
              </w:rPr>
              <w:t>от зд. проходной ШЧ-8</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1354,0 </w:t>
            </w:r>
            <w:r>
              <w:rPr>
                <w:rFonts w:ascii="Times New Roman" w:hAnsi="Times New Roman" w:cs="Times New Roman"/>
                <w:sz w:val="20"/>
                <w:szCs w:val="20"/>
              </w:rPr>
              <w:t>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74:08:0000000:2361</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1983</w:t>
            </w:r>
          </w:p>
        </w:tc>
        <w:tc>
          <w:tcPr>
            <w:tcW w:w="851" w:type="dxa"/>
            <w:gridSpan w:val="2"/>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1983</w:t>
            </w:r>
          </w:p>
        </w:tc>
        <w:tc>
          <w:tcPr>
            <w:tcW w:w="850" w:type="dxa"/>
            <w:gridSpan w:val="3"/>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918 158,68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5.16</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Водопровод у здания энергоучастка ст. Карталы от </w:t>
            </w:r>
            <w:r>
              <w:rPr>
                <w:rFonts w:ascii="Times New Roman" w:hAnsi="Times New Roman" w:cs="Times New Roman"/>
                <w:sz w:val="20"/>
                <w:szCs w:val="20"/>
              </w:rPr>
              <w:t>ВК-</w:t>
            </w:r>
            <w:r w:rsidRPr="001B2839">
              <w:rPr>
                <w:rFonts w:ascii="Times New Roman" w:hAnsi="Times New Roman" w:cs="Times New Roman"/>
                <w:sz w:val="20"/>
                <w:szCs w:val="20"/>
              </w:rPr>
              <w:t xml:space="preserve">137 </w:t>
            </w:r>
            <w:r>
              <w:rPr>
                <w:rFonts w:ascii="Times New Roman" w:hAnsi="Times New Roman" w:cs="Times New Roman"/>
                <w:sz w:val="20"/>
                <w:szCs w:val="20"/>
              </w:rPr>
              <w:t xml:space="preserve">пер. П.Морозова,1 </w:t>
            </w:r>
            <w:r w:rsidRPr="001B2839">
              <w:rPr>
                <w:rFonts w:ascii="Times New Roman" w:hAnsi="Times New Roman" w:cs="Times New Roman"/>
                <w:sz w:val="20"/>
                <w:szCs w:val="20"/>
              </w:rPr>
              <w:t xml:space="preserve">до т.1 на фасаде </w:t>
            </w:r>
            <w:r>
              <w:rPr>
                <w:rFonts w:ascii="Times New Roman" w:hAnsi="Times New Roman" w:cs="Times New Roman"/>
                <w:sz w:val="20"/>
                <w:szCs w:val="20"/>
              </w:rPr>
              <w:t>ж.д.</w:t>
            </w:r>
            <w:r w:rsidRPr="001B2839">
              <w:rPr>
                <w:rFonts w:ascii="Times New Roman" w:hAnsi="Times New Roman" w:cs="Times New Roman"/>
                <w:sz w:val="20"/>
                <w:szCs w:val="20"/>
              </w:rPr>
              <w:t xml:space="preserve"> Лобырина, 17</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35,0 м</w:t>
            </w:r>
            <w:r>
              <w:rPr>
                <w:rFonts w:ascii="Times New Roman" w:hAnsi="Times New Roman" w:cs="Times New Roman"/>
                <w:sz w:val="20"/>
                <w:szCs w:val="20"/>
              </w:rPr>
              <w:t xml:space="preserve"> </w:t>
            </w:r>
            <w:r w:rsidRPr="001B2839">
              <w:rPr>
                <w:rFonts w:ascii="Times New Roman" w:hAnsi="Times New Roman" w:cs="Times New Roman"/>
                <w:sz w:val="20"/>
                <w:szCs w:val="20"/>
              </w:rPr>
              <w:t>74:08:4702032:415</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1967</w:t>
            </w:r>
          </w:p>
        </w:tc>
        <w:tc>
          <w:tcPr>
            <w:tcW w:w="851" w:type="dxa"/>
            <w:gridSpan w:val="2"/>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1967</w:t>
            </w:r>
          </w:p>
        </w:tc>
        <w:tc>
          <w:tcPr>
            <w:tcW w:w="850" w:type="dxa"/>
            <w:gridSpan w:val="3"/>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89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23 542,36</w:t>
            </w:r>
          </w:p>
        </w:tc>
      </w:tr>
      <w:tr w:rsidTr="00211039">
        <w:tblPrEx>
          <w:tblW w:w="16164" w:type="dxa"/>
          <w:tblInd w:w="-601" w:type="dxa"/>
          <w:tblLayout w:type="fixed"/>
          <w:tblLook w:val="04A0"/>
        </w:tblPrEx>
        <w:trPr>
          <w:trHeight w:val="41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5.17</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хоз. питьевой производственная ба</w:t>
            </w:r>
            <w:r>
              <w:rPr>
                <w:rFonts w:ascii="Times New Roman" w:hAnsi="Times New Roman" w:cs="Times New Roman"/>
                <w:sz w:val="20"/>
                <w:szCs w:val="20"/>
              </w:rPr>
              <w:t>за ШЧ-8,</w:t>
            </w:r>
            <w:r w:rsidRPr="001B2839">
              <w:rPr>
                <w:rFonts w:ascii="Times New Roman" w:hAnsi="Times New Roman" w:cs="Times New Roman"/>
                <w:sz w:val="20"/>
                <w:szCs w:val="20"/>
              </w:rPr>
              <w:t xml:space="preserve"> от ВК-3</w:t>
            </w:r>
            <w:r>
              <w:rPr>
                <w:rFonts w:ascii="Times New Roman" w:hAnsi="Times New Roman" w:cs="Times New Roman"/>
                <w:sz w:val="20"/>
                <w:szCs w:val="20"/>
              </w:rPr>
              <w:t xml:space="preserve"> ул. Линейная,23 </w:t>
            </w:r>
            <w:r w:rsidRPr="001B2839">
              <w:rPr>
                <w:rFonts w:ascii="Times New Roman" w:hAnsi="Times New Roman" w:cs="Times New Roman"/>
                <w:sz w:val="20"/>
                <w:szCs w:val="20"/>
              </w:rPr>
              <w:t xml:space="preserve"> до ВК</w:t>
            </w:r>
            <w:r>
              <w:rPr>
                <w:rFonts w:ascii="Times New Roman" w:hAnsi="Times New Roman" w:cs="Times New Roman"/>
                <w:sz w:val="20"/>
                <w:szCs w:val="20"/>
              </w:rPr>
              <w:t>-</w:t>
            </w:r>
            <w:r w:rsidRPr="001B2839">
              <w:rPr>
                <w:rFonts w:ascii="Times New Roman" w:hAnsi="Times New Roman" w:cs="Times New Roman"/>
                <w:sz w:val="20"/>
                <w:szCs w:val="20"/>
              </w:rPr>
              <w:t xml:space="preserve">7 </w:t>
            </w:r>
            <w:r>
              <w:rPr>
                <w:rFonts w:ascii="Times New Roman" w:hAnsi="Times New Roman" w:cs="Times New Roman"/>
                <w:sz w:val="20"/>
                <w:szCs w:val="20"/>
              </w:rPr>
              <w:t>от зд. проходной ШЧ-8</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542,45 м </w:t>
            </w:r>
            <w:r w:rsidRPr="001B2839">
              <w:rPr>
                <w:rFonts w:ascii="Times New Roman" w:hAnsi="Times New Roman" w:cs="Times New Roman"/>
                <w:sz w:val="20"/>
                <w:szCs w:val="20"/>
              </w:rPr>
              <w:t>74:08:0000000:1850</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1983</w:t>
            </w:r>
          </w:p>
        </w:tc>
        <w:tc>
          <w:tcPr>
            <w:tcW w:w="851" w:type="dxa"/>
            <w:gridSpan w:val="2"/>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1983</w:t>
            </w:r>
          </w:p>
        </w:tc>
        <w:tc>
          <w:tcPr>
            <w:tcW w:w="850" w:type="dxa"/>
            <w:gridSpan w:val="3"/>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916,49</w:t>
            </w:r>
          </w:p>
        </w:tc>
      </w:tr>
      <w:tr w:rsidTr="00211039">
        <w:tblPrEx>
          <w:tblW w:w="16164" w:type="dxa"/>
          <w:tblInd w:w="-601" w:type="dxa"/>
          <w:tblLayout w:type="fixed"/>
          <w:tblLook w:val="04A0"/>
        </w:tblPrEx>
        <w:trPr>
          <w:trHeight w:val="662"/>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от ВК-5</w:t>
            </w:r>
            <w:r>
              <w:rPr>
                <w:rFonts w:ascii="Times New Roman" w:hAnsi="Times New Roman" w:cs="Times New Roman"/>
                <w:sz w:val="20"/>
                <w:szCs w:val="20"/>
              </w:rPr>
              <w:t xml:space="preserve"> у служебно-бытового корпуса Пушкина,3а</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5,0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74:08:4701037:1794</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5.19</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w:t>
            </w:r>
            <w:r>
              <w:rPr>
                <w:rFonts w:ascii="Times New Roman" w:hAnsi="Times New Roman" w:cs="Times New Roman"/>
                <w:sz w:val="20"/>
                <w:szCs w:val="20"/>
              </w:rPr>
              <w:t>опровод</w:t>
            </w:r>
            <w:r w:rsidRPr="001B2839">
              <w:rPr>
                <w:rFonts w:ascii="Times New Roman" w:hAnsi="Times New Roman" w:cs="Times New Roman"/>
                <w:sz w:val="20"/>
                <w:szCs w:val="20"/>
              </w:rPr>
              <w:t xml:space="preserve"> от ВК-167</w:t>
            </w:r>
            <w:r>
              <w:rPr>
                <w:rFonts w:ascii="Times New Roman" w:hAnsi="Times New Roman" w:cs="Times New Roman"/>
                <w:sz w:val="20"/>
                <w:szCs w:val="20"/>
              </w:rPr>
              <w:t xml:space="preserve"> Калмыкова, 8 до </w:t>
            </w:r>
            <w:r w:rsidRPr="001B2839">
              <w:rPr>
                <w:rFonts w:ascii="Times New Roman" w:hAnsi="Times New Roman" w:cs="Times New Roman"/>
                <w:sz w:val="20"/>
                <w:szCs w:val="20"/>
              </w:rPr>
              <w:t xml:space="preserve"> ВК-160</w:t>
            </w:r>
            <w:r>
              <w:rPr>
                <w:rFonts w:ascii="Times New Roman" w:hAnsi="Times New Roman" w:cs="Times New Roman"/>
                <w:sz w:val="20"/>
                <w:szCs w:val="20"/>
              </w:rPr>
              <w:t xml:space="preserve"> Калмыкова, 2</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360,2 м </w:t>
            </w:r>
            <w:r w:rsidRPr="001B2839">
              <w:rPr>
                <w:rFonts w:ascii="Times New Roman" w:hAnsi="Times New Roman" w:cs="Times New Roman"/>
                <w:sz w:val="20"/>
                <w:szCs w:val="20"/>
              </w:rPr>
              <w:t>74:08:4701037:1793</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166 246,51</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5.20</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рталы-1</w:t>
            </w:r>
            <w:r w:rsidRPr="001B2839">
              <w:rPr>
                <w:rFonts w:ascii="Times New Roman" w:hAnsi="Times New Roman" w:cs="Times New Roman"/>
                <w:sz w:val="20"/>
                <w:szCs w:val="20"/>
              </w:rPr>
              <w:t xml:space="preserve"> </w:t>
            </w:r>
            <w:r>
              <w:rPr>
                <w:rFonts w:ascii="Times New Roman" w:hAnsi="Times New Roman" w:cs="Times New Roman"/>
                <w:sz w:val="20"/>
                <w:szCs w:val="20"/>
              </w:rPr>
              <w:t>от скважины № 1160</w:t>
            </w:r>
            <w:r w:rsidRPr="001B2839">
              <w:rPr>
                <w:rFonts w:ascii="Times New Roman" w:hAnsi="Times New Roman" w:cs="Times New Roman"/>
                <w:sz w:val="20"/>
                <w:szCs w:val="20"/>
              </w:rPr>
              <w:t xml:space="preserve">, от скважины № 1162, № 1162а до резервуара </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5557.0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74:08:0701001:247</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1946</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1946</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326 099,06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E477D2">
              <w:rPr>
                <w:rFonts w:ascii="Times New Roman" w:hAnsi="Times New Roman" w:cs="Times New Roman"/>
                <w:sz w:val="20"/>
                <w:szCs w:val="20"/>
              </w:rPr>
              <w:t>Водопроводная сеть водоснабжение Ка</w:t>
            </w:r>
            <w:r>
              <w:rPr>
                <w:rFonts w:ascii="Times New Roman" w:hAnsi="Times New Roman" w:cs="Times New Roman"/>
                <w:sz w:val="20"/>
                <w:szCs w:val="20"/>
              </w:rPr>
              <w:t>рталы-2</w:t>
            </w:r>
            <w:r w:rsidRPr="00E477D2">
              <w:rPr>
                <w:rFonts w:ascii="Times New Roman" w:hAnsi="Times New Roman" w:cs="Times New Roman"/>
                <w:sz w:val="20"/>
                <w:szCs w:val="20"/>
              </w:rPr>
              <w:t xml:space="preserve"> от ВК-4 </w:t>
            </w:r>
            <w:r>
              <w:rPr>
                <w:rFonts w:ascii="Times New Roman" w:hAnsi="Times New Roman" w:cs="Times New Roman"/>
                <w:sz w:val="20"/>
                <w:szCs w:val="20"/>
              </w:rPr>
              <w:t xml:space="preserve"> ул. Менделеева,15 </w:t>
            </w:r>
            <w:r w:rsidRPr="00E477D2">
              <w:rPr>
                <w:rFonts w:ascii="Times New Roman" w:hAnsi="Times New Roman" w:cs="Times New Roman"/>
                <w:sz w:val="20"/>
                <w:szCs w:val="20"/>
              </w:rPr>
              <w:t>до ВК-6</w:t>
            </w:r>
            <w:r>
              <w:rPr>
                <w:rFonts w:ascii="Times New Roman" w:hAnsi="Times New Roman" w:cs="Times New Roman"/>
                <w:sz w:val="20"/>
                <w:szCs w:val="20"/>
              </w:rPr>
              <w:t xml:space="preserve"> на пересечении ул. Менделеева и Достоевского</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191,3 м </w:t>
            </w:r>
            <w:r w:rsidRPr="00E477D2">
              <w:rPr>
                <w:rFonts w:ascii="Times New Roman" w:hAnsi="Times New Roman" w:cs="Times New Roman"/>
                <w:sz w:val="20"/>
                <w:szCs w:val="20"/>
              </w:rPr>
              <w:t>74:08:4702043:365</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739,25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5.22</w:t>
            </w:r>
          </w:p>
        </w:tc>
        <w:tc>
          <w:tcPr>
            <w:tcW w:w="2270" w:type="dxa"/>
            <w:shd w:val="clear" w:color="auto" w:fill="auto"/>
          </w:tcPr>
          <w:p w:rsidR="002110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Дворсеть</w:t>
            </w:r>
            <w:r>
              <w:rPr>
                <w:rFonts w:ascii="Times New Roman" w:hAnsi="Times New Roman" w:cs="Times New Roman"/>
                <w:sz w:val="20"/>
                <w:szCs w:val="20"/>
              </w:rPr>
              <w:t xml:space="preserve"> </w:t>
            </w:r>
            <w:r w:rsidRPr="001B2839">
              <w:rPr>
                <w:rFonts w:ascii="Times New Roman" w:hAnsi="Times New Roman" w:cs="Times New Roman"/>
                <w:sz w:val="20"/>
                <w:szCs w:val="20"/>
              </w:rPr>
              <w:t>водопр. к жил.домам по ул. Ленина, Орджон., Луначар</w:t>
            </w:r>
            <w:r>
              <w:rPr>
                <w:rFonts w:ascii="Times New Roman" w:hAnsi="Times New Roman" w:cs="Times New Roman"/>
                <w:sz w:val="20"/>
                <w:szCs w:val="20"/>
              </w:rPr>
              <w:t>,</w:t>
            </w:r>
            <w:r w:rsidRPr="001B2839">
              <w:rPr>
                <w:rFonts w:ascii="Times New Roman" w:hAnsi="Times New Roman" w:cs="Times New Roman"/>
                <w:sz w:val="20"/>
                <w:szCs w:val="20"/>
              </w:rPr>
              <w:t>Зои Космодемьянской</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от т.1 на фасаде </w:t>
            </w:r>
            <w:r>
              <w:rPr>
                <w:rFonts w:ascii="Times New Roman" w:hAnsi="Times New Roman" w:cs="Times New Roman"/>
                <w:sz w:val="20"/>
                <w:szCs w:val="20"/>
              </w:rPr>
              <w:t xml:space="preserve">ж.д. </w:t>
            </w:r>
            <w:r w:rsidRPr="001B2839">
              <w:rPr>
                <w:rFonts w:ascii="Times New Roman" w:hAnsi="Times New Roman" w:cs="Times New Roman"/>
                <w:sz w:val="20"/>
                <w:szCs w:val="20"/>
              </w:rPr>
              <w:t xml:space="preserve">ул. Славы, 16а до </w:t>
            </w:r>
            <w:r>
              <w:rPr>
                <w:rFonts w:ascii="Times New Roman" w:hAnsi="Times New Roman" w:cs="Times New Roman"/>
                <w:sz w:val="20"/>
                <w:szCs w:val="20"/>
              </w:rPr>
              <w:t>ВК-</w:t>
            </w:r>
            <w:r w:rsidRPr="001B2839">
              <w:rPr>
                <w:rFonts w:ascii="Times New Roman" w:hAnsi="Times New Roman" w:cs="Times New Roman"/>
                <w:sz w:val="20"/>
                <w:szCs w:val="20"/>
              </w:rPr>
              <w:t> 1/1</w:t>
            </w:r>
            <w:r>
              <w:rPr>
                <w:rFonts w:ascii="Times New Roman" w:hAnsi="Times New Roman" w:cs="Times New Roman"/>
                <w:sz w:val="20"/>
                <w:szCs w:val="20"/>
              </w:rPr>
              <w:t xml:space="preserve"> пер. З. Космодемьянской до </w:t>
            </w:r>
          </w:p>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ВК-</w:t>
            </w:r>
            <w:r w:rsidRPr="001B2839">
              <w:rPr>
                <w:rFonts w:ascii="Times New Roman" w:hAnsi="Times New Roman" w:cs="Times New Roman"/>
                <w:sz w:val="20"/>
                <w:szCs w:val="20"/>
              </w:rPr>
              <w:t xml:space="preserve">1/2 </w:t>
            </w:r>
            <w:r>
              <w:rPr>
                <w:rFonts w:ascii="Times New Roman" w:hAnsi="Times New Roman" w:cs="Times New Roman"/>
                <w:sz w:val="20"/>
                <w:szCs w:val="20"/>
              </w:rPr>
              <w:t xml:space="preserve">ул. Луначарского </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1121,60 м </w:t>
            </w:r>
            <w:r w:rsidRPr="001B2839">
              <w:rPr>
                <w:rFonts w:ascii="Times New Roman" w:hAnsi="Times New Roman" w:cs="Times New Roman"/>
                <w:sz w:val="20"/>
                <w:szCs w:val="20"/>
              </w:rPr>
              <w:t>74:08:0000000:1848</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A6607A"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85 341,75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Инженерные сети пос. За</w:t>
            </w:r>
            <w:r>
              <w:rPr>
                <w:rFonts w:ascii="Times New Roman" w:hAnsi="Times New Roman" w:cs="Times New Roman"/>
                <w:sz w:val="20"/>
                <w:szCs w:val="20"/>
              </w:rPr>
              <w:t>падный</w:t>
            </w:r>
            <w:r w:rsidRPr="001B2839">
              <w:rPr>
                <w:rFonts w:ascii="Times New Roman" w:hAnsi="Times New Roman" w:cs="Times New Roman"/>
                <w:sz w:val="20"/>
                <w:szCs w:val="20"/>
              </w:rPr>
              <w:t xml:space="preserve"> от ВК </w:t>
            </w:r>
            <w:r>
              <w:rPr>
                <w:rFonts w:ascii="Times New Roman" w:hAnsi="Times New Roman" w:cs="Times New Roman"/>
                <w:sz w:val="20"/>
                <w:szCs w:val="20"/>
              </w:rPr>
              <w:t xml:space="preserve">-1  Славы,98, </w:t>
            </w:r>
            <w:r w:rsidRPr="001B2839">
              <w:rPr>
                <w:rFonts w:ascii="Times New Roman" w:hAnsi="Times New Roman" w:cs="Times New Roman"/>
                <w:sz w:val="20"/>
                <w:szCs w:val="20"/>
              </w:rPr>
              <w:t xml:space="preserve"> от ВК</w:t>
            </w:r>
            <w:r>
              <w:rPr>
                <w:rFonts w:ascii="Times New Roman" w:hAnsi="Times New Roman" w:cs="Times New Roman"/>
                <w:sz w:val="20"/>
                <w:szCs w:val="20"/>
              </w:rPr>
              <w:t>-</w:t>
            </w:r>
            <w:r w:rsidRPr="001B2839">
              <w:rPr>
                <w:rFonts w:ascii="Times New Roman" w:hAnsi="Times New Roman" w:cs="Times New Roman"/>
                <w:sz w:val="20"/>
                <w:szCs w:val="20"/>
              </w:rPr>
              <w:t>2</w:t>
            </w:r>
            <w:r>
              <w:rPr>
                <w:rFonts w:ascii="Times New Roman" w:hAnsi="Times New Roman" w:cs="Times New Roman"/>
                <w:sz w:val="20"/>
                <w:szCs w:val="20"/>
              </w:rPr>
              <w:t xml:space="preserve"> Борьбы, 62</w:t>
            </w:r>
            <w:r w:rsidRPr="001B2839">
              <w:rPr>
                <w:rFonts w:ascii="Times New Roman" w:hAnsi="Times New Roman" w:cs="Times New Roman"/>
                <w:sz w:val="20"/>
                <w:szCs w:val="20"/>
              </w:rPr>
              <w:t xml:space="preserve"> </w:t>
            </w:r>
            <w:r>
              <w:rPr>
                <w:rFonts w:ascii="Times New Roman" w:hAnsi="Times New Roman" w:cs="Times New Roman"/>
                <w:sz w:val="20"/>
                <w:szCs w:val="20"/>
              </w:rPr>
              <w:t>до ВК-</w:t>
            </w:r>
            <w:r w:rsidRPr="001B2839">
              <w:rPr>
                <w:rFonts w:ascii="Times New Roman" w:hAnsi="Times New Roman" w:cs="Times New Roman"/>
                <w:sz w:val="20"/>
                <w:szCs w:val="20"/>
              </w:rPr>
              <w:t>12, ВК</w:t>
            </w:r>
            <w:r>
              <w:rPr>
                <w:rFonts w:ascii="Times New Roman" w:hAnsi="Times New Roman" w:cs="Times New Roman"/>
                <w:sz w:val="20"/>
                <w:szCs w:val="20"/>
              </w:rPr>
              <w:t>-</w:t>
            </w:r>
            <w:r w:rsidRPr="001B2839">
              <w:rPr>
                <w:rFonts w:ascii="Times New Roman" w:hAnsi="Times New Roman" w:cs="Times New Roman"/>
                <w:sz w:val="20"/>
                <w:szCs w:val="20"/>
              </w:rPr>
              <w:t>16</w:t>
            </w:r>
            <w:r>
              <w:rPr>
                <w:rFonts w:ascii="Times New Roman" w:hAnsi="Times New Roman" w:cs="Times New Roman"/>
                <w:sz w:val="20"/>
                <w:szCs w:val="20"/>
              </w:rPr>
              <w:t xml:space="preserve"> ул. Славы</w:t>
            </w:r>
            <w:r w:rsidRPr="001B2839">
              <w:rPr>
                <w:rFonts w:ascii="Times New Roman" w:hAnsi="Times New Roman" w:cs="Times New Roman"/>
                <w:sz w:val="20"/>
                <w:szCs w:val="20"/>
              </w:rPr>
              <w:t>, до ВК</w:t>
            </w:r>
            <w:r>
              <w:rPr>
                <w:rFonts w:ascii="Times New Roman" w:hAnsi="Times New Roman" w:cs="Times New Roman"/>
                <w:sz w:val="20"/>
                <w:szCs w:val="20"/>
              </w:rPr>
              <w:t>-</w:t>
            </w:r>
            <w:r w:rsidRPr="001B2839">
              <w:rPr>
                <w:rFonts w:ascii="Times New Roman" w:hAnsi="Times New Roman" w:cs="Times New Roman"/>
                <w:sz w:val="20"/>
                <w:szCs w:val="20"/>
              </w:rPr>
              <w:t>9, ВК</w:t>
            </w:r>
            <w:r>
              <w:rPr>
                <w:rFonts w:ascii="Times New Roman" w:hAnsi="Times New Roman" w:cs="Times New Roman"/>
                <w:sz w:val="20"/>
                <w:szCs w:val="20"/>
              </w:rPr>
              <w:t>-</w:t>
            </w:r>
            <w:r w:rsidRPr="001B2839">
              <w:rPr>
                <w:rFonts w:ascii="Times New Roman" w:hAnsi="Times New Roman" w:cs="Times New Roman"/>
                <w:sz w:val="20"/>
                <w:szCs w:val="20"/>
              </w:rPr>
              <w:t>30</w:t>
            </w:r>
            <w:r>
              <w:rPr>
                <w:rFonts w:ascii="Times New Roman" w:hAnsi="Times New Roman" w:cs="Times New Roman"/>
                <w:sz w:val="20"/>
                <w:szCs w:val="20"/>
              </w:rPr>
              <w:t xml:space="preserve"> ул. Жданова </w:t>
            </w:r>
            <w:r w:rsidRPr="001B2839">
              <w:rPr>
                <w:rFonts w:ascii="Times New Roman" w:hAnsi="Times New Roman" w:cs="Times New Roman"/>
                <w:sz w:val="20"/>
                <w:szCs w:val="20"/>
              </w:rPr>
              <w:t xml:space="preserve"> до ВК</w:t>
            </w:r>
            <w:r>
              <w:rPr>
                <w:rFonts w:ascii="Times New Roman" w:hAnsi="Times New Roman" w:cs="Times New Roman"/>
                <w:sz w:val="20"/>
                <w:szCs w:val="20"/>
              </w:rPr>
              <w:t>-</w:t>
            </w:r>
            <w:r w:rsidRPr="001B2839">
              <w:rPr>
                <w:rFonts w:ascii="Times New Roman" w:hAnsi="Times New Roman" w:cs="Times New Roman"/>
                <w:sz w:val="20"/>
                <w:szCs w:val="20"/>
              </w:rPr>
              <w:t>37, ВК</w:t>
            </w:r>
            <w:r>
              <w:rPr>
                <w:rFonts w:ascii="Times New Roman" w:hAnsi="Times New Roman" w:cs="Times New Roman"/>
                <w:sz w:val="20"/>
                <w:szCs w:val="20"/>
              </w:rPr>
              <w:t>-</w:t>
            </w:r>
            <w:r w:rsidRPr="001B2839">
              <w:rPr>
                <w:rFonts w:ascii="Times New Roman" w:hAnsi="Times New Roman" w:cs="Times New Roman"/>
                <w:sz w:val="20"/>
                <w:szCs w:val="20"/>
              </w:rPr>
              <w:t xml:space="preserve">36 </w:t>
            </w:r>
            <w:r>
              <w:rPr>
                <w:rFonts w:ascii="Times New Roman" w:hAnsi="Times New Roman" w:cs="Times New Roman"/>
                <w:sz w:val="20"/>
                <w:szCs w:val="20"/>
              </w:rPr>
              <w:t xml:space="preserve">ул. Мира </w:t>
            </w:r>
            <w:r w:rsidRPr="001B2839">
              <w:rPr>
                <w:rFonts w:ascii="Times New Roman" w:hAnsi="Times New Roman" w:cs="Times New Roman"/>
                <w:sz w:val="20"/>
                <w:szCs w:val="20"/>
              </w:rPr>
              <w:t>до ВК</w:t>
            </w:r>
            <w:r>
              <w:rPr>
                <w:rFonts w:ascii="Times New Roman" w:hAnsi="Times New Roman" w:cs="Times New Roman"/>
                <w:sz w:val="20"/>
                <w:szCs w:val="20"/>
              </w:rPr>
              <w:t>-</w:t>
            </w:r>
            <w:r w:rsidRPr="001B2839">
              <w:rPr>
                <w:rFonts w:ascii="Times New Roman" w:hAnsi="Times New Roman" w:cs="Times New Roman"/>
                <w:sz w:val="20"/>
                <w:szCs w:val="20"/>
              </w:rPr>
              <w:t xml:space="preserve">58 </w:t>
            </w:r>
            <w:r>
              <w:rPr>
                <w:rFonts w:ascii="Times New Roman" w:hAnsi="Times New Roman" w:cs="Times New Roman"/>
                <w:sz w:val="20"/>
                <w:szCs w:val="20"/>
              </w:rPr>
              <w:t>ул. Пьянзина до т. 1 (ВК 1) ул. Энтузиастов</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4248,5 м </w:t>
            </w:r>
            <w:r w:rsidRPr="001B2839">
              <w:rPr>
                <w:rFonts w:ascii="Times New Roman" w:hAnsi="Times New Roman" w:cs="Times New Roman"/>
                <w:sz w:val="20"/>
                <w:szCs w:val="20"/>
              </w:rPr>
              <w:t>74:08:0000000:1839</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211039" w:rsidRPr="009C463A"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1 166 353,00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5.24</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w:t>
            </w:r>
            <w:r>
              <w:rPr>
                <w:rFonts w:ascii="Times New Roman" w:hAnsi="Times New Roman" w:cs="Times New Roman"/>
                <w:sz w:val="20"/>
                <w:szCs w:val="20"/>
              </w:rPr>
              <w:t>н. Водопровод водоснаб. Карталы 2</w:t>
            </w:r>
            <w:r w:rsidRPr="001B2839">
              <w:rPr>
                <w:rFonts w:ascii="Times New Roman" w:hAnsi="Times New Roman" w:cs="Times New Roman"/>
                <w:sz w:val="20"/>
                <w:szCs w:val="20"/>
              </w:rPr>
              <w:t xml:space="preserve"> Комс</w:t>
            </w:r>
            <w:r>
              <w:rPr>
                <w:rFonts w:ascii="Times New Roman" w:hAnsi="Times New Roman" w:cs="Times New Roman"/>
                <w:sz w:val="20"/>
                <w:szCs w:val="20"/>
              </w:rPr>
              <w:t>омольск,</w:t>
            </w:r>
            <w:r w:rsidRPr="001B2839">
              <w:rPr>
                <w:rFonts w:ascii="Times New Roman" w:hAnsi="Times New Roman" w:cs="Times New Roman"/>
                <w:sz w:val="20"/>
                <w:szCs w:val="20"/>
              </w:rPr>
              <w:t xml:space="preserve"> от ВК-1 </w:t>
            </w:r>
            <w:r>
              <w:rPr>
                <w:rFonts w:ascii="Times New Roman" w:hAnsi="Times New Roman" w:cs="Times New Roman"/>
                <w:sz w:val="20"/>
                <w:szCs w:val="20"/>
              </w:rPr>
              <w:t xml:space="preserve">ул. Садовая, 55 </w:t>
            </w:r>
            <w:r w:rsidRPr="001B2839">
              <w:rPr>
                <w:rFonts w:ascii="Times New Roman" w:hAnsi="Times New Roman" w:cs="Times New Roman"/>
                <w:sz w:val="20"/>
                <w:szCs w:val="20"/>
              </w:rPr>
              <w:t>до ВК-13</w:t>
            </w:r>
            <w:r>
              <w:rPr>
                <w:rFonts w:ascii="Times New Roman" w:hAnsi="Times New Roman" w:cs="Times New Roman"/>
                <w:sz w:val="20"/>
                <w:szCs w:val="20"/>
              </w:rPr>
              <w:t xml:space="preserve"> ул. Октябрьская, 143 (территория ЧПАТО)</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2940,0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74:08:4702039:355</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211039" w:rsidRPr="009C463A"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1955</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227 184,92</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5.25</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 Водопр. 2-подъема (скваж) вводоснабж. Ка</w:t>
            </w:r>
            <w:r>
              <w:rPr>
                <w:rFonts w:ascii="Times New Roman" w:hAnsi="Times New Roman" w:cs="Times New Roman"/>
                <w:sz w:val="20"/>
                <w:szCs w:val="20"/>
              </w:rPr>
              <w:t>рталы 1</w:t>
            </w:r>
            <w:r w:rsidRPr="001B2839">
              <w:rPr>
                <w:rFonts w:ascii="Times New Roman" w:hAnsi="Times New Roman" w:cs="Times New Roman"/>
                <w:sz w:val="20"/>
                <w:szCs w:val="20"/>
              </w:rPr>
              <w:t xml:space="preserve"> от скважины </w:t>
            </w:r>
            <w:r>
              <w:rPr>
                <w:rFonts w:ascii="Times New Roman" w:hAnsi="Times New Roman" w:cs="Times New Roman"/>
                <w:sz w:val="20"/>
                <w:szCs w:val="20"/>
              </w:rPr>
              <w:t xml:space="preserve"> ул. Нахимова, 25 </w:t>
            </w:r>
            <w:r w:rsidRPr="001B2839">
              <w:rPr>
                <w:rFonts w:ascii="Times New Roman" w:hAnsi="Times New Roman" w:cs="Times New Roman"/>
                <w:sz w:val="20"/>
                <w:szCs w:val="20"/>
              </w:rPr>
              <w:t>до ВК-3</w:t>
            </w:r>
            <w:r>
              <w:rPr>
                <w:rFonts w:ascii="Times New Roman" w:hAnsi="Times New Roman" w:cs="Times New Roman"/>
                <w:sz w:val="20"/>
                <w:szCs w:val="20"/>
              </w:rPr>
              <w:t xml:space="preserve"> ул. Заводская, 24, по ул. Нахимова </w:t>
            </w:r>
            <w:r w:rsidRPr="001B2839">
              <w:rPr>
                <w:rFonts w:ascii="Times New Roman" w:hAnsi="Times New Roman" w:cs="Times New Roman"/>
                <w:sz w:val="20"/>
                <w:szCs w:val="20"/>
              </w:rPr>
              <w:t>до ВК-5</w:t>
            </w:r>
            <w:r>
              <w:rPr>
                <w:rFonts w:ascii="Times New Roman" w:hAnsi="Times New Roman" w:cs="Times New Roman"/>
                <w:sz w:val="20"/>
                <w:szCs w:val="20"/>
              </w:rPr>
              <w:t xml:space="preserve"> Спецгородок, 21, </w:t>
            </w:r>
            <w:r w:rsidRPr="001B2839">
              <w:rPr>
                <w:rFonts w:ascii="Times New Roman" w:hAnsi="Times New Roman" w:cs="Times New Roman"/>
                <w:sz w:val="20"/>
                <w:szCs w:val="20"/>
              </w:rPr>
              <w:t xml:space="preserve"> до </w:t>
            </w:r>
            <w:r>
              <w:rPr>
                <w:rFonts w:ascii="Times New Roman" w:hAnsi="Times New Roman" w:cs="Times New Roman"/>
                <w:sz w:val="20"/>
                <w:szCs w:val="20"/>
              </w:rPr>
              <w:t xml:space="preserve">        </w:t>
            </w:r>
            <w:r w:rsidRPr="001B2839">
              <w:rPr>
                <w:rFonts w:ascii="Times New Roman" w:hAnsi="Times New Roman" w:cs="Times New Roman"/>
                <w:sz w:val="20"/>
                <w:szCs w:val="20"/>
              </w:rPr>
              <w:t>ВК-6</w:t>
            </w:r>
            <w:r>
              <w:rPr>
                <w:rFonts w:ascii="Times New Roman" w:hAnsi="Times New Roman" w:cs="Times New Roman"/>
                <w:sz w:val="20"/>
                <w:szCs w:val="20"/>
              </w:rPr>
              <w:t xml:space="preserve"> Спецгородок, 30</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протяженность- 701,5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74:08:4701024:1486</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77 891,22 </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5.26</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Напорная линия водоснаб. Карталы-1</w:t>
            </w:r>
            <w:r>
              <w:rPr>
                <w:rFonts w:ascii="Times New Roman" w:hAnsi="Times New Roman" w:cs="Times New Roman"/>
                <w:sz w:val="20"/>
                <w:szCs w:val="20"/>
              </w:rPr>
              <w:t xml:space="preserve">, </w:t>
            </w:r>
            <w:r w:rsidRPr="001B2839">
              <w:rPr>
                <w:rFonts w:ascii="Times New Roman" w:hAnsi="Times New Roman" w:cs="Times New Roman"/>
                <w:sz w:val="20"/>
                <w:szCs w:val="20"/>
              </w:rPr>
              <w:t>от ВК-171</w:t>
            </w:r>
            <w:r>
              <w:rPr>
                <w:rFonts w:ascii="Times New Roman" w:hAnsi="Times New Roman" w:cs="Times New Roman"/>
                <w:sz w:val="20"/>
                <w:szCs w:val="20"/>
              </w:rPr>
              <w:t xml:space="preserve">  ул. Славы, 23 до</w:t>
            </w:r>
            <w:r w:rsidRPr="001B2839">
              <w:rPr>
                <w:rFonts w:ascii="Times New Roman" w:hAnsi="Times New Roman" w:cs="Times New Roman"/>
                <w:sz w:val="20"/>
                <w:szCs w:val="20"/>
              </w:rPr>
              <w:t xml:space="preserve"> ВК-180</w:t>
            </w:r>
            <w:r>
              <w:rPr>
                <w:rFonts w:ascii="Times New Roman" w:hAnsi="Times New Roman" w:cs="Times New Roman"/>
                <w:sz w:val="20"/>
                <w:szCs w:val="20"/>
              </w:rPr>
              <w:t xml:space="preserve"> ул. Ленина, 96</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43</w:t>
            </w:r>
            <w:r>
              <w:rPr>
                <w:rFonts w:ascii="Times New Roman" w:hAnsi="Times New Roman" w:cs="Times New Roman"/>
                <w:sz w:val="20"/>
                <w:szCs w:val="20"/>
              </w:rPr>
              <w:t>6,2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74:08:4701020:902</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136 311,20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5.27</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w:t>
            </w:r>
            <w:r>
              <w:rPr>
                <w:rFonts w:ascii="Times New Roman" w:hAnsi="Times New Roman" w:cs="Times New Roman"/>
                <w:sz w:val="20"/>
                <w:szCs w:val="20"/>
              </w:rPr>
              <w:t xml:space="preserve">  водопровод </w:t>
            </w:r>
            <w:r w:rsidRPr="001B2839">
              <w:rPr>
                <w:rFonts w:ascii="Times New Roman" w:hAnsi="Times New Roman" w:cs="Times New Roman"/>
                <w:sz w:val="20"/>
                <w:szCs w:val="20"/>
              </w:rPr>
              <w:t>. водоснаб</w:t>
            </w:r>
            <w:r>
              <w:rPr>
                <w:rFonts w:ascii="Times New Roman" w:hAnsi="Times New Roman" w:cs="Times New Roman"/>
                <w:sz w:val="20"/>
                <w:szCs w:val="20"/>
              </w:rPr>
              <w:t xml:space="preserve">.  </w:t>
            </w:r>
            <w:r w:rsidRPr="001B2839">
              <w:rPr>
                <w:rFonts w:ascii="Times New Roman" w:hAnsi="Times New Roman" w:cs="Times New Roman"/>
                <w:sz w:val="20"/>
                <w:szCs w:val="20"/>
              </w:rPr>
              <w:t>Карталы 1 от здания насосной 2</w:t>
            </w:r>
            <w:r>
              <w:rPr>
                <w:rFonts w:ascii="Times New Roman" w:hAnsi="Times New Roman" w:cs="Times New Roman"/>
                <w:sz w:val="20"/>
                <w:szCs w:val="20"/>
              </w:rPr>
              <w:t xml:space="preserve"> подъема</w:t>
            </w:r>
            <w:r w:rsidRPr="001B2839">
              <w:rPr>
                <w:rFonts w:ascii="Times New Roman" w:hAnsi="Times New Roman" w:cs="Times New Roman"/>
                <w:sz w:val="20"/>
                <w:szCs w:val="20"/>
              </w:rPr>
              <w:t xml:space="preserve">до ВК </w:t>
            </w:r>
            <w:r>
              <w:rPr>
                <w:rFonts w:ascii="Times New Roman" w:hAnsi="Times New Roman" w:cs="Times New Roman"/>
                <w:sz w:val="20"/>
                <w:szCs w:val="20"/>
              </w:rPr>
              <w:t>–</w:t>
            </w:r>
            <w:r w:rsidRPr="001B2839">
              <w:rPr>
                <w:rFonts w:ascii="Times New Roman" w:hAnsi="Times New Roman" w:cs="Times New Roman"/>
                <w:sz w:val="20"/>
                <w:szCs w:val="20"/>
              </w:rPr>
              <w:t> 3</w:t>
            </w:r>
            <w:r>
              <w:rPr>
                <w:rFonts w:ascii="Times New Roman" w:hAnsi="Times New Roman" w:cs="Times New Roman"/>
                <w:sz w:val="20"/>
                <w:szCs w:val="20"/>
              </w:rPr>
              <w:t xml:space="preserve"> пер. Башенный,1</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1620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74:08:0000000:2393</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227 184,92</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5.28</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A2119A">
              <w:rPr>
                <w:rFonts w:ascii="Times New Roman" w:hAnsi="Times New Roman" w:cs="Times New Roman"/>
                <w:sz w:val="20"/>
                <w:szCs w:val="20"/>
              </w:rPr>
              <w:t xml:space="preserve">Напорный водопров. (скважина) водоснабж ст. Карталы -1 от ВК-5 </w:t>
            </w:r>
            <w:r>
              <w:rPr>
                <w:rFonts w:ascii="Times New Roman" w:hAnsi="Times New Roman" w:cs="Times New Roman"/>
                <w:sz w:val="20"/>
                <w:szCs w:val="20"/>
              </w:rPr>
              <w:t xml:space="preserve">пер. Цесовский, 36 </w:t>
            </w:r>
            <w:r w:rsidRPr="00A2119A">
              <w:rPr>
                <w:rFonts w:ascii="Times New Roman" w:hAnsi="Times New Roman" w:cs="Times New Roman"/>
                <w:sz w:val="20"/>
                <w:szCs w:val="20"/>
              </w:rPr>
              <w:t>до ВК-9</w:t>
            </w:r>
            <w:r>
              <w:rPr>
                <w:rFonts w:ascii="Times New Roman" w:hAnsi="Times New Roman" w:cs="Times New Roman"/>
                <w:sz w:val="20"/>
                <w:szCs w:val="20"/>
              </w:rPr>
              <w:t xml:space="preserve"> Спецгородок, 31</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ind w:left="-344" w:firstLine="141"/>
              <w:jc w:val="center"/>
              <w:rPr>
                <w:rFonts w:ascii="Times New Roman" w:hAnsi="Times New Roman" w:cs="Times New Roman"/>
                <w:sz w:val="20"/>
                <w:szCs w:val="20"/>
              </w:rPr>
            </w:pPr>
            <w:r>
              <w:rPr>
                <w:rFonts w:ascii="Times New Roman" w:hAnsi="Times New Roman" w:cs="Times New Roman"/>
                <w:sz w:val="20"/>
                <w:szCs w:val="20"/>
              </w:rPr>
              <w:t>п</w:t>
            </w:r>
            <w:r w:rsidRPr="00A2119A">
              <w:rPr>
                <w:rFonts w:ascii="Times New Roman" w:hAnsi="Times New Roman" w:cs="Times New Roman"/>
                <w:sz w:val="20"/>
                <w:szCs w:val="20"/>
              </w:rPr>
              <w:t xml:space="preserve">ротяженность </w:t>
            </w:r>
          </w:p>
          <w:p w:rsidR="00211039" w:rsidP="00211039">
            <w:pPr>
              <w:spacing w:after="0"/>
              <w:ind w:left="-203"/>
              <w:jc w:val="center"/>
              <w:rPr>
                <w:rFonts w:ascii="Times New Roman" w:hAnsi="Times New Roman" w:cs="Times New Roman"/>
                <w:sz w:val="20"/>
                <w:szCs w:val="20"/>
              </w:rPr>
            </w:pPr>
            <w:r w:rsidRPr="00A2119A">
              <w:rPr>
                <w:rFonts w:ascii="Times New Roman" w:hAnsi="Times New Roman" w:cs="Times New Roman"/>
                <w:sz w:val="20"/>
                <w:szCs w:val="20"/>
              </w:rPr>
              <w:t>958,6 м</w:t>
            </w:r>
            <w:r>
              <w:rPr>
                <w:rFonts w:ascii="Times New Roman" w:hAnsi="Times New Roman" w:cs="Times New Roman"/>
                <w:sz w:val="20"/>
                <w:szCs w:val="20"/>
              </w:rPr>
              <w:t xml:space="preserve"> </w:t>
            </w:r>
          </w:p>
          <w:p w:rsidR="00211039" w:rsidP="00211039">
            <w:pPr>
              <w:spacing w:after="0"/>
              <w:jc w:val="center"/>
              <w:rPr>
                <w:rFonts w:ascii="Times New Roman" w:hAnsi="Times New Roman" w:cs="Times New Roman"/>
                <w:sz w:val="20"/>
                <w:szCs w:val="20"/>
              </w:rPr>
            </w:pPr>
            <w:r w:rsidRPr="00A2119A">
              <w:rPr>
                <w:rFonts w:ascii="Times New Roman" w:hAnsi="Times New Roman" w:cs="Times New Roman"/>
                <w:sz w:val="20"/>
                <w:szCs w:val="20"/>
              </w:rPr>
              <w:t>74:08:4701037:248</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211039" w:rsidRPr="00556B90" w:rsidP="00211039">
            <w:pPr>
              <w:spacing w:after="0"/>
              <w:ind w:left="-203"/>
              <w:jc w:val="center"/>
              <w:rPr>
                <w:rFonts w:ascii="Times New Roman" w:eastAsia="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337 531,13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5.29</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2-подъема м/с водос. Карт. – 1 от станции Осветления до ВК</w:t>
            </w:r>
            <w:r>
              <w:rPr>
                <w:rFonts w:ascii="Times New Roman" w:hAnsi="Times New Roman" w:cs="Times New Roman"/>
                <w:sz w:val="20"/>
                <w:szCs w:val="20"/>
              </w:rPr>
              <w:t>-</w:t>
            </w:r>
            <w:r w:rsidRPr="001B2839">
              <w:rPr>
                <w:rFonts w:ascii="Times New Roman" w:hAnsi="Times New Roman" w:cs="Times New Roman"/>
                <w:sz w:val="20"/>
                <w:szCs w:val="20"/>
              </w:rPr>
              <w:t xml:space="preserve"> 4 </w:t>
            </w:r>
            <w:r>
              <w:rPr>
                <w:rFonts w:ascii="Times New Roman" w:hAnsi="Times New Roman" w:cs="Times New Roman"/>
                <w:sz w:val="20"/>
                <w:szCs w:val="20"/>
              </w:rPr>
              <w:t xml:space="preserve"> пер. Цесовский, 36</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4175.0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74:08:0000000:1838</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211039" w:rsidRPr="00662E38"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 xml:space="preserve">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2 791 124,01</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5.30</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водоснабжение Карталы-2</w:t>
            </w:r>
            <w:r>
              <w:rPr>
                <w:rFonts w:ascii="Times New Roman" w:hAnsi="Times New Roman" w:cs="Times New Roman"/>
                <w:sz w:val="20"/>
                <w:szCs w:val="20"/>
              </w:rPr>
              <w:t xml:space="preserve">, </w:t>
            </w:r>
            <w:r w:rsidRPr="001B2839">
              <w:rPr>
                <w:rFonts w:ascii="Times New Roman" w:hAnsi="Times New Roman" w:cs="Times New Roman"/>
                <w:sz w:val="20"/>
                <w:szCs w:val="20"/>
              </w:rPr>
              <w:t>от т.1</w:t>
            </w:r>
            <w:r>
              <w:rPr>
                <w:rFonts w:ascii="Times New Roman" w:hAnsi="Times New Roman" w:cs="Times New Roman"/>
                <w:sz w:val="20"/>
                <w:szCs w:val="20"/>
              </w:rPr>
              <w:t xml:space="preserve"> </w:t>
            </w:r>
            <w:r w:rsidRPr="001B2839">
              <w:rPr>
                <w:rFonts w:ascii="Times New Roman" w:hAnsi="Times New Roman" w:cs="Times New Roman"/>
                <w:sz w:val="20"/>
                <w:szCs w:val="20"/>
              </w:rPr>
              <w:t>-насосная станция</w:t>
            </w:r>
            <w:r>
              <w:rPr>
                <w:rFonts w:ascii="Times New Roman" w:hAnsi="Times New Roman" w:cs="Times New Roman"/>
                <w:sz w:val="20"/>
                <w:szCs w:val="20"/>
              </w:rPr>
              <w:t xml:space="preserve"> от комбината «Скала» ул. Вагонная, 36 </w:t>
            </w:r>
            <w:r w:rsidRPr="001B2839">
              <w:rPr>
                <w:rFonts w:ascii="Times New Roman" w:hAnsi="Times New Roman" w:cs="Times New Roman"/>
                <w:sz w:val="20"/>
                <w:szCs w:val="20"/>
              </w:rPr>
              <w:t>до  т.2</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водонапорной башни от </w:t>
            </w:r>
            <w:r>
              <w:rPr>
                <w:rFonts w:ascii="Times New Roman" w:hAnsi="Times New Roman" w:cs="Times New Roman"/>
                <w:sz w:val="20"/>
                <w:szCs w:val="20"/>
              </w:rPr>
              <w:t>ж.д.</w:t>
            </w:r>
            <w:r w:rsidRPr="001B2839">
              <w:rPr>
                <w:rFonts w:ascii="Times New Roman" w:hAnsi="Times New Roman" w:cs="Times New Roman"/>
                <w:sz w:val="20"/>
                <w:szCs w:val="20"/>
              </w:rPr>
              <w:t xml:space="preserve"> ул. </w:t>
            </w:r>
            <w:r>
              <w:rPr>
                <w:rFonts w:ascii="Times New Roman" w:hAnsi="Times New Roman" w:cs="Times New Roman"/>
                <w:sz w:val="20"/>
                <w:szCs w:val="20"/>
              </w:rPr>
              <w:t>С</w:t>
            </w:r>
            <w:r w:rsidRPr="001B2839">
              <w:rPr>
                <w:rFonts w:ascii="Times New Roman" w:hAnsi="Times New Roman" w:cs="Times New Roman"/>
                <w:sz w:val="20"/>
                <w:szCs w:val="20"/>
              </w:rPr>
              <w:t>танционная, д. 49</w:t>
            </w:r>
            <w:r>
              <w:rPr>
                <w:rFonts w:ascii="Times New Roman" w:hAnsi="Times New Roman" w:cs="Times New Roman"/>
                <w:sz w:val="20"/>
                <w:szCs w:val="20"/>
              </w:rPr>
              <w:t>,</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2221,0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74:08:0000000:1844</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220 693,67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водоснабжения Карталы-1</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от ВК-6</w:t>
            </w:r>
            <w:r>
              <w:rPr>
                <w:rFonts w:ascii="Times New Roman" w:hAnsi="Times New Roman" w:cs="Times New Roman"/>
                <w:sz w:val="20"/>
                <w:szCs w:val="20"/>
              </w:rPr>
              <w:t xml:space="preserve"> Спецгородок, 24 </w:t>
            </w:r>
            <w:r w:rsidRPr="001B2839">
              <w:rPr>
                <w:rFonts w:ascii="Times New Roman" w:hAnsi="Times New Roman" w:cs="Times New Roman"/>
                <w:sz w:val="20"/>
                <w:szCs w:val="20"/>
              </w:rPr>
              <w:t xml:space="preserve"> до ВК-13 </w:t>
            </w:r>
            <w:r>
              <w:rPr>
                <w:rFonts w:ascii="Times New Roman" w:hAnsi="Times New Roman" w:cs="Times New Roman"/>
                <w:sz w:val="20"/>
                <w:szCs w:val="20"/>
              </w:rPr>
              <w:t>пер. Путепроводный, 7</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3842,8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74:08:4701010:1763</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r>
              <w:rPr>
                <w:rFonts w:ascii="Times New Roman" w:eastAsia="Times New Roman" w:hAnsi="Times New Roman" w:cs="Times New Roman"/>
                <w:sz w:val="20"/>
                <w:szCs w:val="20"/>
              </w:rPr>
              <w:t xml:space="preserve"> </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843,96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 водопровод к 92-кв. жил.дому от ВК-194</w:t>
            </w:r>
            <w:r>
              <w:rPr>
                <w:rFonts w:ascii="Times New Roman" w:hAnsi="Times New Roman" w:cs="Times New Roman"/>
                <w:sz w:val="20"/>
                <w:szCs w:val="20"/>
              </w:rPr>
              <w:t xml:space="preserve"> ул. Ленина, 4а </w:t>
            </w:r>
            <w:r w:rsidRPr="001B2839">
              <w:rPr>
                <w:rFonts w:ascii="Times New Roman" w:hAnsi="Times New Roman" w:cs="Times New Roman"/>
                <w:sz w:val="20"/>
                <w:szCs w:val="20"/>
              </w:rPr>
              <w:t xml:space="preserve"> до ВК-197</w:t>
            </w:r>
            <w:r>
              <w:rPr>
                <w:rFonts w:ascii="Times New Roman" w:hAnsi="Times New Roman" w:cs="Times New Roman"/>
                <w:sz w:val="20"/>
                <w:szCs w:val="20"/>
              </w:rPr>
              <w:t xml:space="preserve"> ул. Славы,13</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142,1 м</w:t>
            </w:r>
            <w:r>
              <w:rPr>
                <w:rFonts w:ascii="Times New Roman" w:hAnsi="Times New Roman" w:cs="Times New Roman"/>
                <w:sz w:val="20"/>
                <w:szCs w:val="20"/>
              </w:rPr>
              <w:t xml:space="preserve"> </w:t>
            </w:r>
            <w:r w:rsidRPr="001B2839">
              <w:rPr>
                <w:rFonts w:ascii="Times New Roman" w:hAnsi="Times New Roman" w:cs="Times New Roman"/>
                <w:sz w:val="20"/>
                <w:szCs w:val="20"/>
              </w:rPr>
              <w:t>74:08:4701040:1266</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116 837,46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Наружные сети водопровода</w:t>
            </w:r>
            <w:r>
              <w:rPr>
                <w:rFonts w:ascii="Times New Roman" w:hAnsi="Times New Roman" w:cs="Times New Roman"/>
                <w:sz w:val="20"/>
                <w:szCs w:val="20"/>
              </w:rPr>
              <w:t xml:space="preserve"> жил.пос. ст. Карталы-2,</w:t>
            </w:r>
            <w:r w:rsidRPr="001B2839">
              <w:rPr>
                <w:rFonts w:ascii="Times New Roman" w:hAnsi="Times New Roman" w:cs="Times New Roman"/>
                <w:sz w:val="20"/>
                <w:szCs w:val="20"/>
              </w:rPr>
              <w:t xml:space="preserve"> от т.1 на фасаде водонапорной башни</w:t>
            </w:r>
            <w:r>
              <w:rPr>
                <w:rFonts w:ascii="Times New Roman" w:hAnsi="Times New Roman" w:cs="Times New Roman"/>
                <w:sz w:val="20"/>
                <w:szCs w:val="20"/>
              </w:rPr>
              <w:t xml:space="preserve"> ул.  Станционная,49 </w:t>
            </w:r>
            <w:r w:rsidRPr="001B2839">
              <w:rPr>
                <w:rFonts w:ascii="Times New Roman" w:hAnsi="Times New Roman" w:cs="Times New Roman"/>
                <w:sz w:val="20"/>
                <w:szCs w:val="20"/>
              </w:rPr>
              <w:t xml:space="preserve"> до ВК </w:t>
            </w:r>
            <w:r>
              <w:rPr>
                <w:rFonts w:ascii="Times New Roman" w:hAnsi="Times New Roman" w:cs="Times New Roman"/>
                <w:sz w:val="20"/>
                <w:szCs w:val="20"/>
              </w:rPr>
              <w:t>– 13 ул. Акмолинская, 64, до ВК 15 ул. Акмолинская,28</w:t>
            </w:r>
            <w:r w:rsidRPr="001B2839">
              <w:rPr>
                <w:rFonts w:ascii="Times New Roman" w:hAnsi="Times New Roman" w:cs="Times New Roman"/>
                <w:sz w:val="20"/>
                <w:szCs w:val="20"/>
              </w:rPr>
              <w:t xml:space="preserve"> </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1296,0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74:08:0000000:1862</w:t>
            </w:r>
            <w:r>
              <w:rPr>
                <w:rFonts w:ascii="Times New Roman" w:eastAsia="Times New Roman" w:hAnsi="Times New Roman" w:cs="Times New Roman"/>
                <w:sz w:val="20"/>
                <w:szCs w:val="20"/>
              </w:rPr>
              <w:t xml:space="preserve"> </w:t>
            </w:r>
            <w:r>
              <w:rPr>
                <w:rFonts w:ascii="Times New Roman" w:hAnsi="Times New Roman" w:cs="Times New Roman"/>
                <w:sz w:val="20"/>
                <w:szCs w:val="20"/>
              </w:rPr>
              <w:t xml:space="preserve">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726 989,74</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5.34</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w:t>
            </w:r>
            <w:r>
              <w:rPr>
                <w:rFonts w:ascii="Times New Roman" w:hAnsi="Times New Roman" w:cs="Times New Roman"/>
                <w:sz w:val="20"/>
                <w:szCs w:val="20"/>
              </w:rPr>
              <w:t>вод 27 кв. дом ЭЧ-7 ст. Карталы,</w:t>
            </w:r>
            <w:r w:rsidRPr="001B2839">
              <w:rPr>
                <w:rFonts w:ascii="Times New Roman" w:hAnsi="Times New Roman" w:cs="Times New Roman"/>
                <w:sz w:val="20"/>
                <w:szCs w:val="20"/>
              </w:rPr>
              <w:t xml:space="preserve"> от </w:t>
            </w:r>
            <w:r>
              <w:rPr>
                <w:rFonts w:ascii="Times New Roman" w:hAnsi="Times New Roman" w:cs="Times New Roman"/>
                <w:sz w:val="20"/>
                <w:szCs w:val="20"/>
              </w:rPr>
              <w:t>ВК-</w:t>
            </w:r>
            <w:r w:rsidRPr="001B2839">
              <w:rPr>
                <w:rFonts w:ascii="Times New Roman" w:hAnsi="Times New Roman" w:cs="Times New Roman"/>
                <w:sz w:val="20"/>
                <w:szCs w:val="20"/>
              </w:rPr>
              <w:t xml:space="preserve"> 133 </w:t>
            </w:r>
            <w:r>
              <w:rPr>
                <w:rFonts w:ascii="Times New Roman" w:hAnsi="Times New Roman" w:cs="Times New Roman"/>
                <w:sz w:val="20"/>
                <w:szCs w:val="20"/>
              </w:rPr>
              <w:t xml:space="preserve">ул. Лобырина, 13а </w:t>
            </w:r>
            <w:r w:rsidRPr="001B2839">
              <w:rPr>
                <w:rFonts w:ascii="Times New Roman" w:hAnsi="Times New Roman" w:cs="Times New Roman"/>
                <w:sz w:val="20"/>
                <w:szCs w:val="20"/>
              </w:rPr>
              <w:t>до т.1 на фасаде ж</w:t>
            </w:r>
            <w:r>
              <w:rPr>
                <w:rFonts w:ascii="Times New Roman" w:hAnsi="Times New Roman" w:cs="Times New Roman"/>
                <w:sz w:val="20"/>
                <w:szCs w:val="20"/>
              </w:rPr>
              <w:t>.</w:t>
            </w:r>
            <w:r w:rsidRPr="001B2839">
              <w:rPr>
                <w:rFonts w:ascii="Times New Roman" w:hAnsi="Times New Roman" w:cs="Times New Roman"/>
                <w:sz w:val="20"/>
                <w:szCs w:val="20"/>
              </w:rPr>
              <w:t>д</w:t>
            </w:r>
            <w:r>
              <w:rPr>
                <w:rFonts w:ascii="Times New Roman" w:hAnsi="Times New Roman" w:cs="Times New Roman"/>
                <w:sz w:val="20"/>
                <w:szCs w:val="20"/>
              </w:rPr>
              <w:t>. Л</w:t>
            </w:r>
            <w:r w:rsidRPr="001B2839">
              <w:rPr>
                <w:rFonts w:ascii="Times New Roman" w:hAnsi="Times New Roman" w:cs="Times New Roman"/>
                <w:sz w:val="20"/>
                <w:szCs w:val="20"/>
              </w:rPr>
              <w:t xml:space="preserve">обырина 13а, </w:t>
            </w:r>
            <w:r>
              <w:rPr>
                <w:rFonts w:ascii="Times New Roman" w:hAnsi="Times New Roman" w:cs="Times New Roman"/>
                <w:sz w:val="20"/>
                <w:szCs w:val="20"/>
              </w:rPr>
              <w:t xml:space="preserve"> от ВК- 134 ул. Лобырина, 15а </w:t>
            </w:r>
            <w:r w:rsidRPr="001B2839">
              <w:rPr>
                <w:rFonts w:ascii="Times New Roman" w:hAnsi="Times New Roman" w:cs="Times New Roman"/>
                <w:sz w:val="20"/>
                <w:szCs w:val="20"/>
              </w:rPr>
              <w:t xml:space="preserve"> до т.2 на фасаде ж</w:t>
            </w:r>
            <w:r>
              <w:rPr>
                <w:rFonts w:ascii="Times New Roman" w:hAnsi="Times New Roman" w:cs="Times New Roman"/>
                <w:sz w:val="20"/>
                <w:szCs w:val="20"/>
              </w:rPr>
              <w:t xml:space="preserve">.д. Лобырина, </w:t>
            </w:r>
            <w:r w:rsidRPr="001B2839">
              <w:rPr>
                <w:rFonts w:ascii="Times New Roman" w:hAnsi="Times New Roman" w:cs="Times New Roman"/>
                <w:sz w:val="20"/>
                <w:szCs w:val="20"/>
              </w:rPr>
              <w:t>15а</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25,4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74:08:4702028:346</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20 770,99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5.35</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90 кв. жил.д. с магаз. "Оптика" от</w:t>
            </w:r>
            <w:r>
              <w:rPr>
                <w:rFonts w:ascii="Times New Roman" w:hAnsi="Times New Roman" w:cs="Times New Roman"/>
                <w:sz w:val="20"/>
                <w:szCs w:val="20"/>
              </w:rPr>
              <w:t xml:space="preserve"> ВК-</w:t>
            </w:r>
            <w:r w:rsidRPr="001B2839">
              <w:rPr>
                <w:rFonts w:ascii="Times New Roman" w:hAnsi="Times New Roman" w:cs="Times New Roman"/>
                <w:sz w:val="20"/>
                <w:szCs w:val="20"/>
              </w:rPr>
              <w:t xml:space="preserve">1/1 </w:t>
            </w:r>
            <w:r>
              <w:rPr>
                <w:rFonts w:ascii="Times New Roman" w:hAnsi="Times New Roman" w:cs="Times New Roman"/>
                <w:sz w:val="20"/>
                <w:szCs w:val="20"/>
              </w:rPr>
              <w:t xml:space="preserve">пер. З.Космодемьянской 8 </w:t>
            </w:r>
            <w:r w:rsidRPr="001B2839">
              <w:rPr>
                <w:rFonts w:ascii="Times New Roman" w:hAnsi="Times New Roman" w:cs="Times New Roman"/>
                <w:sz w:val="20"/>
                <w:szCs w:val="20"/>
              </w:rPr>
              <w:t xml:space="preserve">до </w:t>
            </w:r>
            <w:r>
              <w:rPr>
                <w:rFonts w:ascii="Times New Roman" w:hAnsi="Times New Roman" w:cs="Times New Roman"/>
                <w:sz w:val="20"/>
                <w:szCs w:val="20"/>
              </w:rPr>
              <w:t>ВК-</w:t>
            </w:r>
            <w:r w:rsidRPr="001B2839">
              <w:rPr>
                <w:rFonts w:ascii="Times New Roman" w:hAnsi="Times New Roman" w:cs="Times New Roman"/>
                <w:sz w:val="20"/>
                <w:szCs w:val="20"/>
              </w:rPr>
              <w:t>13</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 </w:t>
            </w:r>
            <w:r>
              <w:rPr>
                <w:rFonts w:ascii="Times New Roman" w:hAnsi="Times New Roman" w:cs="Times New Roman"/>
                <w:sz w:val="20"/>
                <w:szCs w:val="20"/>
              </w:rPr>
              <w:t>пер. З. Космодемьянской</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r>
              <w:rPr>
                <w:rFonts w:ascii="Times New Roman" w:hAnsi="Times New Roman" w:cs="Times New Roman"/>
                <w:sz w:val="20"/>
                <w:szCs w:val="20"/>
              </w:rPr>
              <w:t xml:space="preserve">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32,4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74:08:0000000:1849</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45 437,48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5.36</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водоснаб. Карталы 1</w:t>
            </w:r>
            <w:r>
              <w:rPr>
                <w:rFonts w:ascii="Times New Roman" w:hAnsi="Times New Roman" w:cs="Times New Roman"/>
                <w:sz w:val="20"/>
                <w:szCs w:val="20"/>
              </w:rPr>
              <w:t xml:space="preserve"> "Попов брод",</w:t>
            </w:r>
            <w:r w:rsidRPr="001B2839">
              <w:rPr>
                <w:rFonts w:ascii="Times New Roman" w:hAnsi="Times New Roman" w:cs="Times New Roman"/>
                <w:sz w:val="20"/>
                <w:szCs w:val="20"/>
              </w:rPr>
              <w:t xml:space="preserve"> от здания насосной 2 </w:t>
            </w:r>
            <w:r>
              <w:rPr>
                <w:rFonts w:ascii="Times New Roman" w:hAnsi="Times New Roman" w:cs="Times New Roman"/>
                <w:sz w:val="20"/>
                <w:szCs w:val="20"/>
              </w:rPr>
              <w:t>п</w:t>
            </w:r>
            <w:r w:rsidRPr="001B2839">
              <w:rPr>
                <w:rFonts w:ascii="Times New Roman" w:hAnsi="Times New Roman" w:cs="Times New Roman"/>
                <w:sz w:val="20"/>
                <w:szCs w:val="20"/>
              </w:rPr>
              <w:t xml:space="preserve">одъема </w:t>
            </w:r>
            <w:r>
              <w:rPr>
                <w:rFonts w:ascii="Times New Roman" w:hAnsi="Times New Roman" w:cs="Times New Roman"/>
                <w:sz w:val="20"/>
                <w:szCs w:val="20"/>
              </w:rPr>
              <w:t>до ВК-</w:t>
            </w:r>
            <w:r w:rsidRPr="001B2839">
              <w:rPr>
                <w:rFonts w:ascii="Times New Roman" w:hAnsi="Times New Roman" w:cs="Times New Roman"/>
                <w:sz w:val="20"/>
                <w:szCs w:val="20"/>
              </w:rPr>
              <w:t> 5</w:t>
            </w:r>
            <w:r>
              <w:rPr>
                <w:rFonts w:ascii="Times New Roman" w:hAnsi="Times New Roman" w:cs="Times New Roman"/>
                <w:sz w:val="20"/>
                <w:szCs w:val="20"/>
              </w:rPr>
              <w:t xml:space="preserve"> пер. Цесовский, 36</w:t>
            </w:r>
            <w:r w:rsidRPr="001B2839">
              <w:rPr>
                <w:rFonts w:ascii="Times New Roman" w:hAnsi="Times New Roman" w:cs="Times New Roman"/>
                <w:sz w:val="20"/>
                <w:szCs w:val="20"/>
              </w:rPr>
              <w:t xml:space="preserve"> </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4178.3 </w:t>
            </w:r>
            <w:r>
              <w:rPr>
                <w:rFonts w:ascii="Times New Roman" w:hAnsi="Times New Roman" w:cs="Times New Roman"/>
                <w:sz w:val="20"/>
                <w:szCs w:val="20"/>
              </w:rPr>
              <w:t>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74:08:0000000:2394</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250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843 828,45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5.37</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Наружный водопровод для горочного поста Карталы пос. Мирный, от ВК-1 </w:t>
            </w:r>
            <w:r>
              <w:rPr>
                <w:rFonts w:ascii="Times New Roman" w:hAnsi="Times New Roman" w:cs="Times New Roman"/>
                <w:sz w:val="20"/>
                <w:szCs w:val="20"/>
              </w:rPr>
              <w:t xml:space="preserve">пер. Локомотивный, 11 по ул. Маяковского </w:t>
            </w:r>
            <w:r w:rsidRPr="001B2839">
              <w:rPr>
                <w:rFonts w:ascii="Times New Roman" w:hAnsi="Times New Roman" w:cs="Times New Roman"/>
                <w:sz w:val="20"/>
                <w:szCs w:val="20"/>
              </w:rPr>
              <w:t xml:space="preserve">до </w:t>
            </w:r>
            <w:r>
              <w:rPr>
                <w:rFonts w:ascii="Times New Roman" w:hAnsi="Times New Roman" w:cs="Times New Roman"/>
                <w:sz w:val="20"/>
                <w:szCs w:val="20"/>
              </w:rPr>
              <w:t>В</w:t>
            </w:r>
            <w:r w:rsidRPr="001B2839">
              <w:rPr>
                <w:rFonts w:ascii="Times New Roman" w:hAnsi="Times New Roman" w:cs="Times New Roman"/>
                <w:sz w:val="20"/>
                <w:szCs w:val="20"/>
              </w:rPr>
              <w:t>К-4</w:t>
            </w:r>
            <w:r>
              <w:rPr>
                <w:rFonts w:ascii="Times New Roman" w:hAnsi="Times New Roman" w:cs="Times New Roman"/>
                <w:sz w:val="20"/>
                <w:szCs w:val="20"/>
              </w:rPr>
              <w:t xml:space="preserve"> пер. Горочный, 1</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701,90 м</w:t>
            </w:r>
            <w:r>
              <w:rPr>
                <w:rFonts w:ascii="Times New Roman" w:hAnsi="Times New Roman" w:cs="Times New Roman"/>
                <w:sz w:val="20"/>
                <w:szCs w:val="20"/>
              </w:rPr>
              <w:t xml:space="preserve"> </w:t>
            </w:r>
            <w:r w:rsidRPr="001B2839">
              <w:rPr>
                <w:rFonts w:ascii="Times New Roman" w:hAnsi="Times New Roman" w:cs="Times New Roman"/>
                <w:sz w:val="20"/>
                <w:szCs w:val="20"/>
              </w:rPr>
              <w:t>74:08:4702037:264</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188 238,68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5.38</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w:t>
            </w:r>
            <w:r>
              <w:rPr>
                <w:rFonts w:ascii="Times New Roman" w:hAnsi="Times New Roman" w:cs="Times New Roman"/>
                <w:sz w:val="20"/>
                <w:szCs w:val="20"/>
              </w:rPr>
              <w:t>ровод к хлебозаводу ст. Карталы,</w:t>
            </w:r>
            <w:r w:rsidRPr="001B2839">
              <w:rPr>
                <w:rFonts w:ascii="Times New Roman" w:hAnsi="Times New Roman" w:cs="Times New Roman"/>
                <w:sz w:val="20"/>
                <w:szCs w:val="20"/>
              </w:rPr>
              <w:t xml:space="preserve"> от </w:t>
            </w:r>
            <w:r>
              <w:rPr>
                <w:rFonts w:ascii="Times New Roman" w:hAnsi="Times New Roman" w:cs="Times New Roman"/>
                <w:sz w:val="20"/>
                <w:szCs w:val="20"/>
              </w:rPr>
              <w:t>ВК-</w:t>
            </w:r>
            <w:r w:rsidRPr="001B2839">
              <w:rPr>
                <w:rFonts w:ascii="Times New Roman" w:hAnsi="Times New Roman" w:cs="Times New Roman"/>
                <w:sz w:val="20"/>
                <w:szCs w:val="20"/>
              </w:rPr>
              <w:t> 71</w:t>
            </w:r>
            <w:r>
              <w:rPr>
                <w:rFonts w:ascii="Times New Roman" w:hAnsi="Times New Roman" w:cs="Times New Roman"/>
                <w:sz w:val="20"/>
                <w:szCs w:val="20"/>
              </w:rPr>
              <w:t xml:space="preserve"> ул. Пушкина, 29 </w:t>
            </w:r>
            <w:r w:rsidRPr="001B2839">
              <w:rPr>
                <w:rFonts w:ascii="Times New Roman" w:hAnsi="Times New Roman" w:cs="Times New Roman"/>
                <w:sz w:val="20"/>
                <w:szCs w:val="20"/>
              </w:rPr>
              <w:t xml:space="preserve"> до </w:t>
            </w:r>
            <w:r>
              <w:rPr>
                <w:rFonts w:ascii="Times New Roman" w:hAnsi="Times New Roman" w:cs="Times New Roman"/>
                <w:sz w:val="20"/>
                <w:szCs w:val="20"/>
              </w:rPr>
              <w:t>ВК-</w:t>
            </w:r>
            <w:r w:rsidRPr="001B2839">
              <w:rPr>
                <w:rFonts w:ascii="Times New Roman" w:hAnsi="Times New Roman" w:cs="Times New Roman"/>
                <w:sz w:val="20"/>
                <w:szCs w:val="20"/>
              </w:rPr>
              <w:t xml:space="preserve"> 71/1 </w:t>
            </w:r>
            <w:r>
              <w:rPr>
                <w:rFonts w:ascii="Times New Roman" w:hAnsi="Times New Roman" w:cs="Times New Roman"/>
                <w:sz w:val="20"/>
                <w:szCs w:val="20"/>
              </w:rPr>
              <w:t>ул. Пушкина</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147,00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74:08:0000000:1841</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1 947,12</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5.39</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Противопожарный водопровод на лесоскладе</w:t>
            </w:r>
            <w:r>
              <w:rPr>
                <w:rFonts w:ascii="Times New Roman" w:hAnsi="Times New Roman" w:cs="Times New Roman"/>
                <w:sz w:val="20"/>
                <w:szCs w:val="20"/>
              </w:rPr>
              <w:t>,</w:t>
            </w:r>
            <w:r w:rsidRPr="001B2839">
              <w:rPr>
                <w:rFonts w:ascii="Times New Roman" w:hAnsi="Times New Roman" w:cs="Times New Roman"/>
                <w:sz w:val="20"/>
                <w:szCs w:val="20"/>
              </w:rPr>
              <w:t xml:space="preserve"> от </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ВК </w:t>
            </w:r>
            <w:r>
              <w:rPr>
                <w:rFonts w:ascii="Times New Roman" w:hAnsi="Times New Roman" w:cs="Times New Roman"/>
                <w:sz w:val="20"/>
                <w:szCs w:val="20"/>
              </w:rPr>
              <w:t>–</w:t>
            </w:r>
            <w:r w:rsidRPr="001B2839">
              <w:rPr>
                <w:rFonts w:ascii="Times New Roman" w:hAnsi="Times New Roman" w:cs="Times New Roman"/>
                <w:sz w:val="20"/>
                <w:szCs w:val="20"/>
              </w:rPr>
              <w:t> 6</w:t>
            </w:r>
            <w:r>
              <w:rPr>
                <w:rFonts w:ascii="Times New Roman" w:hAnsi="Times New Roman" w:cs="Times New Roman"/>
                <w:sz w:val="20"/>
                <w:szCs w:val="20"/>
              </w:rPr>
              <w:t xml:space="preserve"> ул. Бр. Кашириных, 14 </w:t>
            </w:r>
            <w:r w:rsidRPr="001B2839">
              <w:rPr>
                <w:rFonts w:ascii="Times New Roman" w:hAnsi="Times New Roman" w:cs="Times New Roman"/>
                <w:sz w:val="20"/>
                <w:szCs w:val="20"/>
              </w:rPr>
              <w:t xml:space="preserve"> </w:t>
            </w:r>
            <w:r>
              <w:rPr>
                <w:rFonts w:ascii="Times New Roman" w:hAnsi="Times New Roman" w:cs="Times New Roman"/>
                <w:sz w:val="20"/>
                <w:szCs w:val="20"/>
              </w:rPr>
              <w:t>до</w:t>
            </w:r>
            <w:r w:rsidRPr="00AB7E44">
              <w:rPr>
                <w:rFonts w:ascii="Times New Roman" w:hAnsi="Times New Roman" w:cs="Times New Roman"/>
                <w:sz w:val="20"/>
                <w:szCs w:val="20"/>
              </w:rPr>
              <w:t xml:space="preserve"> ВК </w:t>
            </w:r>
            <w:r>
              <w:rPr>
                <w:rFonts w:ascii="Times New Roman" w:hAnsi="Times New Roman" w:cs="Times New Roman"/>
                <w:sz w:val="20"/>
                <w:szCs w:val="20"/>
              </w:rPr>
              <w:t>-</w:t>
            </w:r>
            <w:r w:rsidRPr="00AB7E44">
              <w:rPr>
                <w:rFonts w:ascii="Times New Roman" w:hAnsi="Times New Roman" w:cs="Times New Roman"/>
                <w:sz w:val="20"/>
                <w:szCs w:val="20"/>
              </w:rPr>
              <w:t>3</w:t>
            </w:r>
            <w:r w:rsidRPr="001B2839">
              <w:rPr>
                <w:rFonts w:ascii="Times New Roman" w:hAnsi="Times New Roman" w:cs="Times New Roman"/>
                <w:sz w:val="20"/>
                <w:szCs w:val="20"/>
              </w:rPr>
              <w:t xml:space="preserve"> </w:t>
            </w:r>
            <w:r>
              <w:rPr>
                <w:rFonts w:ascii="Times New Roman" w:hAnsi="Times New Roman" w:cs="Times New Roman"/>
                <w:sz w:val="20"/>
                <w:szCs w:val="20"/>
              </w:rPr>
              <w:t>территория лесосклада</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915,0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74:08:0000000:2212</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материал труб сталь</w:t>
            </w:r>
          </w:p>
          <w:p w:rsidR="00211039" w:rsidRPr="00556B90" w:rsidP="00211039">
            <w:pPr>
              <w:spacing w:after="0"/>
              <w:jc w:val="center"/>
              <w:rPr>
                <w:rFonts w:ascii="Times New Roman" w:eastAsia="Times New Roman" w:hAnsi="Times New Roman" w:cs="Times New Roman"/>
                <w:sz w:val="20"/>
                <w:szCs w:val="20"/>
              </w:rPr>
            </w:pP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298 584,89 </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5.40</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водоснабжения от ВК-20</w:t>
            </w:r>
            <w:r>
              <w:rPr>
                <w:rFonts w:ascii="Times New Roman" w:hAnsi="Times New Roman" w:cs="Times New Roman"/>
                <w:sz w:val="20"/>
                <w:szCs w:val="20"/>
              </w:rPr>
              <w:t xml:space="preserve"> ул. Пушкина,38  до</w:t>
            </w:r>
            <w:r w:rsidRPr="001B2839">
              <w:rPr>
                <w:rFonts w:ascii="Times New Roman" w:hAnsi="Times New Roman" w:cs="Times New Roman"/>
                <w:sz w:val="20"/>
                <w:szCs w:val="20"/>
              </w:rPr>
              <w:t xml:space="preserve"> ВК-12 </w:t>
            </w:r>
            <w:r>
              <w:rPr>
                <w:rFonts w:ascii="Times New Roman" w:hAnsi="Times New Roman" w:cs="Times New Roman"/>
                <w:sz w:val="20"/>
                <w:szCs w:val="20"/>
              </w:rPr>
              <w:t>между 10 и 11 ж/д путями</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871,9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74:08:4701037:1795</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35 050,74</w:t>
            </w:r>
          </w:p>
        </w:tc>
      </w:tr>
      <w:tr w:rsidTr="00211039">
        <w:tblPrEx>
          <w:tblW w:w="16164" w:type="dxa"/>
          <w:tblInd w:w="-601" w:type="dxa"/>
          <w:tblLayout w:type="fixed"/>
          <w:tblLook w:val="04A0"/>
        </w:tblPrEx>
        <w:trPr>
          <w:trHeight w:val="131"/>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5.41</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водоснабжение Карталы-2 от скважины №</w:t>
            </w:r>
            <w:r>
              <w:rPr>
                <w:rFonts w:ascii="Times New Roman" w:hAnsi="Times New Roman" w:cs="Times New Roman"/>
                <w:sz w:val="20"/>
                <w:szCs w:val="20"/>
              </w:rPr>
              <w:t xml:space="preserve"> </w:t>
            </w:r>
            <w:r w:rsidRPr="001B2839">
              <w:rPr>
                <w:rFonts w:ascii="Times New Roman" w:hAnsi="Times New Roman" w:cs="Times New Roman"/>
                <w:sz w:val="20"/>
                <w:szCs w:val="20"/>
              </w:rPr>
              <w:t>5 до ВК-2</w:t>
            </w:r>
            <w:r>
              <w:rPr>
                <w:rFonts w:ascii="Times New Roman" w:hAnsi="Times New Roman" w:cs="Times New Roman"/>
                <w:sz w:val="20"/>
                <w:szCs w:val="20"/>
              </w:rPr>
              <w:t xml:space="preserve"> ул. Лесная,9</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346,7 м</w:t>
            </w:r>
            <w:r>
              <w:rPr>
                <w:rFonts w:ascii="Times New Roman" w:hAnsi="Times New Roman" w:cs="Times New Roman"/>
                <w:sz w:val="20"/>
                <w:szCs w:val="20"/>
              </w:rPr>
              <w:t xml:space="preserve"> </w:t>
            </w:r>
            <w:r w:rsidRPr="001B2839">
              <w:rPr>
                <w:rFonts w:ascii="Times New Roman" w:hAnsi="Times New Roman" w:cs="Times New Roman"/>
                <w:sz w:val="20"/>
                <w:szCs w:val="20"/>
              </w:rPr>
              <w:t>74:08:4702044:1237</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58 418,73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5.42</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водоснабжение. Карталы-2</w:t>
            </w:r>
            <w:r>
              <w:rPr>
                <w:rFonts w:ascii="Times New Roman" w:hAnsi="Times New Roman" w:cs="Times New Roman"/>
                <w:sz w:val="20"/>
                <w:szCs w:val="20"/>
              </w:rPr>
              <w:t xml:space="preserve"> от  </w:t>
            </w:r>
            <w:r w:rsidRPr="001B2839">
              <w:rPr>
                <w:rFonts w:ascii="Times New Roman" w:hAnsi="Times New Roman" w:cs="Times New Roman"/>
                <w:sz w:val="20"/>
                <w:szCs w:val="20"/>
              </w:rPr>
              <w:t xml:space="preserve">ВК-3 </w:t>
            </w:r>
            <w:r>
              <w:rPr>
                <w:rFonts w:ascii="Times New Roman" w:hAnsi="Times New Roman" w:cs="Times New Roman"/>
                <w:sz w:val="20"/>
                <w:szCs w:val="20"/>
              </w:rPr>
              <w:t xml:space="preserve">скважина № 5 </w:t>
            </w:r>
            <w:r w:rsidRPr="001B2839">
              <w:rPr>
                <w:rFonts w:ascii="Times New Roman" w:hAnsi="Times New Roman" w:cs="Times New Roman"/>
                <w:sz w:val="20"/>
                <w:szCs w:val="20"/>
              </w:rPr>
              <w:t xml:space="preserve">до ВК-4 </w:t>
            </w:r>
            <w:r>
              <w:rPr>
                <w:rFonts w:ascii="Times New Roman" w:hAnsi="Times New Roman" w:cs="Times New Roman"/>
                <w:sz w:val="20"/>
                <w:szCs w:val="20"/>
              </w:rPr>
              <w:t>ул. Менделеева, 15</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r>
              <w:rPr>
                <w:rFonts w:ascii="Times New Roman" w:hAnsi="Times New Roman" w:cs="Times New Roman"/>
                <w:sz w:val="20"/>
                <w:szCs w:val="20"/>
              </w:rPr>
              <w:t xml:space="preserve"> </w:t>
            </w:r>
            <w:r w:rsidRPr="001B2839">
              <w:rPr>
                <w:rFonts w:ascii="Times New Roman" w:hAnsi="Times New Roman" w:cs="Times New Roman"/>
                <w:sz w:val="20"/>
                <w:szCs w:val="20"/>
              </w:rPr>
              <w:t>461,0 м 74:08:4702043:366</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100 мм,</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сталь</w:t>
            </w:r>
          </w:p>
        </w:tc>
        <w:tc>
          <w:tcPr>
            <w:tcW w:w="661" w:type="dxa"/>
            <w:gridSpan w:val="2"/>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1964</w:t>
            </w:r>
          </w:p>
        </w:tc>
        <w:tc>
          <w:tcPr>
            <w:tcW w:w="851" w:type="dxa"/>
            <w:gridSpan w:val="2"/>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1964</w:t>
            </w:r>
          </w:p>
        </w:tc>
        <w:tc>
          <w:tcPr>
            <w:tcW w:w="850" w:type="dxa"/>
            <w:gridSpan w:val="3"/>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vAlign w:val="center"/>
          </w:tcPr>
          <w:p w:rsidR="00211039" w:rsidRPr="00556B90" w:rsidP="00211039">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87 628,09                                                                                                                                                                                                                                      </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5.43</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w:t>
            </w:r>
            <w:r>
              <w:rPr>
                <w:rFonts w:ascii="Times New Roman" w:hAnsi="Times New Roman" w:cs="Times New Roman"/>
                <w:sz w:val="20"/>
                <w:szCs w:val="20"/>
              </w:rPr>
              <w:t xml:space="preserve"> о</w:t>
            </w:r>
            <w:r w:rsidRPr="001B2839">
              <w:rPr>
                <w:rFonts w:ascii="Times New Roman" w:hAnsi="Times New Roman" w:cs="Times New Roman"/>
                <w:sz w:val="20"/>
                <w:szCs w:val="20"/>
              </w:rPr>
              <w:t>т ВК-4</w:t>
            </w:r>
            <w:r>
              <w:rPr>
                <w:rFonts w:ascii="Times New Roman" w:hAnsi="Times New Roman" w:cs="Times New Roman"/>
                <w:sz w:val="20"/>
                <w:szCs w:val="20"/>
              </w:rPr>
              <w:t xml:space="preserve">  пер. Цесовский, 36 до </w:t>
            </w:r>
            <w:r w:rsidRPr="001B2839">
              <w:rPr>
                <w:rFonts w:ascii="Times New Roman" w:hAnsi="Times New Roman" w:cs="Times New Roman"/>
                <w:sz w:val="20"/>
                <w:szCs w:val="20"/>
              </w:rPr>
              <w:t>ВК-9</w:t>
            </w:r>
            <w:r>
              <w:rPr>
                <w:rFonts w:ascii="Times New Roman" w:hAnsi="Times New Roman" w:cs="Times New Roman"/>
                <w:sz w:val="20"/>
                <w:szCs w:val="20"/>
              </w:rPr>
              <w:t xml:space="preserve"> ул. Калмыкова, 4а</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r w:rsidRPr="009D585D">
              <w:rPr>
                <w:rStyle w:val="apple-converted-space"/>
                <w:rFonts w:ascii="Times New Roman" w:hAnsi="Times New Roman" w:cs="Times New Roman"/>
                <w:color w:val="222222"/>
                <w:sz w:val="18"/>
                <w:szCs w:val="18"/>
                <w:shd w:val="clear" w:color="auto" w:fill="FEFEFE"/>
              </w:rPr>
              <w:t xml:space="preserve"> </w:t>
            </w:r>
          </w:p>
        </w:tc>
        <w:tc>
          <w:tcPr>
            <w:tcW w:w="1985" w:type="dxa"/>
            <w:gridSpan w:val="2"/>
            <w:shd w:val="clear" w:color="auto" w:fill="auto"/>
            <w:vAlign w:val="center"/>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2270.7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74:08:4701037:1792</w:t>
            </w:r>
            <w:r>
              <w:rPr>
                <w:rFonts w:ascii="Times New Roman" w:hAnsi="Times New Roman" w:cs="Times New Roman"/>
                <w:sz w:val="20"/>
                <w:szCs w:val="20"/>
              </w:rPr>
              <w:t xml:space="preserve"> подземный, </w:t>
            </w:r>
          </w:p>
          <w:p w:rsidR="00211039" w:rsidP="00211039">
            <w:pPr>
              <w:spacing w:after="0"/>
              <w:ind w:left="-203" w:right="-108" w:firstLine="203"/>
              <w:jc w:val="center"/>
              <w:rPr>
                <w:rFonts w:ascii="Times New Roman" w:hAnsi="Times New Roman" w:cs="Times New Roman"/>
                <w:sz w:val="20"/>
                <w:szCs w:val="20"/>
              </w:rPr>
            </w:pPr>
            <w:r>
              <w:rPr>
                <w:rFonts w:ascii="Times New Roman" w:hAnsi="Times New Roman" w:cs="Times New Roman"/>
                <w:sz w:val="20"/>
                <w:szCs w:val="20"/>
              </w:rPr>
              <w:t>Ду 150 мм,</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труб чугун</w:t>
            </w:r>
          </w:p>
        </w:tc>
        <w:tc>
          <w:tcPr>
            <w:tcW w:w="661" w:type="dxa"/>
            <w:gridSpan w:val="2"/>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1964</w:t>
            </w:r>
          </w:p>
        </w:tc>
        <w:tc>
          <w:tcPr>
            <w:tcW w:w="851" w:type="dxa"/>
            <w:gridSpan w:val="2"/>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1964</w:t>
            </w:r>
          </w:p>
        </w:tc>
        <w:tc>
          <w:tcPr>
            <w:tcW w:w="850" w:type="dxa"/>
            <w:gridSpan w:val="3"/>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459 079,91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5.44</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Напорная станция водоснабжения Карталы-2 от скважины №</w:t>
            </w:r>
            <w:r>
              <w:rPr>
                <w:rFonts w:ascii="Times New Roman" w:hAnsi="Times New Roman" w:cs="Times New Roman"/>
                <w:sz w:val="20"/>
                <w:szCs w:val="20"/>
              </w:rPr>
              <w:t xml:space="preserve"> </w:t>
            </w:r>
            <w:r w:rsidRPr="001B2839">
              <w:rPr>
                <w:rFonts w:ascii="Times New Roman" w:hAnsi="Times New Roman" w:cs="Times New Roman"/>
                <w:sz w:val="20"/>
                <w:szCs w:val="20"/>
              </w:rPr>
              <w:t>64 до ВК-1</w:t>
            </w:r>
            <w:r>
              <w:rPr>
                <w:rFonts w:ascii="Times New Roman" w:hAnsi="Times New Roman" w:cs="Times New Roman"/>
                <w:sz w:val="20"/>
                <w:szCs w:val="20"/>
              </w:rPr>
              <w:t xml:space="preserve"> ул. Лесная, 9</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vAlign w:val="center"/>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555.3 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74:08:0000000:2211</w:t>
            </w:r>
            <w:r>
              <w:rPr>
                <w:rFonts w:ascii="Times New Roman" w:hAnsi="Times New Roman" w:cs="Times New Roman"/>
                <w:sz w:val="20"/>
                <w:szCs w:val="20"/>
              </w:rPr>
              <w:t xml:space="preserve"> подземный, </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сталь</w:t>
            </w:r>
          </w:p>
        </w:tc>
        <w:tc>
          <w:tcPr>
            <w:tcW w:w="661" w:type="dxa"/>
            <w:gridSpan w:val="2"/>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1981</w:t>
            </w:r>
          </w:p>
        </w:tc>
        <w:tc>
          <w:tcPr>
            <w:tcW w:w="851" w:type="dxa"/>
            <w:gridSpan w:val="2"/>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1981</w:t>
            </w:r>
          </w:p>
        </w:tc>
        <w:tc>
          <w:tcPr>
            <w:tcW w:w="850" w:type="dxa"/>
            <w:gridSpan w:val="3"/>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28 793,57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5.45</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Pr>
                <w:rFonts w:ascii="Times New Roman" w:hAnsi="Times New Roman" w:cs="Times New Roman"/>
                <w:sz w:val="20"/>
                <w:szCs w:val="20"/>
              </w:rPr>
              <w:t>Н</w:t>
            </w:r>
            <w:r w:rsidRPr="001B2839">
              <w:rPr>
                <w:rFonts w:ascii="Times New Roman" w:hAnsi="Times New Roman" w:cs="Times New Roman"/>
                <w:sz w:val="20"/>
                <w:szCs w:val="20"/>
              </w:rPr>
              <w:t>апорно-разводящая сеть ст. Карталы</w:t>
            </w:r>
            <w:r>
              <w:rPr>
                <w:rFonts w:ascii="Times New Roman" w:hAnsi="Times New Roman" w:cs="Times New Roman"/>
                <w:sz w:val="20"/>
                <w:szCs w:val="20"/>
              </w:rPr>
              <w:t xml:space="preserve">-1, от ВК-4 </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пер. Цесовский, 36 </w:t>
            </w:r>
            <w:r w:rsidRPr="001B2839">
              <w:rPr>
                <w:rFonts w:ascii="Times New Roman" w:hAnsi="Times New Roman" w:cs="Times New Roman"/>
                <w:sz w:val="20"/>
                <w:szCs w:val="20"/>
              </w:rPr>
              <w:t>до ВК-208</w:t>
            </w:r>
            <w:r>
              <w:rPr>
                <w:rFonts w:ascii="Times New Roman" w:hAnsi="Times New Roman" w:cs="Times New Roman"/>
                <w:sz w:val="20"/>
                <w:szCs w:val="20"/>
              </w:rPr>
              <w:t xml:space="preserve"> ул. Славы, 22а</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2287,5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74:08:4701003:247</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1970</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623 134,78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5.46</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Наружный водопровод ул. Бр.Кашириных 2-А</w:t>
            </w:r>
            <w:r>
              <w:rPr>
                <w:rFonts w:ascii="Times New Roman" w:hAnsi="Times New Roman" w:cs="Times New Roman"/>
                <w:sz w:val="20"/>
                <w:szCs w:val="20"/>
              </w:rPr>
              <w:t>,</w:t>
            </w:r>
            <w:r w:rsidRPr="001B2839">
              <w:rPr>
                <w:rFonts w:ascii="Times New Roman" w:hAnsi="Times New Roman" w:cs="Times New Roman"/>
                <w:sz w:val="20"/>
                <w:szCs w:val="20"/>
              </w:rPr>
              <w:t xml:space="preserve"> от </w:t>
            </w:r>
            <w:r>
              <w:rPr>
                <w:rFonts w:ascii="Times New Roman" w:hAnsi="Times New Roman" w:cs="Times New Roman"/>
                <w:sz w:val="20"/>
                <w:szCs w:val="20"/>
              </w:rPr>
              <w:t>ВК-</w:t>
            </w:r>
            <w:r w:rsidRPr="001B2839">
              <w:rPr>
                <w:rFonts w:ascii="Times New Roman" w:hAnsi="Times New Roman" w:cs="Times New Roman"/>
                <w:sz w:val="20"/>
                <w:szCs w:val="20"/>
              </w:rPr>
              <w:t xml:space="preserve">216 </w:t>
            </w:r>
            <w:r>
              <w:rPr>
                <w:rFonts w:ascii="Times New Roman" w:hAnsi="Times New Roman" w:cs="Times New Roman"/>
                <w:sz w:val="20"/>
                <w:szCs w:val="20"/>
              </w:rPr>
              <w:t xml:space="preserve"> ул. Бр. Кашириных, 2а </w:t>
            </w:r>
            <w:r w:rsidRPr="001B2839">
              <w:rPr>
                <w:rFonts w:ascii="Times New Roman" w:hAnsi="Times New Roman" w:cs="Times New Roman"/>
                <w:sz w:val="20"/>
                <w:szCs w:val="20"/>
              </w:rPr>
              <w:t>до т.1 на фасаде ж</w:t>
            </w:r>
            <w:r>
              <w:rPr>
                <w:rFonts w:ascii="Times New Roman" w:hAnsi="Times New Roman" w:cs="Times New Roman"/>
                <w:sz w:val="20"/>
                <w:szCs w:val="20"/>
              </w:rPr>
              <w:t xml:space="preserve">.д. </w:t>
            </w:r>
            <w:r w:rsidRPr="001B2839">
              <w:rPr>
                <w:rFonts w:ascii="Times New Roman" w:hAnsi="Times New Roman" w:cs="Times New Roman"/>
                <w:sz w:val="20"/>
                <w:szCs w:val="20"/>
              </w:rPr>
              <w:t>Братьев Кашириных 2-А</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ротяженность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50,0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74:08:0000000:1843</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100 мм, материал труб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149 292,45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5.47</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по ул. Садовая водоснабж. Карталы-2</w:t>
            </w:r>
            <w:r>
              <w:rPr>
                <w:rFonts w:ascii="Times New Roman" w:hAnsi="Times New Roman" w:cs="Times New Roman"/>
                <w:sz w:val="20"/>
                <w:szCs w:val="20"/>
              </w:rPr>
              <w:t>,</w:t>
            </w:r>
            <w:r w:rsidRPr="001B2839">
              <w:rPr>
                <w:rFonts w:ascii="Times New Roman" w:hAnsi="Times New Roman" w:cs="Times New Roman"/>
                <w:sz w:val="20"/>
                <w:szCs w:val="20"/>
              </w:rPr>
              <w:t xml:space="preserve"> от т.1 </w:t>
            </w:r>
            <w:r>
              <w:rPr>
                <w:rFonts w:ascii="Times New Roman" w:hAnsi="Times New Roman" w:cs="Times New Roman"/>
                <w:sz w:val="20"/>
                <w:szCs w:val="20"/>
              </w:rPr>
              <w:t xml:space="preserve">насосная станция от территории комбината «Скала» ул. Вагонная, 36 </w:t>
            </w:r>
            <w:r w:rsidRPr="001B2839">
              <w:rPr>
                <w:rFonts w:ascii="Times New Roman" w:hAnsi="Times New Roman" w:cs="Times New Roman"/>
                <w:sz w:val="20"/>
                <w:szCs w:val="20"/>
              </w:rPr>
              <w:t>до ВК</w:t>
            </w:r>
            <w:r>
              <w:rPr>
                <w:rFonts w:ascii="Times New Roman" w:hAnsi="Times New Roman" w:cs="Times New Roman"/>
                <w:sz w:val="20"/>
                <w:szCs w:val="20"/>
              </w:rPr>
              <w:t>-</w:t>
            </w:r>
            <w:r w:rsidRPr="001B2839">
              <w:rPr>
                <w:rFonts w:ascii="Times New Roman" w:hAnsi="Times New Roman" w:cs="Times New Roman"/>
                <w:sz w:val="20"/>
                <w:szCs w:val="20"/>
              </w:rPr>
              <w:t xml:space="preserve">18 </w:t>
            </w:r>
            <w:r>
              <w:rPr>
                <w:rFonts w:ascii="Times New Roman" w:hAnsi="Times New Roman" w:cs="Times New Roman"/>
                <w:sz w:val="20"/>
                <w:szCs w:val="20"/>
              </w:rPr>
              <w:t>зд. детского сада ул. Садовая, 4</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2751,0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74:08:0000000:1845</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23 542,36 </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5.48</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Водопровод ул. Луначарского водоснабж. Карталы</w:t>
            </w:r>
            <w:r>
              <w:rPr>
                <w:rFonts w:ascii="Times New Roman" w:hAnsi="Times New Roman" w:cs="Times New Roman"/>
                <w:sz w:val="20"/>
                <w:szCs w:val="20"/>
              </w:rPr>
              <w:t>,</w:t>
            </w:r>
            <w:r w:rsidRPr="001B2839">
              <w:rPr>
                <w:rFonts w:ascii="Times New Roman" w:hAnsi="Times New Roman" w:cs="Times New Roman"/>
                <w:sz w:val="20"/>
                <w:szCs w:val="20"/>
              </w:rPr>
              <w:t xml:space="preserve"> от т.1 на фасаде здания ул. Славы, 16а до </w:t>
            </w:r>
            <w:r>
              <w:rPr>
                <w:rFonts w:ascii="Times New Roman" w:hAnsi="Times New Roman" w:cs="Times New Roman"/>
                <w:sz w:val="20"/>
                <w:szCs w:val="20"/>
              </w:rPr>
              <w:t>ВК-</w:t>
            </w:r>
            <w:r w:rsidRPr="001B2839">
              <w:rPr>
                <w:rFonts w:ascii="Times New Roman" w:hAnsi="Times New Roman" w:cs="Times New Roman"/>
                <w:sz w:val="20"/>
                <w:szCs w:val="20"/>
              </w:rPr>
              <w:t>1/</w:t>
            </w:r>
            <w:r>
              <w:rPr>
                <w:rFonts w:ascii="Times New Roman" w:hAnsi="Times New Roman" w:cs="Times New Roman"/>
                <w:sz w:val="20"/>
                <w:szCs w:val="20"/>
              </w:rPr>
              <w:t xml:space="preserve">1 пер. З. Космодемьянской </w:t>
            </w:r>
            <w:r w:rsidRPr="001B2839">
              <w:rPr>
                <w:rFonts w:ascii="Times New Roman" w:hAnsi="Times New Roman" w:cs="Times New Roman"/>
                <w:sz w:val="20"/>
                <w:szCs w:val="20"/>
              </w:rPr>
              <w:t>до</w:t>
            </w:r>
            <w:r>
              <w:rPr>
                <w:rFonts w:ascii="Times New Roman" w:hAnsi="Times New Roman" w:cs="Times New Roman"/>
                <w:sz w:val="20"/>
                <w:szCs w:val="20"/>
              </w:rPr>
              <w:t xml:space="preserve"> ВК</w:t>
            </w:r>
            <w:r w:rsidRPr="001B2839">
              <w:rPr>
                <w:rFonts w:ascii="Times New Roman" w:hAnsi="Times New Roman" w:cs="Times New Roman"/>
                <w:sz w:val="20"/>
                <w:szCs w:val="20"/>
              </w:rPr>
              <w:t xml:space="preserve"> </w:t>
            </w:r>
            <w:r>
              <w:rPr>
                <w:rFonts w:ascii="Times New Roman" w:hAnsi="Times New Roman" w:cs="Times New Roman"/>
                <w:sz w:val="20"/>
                <w:szCs w:val="20"/>
              </w:rPr>
              <w:t xml:space="preserve">-10 ул. Луначарского , </w:t>
            </w:r>
            <w:r w:rsidRPr="001B2839">
              <w:rPr>
                <w:rFonts w:ascii="Times New Roman" w:hAnsi="Times New Roman" w:cs="Times New Roman"/>
                <w:sz w:val="20"/>
                <w:szCs w:val="20"/>
              </w:rPr>
              <w:t xml:space="preserve">до </w:t>
            </w:r>
            <w:r>
              <w:rPr>
                <w:rFonts w:ascii="Times New Roman" w:hAnsi="Times New Roman" w:cs="Times New Roman"/>
                <w:sz w:val="20"/>
                <w:szCs w:val="20"/>
              </w:rPr>
              <w:t>ВК-</w:t>
            </w:r>
            <w:r w:rsidRPr="001B2839">
              <w:rPr>
                <w:rFonts w:ascii="Times New Roman" w:hAnsi="Times New Roman" w:cs="Times New Roman"/>
                <w:sz w:val="20"/>
                <w:szCs w:val="20"/>
              </w:rPr>
              <w:t xml:space="preserve">1/2 </w:t>
            </w:r>
            <w:r>
              <w:rPr>
                <w:rFonts w:ascii="Times New Roman" w:hAnsi="Times New Roman" w:cs="Times New Roman"/>
                <w:sz w:val="20"/>
                <w:szCs w:val="20"/>
              </w:rPr>
              <w:t>ул. Луначарского</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1098,0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74:08:4701020:903</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411 422,29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5.49</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Напорный водопровод от здания насосной до ВК</w:t>
            </w:r>
            <w:r>
              <w:rPr>
                <w:rFonts w:ascii="Times New Roman" w:hAnsi="Times New Roman" w:cs="Times New Roman"/>
                <w:sz w:val="20"/>
                <w:szCs w:val="20"/>
              </w:rPr>
              <w:t>-</w:t>
            </w:r>
            <w:r w:rsidRPr="001B2839">
              <w:rPr>
                <w:rFonts w:ascii="Times New Roman" w:hAnsi="Times New Roman" w:cs="Times New Roman"/>
                <w:sz w:val="20"/>
                <w:szCs w:val="20"/>
              </w:rPr>
              <w:t xml:space="preserve"> 4 </w:t>
            </w:r>
            <w:r>
              <w:rPr>
                <w:rFonts w:ascii="Times New Roman" w:hAnsi="Times New Roman" w:cs="Times New Roman"/>
                <w:sz w:val="20"/>
                <w:szCs w:val="20"/>
              </w:rPr>
              <w:t>пер. Цесовский, 36</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4306.3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74:08:0000000:2392</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250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1948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765 935,98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5.50</w:t>
            </w:r>
          </w:p>
        </w:tc>
        <w:tc>
          <w:tcPr>
            <w:tcW w:w="2270" w:type="dxa"/>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Наружные сети водопровода ст. Карталы от тупика № 49 до 11 парка «К»</w:t>
            </w:r>
            <w:r>
              <w:rPr>
                <w:rFonts w:ascii="Times New Roman" w:hAnsi="Times New Roman" w:cs="Times New Roman"/>
                <w:sz w:val="20"/>
                <w:szCs w:val="20"/>
              </w:rPr>
              <w:t>,</w:t>
            </w:r>
          </w:p>
        </w:tc>
        <w:tc>
          <w:tcPr>
            <w:tcW w:w="1986" w:type="dxa"/>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 878,0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74:08:0000000:2327</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150 мм, материал труб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1965</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558 224,80</w:t>
            </w: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5.51</w:t>
            </w:r>
          </w:p>
        </w:tc>
        <w:tc>
          <w:tcPr>
            <w:tcW w:w="2270" w:type="dxa"/>
            <w:tcBorders>
              <w:bottom w:val="single" w:sz="4" w:space="0" w:color="auto"/>
            </w:tcBorders>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Разводящая сеть водоснабжения Карталы-1</w:t>
            </w:r>
            <w:r>
              <w:rPr>
                <w:rFonts w:ascii="Times New Roman" w:hAnsi="Times New Roman" w:cs="Times New Roman"/>
                <w:sz w:val="20"/>
                <w:szCs w:val="20"/>
              </w:rPr>
              <w:t xml:space="preserve"> </w:t>
            </w:r>
            <w:r w:rsidRPr="001B2839">
              <w:rPr>
                <w:rFonts w:ascii="Times New Roman" w:hAnsi="Times New Roman" w:cs="Times New Roman"/>
                <w:sz w:val="20"/>
                <w:szCs w:val="20"/>
              </w:rPr>
              <w:t>от ВК-9</w:t>
            </w:r>
            <w:r>
              <w:rPr>
                <w:rFonts w:ascii="Times New Roman" w:hAnsi="Times New Roman" w:cs="Times New Roman"/>
                <w:sz w:val="20"/>
                <w:szCs w:val="20"/>
              </w:rPr>
              <w:t xml:space="preserve"> Спецгородок, 31 </w:t>
            </w:r>
            <w:r w:rsidRPr="001B2839">
              <w:rPr>
                <w:rFonts w:ascii="Times New Roman" w:hAnsi="Times New Roman" w:cs="Times New Roman"/>
                <w:sz w:val="20"/>
                <w:szCs w:val="20"/>
              </w:rPr>
              <w:t>до ВК-28</w:t>
            </w:r>
            <w:r>
              <w:rPr>
                <w:rFonts w:ascii="Times New Roman" w:hAnsi="Times New Roman" w:cs="Times New Roman"/>
                <w:sz w:val="20"/>
                <w:szCs w:val="20"/>
              </w:rPr>
              <w:t xml:space="preserve"> ул. Насыпная,3</w:t>
            </w:r>
          </w:p>
        </w:tc>
        <w:tc>
          <w:tcPr>
            <w:tcW w:w="1986" w:type="dxa"/>
            <w:tcBorders>
              <w:bottom w:val="single" w:sz="4" w:space="0" w:color="auto"/>
            </w:tcBorders>
            <w:shd w:val="clear" w:color="auto" w:fill="auto"/>
          </w:tcPr>
          <w:p w:rsidR="00211039" w:rsidP="00211039">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11713,8 м</w:t>
            </w:r>
            <w:r>
              <w:rPr>
                <w:rFonts w:ascii="Times New Roman" w:hAnsi="Times New Roman" w:cs="Times New Roman"/>
                <w:sz w:val="20"/>
                <w:szCs w:val="20"/>
              </w:rPr>
              <w:t xml:space="preserve"> </w:t>
            </w:r>
            <w:r w:rsidRPr="001B2839">
              <w:rPr>
                <w:rFonts w:ascii="Times New Roman" w:hAnsi="Times New Roman" w:cs="Times New Roman"/>
                <w:sz w:val="20"/>
                <w:szCs w:val="20"/>
              </w:rPr>
              <w:t>74:08:4701010:1762</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200 мм, материал труб чугун</w:t>
            </w:r>
          </w:p>
        </w:tc>
        <w:tc>
          <w:tcPr>
            <w:tcW w:w="66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1930</w:t>
            </w:r>
          </w:p>
        </w:tc>
        <w:tc>
          <w:tcPr>
            <w:tcW w:w="850" w:type="dxa"/>
            <w:gridSpan w:val="3"/>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899"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1134" w:type="dxa"/>
            <w:gridSpan w:val="2"/>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778,85</w:t>
            </w: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5.52</w:t>
            </w:r>
          </w:p>
        </w:tc>
        <w:tc>
          <w:tcPr>
            <w:tcW w:w="2270" w:type="dxa"/>
            <w:tcBorders>
              <w:bottom w:val="single" w:sz="4" w:space="0" w:color="auto"/>
            </w:tcBorders>
            <w:shd w:val="clear" w:color="auto" w:fill="auto"/>
          </w:tcPr>
          <w:p w:rsidR="00211039" w:rsidRPr="001B2839" w:rsidP="00211039">
            <w:pPr>
              <w:pStyle w:val="ListParagraph"/>
              <w:spacing w:after="0" w:line="240" w:lineRule="auto"/>
              <w:ind w:left="0"/>
              <w:jc w:val="both"/>
              <w:rPr>
                <w:rFonts w:ascii="Times New Roman" w:hAnsi="Times New Roman" w:cs="Times New Roman"/>
                <w:sz w:val="20"/>
                <w:szCs w:val="20"/>
              </w:rPr>
            </w:pPr>
            <w:r w:rsidRPr="001B2839">
              <w:rPr>
                <w:rFonts w:ascii="Times New Roman" w:hAnsi="Times New Roman" w:cs="Times New Roman"/>
                <w:sz w:val="20"/>
                <w:szCs w:val="20"/>
              </w:rPr>
              <w:t xml:space="preserve">Напорн. водопров. 1-подъема водоснабж. Карт.1 (скважина) от ВК-3 </w:t>
            </w:r>
            <w:r>
              <w:rPr>
                <w:rFonts w:ascii="Times New Roman" w:hAnsi="Times New Roman" w:cs="Times New Roman"/>
                <w:sz w:val="20"/>
                <w:szCs w:val="20"/>
              </w:rPr>
              <w:t xml:space="preserve">пер. Башенный, 1 </w:t>
            </w:r>
            <w:r w:rsidRPr="001B2839">
              <w:rPr>
                <w:rFonts w:ascii="Times New Roman" w:hAnsi="Times New Roman" w:cs="Times New Roman"/>
                <w:sz w:val="20"/>
                <w:szCs w:val="20"/>
              </w:rPr>
              <w:t>до ВК-6</w:t>
            </w:r>
            <w:r>
              <w:rPr>
                <w:rFonts w:ascii="Times New Roman" w:hAnsi="Times New Roman" w:cs="Times New Roman"/>
                <w:sz w:val="20"/>
                <w:szCs w:val="20"/>
              </w:rPr>
              <w:t xml:space="preserve"> Спецгородок, 24</w:t>
            </w:r>
          </w:p>
        </w:tc>
        <w:tc>
          <w:tcPr>
            <w:tcW w:w="1986" w:type="dxa"/>
            <w:tcBorders>
              <w:bottom w:val="single" w:sz="4" w:space="0" w:color="auto"/>
            </w:tcBorders>
            <w:shd w:val="clear" w:color="auto" w:fill="auto"/>
          </w:tcPr>
          <w:p w:rsidR="00211039" w:rsidP="00211039">
            <w:r w:rsidRPr="009367B3">
              <w:rPr>
                <w:rFonts w:ascii="Times New Roman" w:hAnsi="Times New Roman" w:cs="Times New Roman"/>
                <w:color w:val="222222"/>
                <w:sz w:val="18"/>
                <w:szCs w:val="18"/>
                <w:shd w:val="clear" w:color="auto" w:fill="FEFEFE"/>
              </w:rPr>
              <w:t>Обеспечивают подач</w:t>
            </w:r>
            <w:r>
              <w:rPr>
                <w:rFonts w:ascii="Times New Roman" w:hAnsi="Times New Roman" w:cs="Times New Roman"/>
                <w:color w:val="222222"/>
                <w:sz w:val="18"/>
                <w:szCs w:val="18"/>
                <w:shd w:val="clear" w:color="auto" w:fill="FEFEFE"/>
              </w:rPr>
              <w:t>у воды от источника</w:t>
            </w:r>
            <w:r w:rsidRPr="009367B3">
              <w:rPr>
                <w:rFonts w:ascii="Times New Roman" w:hAnsi="Times New Roman" w:cs="Times New Roman"/>
                <w:color w:val="222222"/>
                <w:sz w:val="18"/>
                <w:szCs w:val="18"/>
                <w:shd w:val="clear" w:color="auto" w:fill="FEFEFE"/>
              </w:rPr>
              <w:t xml:space="preserve"> на территорию объекта </w:t>
            </w:r>
            <w:r w:rsidRPr="009367B3">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 3074,2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74:08:4701002:378</w:t>
            </w:r>
            <w:r>
              <w:rPr>
                <w:rFonts w:ascii="Times New Roman" w:hAnsi="Times New Roman" w:cs="Times New Roman"/>
                <w:sz w:val="20"/>
                <w:szCs w:val="20"/>
              </w:rPr>
              <w:t xml:space="preserve"> подземный, </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Ду 250 мм, материал труб чугун</w:t>
            </w:r>
          </w:p>
        </w:tc>
        <w:tc>
          <w:tcPr>
            <w:tcW w:w="66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1964</w:t>
            </w:r>
          </w:p>
        </w:tc>
        <w:tc>
          <w:tcPr>
            <w:tcW w:w="850" w:type="dxa"/>
            <w:gridSpan w:val="3"/>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899"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аварии</w:t>
            </w:r>
          </w:p>
        </w:tc>
        <w:tc>
          <w:tcPr>
            <w:tcW w:w="1275"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1 622 746,92                              </w:t>
            </w:r>
          </w:p>
        </w:tc>
      </w:tr>
      <w:tr w:rsidTr="00211039">
        <w:tblPrEx>
          <w:tblW w:w="16164" w:type="dxa"/>
          <w:tblInd w:w="-601" w:type="dxa"/>
          <w:tblLayout w:type="fixed"/>
          <w:tblLook w:val="04A0"/>
        </w:tblPrEx>
        <w:trPr>
          <w:trHeight w:val="1135"/>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5.53</w:t>
            </w:r>
          </w:p>
        </w:tc>
        <w:tc>
          <w:tcPr>
            <w:tcW w:w="2270" w:type="dxa"/>
            <w:tcBorders>
              <w:bottom w:val="single" w:sz="4" w:space="0" w:color="auto"/>
            </w:tcBorders>
            <w:shd w:val="clear" w:color="auto" w:fill="auto"/>
          </w:tcPr>
          <w:p w:rsidR="005B5DF7" w:rsidRPr="001B2839" w:rsidP="00211039">
            <w:pPr>
              <w:pStyle w:val="ListParagraph"/>
              <w:spacing w:after="0" w:line="240" w:lineRule="auto"/>
              <w:ind w:left="0"/>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Калмыкова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9367B3">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9367B3">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268 м </w:t>
            </w:r>
            <w:r>
              <w:rPr>
                <w:rFonts w:ascii="Times New Roman" w:hAnsi="Times New Roman" w:cs="Times New Roman"/>
                <w:sz w:val="20"/>
                <w:szCs w:val="20"/>
              </w:rPr>
              <w:t xml:space="preserve"> Ду 100 мм</w:t>
            </w:r>
            <w:r w:rsidRPr="00590200">
              <w:rPr>
                <w:rFonts w:ascii="Times New Roman" w:hAnsi="Times New Roman" w:cs="Times New Roman"/>
                <w:sz w:val="20"/>
                <w:szCs w:val="20"/>
              </w:rPr>
              <w:t xml:space="preserve"> 74:08:0000000:2820</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5.54</w:t>
            </w:r>
          </w:p>
        </w:tc>
        <w:tc>
          <w:tcPr>
            <w:tcW w:w="2270" w:type="dxa"/>
            <w:tcBorders>
              <w:bottom w:val="single" w:sz="4" w:space="0" w:color="auto"/>
            </w:tcBorders>
            <w:shd w:val="clear" w:color="auto" w:fill="auto"/>
          </w:tcPr>
          <w:p w:rsidR="005B5DF7" w:rsidRPr="001B2839" w:rsidP="00211039">
            <w:pPr>
              <w:pStyle w:val="ListParagraph"/>
              <w:spacing w:after="0" w:line="240" w:lineRule="auto"/>
              <w:ind w:left="0"/>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Братьев Кашириных, 2, ул Заводская</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474 м </w:t>
            </w:r>
            <w:r>
              <w:rPr>
                <w:rFonts w:ascii="Times New Roman" w:hAnsi="Times New Roman" w:cs="Times New Roman"/>
                <w:sz w:val="20"/>
                <w:szCs w:val="20"/>
              </w:rPr>
              <w:t xml:space="preserve"> Ду 100 мм</w:t>
            </w:r>
            <w:r w:rsidRPr="00590200">
              <w:rPr>
                <w:rFonts w:ascii="Times New Roman" w:hAnsi="Times New Roman" w:cs="Times New Roman"/>
                <w:sz w:val="20"/>
                <w:szCs w:val="20"/>
              </w:rPr>
              <w:t xml:space="preserve"> 74:08:0000000:2824</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5.55</w:t>
            </w:r>
          </w:p>
        </w:tc>
        <w:tc>
          <w:tcPr>
            <w:tcW w:w="2270" w:type="dxa"/>
            <w:tcBorders>
              <w:bottom w:val="single" w:sz="4" w:space="0" w:color="auto"/>
            </w:tcBorders>
            <w:shd w:val="clear" w:color="auto" w:fill="auto"/>
          </w:tcPr>
          <w:p w:rsidR="005B5DF7" w:rsidRPr="001B2839" w:rsidP="00211039">
            <w:pPr>
              <w:pStyle w:val="ListParagraph"/>
              <w:spacing w:after="0" w:line="240" w:lineRule="auto"/>
              <w:ind w:left="0"/>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Заводская,</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114 м </w:t>
            </w:r>
            <w:r>
              <w:rPr>
                <w:rFonts w:ascii="Times New Roman" w:hAnsi="Times New Roman" w:cs="Times New Roman"/>
                <w:sz w:val="20"/>
                <w:szCs w:val="20"/>
              </w:rPr>
              <w:t xml:space="preserve"> Ду 100 мм</w:t>
            </w:r>
            <w:r w:rsidRPr="00590200">
              <w:rPr>
                <w:rFonts w:ascii="Times New Roman" w:hAnsi="Times New Roman" w:cs="Times New Roman"/>
                <w:sz w:val="20"/>
                <w:szCs w:val="20"/>
              </w:rPr>
              <w:t xml:space="preserve"> 74:08:0000000:2825</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sidRPr="00590200">
              <w:rPr>
                <w:rFonts w:ascii="Times New Roman" w:hAnsi="Times New Roman" w:cs="Times New Roman"/>
                <w:sz w:val="20"/>
                <w:szCs w:val="20"/>
              </w:rPr>
              <w:t>5.56</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переулок Сельстрой, переулок Складской</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1098 м </w:t>
            </w:r>
            <w:r>
              <w:rPr>
                <w:rFonts w:ascii="Times New Roman" w:hAnsi="Times New Roman" w:cs="Times New Roman"/>
                <w:sz w:val="20"/>
                <w:szCs w:val="20"/>
              </w:rPr>
              <w:t>Ду 89 мм</w:t>
            </w:r>
            <w:r w:rsidRPr="00590200">
              <w:rPr>
                <w:rFonts w:ascii="Times New Roman" w:hAnsi="Times New Roman" w:cs="Times New Roman"/>
                <w:sz w:val="20"/>
                <w:szCs w:val="20"/>
              </w:rPr>
              <w:t xml:space="preserve"> 74:08:0000000:2826</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sidRPr="00590200">
              <w:rPr>
                <w:rFonts w:ascii="Times New Roman" w:hAnsi="Times New Roman" w:cs="Times New Roman"/>
                <w:sz w:val="20"/>
                <w:szCs w:val="20"/>
              </w:rPr>
              <w:t>5.57</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Ленина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954 м </w:t>
            </w:r>
            <w:r>
              <w:rPr>
                <w:rFonts w:ascii="Times New Roman" w:hAnsi="Times New Roman" w:cs="Times New Roman"/>
                <w:sz w:val="20"/>
                <w:szCs w:val="20"/>
              </w:rPr>
              <w:t>Ду 50 мм</w:t>
            </w:r>
            <w:r w:rsidRPr="00590200">
              <w:rPr>
                <w:rFonts w:ascii="Times New Roman" w:hAnsi="Times New Roman" w:cs="Times New Roman"/>
                <w:sz w:val="20"/>
                <w:szCs w:val="20"/>
              </w:rPr>
              <w:t xml:space="preserve"> 74:08:0000000:2827</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5.58</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Орджоникидзе</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140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74:08:0000000:2828</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5.59</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ВК № 82 до ул. Братьев Кашириных, 14</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394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74:08:0000000:2830</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273"/>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5.60</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Торговы</w:t>
            </w:r>
            <w:r>
              <w:rPr>
                <w:rFonts w:ascii="Times New Roman" w:hAnsi="Times New Roman" w:cs="Times New Roman"/>
                <w:sz w:val="20"/>
                <w:szCs w:val="20"/>
              </w:rPr>
              <w:t>й</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390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74:08:0000000:2831</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5.61</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Заводская</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1084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74:08:0000000:2832</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5.62</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ВК № 1 до улицы Калмыкова, 3</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25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74:08:0000000:2833</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5.63</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Трансформаторный</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125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74:08:0000000:2834</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5.64</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Заводская, 2а,2б</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78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74:08:0000000:2835</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273"/>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5.65</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Зайцева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532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74:08:0000000:2836</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Славы, 2а,ул. Борьбы</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1146м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74:08:0000000:2837</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5.67</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Карташева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681 м </w:t>
            </w:r>
            <w:r>
              <w:rPr>
                <w:rFonts w:ascii="Times New Roman" w:hAnsi="Times New Roman" w:cs="Times New Roman"/>
                <w:sz w:val="20"/>
                <w:szCs w:val="20"/>
              </w:rPr>
              <w:t>Ду 57 мм</w:t>
            </w:r>
            <w:r w:rsidRPr="00590200">
              <w:rPr>
                <w:rFonts w:ascii="Times New Roman" w:hAnsi="Times New Roman" w:cs="Times New Roman"/>
                <w:sz w:val="20"/>
                <w:szCs w:val="20"/>
              </w:rPr>
              <w:t xml:space="preserve"> 74:08:0000000:2838</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5.68</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Пушкина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r>
              <w:rPr>
                <w:rFonts w:ascii="Times New Roman" w:hAnsi="Times New Roman" w:cs="Times New Roman"/>
                <w:sz w:val="20"/>
                <w:szCs w:val="20"/>
              </w:rPr>
              <w:t xml:space="preserve"> </w:t>
            </w:r>
            <w:r w:rsidRPr="00590200">
              <w:rPr>
                <w:rFonts w:ascii="Times New Roman" w:hAnsi="Times New Roman" w:cs="Times New Roman"/>
                <w:sz w:val="20"/>
                <w:szCs w:val="20"/>
              </w:rPr>
              <w:t xml:space="preserve">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77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74:08:0000000:2839</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5.69</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Зои Космодемьянской</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40 м </w:t>
            </w:r>
            <w:r>
              <w:rPr>
                <w:rFonts w:ascii="Times New Roman" w:hAnsi="Times New Roman" w:cs="Times New Roman"/>
                <w:sz w:val="20"/>
                <w:szCs w:val="20"/>
              </w:rPr>
              <w:t xml:space="preserve"> Ду 50 мм</w:t>
            </w:r>
            <w:r w:rsidRPr="00590200">
              <w:rPr>
                <w:rFonts w:ascii="Times New Roman" w:hAnsi="Times New Roman" w:cs="Times New Roman"/>
                <w:sz w:val="20"/>
                <w:szCs w:val="20"/>
              </w:rPr>
              <w:t xml:space="preserve"> 74:08:0000000:2840</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5.70</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Ленина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185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74:08:0000000:2841</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5.71</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улица Пушкина, 2, улица Ленина, 3</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220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74:08:4701037:2111</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5.72</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Почтовая</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152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74:08:4701011:399</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5.73</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Монтажников</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Протяженность</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349 м </w:t>
            </w:r>
            <w:r>
              <w:rPr>
                <w:rFonts w:ascii="Times New Roman" w:hAnsi="Times New Roman" w:cs="Times New Roman"/>
                <w:sz w:val="20"/>
                <w:szCs w:val="20"/>
              </w:rPr>
              <w:t>Ду 57 мм</w:t>
            </w:r>
            <w:r w:rsidRPr="00590200">
              <w:rPr>
                <w:rFonts w:ascii="Times New Roman" w:hAnsi="Times New Roman" w:cs="Times New Roman"/>
                <w:sz w:val="20"/>
                <w:szCs w:val="20"/>
              </w:rPr>
              <w:t xml:space="preserve"> 74:08:4701008:260</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5.74</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Карла Маркса, ул. Пьянзина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707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74:08:4701024:1706</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5.75</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пер. Конечный</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303 м</w:t>
            </w:r>
            <w:r>
              <w:rPr>
                <w:rFonts w:ascii="Times New Roman" w:hAnsi="Times New Roman" w:cs="Times New Roman"/>
                <w:sz w:val="20"/>
                <w:szCs w:val="20"/>
              </w:rPr>
              <w:t xml:space="preserve"> Ду 57 мм</w:t>
            </w:r>
            <w:r w:rsidRPr="00590200">
              <w:rPr>
                <w:rFonts w:ascii="Times New Roman" w:hAnsi="Times New Roman" w:cs="Times New Roman"/>
                <w:sz w:val="20"/>
                <w:szCs w:val="20"/>
              </w:rPr>
              <w:t xml:space="preserve"> 74:08:4701002:455</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5.76</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Нахимова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100 м </w:t>
            </w:r>
            <w:r>
              <w:rPr>
                <w:rFonts w:ascii="Times New Roman" w:hAnsi="Times New Roman" w:cs="Times New Roman"/>
                <w:sz w:val="20"/>
                <w:szCs w:val="20"/>
              </w:rPr>
              <w:t>Ду 57 мм</w:t>
            </w:r>
            <w:r w:rsidRPr="00590200">
              <w:rPr>
                <w:rFonts w:ascii="Times New Roman" w:hAnsi="Times New Roman" w:cs="Times New Roman"/>
                <w:sz w:val="20"/>
                <w:szCs w:val="20"/>
              </w:rPr>
              <w:t xml:space="preserve"> 74:08:4701010:1916</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5.77</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Жданов</w:t>
            </w:r>
            <w:r>
              <w:rPr>
                <w:rFonts w:ascii="Times New Roman" w:hAnsi="Times New Roman" w:cs="Times New Roman"/>
                <w:sz w:val="20"/>
                <w:szCs w:val="20"/>
              </w:rPr>
              <w:t>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74 м </w:t>
            </w:r>
            <w:r>
              <w:rPr>
                <w:rFonts w:ascii="Times New Roman" w:hAnsi="Times New Roman" w:cs="Times New Roman"/>
                <w:sz w:val="20"/>
                <w:szCs w:val="20"/>
              </w:rPr>
              <w:t>Ду 50 мм</w:t>
            </w:r>
            <w:r w:rsidRPr="00590200">
              <w:rPr>
                <w:rFonts w:ascii="Times New Roman" w:hAnsi="Times New Roman" w:cs="Times New Roman"/>
                <w:sz w:val="20"/>
                <w:szCs w:val="20"/>
              </w:rPr>
              <w:t xml:space="preserve"> 74:08:4701023:669</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273"/>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5.78</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Набережная</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36 м </w:t>
            </w:r>
            <w:r>
              <w:rPr>
                <w:rFonts w:ascii="Times New Roman" w:hAnsi="Times New Roman" w:cs="Times New Roman"/>
                <w:sz w:val="20"/>
                <w:szCs w:val="20"/>
              </w:rPr>
              <w:t>Ду 50 мм</w:t>
            </w:r>
            <w:r w:rsidRPr="00590200">
              <w:rPr>
                <w:rFonts w:ascii="Times New Roman" w:hAnsi="Times New Roman" w:cs="Times New Roman"/>
                <w:sz w:val="20"/>
                <w:szCs w:val="20"/>
              </w:rPr>
              <w:t xml:space="preserve"> 74:08:4702014:197</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5.79</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улицы Юбилейная до ул.  Пьянзина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135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74:08:4701010:1918</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5.80</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Луначарского</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51 м,</w:t>
            </w:r>
            <w:r>
              <w:rPr>
                <w:rFonts w:ascii="Times New Roman" w:hAnsi="Times New Roman" w:cs="Times New Roman"/>
                <w:sz w:val="20"/>
                <w:szCs w:val="20"/>
              </w:rPr>
              <w:t xml:space="preserve"> Ду 50 мм</w:t>
            </w:r>
            <w:r w:rsidRPr="00590200">
              <w:rPr>
                <w:rFonts w:ascii="Times New Roman" w:hAnsi="Times New Roman" w:cs="Times New Roman"/>
                <w:sz w:val="20"/>
                <w:szCs w:val="20"/>
              </w:rPr>
              <w:t xml:space="preserve"> 74:08:4701039:977</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5.81</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Юбилейная</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37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74:08:4701010:1917</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5.82</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Славы</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162</w:t>
            </w:r>
            <w:r>
              <w:rPr>
                <w:rFonts w:ascii="Times New Roman" w:hAnsi="Times New Roman" w:cs="Times New Roman"/>
                <w:sz w:val="20"/>
                <w:szCs w:val="20"/>
              </w:rPr>
              <w:t xml:space="preserve"> м Ду 100 мм</w:t>
            </w:r>
            <w:r w:rsidRPr="00590200">
              <w:rPr>
                <w:rFonts w:ascii="Times New Roman" w:hAnsi="Times New Roman" w:cs="Times New Roman"/>
                <w:sz w:val="20"/>
                <w:szCs w:val="20"/>
              </w:rPr>
              <w:t xml:space="preserve"> 74:08:4701023:668</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5.83</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Пушкина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Pr>
                <w:rFonts w:ascii="Times New Roman" w:hAnsi="Times New Roman" w:cs="Times New Roman"/>
                <w:sz w:val="20"/>
                <w:szCs w:val="20"/>
              </w:rPr>
              <w:t>п</w:t>
            </w:r>
            <w:r w:rsidRPr="00590200">
              <w:rPr>
                <w:rFonts w:ascii="Times New Roman" w:hAnsi="Times New Roman" w:cs="Times New Roman"/>
                <w:sz w:val="20"/>
                <w:szCs w:val="20"/>
              </w:rPr>
              <w:t>ротяженность</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 74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74:08:4701040:1477</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Стройплощадка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339 м </w:t>
            </w:r>
            <w:r>
              <w:rPr>
                <w:rFonts w:ascii="Times New Roman" w:hAnsi="Times New Roman" w:cs="Times New Roman"/>
                <w:sz w:val="20"/>
                <w:szCs w:val="20"/>
              </w:rPr>
              <w:t>Ду 57 мм</w:t>
            </w:r>
            <w:r w:rsidRPr="00590200">
              <w:rPr>
                <w:rFonts w:ascii="Times New Roman" w:hAnsi="Times New Roman" w:cs="Times New Roman"/>
                <w:sz w:val="20"/>
                <w:szCs w:val="20"/>
              </w:rPr>
              <w:t xml:space="preserve"> 74:08:4701037:2110</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 Стройплощадка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169 м </w:t>
            </w:r>
            <w:r>
              <w:rPr>
                <w:rFonts w:ascii="Times New Roman" w:hAnsi="Times New Roman" w:cs="Times New Roman"/>
                <w:sz w:val="20"/>
                <w:szCs w:val="20"/>
              </w:rPr>
              <w:t>Ду 57 мм</w:t>
            </w:r>
            <w:r w:rsidRPr="00590200">
              <w:rPr>
                <w:rFonts w:ascii="Times New Roman" w:hAnsi="Times New Roman" w:cs="Times New Roman"/>
                <w:sz w:val="20"/>
                <w:szCs w:val="20"/>
              </w:rPr>
              <w:t xml:space="preserve"> 74:08:4701037:2112</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5.86</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от ул Карташева до  ул. Лобырина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284 м </w:t>
            </w:r>
            <w:r>
              <w:rPr>
                <w:rFonts w:ascii="Times New Roman" w:hAnsi="Times New Roman" w:cs="Times New Roman"/>
                <w:sz w:val="20"/>
                <w:szCs w:val="20"/>
              </w:rPr>
              <w:t>Ду 57 мм</w:t>
            </w:r>
            <w:r w:rsidRPr="00590200">
              <w:rPr>
                <w:rFonts w:ascii="Times New Roman" w:hAnsi="Times New Roman" w:cs="Times New Roman"/>
                <w:sz w:val="20"/>
                <w:szCs w:val="20"/>
              </w:rPr>
              <w:t xml:space="preserve"> 74:08:4702036:900</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5.87</w:t>
            </w:r>
          </w:p>
        </w:tc>
        <w:tc>
          <w:tcPr>
            <w:tcW w:w="2270" w:type="dxa"/>
            <w:tcBorders>
              <w:bottom w:val="single" w:sz="4" w:space="0" w:color="auto"/>
            </w:tcBorders>
            <w:shd w:val="clear" w:color="auto" w:fill="auto"/>
          </w:tcPr>
          <w:p w:rsidR="005B5DF7" w:rsidRPr="00590200" w:rsidP="00211039">
            <w:pPr>
              <w:suppressAutoHyphens/>
              <w:spacing w:after="0" w:line="240" w:lineRule="auto"/>
              <w:jc w:val="both"/>
              <w:rPr>
                <w:rFonts w:ascii="Times New Roman" w:hAnsi="Times New Roman" w:cs="Times New Roman"/>
                <w:sz w:val="20"/>
                <w:szCs w:val="20"/>
              </w:rPr>
            </w:pPr>
            <w:r w:rsidRPr="00590200">
              <w:rPr>
                <w:rFonts w:ascii="Times New Roman" w:hAnsi="Times New Roman" w:cs="Times New Roman"/>
                <w:sz w:val="20"/>
                <w:szCs w:val="20"/>
              </w:rPr>
              <w:t>Водопроводные сети, Челябинская область, г. Карталы, улица Ленина, 27а, улица Пушкина, 30а</w:t>
            </w:r>
          </w:p>
        </w:tc>
        <w:tc>
          <w:tcPr>
            <w:tcW w:w="1986" w:type="dxa"/>
            <w:tcBorders>
              <w:bottom w:val="single" w:sz="4" w:space="0" w:color="auto"/>
            </w:tcBorders>
            <w:shd w:val="clear" w:color="auto" w:fill="auto"/>
          </w:tcPr>
          <w:p w:rsidR="005B5DF7" w:rsidRPr="009367B3" w:rsidP="00211039">
            <w:pPr>
              <w:rPr>
                <w:rFonts w:ascii="Times New Roman" w:hAnsi="Times New Roman" w:cs="Times New Roman"/>
                <w:color w:val="222222"/>
                <w:sz w:val="18"/>
                <w:szCs w:val="18"/>
                <w:shd w:val="clear" w:color="auto" w:fill="FEFEFE"/>
              </w:rPr>
            </w:pPr>
            <w:r w:rsidRPr="001D5017">
              <w:rPr>
                <w:rFonts w:ascii="Times New Roman" w:hAnsi="Times New Roman" w:cs="Times New Roman"/>
                <w:color w:val="222222"/>
                <w:sz w:val="18"/>
                <w:szCs w:val="18"/>
                <w:shd w:val="clear" w:color="auto" w:fill="FEFEFE"/>
              </w:rPr>
              <w:t xml:space="preserve">Обеспечивают подачу воды от источника на территорию объекта </w:t>
            </w:r>
            <w:r w:rsidRPr="001D5017">
              <w:rPr>
                <w:rStyle w:val="apple-converted-space"/>
                <w:rFonts w:ascii="Times New Roman" w:hAnsi="Times New Roman" w:cs="Times New Roman"/>
                <w:color w:val="222222"/>
                <w:sz w:val="18"/>
                <w:szCs w:val="18"/>
                <w:shd w:val="clear" w:color="auto" w:fill="FEFEFE"/>
              </w:rPr>
              <w:t>и распределение воды к местам потребления</w:t>
            </w:r>
          </w:p>
        </w:tc>
        <w:tc>
          <w:tcPr>
            <w:tcW w:w="1985" w:type="dxa"/>
            <w:gridSpan w:val="2"/>
            <w:tcBorders>
              <w:bottom w:val="single" w:sz="4" w:space="0" w:color="auto"/>
            </w:tcBorders>
            <w:shd w:val="clear" w:color="auto" w:fill="auto"/>
          </w:tcPr>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протяженность  </w:t>
            </w:r>
          </w:p>
          <w:p w:rsidR="005B5DF7" w:rsidP="00FD7F07">
            <w:pPr>
              <w:spacing w:after="0"/>
              <w:jc w:val="center"/>
              <w:rPr>
                <w:rFonts w:ascii="Times New Roman" w:hAnsi="Times New Roman" w:cs="Times New Roman"/>
                <w:sz w:val="20"/>
                <w:szCs w:val="20"/>
              </w:rPr>
            </w:pPr>
            <w:r w:rsidRPr="00590200">
              <w:rPr>
                <w:rFonts w:ascii="Times New Roman" w:hAnsi="Times New Roman" w:cs="Times New Roman"/>
                <w:sz w:val="20"/>
                <w:szCs w:val="20"/>
              </w:rPr>
              <w:t xml:space="preserve">76 м </w:t>
            </w:r>
            <w:r>
              <w:rPr>
                <w:rFonts w:ascii="Times New Roman" w:hAnsi="Times New Roman" w:cs="Times New Roman"/>
                <w:sz w:val="20"/>
                <w:szCs w:val="20"/>
              </w:rPr>
              <w:t>Ду 100 мм</w:t>
            </w:r>
            <w:r w:rsidRPr="00590200">
              <w:rPr>
                <w:rFonts w:ascii="Times New Roman" w:hAnsi="Times New Roman" w:cs="Times New Roman"/>
                <w:sz w:val="20"/>
                <w:szCs w:val="20"/>
              </w:rPr>
              <w:t xml:space="preserve"> 74:08:4701040:1478</w:t>
            </w:r>
          </w:p>
        </w:tc>
        <w:tc>
          <w:tcPr>
            <w:tcW w:w="66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tcBorders>
              <w:bottom w:val="single" w:sz="4" w:space="0" w:color="auto"/>
            </w:tcBorders>
            <w:shd w:val="clear" w:color="auto" w:fill="auto"/>
          </w:tcPr>
          <w:p w:rsidR="005B5DF7"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899" w:type="dxa"/>
            <w:gridSpan w:val="2"/>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tcBorders>
              <w:bottom w:val="single" w:sz="4" w:space="0" w:color="auto"/>
            </w:tcBorders>
            <w:shd w:val="clear" w:color="auto" w:fill="auto"/>
            <w:vAlign w:val="center"/>
          </w:tcPr>
          <w:p w:rsidR="005B5DF7"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5B5DF7"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5B5DF7"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5B5DF7" w:rsidP="00211039">
            <w:pPr>
              <w:spacing w:after="0" w:line="240" w:lineRule="auto"/>
              <w:jc w:val="center"/>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415"/>
        </w:trPr>
        <w:tc>
          <w:tcPr>
            <w:tcW w:w="709" w:type="dxa"/>
            <w:tcBorders>
              <w:bottom w:val="single" w:sz="4" w:space="0" w:color="auto"/>
            </w:tcBorders>
            <w:shd w:val="clear" w:color="auto" w:fill="auto"/>
            <w:vAlign w:val="center"/>
          </w:tcPr>
          <w:p w:rsidR="00211039" w:rsidRPr="0032503C" w:rsidP="0021103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II.</w:t>
            </w:r>
          </w:p>
        </w:tc>
        <w:tc>
          <w:tcPr>
            <w:tcW w:w="15455" w:type="dxa"/>
            <w:gridSpan w:val="21"/>
            <w:tcBorders>
              <w:bottom w:val="single" w:sz="4" w:space="0" w:color="auto"/>
            </w:tcBorders>
            <w:shd w:val="clear" w:color="auto" w:fill="auto"/>
          </w:tcPr>
          <w:p w:rsidR="00211039" w:rsidP="00211039">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Мастерские водоснабжения и водоотведения, адрес: Челябинская область, Карталинский р-он, г. Карталы, ул. Пушкина, 3а</w:t>
            </w: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21103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w:t>
            </w:r>
          </w:p>
        </w:tc>
        <w:tc>
          <w:tcPr>
            <w:tcW w:w="2270" w:type="dxa"/>
            <w:tcBorders>
              <w:bottom w:val="single" w:sz="4" w:space="0" w:color="auto"/>
            </w:tcBorders>
            <w:shd w:val="clear" w:color="auto" w:fill="auto"/>
          </w:tcPr>
          <w:p w:rsidR="00211039" w:rsidRPr="00A34D00" w:rsidP="002110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Ж/б о</w:t>
            </w:r>
            <w:r w:rsidRPr="001B2839">
              <w:rPr>
                <w:rFonts w:ascii="Times New Roman" w:hAnsi="Times New Roman" w:cs="Times New Roman"/>
                <w:sz w:val="20"/>
                <w:szCs w:val="20"/>
              </w:rPr>
              <w:t xml:space="preserve">града у мастерских водоснабжения Карталы. </w:t>
            </w:r>
          </w:p>
        </w:tc>
        <w:tc>
          <w:tcPr>
            <w:tcW w:w="1986" w:type="dxa"/>
            <w:tcBorders>
              <w:bottom w:val="single" w:sz="4" w:space="0" w:color="auto"/>
            </w:tcBorders>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зона охраны предприятия</w:t>
            </w:r>
          </w:p>
        </w:tc>
        <w:tc>
          <w:tcPr>
            <w:tcW w:w="1985" w:type="dxa"/>
            <w:gridSpan w:val="2"/>
            <w:tcBorders>
              <w:bottom w:val="single" w:sz="4" w:space="0" w:color="auto"/>
            </w:tcBorders>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 xml:space="preserve"> 127 м</w:t>
            </w:r>
            <w:r>
              <w:rPr>
                <w:rFonts w:ascii="Times New Roman" w:hAnsi="Times New Roman" w:cs="Times New Roman"/>
                <w:sz w:val="20"/>
                <w:szCs w:val="20"/>
              </w:rPr>
              <w:t xml:space="preserve"> </w:t>
            </w:r>
            <w:r w:rsidRPr="001B2839">
              <w:rPr>
                <w:rFonts w:ascii="Times New Roman" w:hAnsi="Times New Roman" w:cs="Times New Roman"/>
                <w:sz w:val="20"/>
                <w:szCs w:val="20"/>
              </w:rPr>
              <w:t>74:08:4701037:1615</w:t>
            </w:r>
          </w:p>
          <w:p w:rsidR="00211039" w:rsidRPr="00A34D00" w:rsidP="00211039">
            <w:pPr>
              <w:spacing w:after="0"/>
              <w:jc w:val="center"/>
              <w:rPr>
                <w:rFonts w:ascii="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211039" w:rsidP="00211039">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307 563,13</w:t>
            </w: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21103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2270" w:type="dxa"/>
            <w:tcBorders>
              <w:bottom w:val="single" w:sz="4" w:space="0" w:color="auto"/>
            </w:tcBorders>
            <w:shd w:val="clear" w:color="auto" w:fill="auto"/>
          </w:tcPr>
          <w:p w:rsidR="00211039" w:rsidRPr="00A34D00" w:rsidP="00211039">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 xml:space="preserve">Гараж. </w:t>
            </w:r>
          </w:p>
        </w:tc>
        <w:tc>
          <w:tcPr>
            <w:tcW w:w="1986" w:type="dxa"/>
            <w:tcBorders>
              <w:bottom w:val="single" w:sz="4" w:space="0" w:color="auto"/>
            </w:tcBorders>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для стоянки автомобилей</w:t>
            </w:r>
          </w:p>
        </w:tc>
        <w:tc>
          <w:tcPr>
            <w:tcW w:w="1985" w:type="dxa"/>
            <w:gridSpan w:val="2"/>
            <w:tcBorders>
              <w:bottom w:val="single" w:sz="4" w:space="0" w:color="auto"/>
            </w:tcBorders>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330,6 кв.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74:08:4701037:272</w:t>
            </w:r>
          </w:p>
          <w:p w:rsidR="00211039" w:rsidRPr="00A34D00" w:rsidP="00211039">
            <w:pPr>
              <w:spacing w:after="0"/>
              <w:jc w:val="center"/>
              <w:rPr>
                <w:rFonts w:ascii="Times New Roman" w:hAnsi="Times New Roman" w:cs="Times New Roman"/>
                <w:sz w:val="20"/>
                <w:szCs w:val="20"/>
              </w:rPr>
            </w:pPr>
            <w:r>
              <w:rPr>
                <w:rFonts w:ascii="Times New Roman" w:hAnsi="Times New Roman" w:cs="Times New Roman"/>
                <w:sz w:val="20"/>
                <w:szCs w:val="20"/>
              </w:rPr>
              <w:t>кирпичное, кровля шиферная</w:t>
            </w:r>
          </w:p>
        </w:tc>
        <w:tc>
          <w:tcPr>
            <w:tcW w:w="66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211039" w:rsidP="00211039">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466 769,75</w:t>
            </w: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21103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w:t>
            </w:r>
          </w:p>
        </w:tc>
        <w:tc>
          <w:tcPr>
            <w:tcW w:w="2270" w:type="dxa"/>
            <w:tcBorders>
              <w:bottom w:val="single" w:sz="4" w:space="0" w:color="auto"/>
            </w:tcBorders>
            <w:shd w:val="clear" w:color="auto" w:fill="auto"/>
          </w:tcPr>
          <w:p w:rsidR="00211039" w:rsidRPr="00D520DD" w:rsidP="00211039">
            <w:pPr>
              <w:suppressAutoHyphens/>
              <w:spacing w:after="0" w:line="240" w:lineRule="auto"/>
              <w:rPr>
                <w:rFonts w:ascii="Times New Roman" w:hAnsi="Times New Roman" w:cs="Times New Roman"/>
                <w:sz w:val="20"/>
                <w:szCs w:val="20"/>
              </w:rPr>
            </w:pPr>
            <w:r w:rsidRPr="00D520DD">
              <w:rPr>
                <w:rFonts w:ascii="Times New Roman" w:hAnsi="Times New Roman" w:cs="Times New Roman"/>
                <w:sz w:val="20"/>
                <w:szCs w:val="20"/>
              </w:rPr>
              <w:t>Комплекс мастерских  водоснабжения и водоотведения</w:t>
            </w:r>
          </w:p>
        </w:tc>
        <w:tc>
          <w:tcPr>
            <w:tcW w:w="1986" w:type="dxa"/>
            <w:tcBorders>
              <w:bottom w:val="single" w:sz="4" w:space="0" w:color="auto"/>
            </w:tcBorders>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административно-бытовой корпус</w:t>
            </w:r>
          </w:p>
        </w:tc>
        <w:tc>
          <w:tcPr>
            <w:tcW w:w="1985" w:type="dxa"/>
            <w:gridSpan w:val="2"/>
            <w:tcBorders>
              <w:bottom w:val="single" w:sz="4" w:space="0" w:color="auto"/>
            </w:tcBorders>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783,4 кв. 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74:08:4701037:277</w:t>
            </w:r>
          </w:p>
          <w:p w:rsidR="00211039" w:rsidRPr="00A34D00" w:rsidP="00211039">
            <w:pPr>
              <w:spacing w:after="0"/>
              <w:jc w:val="center"/>
              <w:rPr>
                <w:rFonts w:ascii="Times New Roman" w:hAnsi="Times New Roman" w:cs="Times New Roman"/>
                <w:sz w:val="20"/>
                <w:szCs w:val="20"/>
              </w:rPr>
            </w:pPr>
            <w:r>
              <w:rPr>
                <w:rFonts w:ascii="Times New Roman" w:hAnsi="Times New Roman" w:cs="Times New Roman"/>
                <w:sz w:val="20"/>
                <w:szCs w:val="20"/>
              </w:rPr>
              <w:t>кирпичное, кровля шиферная</w:t>
            </w:r>
          </w:p>
        </w:tc>
        <w:tc>
          <w:tcPr>
            <w:tcW w:w="66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211039" w:rsidP="00211039">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204 611,47</w:t>
            </w:r>
          </w:p>
        </w:tc>
      </w:tr>
      <w:tr w:rsidTr="00211039">
        <w:tblPrEx>
          <w:tblW w:w="16164" w:type="dxa"/>
          <w:tblInd w:w="-601" w:type="dxa"/>
          <w:tblLayout w:type="fixed"/>
          <w:tblLook w:val="04A0"/>
        </w:tblPrEx>
        <w:trPr>
          <w:trHeight w:val="834"/>
        </w:trPr>
        <w:tc>
          <w:tcPr>
            <w:tcW w:w="709" w:type="dxa"/>
            <w:tcBorders>
              <w:bottom w:val="single" w:sz="4" w:space="0" w:color="auto"/>
            </w:tcBorders>
            <w:shd w:val="clear" w:color="auto" w:fill="auto"/>
            <w:vAlign w:val="center"/>
          </w:tcPr>
          <w:p w:rsidR="0021103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w:t>
            </w:r>
          </w:p>
        </w:tc>
        <w:tc>
          <w:tcPr>
            <w:tcW w:w="2270" w:type="dxa"/>
            <w:tcBorders>
              <w:bottom w:val="single" w:sz="4" w:space="0" w:color="auto"/>
            </w:tcBorders>
            <w:shd w:val="clear" w:color="auto" w:fill="auto"/>
          </w:tcPr>
          <w:p w:rsidR="00211039" w:rsidRPr="00D520DD" w:rsidP="00211039">
            <w:pPr>
              <w:suppressAutoHyphens/>
              <w:spacing w:after="0" w:line="240" w:lineRule="auto"/>
              <w:rPr>
                <w:rFonts w:ascii="Times New Roman" w:hAnsi="Times New Roman" w:cs="Times New Roman"/>
                <w:sz w:val="20"/>
                <w:szCs w:val="20"/>
              </w:rPr>
            </w:pPr>
            <w:r w:rsidRPr="00D520DD">
              <w:rPr>
                <w:rFonts w:ascii="Times New Roman" w:hAnsi="Times New Roman" w:cs="Times New Roman"/>
                <w:sz w:val="20"/>
                <w:szCs w:val="20"/>
              </w:rPr>
              <w:t>Здание мастерских водоснабжение Карталы.</w:t>
            </w:r>
          </w:p>
        </w:tc>
        <w:tc>
          <w:tcPr>
            <w:tcW w:w="1986" w:type="dxa"/>
            <w:tcBorders>
              <w:bottom w:val="single" w:sz="4" w:space="0" w:color="auto"/>
            </w:tcBorders>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административно-бытовой корпус</w:t>
            </w:r>
          </w:p>
        </w:tc>
        <w:tc>
          <w:tcPr>
            <w:tcW w:w="1985" w:type="dxa"/>
            <w:gridSpan w:val="2"/>
            <w:tcBorders>
              <w:bottom w:val="single" w:sz="4" w:space="0" w:color="auto"/>
            </w:tcBorders>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702,3 кв.м</w:t>
            </w:r>
          </w:p>
          <w:p w:rsidR="00211039" w:rsidRPr="001B28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74:08:4701037:1617</w:t>
            </w:r>
            <w:r>
              <w:rPr>
                <w:rFonts w:ascii="Times New Roman" w:hAnsi="Times New Roman" w:cs="Times New Roman"/>
                <w:sz w:val="20"/>
                <w:szCs w:val="20"/>
              </w:rPr>
              <w:t xml:space="preserve"> кирпичное, кровля шиферная</w:t>
            </w:r>
          </w:p>
        </w:tc>
        <w:tc>
          <w:tcPr>
            <w:tcW w:w="66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1" w:type="dxa"/>
            <w:gridSpan w:val="2"/>
            <w:tcBorders>
              <w:bottom w:val="single" w:sz="4" w:space="0" w:color="auto"/>
            </w:tcBorders>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1969</w:t>
            </w:r>
          </w:p>
        </w:tc>
        <w:tc>
          <w:tcPr>
            <w:tcW w:w="850" w:type="dxa"/>
            <w:gridSpan w:val="3"/>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899"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tcBorders>
              <w:bottom w:val="single" w:sz="4" w:space="0" w:color="auto"/>
            </w:tcBorders>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tcBorders>
              <w:bottom w:val="single" w:sz="4" w:space="0" w:color="auto"/>
            </w:tcBorders>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Borders>
              <w:bottom w:val="single" w:sz="4" w:space="0" w:color="auto"/>
            </w:tcBorders>
          </w:tcPr>
          <w:p w:rsidR="00211039" w:rsidRPr="0032503C" w:rsidP="00211039">
            <w:pPr>
              <w:pStyle w:val="ListParagraph"/>
              <w:numPr>
                <w:ilvl w:val="0"/>
                <w:numId w:val="23"/>
              </w:numPr>
              <w:spacing w:after="0" w:line="240" w:lineRule="auto"/>
              <w:rPr>
                <w:rFonts w:ascii="Times New Roman" w:hAnsi="Times New Roman" w:cs="Times New Roman"/>
                <w:sz w:val="20"/>
                <w:szCs w:val="20"/>
              </w:rPr>
            </w:pPr>
            <w:r w:rsidRPr="0032503C">
              <w:rPr>
                <w:rFonts w:ascii="Times New Roman" w:hAnsi="Times New Roman" w:cs="Times New Roman"/>
                <w:sz w:val="20"/>
                <w:szCs w:val="20"/>
              </w:rPr>
              <w:t>056 564,65</w:t>
            </w:r>
          </w:p>
        </w:tc>
      </w:tr>
      <w:tr w:rsidTr="00211039">
        <w:tblPrEx>
          <w:tblW w:w="16164" w:type="dxa"/>
          <w:tblInd w:w="-601" w:type="dxa"/>
          <w:tblLayout w:type="fixed"/>
          <w:tblLook w:val="04A0"/>
        </w:tblPrEx>
        <w:trPr>
          <w:trHeight w:val="70"/>
        </w:trPr>
        <w:tc>
          <w:tcPr>
            <w:tcW w:w="709" w:type="dxa"/>
            <w:tcBorders>
              <w:top w:val="single" w:sz="4" w:space="0" w:color="auto"/>
              <w:left w:val="nil"/>
              <w:bottom w:val="nil"/>
              <w:right w:val="nil"/>
            </w:tcBorders>
            <w:shd w:val="clear" w:color="auto" w:fill="auto"/>
            <w:vAlign w:val="center"/>
          </w:tcPr>
          <w:p w:rsidR="00211039" w:rsidP="00211039">
            <w:pPr>
              <w:spacing w:after="0" w:line="240" w:lineRule="auto"/>
              <w:jc w:val="center"/>
              <w:rPr>
                <w:rFonts w:ascii="Times New Roman" w:eastAsia="Times New Roman" w:hAnsi="Times New Roman" w:cs="Times New Roman"/>
                <w:sz w:val="20"/>
                <w:szCs w:val="20"/>
                <w:lang w:val="en-US"/>
              </w:rPr>
            </w:pPr>
          </w:p>
        </w:tc>
        <w:tc>
          <w:tcPr>
            <w:tcW w:w="15455" w:type="dxa"/>
            <w:gridSpan w:val="21"/>
            <w:tcBorders>
              <w:top w:val="single" w:sz="4" w:space="0" w:color="auto"/>
              <w:left w:val="nil"/>
              <w:bottom w:val="nil"/>
              <w:right w:val="nil"/>
            </w:tcBorders>
            <w:shd w:val="clear" w:color="auto" w:fill="auto"/>
          </w:tcPr>
          <w:p w:rsidR="00211039" w:rsidP="00211039">
            <w:pPr>
              <w:pStyle w:val="ListParagraph"/>
              <w:spacing w:after="0" w:line="240" w:lineRule="auto"/>
              <w:ind w:left="1080"/>
              <w:jc w:val="both"/>
              <w:rPr>
                <w:rFonts w:ascii="Times New Roman" w:hAnsi="Times New Roman" w:cs="Times New Roman"/>
                <w:sz w:val="20"/>
                <w:szCs w:val="20"/>
              </w:rPr>
            </w:pPr>
          </w:p>
          <w:p w:rsidR="00211039" w:rsidRPr="0032503C" w:rsidP="00211039">
            <w:pPr>
              <w:pStyle w:val="ListParagraph"/>
              <w:spacing w:after="0" w:line="240" w:lineRule="auto"/>
              <w:ind w:left="1080"/>
              <w:jc w:val="both"/>
              <w:rPr>
                <w:rFonts w:ascii="Times New Roman" w:hAnsi="Times New Roman" w:cs="Times New Roman"/>
                <w:sz w:val="20"/>
                <w:szCs w:val="20"/>
              </w:rPr>
            </w:pPr>
            <w:r>
              <w:rPr>
                <w:rFonts w:ascii="Times New Roman" w:hAnsi="Times New Roman" w:cs="Times New Roman"/>
                <w:sz w:val="20"/>
                <w:szCs w:val="20"/>
                <w:lang w:val="en-US"/>
              </w:rPr>
              <w:t>III.</w:t>
            </w:r>
            <w:r w:rsidRPr="0032503C">
              <w:rPr>
                <w:rFonts w:ascii="Times New Roman" w:hAnsi="Times New Roman" w:cs="Times New Roman"/>
                <w:sz w:val="20"/>
                <w:szCs w:val="20"/>
              </w:rPr>
              <w:t xml:space="preserve">  Объекты водоотведения</w:t>
            </w:r>
          </w:p>
          <w:p w:rsidR="00211039" w:rsidRPr="005818A7" w:rsidP="00211039">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Очистные сооружения г. Карталы, в том числе 18 объектов;</w:t>
            </w:r>
          </w:p>
          <w:p w:rsidR="00211039" w:rsidRPr="005818A7" w:rsidP="00211039">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Насосные станции канализации, Челябинская область, г. Карталы, в том числе 4 объекта;</w:t>
            </w:r>
          </w:p>
          <w:p w:rsidR="00211039" w:rsidRPr="005818A7" w:rsidP="00211039">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Канализационные коллекторы, Челябинская область, г. Карталы, в том числе 5 объектов;</w:t>
            </w:r>
          </w:p>
          <w:p w:rsidR="00211039" w:rsidRPr="005818A7" w:rsidP="00211039">
            <w:pPr>
              <w:pStyle w:val="ListParagraph"/>
              <w:numPr>
                <w:ilvl w:val="0"/>
                <w:numId w:val="20"/>
              </w:num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Сети водоотведения, Челябинская область, Карталинсикй район, г. Карталы, в том числе  31 объект, общая протяженность 38 724,91 метров.</w:t>
            </w:r>
          </w:p>
          <w:p w:rsidR="00211039" w:rsidP="00211039">
            <w:pPr>
              <w:spacing w:after="0" w:line="240" w:lineRule="auto"/>
              <w:jc w:val="both"/>
              <w:rPr>
                <w:rFonts w:ascii="Times New Roman" w:hAnsi="Times New Roman" w:cs="Times New Roman"/>
                <w:sz w:val="20"/>
                <w:szCs w:val="20"/>
              </w:rPr>
            </w:pP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Хозяйственно-бытовые и промышленные стоки для очистки поступают на очистные сооружения канализации г. Карталы. </w:t>
            </w:r>
          </w:p>
          <w:p w:rsidR="00211039" w:rsidP="002110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В состав очистных сооружений входят – агрегаты для механической и биологической очистки стоков и осадка; горизонтальные двухсекционные песколовки, </w:t>
            </w:r>
          </w:p>
          <w:p w:rsidR="00211039" w:rsidP="002110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10 первичных </w:t>
            </w: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отстойников, два биофильтра, 4 вторичных отстойников, иловые карты, песковые площадки, две секции биологических прудов, </w:t>
            </w:r>
          </w:p>
          <w:p w:rsidR="00211039" w:rsidP="002110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 xml:space="preserve">производственная лаборатория. </w:t>
            </w:r>
          </w:p>
          <w:p w:rsidR="00211039" w:rsidRPr="005818A7" w:rsidP="00211039">
            <w:pPr>
              <w:spacing w:after="0" w:line="240" w:lineRule="auto"/>
              <w:jc w:val="both"/>
              <w:rPr>
                <w:rFonts w:ascii="Times New Roman" w:hAnsi="Times New Roman" w:cs="Times New Roman"/>
                <w:sz w:val="20"/>
                <w:szCs w:val="20"/>
              </w:rPr>
            </w:pP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Проектная мощность производительности агрегатов механической очистки составляют 10000 м3/сутки.</w:t>
            </w: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Проектная мощность производительности агрегатов биологической очистки составляют 7000 м3/сутки. </w:t>
            </w: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Фактическая загрузка составляет 5,2-5,3 тыс. м3/сутки.</w:t>
            </w:r>
          </w:p>
          <w:p w:rsidR="00211039"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Стоки после очистки через напорный коллектор сбрасываются в реку Карталы-Аят. Выпуск береговой, сосредоточенный. </w:t>
            </w:r>
          </w:p>
          <w:p w:rsidR="00211039" w:rsidP="002110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5818A7">
              <w:rPr>
                <w:rFonts w:ascii="Times New Roman" w:hAnsi="Times New Roman" w:cs="Times New Roman"/>
                <w:sz w:val="20"/>
                <w:szCs w:val="20"/>
              </w:rPr>
              <w:t>Сброс стоков осуществляется выше поселка Центральный.</w:t>
            </w:r>
          </w:p>
          <w:p w:rsidR="00211039" w:rsidP="00211039">
            <w:pPr>
              <w:spacing w:after="0" w:line="240" w:lineRule="auto"/>
              <w:jc w:val="both"/>
              <w:rPr>
                <w:rFonts w:ascii="Times New Roman" w:hAnsi="Times New Roman" w:cs="Times New Roman"/>
                <w:sz w:val="20"/>
                <w:szCs w:val="20"/>
              </w:rPr>
            </w:pPr>
          </w:p>
          <w:p w:rsidR="00211039" w:rsidRPr="005818A7" w:rsidP="00211039">
            <w:pPr>
              <w:jc w:val="both"/>
              <w:rPr>
                <w:rFonts w:ascii="Times New Roman" w:hAnsi="Times New Roman" w:cs="Times New Roman"/>
                <w:b/>
                <w:i/>
                <w:sz w:val="20"/>
                <w:szCs w:val="20"/>
                <w:u w:val="single"/>
              </w:rPr>
            </w:pPr>
            <w:r w:rsidRPr="005818A7">
              <w:rPr>
                <w:rFonts w:ascii="Times New Roman" w:hAnsi="Times New Roman" w:cs="Times New Roman"/>
                <w:b/>
                <w:i/>
                <w:sz w:val="20"/>
                <w:szCs w:val="20"/>
                <w:u w:val="single"/>
              </w:rPr>
              <w:t>Техническая схема:</w:t>
            </w: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КНС № 2 и КНС № 5 подают сточные воды в камеру гашения напора, расположенную непосредственно перед песколовкой, а затем в песколовку, где происходит осаждение минеральной взвеси, в основном песка. После песколовки сточные воды подаются на первичные двухъярусные отстойники, где происходит осаждение нерастворимых органических веществ. </w:t>
            </w:r>
          </w:p>
          <w:p w:rsidR="00211039" w:rsidRPr="005818A7" w:rsidP="00211039">
            <w:pPr>
              <w:spacing w:after="0" w:line="240" w:lineRule="auto"/>
              <w:jc w:val="both"/>
              <w:rPr>
                <w:rFonts w:ascii="Times New Roman" w:hAnsi="Times New Roman" w:cs="Times New Roman"/>
                <w:sz w:val="20"/>
                <w:szCs w:val="20"/>
              </w:rPr>
            </w:pP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Осветленные стоки направляются на биофильтры, где происходит окисление органики микроорганизмами, живущими в теле биофильтра. Отработанная биопленка выносится из тела биофильтра во вторичные отстойники. Вторичные отстойники работают как контактные резервуары.</w:t>
            </w:r>
          </w:p>
          <w:p w:rsidR="00211039" w:rsidRPr="005818A7" w:rsidP="00211039">
            <w:pPr>
              <w:spacing w:after="0" w:line="240" w:lineRule="auto"/>
              <w:jc w:val="both"/>
              <w:rPr>
                <w:rFonts w:ascii="Times New Roman" w:hAnsi="Times New Roman" w:cs="Times New Roman"/>
                <w:sz w:val="20"/>
                <w:szCs w:val="20"/>
              </w:rPr>
            </w:pP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Из вторичных отстойников сточная вода поступает в насосную перекачки № 4, отработанная биопленка в заглубленную иловую насосную. Из КНС № 4 сточная вода насосами подаются на работающую линию биологических прудов, а затем сбрасывается в водоем. </w:t>
            </w:r>
          </w:p>
          <w:p w:rsidR="00211039" w:rsidRPr="005818A7" w:rsidP="00211039">
            <w:pPr>
              <w:spacing w:after="0" w:line="240" w:lineRule="auto"/>
              <w:jc w:val="both"/>
              <w:rPr>
                <w:rFonts w:ascii="Times New Roman" w:hAnsi="Times New Roman" w:cs="Times New Roman"/>
                <w:sz w:val="20"/>
                <w:szCs w:val="20"/>
              </w:rPr>
            </w:pP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Иловая насосная перекачивает смесь воды, отработанной биопленки  и ила в двухъярусные первичные отстойники. По мере необходимости ил из первичных отстойников сбрасывается на иловые площадки, песок из песколовки на песковую площадку.</w:t>
            </w:r>
          </w:p>
          <w:p w:rsidR="00211039" w:rsidRPr="005818A7" w:rsidP="00211039">
            <w:pPr>
              <w:spacing w:after="0" w:line="240" w:lineRule="auto"/>
              <w:jc w:val="both"/>
              <w:rPr>
                <w:rFonts w:ascii="Times New Roman" w:hAnsi="Times New Roman" w:cs="Times New Roman"/>
                <w:sz w:val="20"/>
                <w:szCs w:val="20"/>
              </w:rPr>
            </w:pPr>
          </w:p>
          <w:p w:rsidR="00211039" w:rsidRPr="005818A7" w:rsidP="00211039">
            <w:pPr>
              <w:spacing w:after="0" w:line="240" w:lineRule="auto"/>
              <w:jc w:val="both"/>
              <w:rPr>
                <w:rFonts w:ascii="Times New Roman" w:hAnsi="Times New Roman" w:cs="Times New Roman"/>
                <w:sz w:val="20"/>
                <w:szCs w:val="20"/>
              </w:rPr>
            </w:pPr>
            <w:r w:rsidRPr="005818A7">
              <w:rPr>
                <w:rFonts w:ascii="Times New Roman" w:hAnsi="Times New Roman" w:cs="Times New Roman"/>
                <w:sz w:val="20"/>
                <w:szCs w:val="20"/>
              </w:rPr>
              <w:t xml:space="preserve">      Все здания, а это (биофильтры, контора-лаборатория, КНС ) отапливаются газовой котельной, расположенной на территории очистных сооружений.</w:t>
            </w:r>
          </w:p>
          <w:p w:rsidR="00211039" w:rsidRPr="00EB687C" w:rsidP="00211039">
            <w:pPr>
              <w:spacing w:after="0" w:line="240" w:lineRule="auto"/>
              <w:jc w:val="both"/>
              <w:rPr>
                <w:rFonts w:ascii="Times New Roman" w:eastAsia="Times New Roman" w:hAnsi="Times New Roman" w:cs="Times New Roman"/>
                <w:sz w:val="24"/>
                <w:szCs w:val="24"/>
              </w:rPr>
            </w:pPr>
          </w:p>
        </w:tc>
      </w:tr>
      <w:tr w:rsidTr="00211039">
        <w:tblPrEx>
          <w:tblW w:w="16164" w:type="dxa"/>
          <w:tblInd w:w="-601" w:type="dxa"/>
          <w:tblLayout w:type="fixed"/>
          <w:tblLook w:val="04A0"/>
        </w:tblPrEx>
        <w:trPr>
          <w:trHeight w:val="273"/>
        </w:trPr>
        <w:tc>
          <w:tcPr>
            <w:tcW w:w="709" w:type="dxa"/>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 </w:t>
            </w:r>
          </w:p>
        </w:tc>
        <w:tc>
          <w:tcPr>
            <w:tcW w:w="2270" w:type="dxa"/>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Наименование объекта</w:t>
            </w:r>
          </w:p>
        </w:tc>
        <w:tc>
          <w:tcPr>
            <w:tcW w:w="201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Назначение объекта</w:t>
            </w:r>
          </w:p>
        </w:tc>
        <w:tc>
          <w:tcPr>
            <w:tcW w:w="1985"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Техническая </w:t>
            </w: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характеристика объекта</w:t>
            </w:r>
          </w:p>
        </w:tc>
        <w:tc>
          <w:tcPr>
            <w:tcW w:w="709"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строи-тельстваобъек-та</w:t>
            </w:r>
          </w:p>
        </w:tc>
        <w:tc>
          <w:tcPr>
            <w:tcW w:w="850"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Год ввода в эксп-луата-циюобъек-та</w:t>
            </w:r>
          </w:p>
        </w:tc>
        <w:tc>
          <w:tcPr>
            <w:tcW w:w="851" w:type="dxa"/>
            <w:gridSpan w:val="3"/>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Нор-матив-ный срок эксплуатации </w:t>
            </w:r>
          </w:p>
        </w:tc>
        <w:tc>
          <w:tcPr>
            <w:tcW w:w="99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Факти-ческий срок эксп-луата-ции объекта</w:t>
            </w:r>
          </w:p>
        </w:tc>
        <w:tc>
          <w:tcPr>
            <w:tcW w:w="852" w:type="dxa"/>
            <w:gridSpan w:val="2"/>
            <w:shd w:val="clear" w:color="auto" w:fill="auto"/>
          </w:tcPr>
          <w:p w:rsidR="00211039" w:rsidRPr="00556B90" w:rsidP="00211039">
            <w:pPr>
              <w:spacing w:after="0" w:line="240" w:lineRule="auto"/>
              <w:rPr>
                <w:rFonts w:ascii="Times New Roman" w:eastAsia="Times New Roman" w:hAnsi="Times New Roman" w:cs="Times New Roman"/>
                <w:sz w:val="20"/>
                <w:szCs w:val="20"/>
              </w:rPr>
            </w:pP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Износ объекта %</w:t>
            </w:r>
          </w:p>
        </w:tc>
        <w:tc>
          <w:tcPr>
            <w:tcW w:w="1134"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Техническое состояние объекта</w:t>
            </w:r>
          </w:p>
          <w:p w:rsidR="00211039" w:rsidRPr="00556B90" w:rsidP="00211039">
            <w:pPr>
              <w:spacing w:after="0" w:line="240" w:lineRule="auto"/>
              <w:jc w:val="center"/>
              <w:rPr>
                <w:rFonts w:ascii="Times New Roman" w:eastAsia="Times New Roman" w:hAnsi="Times New Roman" w:cs="Times New Roman"/>
                <w:sz w:val="20"/>
                <w:szCs w:val="20"/>
              </w:rPr>
            </w:pPr>
          </w:p>
        </w:tc>
        <w:tc>
          <w:tcPr>
            <w:tcW w:w="1241" w:type="dxa"/>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Перечень проведенных работ по ремонту, реконструкции и модернизации объекта</w:t>
            </w:r>
          </w:p>
        </w:tc>
        <w:tc>
          <w:tcPr>
            <w:tcW w:w="1275" w:type="dxa"/>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Описание выявленных </w:t>
            </w:r>
          </w:p>
          <w:p w:rsidR="00211039" w:rsidRPr="00556B90" w:rsidP="00211039">
            <w:pPr>
              <w:spacing w:after="0" w:line="240" w:lineRule="auto"/>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 xml:space="preserve">дефектов и нарушений при </w:t>
            </w:r>
          </w:p>
          <w:p w:rsidR="00211039" w:rsidRPr="00556B90" w:rsidP="00211039">
            <w:pPr>
              <w:spacing w:after="0" w:line="240" w:lineRule="auto"/>
              <w:ind w:left="175" w:hanging="175"/>
              <w:jc w:val="center"/>
              <w:rPr>
                <w:rFonts w:ascii="Times New Roman" w:eastAsia="Times New Roman" w:hAnsi="Times New Roman" w:cs="Times New Roman"/>
                <w:sz w:val="20"/>
                <w:szCs w:val="20"/>
              </w:rPr>
            </w:pPr>
            <w:r w:rsidRPr="00556B90">
              <w:rPr>
                <w:rFonts w:ascii="Times New Roman" w:eastAsia="Times New Roman" w:hAnsi="Times New Roman" w:cs="Times New Roman"/>
                <w:sz w:val="20"/>
                <w:szCs w:val="20"/>
              </w:rPr>
              <w:t>обследовании объекта</w:t>
            </w:r>
          </w:p>
        </w:tc>
        <w:tc>
          <w:tcPr>
            <w:tcW w:w="1278" w:type="dxa"/>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Балансовая </w:t>
            </w:r>
            <w:r w:rsidRPr="00556B90">
              <w:rPr>
                <w:rFonts w:ascii="Times New Roman" w:eastAsia="Times New Roman" w:hAnsi="Times New Roman" w:cs="Times New Roman"/>
                <w:sz w:val="20"/>
                <w:szCs w:val="20"/>
              </w:rPr>
              <w:t>стоимость</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5455" w:type="dxa"/>
            <w:gridSpan w:val="21"/>
            <w:shd w:val="clear" w:color="auto" w:fill="auto"/>
          </w:tcPr>
          <w:p w:rsidR="00211039" w:rsidRPr="00B20FDC" w:rsidP="00211039">
            <w:pPr>
              <w:spacing w:after="0" w:line="240" w:lineRule="auto"/>
              <w:rPr>
                <w:rFonts w:ascii="Times New Roman" w:eastAsia="Times New Roman" w:hAnsi="Times New Roman" w:cs="Times New Roman"/>
                <w:sz w:val="20"/>
                <w:szCs w:val="20"/>
              </w:rPr>
            </w:pPr>
            <w:r w:rsidRPr="00B20FDC">
              <w:rPr>
                <w:rFonts w:ascii="Times New Roman" w:eastAsia="Times New Roman" w:hAnsi="Times New Roman" w:cs="Times New Roman"/>
                <w:sz w:val="20"/>
                <w:szCs w:val="20"/>
              </w:rPr>
              <w:t>Очистные сооружения г. Карталы</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2270" w:type="dxa"/>
            <w:shd w:val="clear" w:color="auto" w:fill="auto"/>
          </w:tcPr>
          <w:p w:rsidR="00211039" w:rsidRPr="006941AC" w:rsidP="00211039">
            <w:pPr>
              <w:pStyle w:val="ListParagraph"/>
              <w:numPr>
                <w:ilvl w:val="0"/>
                <w:numId w:val="14"/>
              </w:numPr>
              <w:spacing w:after="0" w:line="240" w:lineRule="auto"/>
              <w:ind w:left="0"/>
              <w:jc w:val="both"/>
              <w:rPr>
                <w:rFonts w:ascii="Times New Roman" w:eastAsia="Times New Roman" w:hAnsi="Times New Roman" w:cs="Times New Roman"/>
                <w:sz w:val="20"/>
                <w:szCs w:val="20"/>
              </w:rPr>
            </w:pPr>
            <w:r w:rsidRPr="00F62F1D">
              <w:rPr>
                <w:rFonts w:ascii="Times New Roman" w:hAnsi="Times New Roman" w:cs="Times New Roman"/>
                <w:sz w:val="20"/>
                <w:szCs w:val="20"/>
              </w:rPr>
              <w:t>Здание котельной на очистных сооружений</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размещение основного и вспомогательного оборудования котельной</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площадь 119.7 кв.м</w:t>
            </w:r>
            <w:r w:rsidRPr="00F62F1D">
              <w:rPr>
                <w:rFonts w:ascii="Times New Roman" w:hAnsi="Times New Roman" w:cs="Times New Roman"/>
                <w:sz w:val="20"/>
                <w:szCs w:val="20"/>
              </w:rPr>
              <w:t xml:space="preserve"> 74:08:0000000:1715</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замена котла</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705 908,88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270" w:type="dxa"/>
            <w:shd w:val="clear" w:color="auto" w:fill="auto"/>
          </w:tcPr>
          <w:p w:rsidR="00211039" w:rsidRPr="006941AC" w:rsidP="00211039">
            <w:pPr>
              <w:pStyle w:val="ListParagraph"/>
              <w:numPr>
                <w:ilvl w:val="0"/>
                <w:numId w:val="14"/>
              </w:numPr>
              <w:spacing w:after="0" w:line="240" w:lineRule="auto"/>
              <w:ind w:left="0"/>
              <w:jc w:val="both"/>
              <w:rPr>
                <w:rFonts w:ascii="Times New Roman" w:eastAsia="Times New Roman" w:hAnsi="Times New Roman" w:cs="Times New Roman"/>
                <w:sz w:val="20"/>
                <w:szCs w:val="20"/>
              </w:rPr>
            </w:pPr>
            <w:r w:rsidRPr="001B2839">
              <w:rPr>
                <w:rFonts w:ascii="Times New Roman" w:hAnsi="Times New Roman" w:cs="Times New Roman"/>
                <w:sz w:val="20"/>
                <w:szCs w:val="20"/>
              </w:rPr>
              <w:t>Биофильтр для биологической очистки сточных вод.</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биологическая очистка сточных вод</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лощадь </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1583.6 кв.м 74:08:0000000:1706</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кровли,замена бака,замена лестницы,замена загрузки,замена микроорганизмов</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3 517,11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270" w:type="dxa"/>
            <w:shd w:val="clear" w:color="auto" w:fill="auto"/>
          </w:tcPr>
          <w:p w:rsidR="00211039" w:rsidRPr="006941AC" w:rsidP="00211039">
            <w:pPr>
              <w:pStyle w:val="ListParagraph"/>
              <w:numPr>
                <w:ilvl w:val="0"/>
                <w:numId w:val="14"/>
              </w:numPr>
              <w:spacing w:after="0" w:line="240" w:lineRule="auto"/>
              <w:ind w:left="0"/>
              <w:jc w:val="both"/>
              <w:rPr>
                <w:rFonts w:ascii="Times New Roman" w:eastAsia="Times New Roman" w:hAnsi="Times New Roman" w:cs="Times New Roman"/>
                <w:sz w:val="20"/>
                <w:szCs w:val="20"/>
              </w:rPr>
            </w:pPr>
            <w:r w:rsidRPr="001B2839">
              <w:rPr>
                <w:rFonts w:ascii="Times New Roman" w:hAnsi="Times New Roman" w:cs="Times New Roman"/>
                <w:sz w:val="20"/>
                <w:szCs w:val="20"/>
              </w:rPr>
              <w:t>Здание лаборатории.</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лабораторный контроль сточных вод</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лощадь </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277.6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74:08:0000000:1721</w:t>
            </w:r>
            <w:r>
              <w:rPr>
                <w:rFonts w:ascii="Times New Roman" w:hAnsi="Times New Roman" w:cs="Times New Roman"/>
                <w:sz w:val="20"/>
                <w:szCs w:val="20"/>
              </w:rPr>
              <w:t xml:space="preserve"> кирпичное, 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3 324 931,34</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270" w:type="dxa"/>
            <w:shd w:val="clear" w:color="auto" w:fill="auto"/>
          </w:tcPr>
          <w:p w:rsidR="00211039" w:rsidRPr="006941AC" w:rsidP="00211039">
            <w:pPr>
              <w:pStyle w:val="ListParagraph"/>
              <w:numPr>
                <w:ilvl w:val="0"/>
                <w:numId w:val="14"/>
              </w:numPr>
              <w:spacing w:after="0" w:line="240" w:lineRule="auto"/>
              <w:ind w:left="0"/>
              <w:jc w:val="both"/>
              <w:rPr>
                <w:rFonts w:ascii="Times New Roman" w:eastAsia="Times New Roman" w:hAnsi="Times New Roman" w:cs="Times New Roman"/>
                <w:sz w:val="20"/>
                <w:szCs w:val="20"/>
              </w:rPr>
            </w:pPr>
            <w:r>
              <w:rPr>
                <w:rFonts w:ascii="Times New Roman" w:hAnsi="Times New Roman" w:cs="Times New Roman"/>
                <w:sz w:val="20"/>
                <w:szCs w:val="20"/>
              </w:rPr>
              <w:t>Б</w:t>
            </w:r>
            <w:r w:rsidRPr="001B2839">
              <w:rPr>
                <w:rFonts w:ascii="Times New Roman" w:hAnsi="Times New Roman" w:cs="Times New Roman"/>
                <w:sz w:val="20"/>
                <w:szCs w:val="20"/>
              </w:rPr>
              <w:t xml:space="preserve">иофильтры очистных </w:t>
            </w:r>
            <w:r>
              <w:rPr>
                <w:rFonts w:ascii="Times New Roman" w:hAnsi="Times New Roman" w:cs="Times New Roman"/>
                <w:sz w:val="20"/>
                <w:szCs w:val="20"/>
              </w:rPr>
              <w:t>сооружений.</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биологическая очистка сточных вод</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площадь </w:t>
            </w:r>
          </w:p>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1577.7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74:08:0000000:1719</w:t>
            </w:r>
            <w:r>
              <w:rPr>
                <w:rFonts w:ascii="Times New Roman" w:hAnsi="Times New Roman" w:cs="Times New Roman"/>
                <w:sz w:val="20"/>
                <w:szCs w:val="20"/>
              </w:rPr>
              <w:t xml:space="preserve"> кирпичное, 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3 631 863,91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 xml:space="preserve">Вторичный отстойник для осветления </w:t>
            </w:r>
            <w:r>
              <w:rPr>
                <w:rFonts w:ascii="Times New Roman" w:hAnsi="Times New Roman" w:cs="Times New Roman"/>
                <w:sz w:val="20"/>
                <w:szCs w:val="20"/>
              </w:rPr>
              <w:t>сточных вод</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осветление сточных вод</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площадь 141.6 кв.м </w:t>
            </w:r>
            <w:r w:rsidRPr="001B2839">
              <w:rPr>
                <w:rFonts w:ascii="Times New Roman" w:hAnsi="Times New Roman" w:cs="Times New Roman"/>
                <w:sz w:val="20"/>
                <w:szCs w:val="20"/>
              </w:rPr>
              <w:t>74:08:0000000:1670</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ж/б1973</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438 441,39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Иловые площадки канализации К</w:t>
            </w:r>
            <w:r>
              <w:rPr>
                <w:rFonts w:ascii="Times New Roman" w:hAnsi="Times New Roman" w:cs="Times New Roman"/>
                <w:sz w:val="20"/>
                <w:szCs w:val="20"/>
              </w:rPr>
              <w:t>арталы</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хранение ила</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площадь 950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74:08:0000000:1676</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2 618,17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2-х ярусные отстойники</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грубодисперсионных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157 кв.м 74:08:0000000:1668</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667 478,33 </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2-х ярусные отстойники</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грубодисперсионных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157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74:08:0000000:1671</w:t>
            </w:r>
            <w:r>
              <w:rPr>
                <w:rFonts w:ascii="Times New Roman" w:hAnsi="Times New Roman" w:cs="Times New Roman"/>
                <w:sz w:val="20"/>
                <w:szCs w:val="20"/>
              </w:rPr>
              <w:t xml:space="preserve"> 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667 478,33 </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двухъярусн</w:t>
            </w:r>
            <w:r>
              <w:rPr>
                <w:rFonts w:ascii="Times New Roman" w:hAnsi="Times New Roman" w:cs="Times New Roman"/>
                <w:sz w:val="20"/>
                <w:szCs w:val="20"/>
              </w:rPr>
              <w:t>ые отстойники</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грубодисперсионных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площадь 157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74:08:0000000:1677</w:t>
            </w:r>
            <w:r>
              <w:rPr>
                <w:rFonts w:ascii="Times New Roman" w:hAnsi="Times New Roman" w:cs="Times New Roman"/>
                <w:sz w:val="20"/>
                <w:szCs w:val="20"/>
              </w:rPr>
              <w:t xml:space="preserve"> 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746 004,52</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Песколовка ж/б гори</w:t>
            </w:r>
            <w:r>
              <w:rPr>
                <w:rFonts w:ascii="Times New Roman" w:hAnsi="Times New Roman" w:cs="Times New Roman"/>
                <w:sz w:val="20"/>
                <w:szCs w:val="20"/>
              </w:rPr>
              <w:t>зонтальная</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Служит для задержания крупных предметов</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площадь 68.8 кв.м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74:08:0000000:1717</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1996</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1996</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994 672,69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1.11</w:t>
            </w:r>
          </w:p>
        </w:tc>
        <w:tc>
          <w:tcPr>
            <w:tcW w:w="2270" w:type="dxa"/>
            <w:shd w:val="clear" w:color="auto" w:fill="auto"/>
          </w:tcPr>
          <w:p w:rsidR="00211039" w:rsidRPr="00117835" w:rsidP="00211039">
            <w:pPr>
              <w:spacing w:after="0" w:line="240" w:lineRule="auto"/>
              <w:jc w:val="both"/>
              <w:rPr>
                <w:rFonts w:ascii="Times New Roman" w:hAnsi="Times New Roman" w:cs="Times New Roman"/>
                <w:sz w:val="20"/>
                <w:szCs w:val="20"/>
              </w:rPr>
            </w:pPr>
            <w:r w:rsidRPr="00117835">
              <w:rPr>
                <w:rFonts w:ascii="Times New Roman" w:hAnsi="Times New Roman" w:cs="Times New Roman"/>
                <w:sz w:val="20"/>
                <w:szCs w:val="20"/>
              </w:rPr>
              <w:t>Сооружение-теплотрасса очистных Челябинская обл., станция Карталы-2, (котельная – ТК2-ТК3-КНС, ТКЗ-биофильтр2, ТК-2-биофильтр1-ТК1-лаборатория), сооружений</w:t>
            </w:r>
          </w:p>
        </w:tc>
        <w:tc>
          <w:tcPr>
            <w:tcW w:w="1986" w:type="dxa"/>
            <w:shd w:val="clear" w:color="auto" w:fill="auto"/>
          </w:tcPr>
          <w:p w:rsidR="00211039" w:rsidRPr="00117835" w:rsidP="00211039">
            <w:pPr>
              <w:spacing w:after="0"/>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транспортировка тепла</w:t>
            </w:r>
          </w:p>
        </w:tc>
        <w:tc>
          <w:tcPr>
            <w:tcW w:w="1985" w:type="dxa"/>
            <w:gridSpan w:val="2"/>
            <w:shd w:val="clear" w:color="auto" w:fill="auto"/>
          </w:tcPr>
          <w:p w:rsidR="00211039" w:rsidRPr="00117835" w:rsidP="00211039">
            <w:pPr>
              <w:spacing w:after="0"/>
              <w:jc w:val="center"/>
              <w:rPr>
                <w:rFonts w:ascii="Times New Roman" w:hAnsi="Times New Roman" w:cs="Times New Roman"/>
                <w:sz w:val="20"/>
                <w:szCs w:val="20"/>
              </w:rPr>
            </w:pPr>
            <w:r w:rsidRPr="00117835">
              <w:rPr>
                <w:rFonts w:ascii="Times New Roman" w:hAnsi="Times New Roman" w:cs="Times New Roman"/>
                <w:sz w:val="20"/>
                <w:szCs w:val="20"/>
              </w:rPr>
              <w:t>протяженность</w:t>
            </w:r>
          </w:p>
          <w:p w:rsidR="00211039" w:rsidRPr="00117835" w:rsidP="00211039">
            <w:pPr>
              <w:spacing w:after="0"/>
              <w:jc w:val="center"/>
              <w:rPr>
                <w:rFonts w:ascii="Times New Roman" w:hAnsi="Times New Roman" w:cs="Times New Roman"/>
                <w:sz w:val="20"/>
                <w:szCs w:val="20"/>
              </w:rPr>
            </w:pPr>
            <w:r w:rsidRPr="00117835">
              <w:rPr>
                <w:rFonts w:ascii="Times New Roman" w:hAnsi="Times New Roman" w:cs="Times New Roman"/>
                <w:sz w:val="20"/>
                <w:szCs w:val="20"/>
              </w:rPr>
              <w:t xml:space="preserve"> 104 м Ø 100 мм</w:t>
            </w:r>
          </w:p>
          <w:p w:rsidR="00211039" w:rsidRPr="00117835" w:rsidP="00211039">
            <w:pPr>
              <w:spacing w:after="0"/>
              <w:jc w:val="center"/>
              <w:rPr>
                <w:rFonts w:ascii="Times New Roman" w:hAnsi="Times New Roman" w:cs="Times New Roman"/>
                <w:sz w:val="20"/>
                <w:szCs w:val="20"/>
              </w:rPr>
            </w:pPr>
            <w:r w:rsidRPr="00117835">
              <w:rPr>
                <w:rFonts w:ascii="Times New Roman" w:hAnsi="Times New Roman" w:cs="Times New Roman"/>
                <w:sz w:val="20"/>
                <w:szCs w:val="20"/>
              </w:rPr>
              <w:t>74:08:0000000:2128</w:t>
            </w:r>
          </w:p>
          <w:p w:rsidR="00211039" w:rsidRPr="00117835" w:rsidP="00211039">
            <w:pPr>
              <w:spacing w:after="0"/>
              <w:jc w:val="center"/>
              <w:rPr>
                <w:rFonts w:ascii="Times New Roman" w:eastAsia="Times New Roman" w:hAnsi="Times New Roman" w:cs="Times New Roman"/>
                <w:sz w:val="20"/>
                <w:szCs w:val="20"/>
              </w:rPr>
            </w:pPr>
            <w:r w:rsidRPr="00117835">
              <w:rPr>
                <w:rFonts w:ascii="Times New Roman" w:hAnsi="Times New Roman" w:cs="Times New Roman"/>
                <w:sz w:val="20"/>
                <w:szCs w:val="20"/>
              </w:rPr>
              <w:t>материал сталь</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607A9" w:rsidP="00211039">
            <w:pPr>
              <w:spacing w:after="0" w:line="240" w:lineRule="auto"/>
              <w:jc w:val="center"/>
              <w:rPr>
                <w:rFonts w:ascii="Times New Roman" w:eastAsia="Times New Roman" w:hAnsi="Times New Roman" w:cs="Times New Roman"/>
                <w:color w:val="FF0000"/>
                <w:sz w:val="20"/>
                <w:szCs w:val="20"/>
              </w:rPr>
            </w:pPr>
          </w:p>
        </w:tc>
        <w:tc>
          <w:tcPr>
            <w:tcW w:w="1275" w:type="dxa"/>
            <w:shd w:val="clear" w:color="auto" w:fill="auto"/>
            <w:vAlign w:val="center"/>
          </w:tcPr>
          <w:p w:rsidR="00211039" w:rsidRPr="005607A9" w:rsidP="00211039">
            <w:pPr>
              <w:spacing w:after="0" w:line="240" w:lineRule="auto"/>
              <w:jc w:val="center"/>
              <w:rPr>
                <w:rFonts w:ascii="Times New Roman" w:eastAsia="Times New Roman" w:hAnsi="Times New Roman" w:cs="Times New Roman"/>
                <w:color w:val="FF0000"/>
                <w:sz w:val="20"/>
                <w:szCs w:val="20"/>
              </w:rPr>
            </w:pPr>
          </w:p>
        </w:tc>
        <w:tc>
          <w:tcPr>
            <w:tcW w:w="1278" w:type="dxa"/>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25 963,74</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Вторичные и двухярусные отстойники кана</w:t>
            </w:r>
            <w:r>
              <w:rPr>
                <w:rFonts w:ascii="Times New Roman" w:hAnsi="Times New Roman" w:cs="Times New Roman"/>
                <w:sz w:val="20"/>
                <w:szCs w:val="20"/>
              </w:rPr>
              <w:t>лиз. Карталы</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осветление сточных вод</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площадь 56.6 кв.м</w:t>
            </w:r>
          </w:p>
          <w:p w:rsidR="00211039" w:rsidP="00211039">
            <w:pPr>
              <w:spacing w:after="0"/>
              <w:jc w:val="center"/>
              <w:rPr>
                <w:rFonts w:ascii="Times New Roman" w:hAnsi="Times New Roman" w:cs="Times New Roman"/>
                <w:sz w:val="20"/>
                <w:szCs w:val="20"/>
              </w:rPr>
            </w:pPr>
            <w:r w:rsidRPr="001B2839">
              <w:rPr>
                <w:rFonts w:ascii="Times New Roman" w:hAnsi="Times New Roman" w:cs="Times New Roman"/>
                <w:sz w:val="20"/>
                <w:szCs w:val="20"/>
              </w:rPr>
              <w:t>74:08:0000000:2351</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458 072,62</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Вторичный отстойник для осветления сточных вод</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осветление сточных вод</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141.6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74:08:0000000:2349</w:t>
            </w:r>
            <w:r>
              <w:rPr>
                <w:rFonts w:ascii="Times New Roman" w:hAnsi="Times New Roman" w:cs="Times New Roman"/>
                <w:sz w:val="20"/>
                <w:szCs w:val="20"/>
              </w:rPr>
              <w:t xml:space="preserve"> 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438 441,39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Очистные сооружения (двухярусные отстойники)</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w:t>
            </w:r>
            <w:r>
              <w:rPr>
                <w:rFonts w:ascii="Times New Roman" w:hAnsi="Times New Roman" w:cs="Times New Roman"/>
                <w:sz w:val="20"/>
                <w:szCs w:val="20"/>
              </w:rPr>
              <w:t xml:space="preserve"> </w:t>
            </w:r>
            <w:r w:rsidRPr="001B2839">
              <w:rPr>
                <w:rFonts w:ascii="Times New Roman" w:hAnsi="Times New Roman" w:cs="Times New Roman"/>
                <w:sz w:val="20"/>
                <w:szCs w:val="20"/>
              </w:rPr>
              <w:t>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74:08:0000000:2197</w:t>
            </w:r>
            <w:r>
              <w:rPr>
                <w:rFonts w:ascii="Times New Roman" w:hAnsi="Times New Roman" w:cs="Times New Roman"/>
                <w:sz w:val="20"/>
                <w:szCs w:val="20"/>
              </w:rPr>
              <w:t xml:space="preserve"> 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595 495,04</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1B2839">
              <w:rPr>
                <w:rFonts w:ascii="Times New Roman" w:hAnsi="Times New Roman" w:cs="Times New Roman"/>
                <w:sz w:val="20"/>
                <w:szCs w:val="20"/>
              </w:rPr>
              <w:t>Первичные 2-х ярусные отстойники</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отстаивание сточных вод грубодисперсных примесей,которые под действием гравитационной силы оседают на дно отстойника или всплывают на его поверхность</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157 кв.м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74:08:0000000:2343</w:t>
            </w:r>
            <w:r>
              <w:rPr>
                <w:rFonts w:ascii="Times New Roman" w:hAnsi="Times New Roman" w:cs="Times New Roman"/>
                <w:sz w:val="20"/>
                <w:szCs w:val="20"/>
              </w:rPr>
              <w:t xml:space="preserve"> материал ж/б</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667 478,33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sidRPr="001B2839">
              <w:rPr>
                <w:rFonts w:ascii="Times New Roman" w:hAnsi="Times New Roman" w:cs="Times New Roman"/>
                <w:sz w:val="20"/>
                <w:szCs w:val="20"/>
              </w:rPr>
              <w:t>Площадки иловые канализации</w:t>
            </w:r>
          </w:p>
        </w:tc>
        <w:tc>
          <w:tcPr>
            <w:tcW w:w="1986" w:type="dxa"/>
            <w:shd w:val="clear" w:color="auto" w:fill="auto"/>
          </w:tcPr>
          <w:p w:rsidR="00211039" w:rsidRPr="00556B90" w:rsidP="00211039">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хранение ила</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лощадь 909.8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74:08:0000000:2198</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2 772,78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1.17</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w:t>
            </w:r>
            <w:r w:rsidRPr="001B2839">
              <w:rPr>
                <w:rFonts w:ascii="Times New Roman" w:hAnsi="Times New Roman" w:cs="Times New Roman"/>
                <w:sz w:val="20"/>
                <w:szCs w:val="20"/>
              </w:rPr>
              <w:t>иологические пруды очистных сооружений Карталы 2</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насыщение сточных вод кислородом</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 xml:space="preserve">лощадь </w:t>
            </w:r>
          </w:p>
          <w:p w:rsidR="00211039" w:rsidP="00211039">
            <w:pPr>
              <w:spacing w:after="0" w:line="240" w:lineRule="auto"/>
              <w:jc w:val="center"/>
              <w:rPr>
                <w:rFonts w:ascii="Times New Roman" w:hAnsi="Times New Roman" w:cs="Times New Roman"/>
                <w:sz w:val="20"/>
                <w:szCs w:val="20"/>
              </w:rPr>
            </w:pPr>
            <w:r w:rsidRPr="001B2839">
              <w:rPr>
                <w:rFonts w:ascii="Times New Roman" w:hAnsi="Times New Roman" w:cs="Times New Roman"/>
                <w:sz w:val="20"/>
                <w:szCs w:val="20"/>
              </w:rPr>
              <w:t xml:space="preserve">104031.7 </w:t>
            </w:r>
            <w:r>
              <w:rPr>
                <w:rFonts w:ascii="Times New Roman" w:hAnsi="Times New Roman" w:cs="Times New Roman"/>
                <w:sz w:val="20"/>
                <w:szCs w:val="20"/>
              </w:rPr>
              <w:t>к</w:t>
            </w:r>
            <w:r w:rsidRPr="001B2839">
              <w:rPr>
                <w:rFonts w:ascii="Times New Roman" w:hAnsi="Times New Roman" w:cs="Times New Roman"/>
                <w:sz w:val="20"/>
                <w:szCs w:val="20"/>
              </w:rPr>
              <w:t>в.м</w:t>
            </w:r>
            <w:r>
              <w:rPr>
                <w:rFonts w:ascii="Times New Roman" w:hAnsi="Times New Roman" w:cs="Times New Roman"/>
                <w:sz w:val="20"/>
                <w:szCs w:val="20"/>
              </w:rPr>
              <w:t xml:space="preserve"> </w:t>
            </w:r>
            <w:r w:rsidRPr="001B2839">
              <w:rPr>
                <w:rFonts w:ascii="Times New Roman" w:hAnsi="Times New Roman" w:cs="Times New Roman"/>
                <w:sz w:val="20"/>
                <w:szCs w:val="20"/>
              </w:rPr>
              <w:t>74:08:0000000:2202</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озеро с ж/б перепусками</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5 725 912,16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1.18</w:t>
            </w:r>
          </w:p>
        </w:tc>
        <w:tc>
          <w:tcPr>
            <w:tcW w:w="2270" w:type="dxa"/>
            <w:shd w:val="clear" w:color="auto" w:fill="auto"/>
          </w:tcPr>
          <w:p w:rsidR="00211039" w:rsidP="00211039">
            <w:pPr>
              <w:spacing w:after="0" w:line="240" w:lineRule="auto"/>
              <w:jc w:val="both"/>
              <w:rPr>
                <w:rFonts w:ascii="Times New Roman" w:hAnsi="Times New Roman" w:cs="Times New Roman"/>
                <w:sz w:val="20"/>
                <w:szCs w:val="20"/>
              </w:rPr>
            </w:pPr>
            <w:r w:rsidRPr="00A82329">
              <w:rPr>
                <w:rFonts w:ascii="Times New Roman" w:hAnsi="Times New Roman" w:cs="Times New Roman"/>
                <w:sz w:val="20"/>
                <w:szCs w:val="20"/>
              </w:rPr>
              <w:t>Очистительные биологические пруды, назначение: производствен</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насыщение сточных вод кислородом</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A82329">
              <w:rPr>
                <w:rFonts w:ascii="Times New Roman" w:hAnsi="Times New Roman" w:cs="Times New Roman"/>
                <w:sz w:val="20"/>
                <w:szCs w:val="20"/>
              </w:rPr>
              <w:t>лощадь: общая 37934.9 кв.м</w:t>
            </w:r>
          </w:p>
          <w:p w:rsidR="00211039" w:rsidRPr="00556B90" w:rsidP="00211039">
            <w:pPr>
              <w:spacing w:after="0" w:line="240" w:lineRule="auto"/>
              <w:jc w:val="center"/>
              <w:rPr>
                <w:rFonts w:ascii="Times New Roman" w:eastAsia="Times New Roman" w:hAnsi="Times New Roman" w:cs="Times New Roman"/>
                <w:sz w:val="20"/>
                <w:szCs w:val="20"/>
              </w:rPr>
            </w:pPr>
            <w:r w:rsidRPr="00A82329">
              <w:rPr>
                <w:rFonts w:ascii="Times New Roman" w:hAnsi="Times New Roman" w:cs="Times New Roman"/>
                <w:sz w:val="20"/>
                <w:szCs w:val="20"/>
              </w:rPr>
              <w:t>74:08:0000000:2352</w:t>
            </w:r>
            <w:r>
              <w:rPr>
                <w:rFonts w:ascii="Times New Roman" w:hAnsi="Times New Roman" w:cs="Times New Roman"/>
                <w:sz w:val="20"/>
                <w:szCs w:val="20"/>
              </w:rPr>
              <w:t xml:space="preserve"> озеро с ж/б перепусками</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1995</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1134" w:type="dxa"/>
            <w:gridSpan w:val="2"/>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2 945,13</w:t>
            </w:r>
          </w:p>
        </w:tc>
      </w:tr>
      <w:tr w:rsidTr="00211039">
        <w:tblPrEx>
          <w:tblW w:w="16164" w:type="dxa"/>
          <w:tblInd w:w="-601" w:type="dxa"/>
          <w:tblLayout w:type="fixed"/>
          <w:tblLook w:val="04A0"/>
        </w:tblPrEx>
        <w:trPr>
          <w:trHeight w:val="176"/>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5455" w:type="dxa"/>
            <w:gridSpan w:val="21"/>
            <w:shd w:val="clear" w:color="auto" w:fill="auto"/>
          </w:tcPr>
          <w:p w:rsidR="00211039" w:rsidRPr="00B20FDC" w:rsidP="00211039">
            <w:pPr>
              <w:spacing w:after="0" w:line="240" w:lineRule="auto"/>
              <w:rPr>
                <w:rFonts w:ascii="Times New Roman" w:eastAsia="Times New Roman" w:hAnsi="Times New Roman" w:cs="Times New Roman"/>
                <w:sz w:val="20"/>
                <w:szCs w:val="20"/>
              </w:rPr>
            </w:pPr>
            <w:r w:rsidRPr="00B20FDC">
              <w:rPr>
                <w:rFonts w:ascii="Times New Roman" w:hAnsi="Times New Roman" w:cs="Times New Roman"/>
                <w:sz w:val="20"/>
                <w:szCs w:val="20"/>
              </w:rPr>
              <w:t>Насосные станции канализации, Челябинская область, г. Карталы</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2270" w:type="dxa"/>
            <w:shd w:val="clear" w:color="auto" w:fill="auto"/>
          </w:tcPr>
          <w:p w:rsidR="00211039" w:rsidP="00211039">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Насосная станция </w:t>
            </w:r>
          </w:p>
          <w:p w:rsidR="00211039" w:rsidP="00211039">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п</w:t>
            </w:r>
            <w:r>
              <w:rPr>
                <w:rFonts w:ascii="Times New Roman" w:hAnsi="Times New Roman" w:cs="Times New Roman"/>
                <w:sz w:val="20"/>
                <w:szCs w:val="20"/>
              </w:rPr>
              <w:t>ерекачки № 1</w:t>
            </w:r>
            <w:r w:rsidRPr="001B2839">
              <w:rPr>
                <w:rFonts w:ascii="Times New Roman" w:hAnsi="Times New Roman" w:cs="Times New Roman"/>
                <w:sz w:val="20"/>
                <w:szCs w:val="20"/>
              </w:rPr>
              <w:t xml:space="preserve"> </w:t>
            </w:r>
          </w:p>
          <w:p w:rsidR="00211039" w:rsidP="00211039">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ул</w:t>
            </w:r>
            <w:r w:rsidRPr="001B2839">
              <w:rPr>
                <w:rFonts w:ascii="Times New Roman" w:hAnsi="Times New Roman" w:cs="Times New Roman"/>
                <w:sz w:val="20"/>
                <w:szCs w:val="20"/>
              </w:rPr>
              <w:t> Пушкина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КНС № 2</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площадь 22.9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74:08:0000000:1797</w:t>
            </w:r>
            <w:r>
              <w:rPr>
                <w:rFonts w:ascii="Times New Roman" w:hAnsi="Times New Roman" w:cs="Times New Roman"/>
                <w:sz w:val="20"/>
                <w:szCs w:val="20"/>
              </w:rPr>
              <w:t>кирпичное,кровля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 здания,замена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127 606,17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270" w:type="dxa"/>
            <w:shd w:val="clear" w:color="auto" w:fill="auto"/>
          </w:tcPr>
          <w:p w:rsidR="00211039" w:rsidP="00211039">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Насосная станция</w:t>
            </w:r>
          </w:p>
          <w:p w:rsidR="00211039" w:rsidP="00211039">
            <w:pPr>
              <w:suppressAutoHyphens/>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w:t>
            </w:r>
            <w:r w:rsidRPr="001B2839">
              <w:rPr>
                <w:rFonts w:ascii="Times New Roman" w:hAnsi="Times New Roman" w:cs="Times New Roman"/>
                <w:sz w:val="20"/>
                <w:szCs w:val="20"/>
              </w:rPr>
              <w:t>п</w:t>
            </w:r>
            <w:r>
              <w:rPr>
                <w:rFonts w:ascii="Times New Roman" w:hAnsi="Times New Roman" w:cs="Times New Roman"/>
                <w:sz w:val="20"/>
                <w:szCs w:val="20"/>
              </w:rPr>
              <w:t>ерекачки № 2</w:t>
            </w:r>
          </w:p>
          <w:p w:rsidR="00211039" w:rsidP="00211039">
            <w:pPr>
              <w:suppressAutoHyphens/>
              <w:spacing w:after="0" w:line="240" w:lineRule="auto"/>
              <w:ind w:left="-108"/>
              <w:rPr>
                <w:rFonts w:ascii="Times New Roman" w:hAnsi="Times New Roman" w:cs="Times New Roman"/>
                <w:sz w:val="20"/>
                <w:szCs w:val="20"/>
              </w:rPr>
            </w:pPr>
            <w:r w:rsidRPr="001B2839">
              <w:rPr>
                <w:rFonts w:ascii="Times New Roman" w:hAnsi="Times New Roman" w:cs="Times New Roman"/>
                <w:sz w:val="20"/>
                <w:szCs w:val="20"/>
              </w:rPr>
              <w:t xml:space="preserve"> ул. Карташева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очистные сооружения канализации</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 xml:space="preserve">площадь 62.9 кв.м </w:t>
            </w:r>
            <w:r w:rsidRPr="001B2839">
              <w:rPr>
                <w:rFonts w:ascii="Times New Roman" w:hAnsi="Times New Roman" w:cs="Times New Roman"/>
                <w:sz w:val="20"/>
                <w:szCs w:val="20"/>
              </w:rPr>
              <w:t>74:08:0000000:1798</w:t>
            </w:r>
          </w:p>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кирпичное, 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 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320 651,46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Здание насосной станции перекачка   № 4</w:t>
            </w:r>
            <w:r>
              <w:rPr>
                <w:rFonts w:ascii="Times New Roman" w:hAnsi="Times New Roman" w:cs="Times New Roman"/>
                <w:sz w:val="20"/>
                <w:szCs w:val="20"/>
              </w:rPr>
              <w:t xml:space="preserve"> ул. Братьев Кашириных</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биологические пруды</w:t>
            </w:r>
          </w:p>
        </w:tc>
        <w:tc>
          <w:tcPr>
            <w:tcW w:w="1985" w:type="dxa"/>
            <w:gridSpan w:val="2"/>
            <w:shd w:val="clear" w:color="auto" w:fill="auto"/>
          </w:tcPr>
          <w:p w:rsidR="00211039" w:rsidRPr="00556B90" w:rsidP="00211039">
            <w:pPr>
              <w:spacing w:after="0"/>
              <w:jc w:val="center"/>
              <w:rPr>
                <w:rFonts w:ascii="Times New Roman" w:eastAsia="Times New Roman" w:hAnsi="Times New Roman" w:cs="Times New Roman"/>
                <w:sz w:val="20"/>
                <w:szCs w:val="20"/>
              </w:rPr>
            </w:pPr>
            <w:r>
              <w:rPr>
                <w:rFonts w:ascii="Times New Roman" w:hAnsi="Times New Roman" w:cs="Times New Roman"/>
                <w:sz w:val="20"/>
                <w:szCs w:val="20"/>
              </w:rPr>
              <w:t xml:space="preserve">площадь 67.7 кв.м </w:t>
            </w:r>
            <w:r w:rsidRPr="001B2839">
              <w:rPr>
                <w:rFonts w:ascii="Times New Roman" w:hAnsi="Times New Roman" w:cs="Times New Roman"/>
                <w:sz w:val="20"/>
                <w:szCs w:val="20"/>
              </w:rPr>
              <w:t>74:08:0000000:1713</w:t>
            </w:r>
            <w:r>
              <w:rPr>
                <w:rFonts w:ascii="Times New Roman" w:hAnsi="Times New Roman" w:cs="Times New Roman"/>
                <w:sz w:val="20"/>
                <w:szCs w:val="20"/>
              </w:rPr>
              <w:t xml:space="preserve"> кирпичное, 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 здания,замена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81 798,28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Насосная станция канализации</w:t>
            </w:r>
            <w:r>
              <w:rPr>
                <w:rFonts w:ascii="Times New Roman" w:hAnsi="Times New Roman" w:cs="Times New Roman"/>
                <w:sz w:val="20"/>
                <w:szCs w:val="20"/>
              </w:rPr>
              <w:t xml:space="preserve"> № 5</w:t>
            </w:r>
            <w:r w:rsidRPr="001B2839">
              <w:rPr>
                <w:rFonts w:ascii="Times New Roman" w:hAnsi="Times New Roman" w:cs="Times New Roman"/>
                <w:sz w:val="20"/>
                <w:szCs w:val="20"/>
              </w:rPr>
              <w:t xml:space="preserve"> </w:t>
            </w:r>
          </w:p>
          <w:p w:rsidR="00211039" w:rsidP="00211039">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ул. Степана Разина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перекачка сточных вод на очистные сооружения канализации</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площадь 110.1 кв.м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74:08:0000000:1799</w:t>
            </w:r>
            <w:r>
              <w:rPr>
                <w:rFonts w:ascii="Times New Roman" w:hAnsi="Times New Roman" w:cs="Times New Roman"/>
                <w:sz w:val="20"/>
                <w:szCs w:val="20"/>
              </w:rPr>
              <w:t>кирпичное, кровля мягкая</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30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текущий ремонт</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ремонт кровли,замена насосно-силового оборудования</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628 214,60</w:t>
            </w:r>
          </w:p>
        </w:tc>
      </w:tr>
      <w:tr w:rsidTr="00211039">
        <w:tblPrEx>
          <w:tblW w:w="16164" w:type="dxa"/>
          <w:tblInd w:w="-601" w:type="dxa"/>
          <w:tblLayout w:type="fixed"/>
          <w:tblLook w:val="04A0"/>
        </w:tblPrEx>
        <w:trPr>
          <w:trHeight w:val="19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5455" w:type="dxa"/>
            <w:gridSpan w:val="21"/>
            <w:shd w:val="clear" w:color="auto" w:fill="auto"/>
          </w:tcPr>
          <w:p w:rsidR="00211039" w:rsidRPr="00B20FDC" w:rsidP="00211039">
            <w:pPr>
              <w:spacing w:after="0" w:line="240" w:lineRule="auto"/>
              <w:rPr>
                <w:rFonts w:ascii="Times New Roman" w:hAnsi="Times New Roman" w:cs="Times New Roman"/>
                <w:sz w:val="20"/>
                <w:szCs w:val="20"/>
              </w:rPr>
            </w:pPr>
            <w:r w:rsidRPr="00B20FDC">
              <w:rPr>
                <w:rFonts w:ascii="Times New Roman" w:hAnsi="Times New Roman" w:cs="Times New Roman"/>
                <w:sz w:val="20"/>
                <w:szCs w:val="20"/>
              </w:rPr>
              <w:t>Канализационные коллекторы, Челябинская область, г. Карталы</w:t>
            </w:r>
          </w:p>
          <w:p w:rsidR="00211039" w:rsidRPr="00556B90" w:rsidP="00211039">
            <w:pPr>
              <w:spacing w:after="0" w:line="240" w:lineRule="auto"/>
              <w:rPr>
                <w:rFonts w:ascii="Times New Roman" w:eastAsia="Times New Roman" w:hAnsi="Times New Roman" w:cs="Times New Roman"/>
                <w:sz w:val="20"/>
                <w:szCs w:val="20"/>
              </w:rPr>
            </w:pP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607A9" w:rsidP="00211039">
            <w:pPr>
              <w:spacing w:after="0" w:line="240" w:lineRule="auto"/>
              <w:jc w:val="center"/>
              <w:rPr>
                <w:rFonts w:ascii="Times New Roman" w:eastAsia="Times New Roman" w:hAnsi="Times New Roman" w:cs="Times New Roman"/>
                <w:sz w:val="20"/>
                <w:szCs w:val="20"/>
              </w:rPr>
            </w:pPr>
            <w:r w:rsidRPr="005607A9">
              <w:rPr>
                <w:rFonts w:ascii="Times New Roman" w:eastAsia="Times New Roman" w:hAnsi="Times New Roman" w:cs="Times New Roman"/>
                <w:sz w:val="20"/>
                <w:szCs w:val="20"/>
              </w:rPr>
              <w:t>3.1</w:t>
            </w:r>
          </w:p>
        </w:tc>
        <w:tc>
          <w:tcPr>
            <w:tcW w:w="2270" w:type="dxa"/>
            <w:shd w:val="clear" w:color="auto" w:fill="auto"/>
          </w:tcPr>
          <w:p w:rsidR="00211039" w:rsidRPr="005607A9" w:rsidP="00211039">
            <w:pPr>
              <w:suppressAutoHyphens/>
              <w:spacing w:after="0" w:line="240" w:lineRule="auto"/>
              <w:rPr>
                <w:rFonts w:ascii="Times New Roman" w:hAnsi="Times New Roman" w:cs="Times New Roman"/>
                <w:sz w:val="20"/>
                <w:szCs w:val="20"/>
              </w:rPr>
            </w:pPr>
            <w:r w:rsidRPr="005607A9">
              <w:rPr>
                <w:rFonts w:ascii="Times New Roman" w:hAnsi="Times New Roman" w:cs="Times New Roman"/>
                <w:sz w:val="20"/>
                <w:szCs w:val="20"/>
              </w:rPr>
              <w:t>Канализационный коллектор от РТС до КНС-2</w:t>
            </w:r>
          </w:p>
        </w:tc>
        <w:tc>
          <w:tcPr>
            <w:tcW w:w="1986" w:type="dxa"/>
            <w:shd w:val="clear" w:color="auto" w:fill="auto"/>
          </w:tcPr>
          <w:p w:rsidR="00211039" w:rsidRPr="005607A9" w:rsidP="00211039">
            <w:pPr>
              <w:spacing w:after="0" w:line="240" w:lineRule="auto"/>
              <w:jc w:val="center"/>
              <w:rPr>
                <w:rFonts w:ascii="Times New Roman" w:eastAsia="Times New Roman" w:hAnsi="Times New Roman" w:cs="Times New Roman"/>
                <w:sz w:val="20"/>
                <w:szCs w:val="20"/>
              </w:rPr>
            </w:pPr>
            <w:r w:rsidRPr="005607A9">
              <w:rPr>
                <w:rFonts w:ascii="Times New Roman" w:eastAsia="Times New Roman" w:hAnsi="Times New Roman" w:cs="Times New Roman"/>
                <w:sz w:val="20"/>
                <w:szCs w:val="20"/>
              </w:rPr>
              <w:t>транспортировка сточных вод</w:t>
            </w:r>
          </w:p>
        </w:tc>
        <w:tc>
          <w:tcPr>
            <w:tcW w:w="1985" w:type="dxa"/>
            <w:gridSpan w:val="2"/>
            <w:shd w:val="clear" w:color="auto" w:fill="auto"/>
          </w:tcPr>
          <w:p w:rsidR="00211039" w:rsidRPr="005607A9" w:rsidP="00211039">
            <w:pPr>
              <w:spacing w:after="0"/>
              <w:jc w:val="center"/>
              <w:rPr>
                <w:rFonts w:ascii="Times New Roman" w:hAnsi="Times New Roman" w:cs="Times New Roman"/>
                <w:sz w:val="20"/>
                <w:szCs w:val="20"/>
              </w:rPr>
            </w:pPr>
            <w:r w:rsidRPr="005607A9">
              <w:rPr>
                <w:rFonts w:ascii="Times New Roman" w:hAnsi="Times New Roman" w:cs="Times New Roman"/>
                <w:sz w:val="20"/>
                <w:szCs w:val="20"/>
              </w:rPr>
              <w:t>протяженность 1041,4 м</w:t>
            </w:r>
            <w:r>
              <w:rPr>
                <w:rFonts w:ascii="Times New Roman" w:hAnsi="Times New Roman" w:cs="Times New Roman"/>
                <w:sz w:val="20"/>
                <w:szCs w:val="20"/>
              </w:rPr>
              <w:t xml:space="preserve"> Ø 200 мм</w:t>
            </w:r>
          </w:p>
          <w:p w:rsidR="00211039" w:rsidRPr="005607A9" w:rsidP="00211039">
            <w:pPr>
              <w:spacing w:after="0"/>
              <w:jc w:val="center"/>
              <w:rPr>
                <w:rFonts w:ascii="Times New Roman" w:eastAsia="Times New Roman" w:hAnsi="Times New Roman" w:cs="Times New Roman"/>
                <w:sz w:val="20"/>
                <w:szCs w:val="20"/>
              </w:rPr>
            </w:pPr>
            <w:r w:rsidRPr="005607A9">
              <w:rPr>
                <w:rFonts w:ascii="Times New Roman" w:hAnsi="Times New Roman" w:cs="Times New Roman"/>
                <w:sz w:val="20"/>
                <w:szCs w:val="20"/>
              </w:rPr>
              <w:t>74:08:4701037:1803</w:t>
            </w:r>
          </w:p>
        </w:tc>
        <w:tc>
          <w:tcPr>
            <w:tcW w:w="661" w:type="dxa"/>
            <w:gridSpan w:val="2"/>
            <w:shd w:val="clear" w:color="auto" w:fill="auto"/>
          </w:tcPr>
          <w:p w:rsidR="00211039" w:rsidRPr="005607A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607A9"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607A9" w:rsidP="00211039">
            <w:pPr>
              <w:spacing w:after="0" w:line="240" w:lineRule="auto"/>
              <w:jc w:val="center"/>
              <w:rPr>
                <w:rFonts w:ascii="Times New Roman" w:eastAsia="Times New Roman" w:hAnsi="Times New Roman" w:cs="Times New Roman"/>
                <w:sz w:val="20"/>
                <w:szCs w:val="20"/>
              </w:rPr>
            </w:pPr>
            <w:r w:rsidRPr="005607A9">
              <w:rPr>
                <w:rFonts w:ascii="Times New Roman" w:eastAsia="Times New Roman" w:hAnsi="Times New Roman" w:cs="Times New Roman"/>
                <w:sz w:val="20"/>
                <w:szCs w:val="20"/>
              </w:rPr>
              <w:t>570 906,95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c>
          <w:tcPr>
            <w:tcW w:w="2270" w:type="dxa"/>
            <w:shd w:val="clear" w:color="auto" w:fill="auto"/>
          </w:tcPr>
          <w:p w:rsidR="00211039" w:rsidP="00211039">
            <w:pPr>
              <w:suppressAutoHyphens/>
              <w:spacing w:after="0" w:line="240" w:lineRule="auto"/>
              <w:ind w:firstLine="34"/>
              <w:rPr>
                <w:rFonts w:ascii="Times New Roman" w:hAnsi="Times New Roman" w:cs="Times New Roman"/>
                <w:sz w:val="20"/>
                <w:szCs w:val="20"/>
              </w:rPr>
            </w:pPr>
            <w:r w:rsidRPr="001B2839">
              <w:rPr>
                <w:rFonts w:ascii="Times New Roman" w:hAnsi="Times New Roman" w:cs="Times New Roman"/>
                <w:sz w:val="20"/>
                <w:szCs w:val="20"/>
              </w:rPr>
              <w:t>Канализационный напорный коллектор от КНС № 5 до «Очистных сооружений»</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jc w:val="center"/>
              <w:rPr>
                <w:rFonts w:ascii="Times New Roman" w:hAnsi="Times New Roman" w:cs="Times New Roman"/>
                <w:sz w:val="20"/>
                <w:szCs w:val="20"/>
              </w:rPr>
            </w:pPr>
            <w:r>
              <w:rPr>
                <w:rFonts w:ascii="Times New Roman" w:hAnsi="Times New Roman" w:cs="Times New Roman"/>
                <w:sz w:val="20"/>
                <w:szCs w:val="20"/>
              </w:rPr>
              <w:t>протяженность 3525.9 м</w:t>
            </w:r>
          </w:p>
          <w:p w:rsidR="00211039" w:rsidRPr="00556B90" w:rsidP="00211039">
            <w:pPr>
              <w:spacing w:after="0"/>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74:08:4702028:347</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753 361,06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2270" w:type="dxa"/>
            <w:shd w:val="clear" w:color="auto" w:fill="auto"/>
          </w:tcPr>
          <w:p w:rsidR="00211039" w:rsidP="00211039">
            <w:pPr>
              <w:suppressAutoHyphens/>
              <w:spacing w:after="0" w:line="240" w:lineRule="auto"/>
              <w:ind w:hanging="34"/>
              <w:rPr>
                <w:rFonts w:ascii="Times New Roman" w:hAnsi="Times New Roman" w:cs="Times New Roman"/>
                <w:sz w:val="20"/>
                <w:szCs w:val="20"/>
              </w:rPr>
            </w:pPr>
            <w:r w:rsidRPr="00314194">
              <w:rPr>
                <w:rFonts w:ascii="Times New Roman" w:hAnsi="Times New Roman" w:cs="Times New Roman"/>
                <w:sz w:val="20"/>
                <w:szCs w:val="20"/>
              </w:rPr>
              <w:t xml:space="preserve">Напорный трубопровод канализац. </w:t>
            </w:r>
            <w:r>
              <w:rPr>
                <w:rFonts w:ascii="Times New Roman" w:hAnsi="Times New Roman" w:cs="Times New Roman"/>
                <w:sz w:val="20"/>
                <w:szCs w:val="20"/>
              </w:rPr>
              <w:t>о</w:t>
            </w:r>
            <w:r w:rsidRPr="00314194">
              <w:rPr>
                <w:rFonts w:ascii="Times New Roman" w:hAnsi="Times New Roman" w:cs="Times New Roman"/>
                <w:sz w:val="20"/>
                <w:szCs w:val="20"/>
              </w:rPr>
              <w:t>т</w:t>
            </w:r>
            <w:r>
              <w:rPr>
                <w:rFonts w:ascii="Times New Roman" w:hAnsi="Times New Roman" w:cs="Times New Roman"/>
                <w:sz w:val="20"/>
                <w:szCs w:val="20"/>
              </w:rPr>
              <w:t xml:space="preserve"> </w:t>
            </w:r>
            <w:r w:rsidRPr="00314194">
              <w:rPr>
                <w:rFonts w:ascii="Times New Roman" w:hAnsi="Times New Roman" w:cs="Times New Roman"/>
                <w:sz w:val="20"/>
                <w:szCs w:val="20"/>
              </w:rPr>
              <w:t xml:space="preserve"> КНС № 25 к очист.</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314194">
              <w:rPr>
                <w:rFonts w:ascii="Times New Roman" w:hAnsi="Times New Roman" w:cs="Times New Roman"/>
                <w:sz w:val="20"/>
                <w:szCs w:val="20"/>
              </w:rPr>
              <w:t>ротяженность: 4006 м</w:t>
            </w:r>
            <w:r>
              <w:rPr>
                <w:rFonts w:ascii="Times New Roman" w:hAnsi="Times New Roman" w:cs="Times New Roman"/>
                <w:sz w:val="20"/>
                <w:szCs w:val="20"/>
              </w:rPr>
              <w:t xml:space="preserve"> Ø 200 мм</w:t>
            </w:r>
          </w:p>
          <w:p w:rsidR="00211039" w:rsidRPr="00556B90" w:rsidP="00211039">
            <w:pPr>
              <w:spacing w:after="0" w:line="240" w:lineRule="auto"/>
              <w:jc w:val="center"/>
              <w:rPr>
                <w:rFonts w:ascii="Times New Roman" w:eastAsia="Times New Roman" w:hAnsi="Times New Roman" w:cs="Times New Roman"/>
                <w:sz w:val="20"/>
                <w:szCs w:val="20"/>
              </w:rPr>
            </w:pPr>
            <w:r w:rsidRPr="00314194">
              <w:rPr>
                <w:rFonts w:ascii="Times New Roman" w:hAnsi="Times New Roman" w:cs="Times New Roman"/>
                <w:sz w:val="20"/>
                <w:szCs w:val="20"/>
              </w:rPr>
              <w:t>74:08:0000000:1711</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1973</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1 116 449,60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EE274C">
              <w:rPr>
                <w:rFonts w:ascii="Times New Roman" w:hAnsi="Times New Roman" w:cs="Times New Roman"/>
                <w:sz w:val="20"/>
                <w:szCs w:val="20"/>
              </w:rPr>
              <w:t>Самотечный коллектор канализ. от 5 пруда реки</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E274C">
              <w:rPr>
                <w:rFonts w:ascii="Times New Roman" w:hAnsi="Times New Roman" w:cs="Times New Roman"/>
                <w:sz w:val="20"/>
                <w:szCs w:val="20"/>
              </w:rPr>
              <w:t>ротяженность 1301,17м</w:t>
            </w:r>
            <w:r>
              <w:rPr>
                <w:rFonts w:ascii="Times New Roman" w:hAnsi="Times New Roman" w:cs="Times New Roman"/>
                <w:sz w:val="20"/>
                <w:szCs w:val="20"/>
              </w:rPr>
              <w:t xml:space="preserve"> Ø 350 мм</w:t>
            </w:r>
          </w:p>
          <w:p w:rsidR="00211039" w:rsidRPr="00556B90" w:rsidP="00211039">
            <w:pPr>
              <w:spacing w:after="0" w:line="240" w:lineRule="auto"/>
              <w:jc w:val="center"/>
              <w:rPr>
                <w:rFonts w:ascii="Times New Roman" w:eastAsia="Times New Roman" w:hAnsi="Times New Roman" w:cs="Times New Roman"/>
                <w:sz w:val="20"/>
                <w:szCs w:val="20"/>
              </w:rPr>
            </w:pPr>
            <w:r w:rsidRPr="00EE274C">
              <w:rPr>
                <w:rFonts w:ascii="Times New Roman" w:hAnsi="Times New Roman" w:cs="Times New Roman"/>
                <w:sz w:val="20"/>
                <w:szCs w:val="20"/>
              </w:rPr>
              <w:t>74:08:0000000:45422</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75 255,37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EE274C">
              <w:rPr>
                <w:rFonts w:ascii="Times New Roman" w:hAnsi="Times New Roman" w:cs="Times New Roman"/>
                <w:sz w:val="20"/>
                <w:szCs w:val="20"/>
              </w:rPr>
              <w:t>Напорный коллектор канализации от КНС № 5 к очис</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E274C">
              <w:rPr>
                <w:rFonts w:ascii="Times New Roman" w:hAnsi="Times New Roman" w:cs="Times New Roman"/>
                <w:sz w:val="20"/>
                <w:szCs w:val="20"/>
              </w:rPr>
              <w:t>ротяженность: 1888.14 м</w:t>
            </w:r>
            <w:r>
              <w:rPr>
                <w:rFonts w:ascii="Times New Roman" w:hAnsi="Times New Roman" w:cs="Times New Roman"/>
                <w:sz w:val="20"/>
                <w:szCs w:val="20"/>
              </w:rPr>
              <w:t xml:space="preserve"> Ø 200 мм</w:t>
            </w:r>
          </w:p>
          <w:p w:rsidR="00211039" w:rsidRPr="00556B90" w:rsidP="00211039">
            <w:pPr>
              <w:spacing w:after="0" w:line="240" w:lineRule="auto"/>
              <w:jc w:val="center"/>
              <w:rPr>
                <w:rFonts w:ascii="Times New Roman" w:eastAsia="Times New Roman" w:hAnsi="Times New Roman" w:cs="Times New Roman"/>
                <w:sz w:val="20"/>
                <w:szCs w:val="20"/>
              </w:rPr>
            </w:pPr>
            <w:r w:rsidRPr="00EE274C">
              <w:rPr>
                <w:rFonts w:ascii="Times New Roman" w:hAnsi="Times New Roman" w:cs="Times New Roman"/>
                <w:sz w:val="20"/>
                <w:szCs w:val="20"/>
              </w:rPr>
              <w:t>74:08:0000000:1700</w:t>
            </w:r>
            <w:r>
              <w:rPr>
                <w:rFonts w:ascii="Times New Roman" w:hAnsi="Times New Roman" w:cs="Times New Roman"/>
                <w:sz w:val="20"/>
                <w:szCs w:val="20"/>
              </w:rPr>
              <w:t xml:space="preserve"> материал а/ц</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устранение аварий на коллекторе</w:t>
            </w: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капитальный ремонт</w:t>
            </w: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346 826,86</w:t>
            </w:r>
          </w:p>
        </w:tc>
      </w:tr>
      <w:tr w:rsidTr="00211039">
        <w:tblPrEx>
          <w:tblW w:w="16164" w:type="dxa"/>
          <w:tblInd w:w="-601" w:type="dxa"/>
          <w:tblLayout w:type="fixed"/>
          <w:tblLook w:val="04A0"/>
        </w:tblPrEx>
        <w:trPr>
          <w:trHeight w:val="269"/>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455" w:type="dxa"/>
            <w:gridSpan w:val="21"/>
            <w:shd w:val="clear" w:color="auto" w:fill="auto"/>
          </w:tcPr>
          <w:p w:rsidR="00211039" w:rsidRPr="00B20FDC" w:rsidP="00211039">
            <w:pPr>
              <w:spacing w:after="0" w:line="240" w:lineRule="auto"/>
              <w:rPr>
                <w:rFonts w:ascii="Times New Roman" w:eastAsia="Times New Roman" w:hAnsi="Times New Roman" w:cs="Times New Roman"/>
                <w:sz w:val="20"/>
                <w:szCs w:val="20"/>
              </w:rPr>
            </w:pPr>
            <w:r w:rsidRPr="00B20FDC">
              <w:rPr>
                <w:rFonts w:ascii="Times New Roman" w:hAnsi="Times New Roman" w:cs="Times New Roman"/>
                <w:sz w:val="20"/>
                <w:szCs w:val="20"/>
              </w:rPr>
              <w:t>Сети водоотведения, Челябинская область, Карталинсикй район, г. Карталы</w:t>
            </w:r>
            <w:r>
              <w:rPr>
                <w:rFonts w:ascii="Times New Roman" w:hAnsi="Times New Roman" w:cs="Times New Roman"/>
                <w:sz w:val="20"/>
                <w:szCs w:val="20"/>
              </w:rPr>
              <w:t>, общая протяженность 38 724,91 метров</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102285">
              <w:rPr>
                <w:rFonts w:ascii="Times New Roman" w:hAnsi="Times New Roman" w:cs="Times New Roman"/>
                <w:sz w:val="20"/>
                <w:szCs w:val="20"/>
              </w:rPr>
              <w:t>Наружные сети ка</w:t>
            </w:r>
            <w:r>
              <w:rPr>
                <w:rFonts w:ascii="Times New Roman" w:hAnsi="Times New Roman" w:cs="Times New Roman"/>
                <w:sz w:val="20"/>
                <w:szCs w:val="20"/>
              </w:rPr>
              <w:t>нализации</w:t>
            </w:r>
            <w:r w:rsidRPr="00102285">
              <w:rPr>
                <w:rFonts w:ascii="Times New Roman" w:hAnsi="Times New Roman" w:cs="Times New Roman"/>
                <w:sz w:val="20"/>
                <w:szCs w:val="20"/>
              </w:rPr>
              <w:t xml:space="preserve"> ул. Лобырина, д.17</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16.6 м, </w:t>
            </w:r>
            <m:oMath>
              <m:r>
                <w:rPr>
                  <w:rFonts w:ascii="Cambria Math" w:hAnsi="Cambria Math" w:cs="Times New Roman"/>
                  <w:sz w:val="20"/>
                  <w:szCs w:val="20"/>
                </w:rPr>
                <m:t>Ø</m:t>
              </m:r>
            </m:oMath>
            <w:r>
              <w:rPr>
                <w:rFonts w:ascii="Times New Roman" w:hAnsi="Times New Roman" w:cs="Times New Roman"/>
                <w:sz w:val="20"/>
                <w:szCs w:val="20"/>
              </w:rPr>
              <w:t xml:space="preserve"> 150 мм</w:t>
            </w:r>
          </w:p>
          <w:p w:rsidR="00211039" w:rsidRPr="00556B90" w:rsidP="00211039">
            <w:pPr>
              <w:spacing w:after="0" w:line="240" w:lineRule="auto"/>
              <w:jc w:val="center"/>
              <w:rPr>
                <w:rFonts w:ascii="Times New Roman" w:eastAsia="Times New Roman" w:hAnsi="Times New Roman" w:cs="Times New Roman"/>
                <w:sz w:val="20"/>
                <w:szCs w:val="20"/>
              </w:rPr>
            </w:pPr>
            <w:r w:rsidRPr="00102285">
              <w:rPr>
                <w:rFonts w:ascii="Times New Roman" w:hAnsi="Times New Roman" w:cs="Times New Roman"/>
                <w:sz w:val="20"/>
                <w:szCs w:val="20"/>
              </w:rPr>
              <w:t>74:08:4702034:233</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723 925,00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К</w:t>
            </w:r>
            <w:r w:rsidRPr="00102285">
              <w:rPr>
                <w:rFonts w:ascii="Times New Roman" w:hAnsi="Times New Roman" w:cs="Times New Roman"/>
                <w:sz w:val="20"/>
                <w:szCs w:val="20"/>
              </w:rPr>
              <w:t>анализация ул</w:t>
            </w:r>
            <w:r>
              <w:rPr>
                <w:rFonts w:ascii="Times New Roman" w:hAnsi="Times New Roman" w:cs="Times New Roman"/>
                <w:sz w:val="20"/>
                <w:szCs w:val="20"/>
              </w:rPr>
              <w:t>. Ленина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355.1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102285">
              <w:rPr>
                <w:rFonts w:ascii="Times New Roman" w:hAnsi="Times New Roman" w:cs="Times New Roman"/>
                <w:sz w:val="20"/>
                <w:szCs w:val="20"/>
              </w:rPr>
              <w:t>74:0</w:t>
            </w:r>
            <w:r>
              <w:rPr>
                <w:rFonts w:ascii="Times New Roman" w:hAnsi="Times New Roman" w:cs="Times New Roman"/>
                <w:sz w:val="20"/>
                <w:szCs w:val="20"/>
              </w:rPr>
              <w:t>3</w:t>
            </w:r>
            <w:r w:rsidRPr="00102285">
              <w:rPr>
                <w:rFonts w:ascii="Times New Roman" w:hAnsi="Times New Roman" w:cs="Times New Roman"/>
                <w:sz w:val="20"/>
                <w:szCs w:val="20"/>
              </w:rPr>
              <w:t>8:4701040:1268</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110 346,21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CD4B66">
              <w:rPr>
                <w:rFonts w:ascii="Times New Roman" w:hAnsi="Times New Roman" w:cs="Times New Roman"/>
                <w:sz w:val="20"/>
                <w:szCs w:val="20"/>
              </w:rPr>
              <w:t>Канализ.от резервуара до насос. 2П водосн. Карт. 1 (скваж.)</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CD4B66">
              <w:rPr>
                <w:rFonts w:ascii="Times New Roman" w:hAnsi="Times New Roman" w:cs="Times New Roman"/>
                <w:sz w:val="20"/>
                <w:szCs w:val="20"/>
              </w:rPr>
              <w:t xml:space="preserve">ротяженность </w:t>
            </w:r>
          </w:p>
          <w:p w:rsidR="00211039" w:rsidP="00211039">
            <w:pPr>
              <w:spacing w:after="0" w:line="240" w:lineRule="auto"/>
              <w:jc w:val="center"/>
              <w:rPr>
                <w:rFonts w:ascii="Times New Roman" w:hAnsi="Times New Roman" w:cs="Times New Roman"/>
                <w:sz w:val="20"/>
                <w:szCs w:val="20"/>
              </w:rPr>
            </w:pPr>
            <w:r w:rsidRPr="00CD4B66">
              <w:rPr>
                <w:rFonts w:ascii="Times New Roman" w:hAnsi="Times New Roman" w:cs="Times New Roman"/>
                <w:sz w:val="20"/>
                <w:szCs w:val="20"/>
              </w:rPr>
              <w:t xml:space="preserve"> 101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CD4B66">
              <w:rPr>
                <w:rFonts w:ascii="Times New Roman" w:hAnsi="Times New Roman" w:cs="Times New Roman"/>
                <w:sz w:val="20"/>
                <w:szCs w:val="20"/>
              </w:rPr>
              <w:t>74:08:0701001:235</w:t>
            </w:r>
            <w:r>
              <w:rPr>
                <w:rFonts w:ascii="Times New Roman" w:hAnsi="Times New Roman" w:cs="Times New Roman"/>
                <w:sz w:val="20"/>
                <w:szCs w:val="20"/>
              </w:rPr>
              <w:t xml:space="preserve"> материал ПВХ</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2 648,87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CD4B66">
              <w:rPr>
                <w:rFonts w:ascii="Times New Roman" w:hAnsi="Times New Roman" w:cs="Times New Roman"/>
                <w:sz w:val="20"/>
                <w:szCs w:val="20"/>
              </w:rPr>
              <w:t>Канализация</w:t>
            </w:r>
            <w:r w:rsidRPr="00102285">
              <w:rPr>
                <w:rFonts w:ascii="Times New Roman" w:hAnsi="Times New Roman" w:cs="Times New Roman"/>
                <w:sz w:val="20"/>
                <w:szCs w:val="20"/>
              </w:rPr>
              <w:t xml:space="preserve"> 60кв. дома канализ. Карталы ул. Ленина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02285">
              <w:rPr>
                <w:rFonts w:ascii="Times New Roman" w:hAnsi="Times New Roman" w:cs="Times New Roman"/>
                <w:sz w:val="20"/>
                <w:szCs w:val="20"/>
              </w:rPr>
              <w:t>ротяженность: 140.3м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P="00211039">
            <w:pPr>
              <w:spacing w:after="0" w:line="240" w:lineRule="auto"/>
              <w:jc w:val="center"/>
              <w:rPr>
                <w:rFonts w:ascii="Times New Roman" w:hAnsi="Times New Roman" w:cs="Times New Roman"/>
                <w:sz w:val="20"/>
                <w:szCs w:val="20"/>
              </w:rPr>
            </w:pPr>
            <w:r w:rsidRPr="00102285">
              <w:rPr>
                <w:rFonts w:ascii="Times New Roman" w:hAnsi="Times New Roman" w:cs="Times New Roman"/>
                <w:sz w:val="20"/>
                <w:szCs w:val="20"/>
              </w:rPr>
              <w:t>74:08:4701040:1269</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11 182,48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2270" w:type="dxa"/>
            <w:shd w:val="clear" w:color="auto" w:fill="auto"/>
          </w:tcPr>
          <w:p w:rsidR="00211039" w:rsidP="00211039">
            <w:pPr>
              <w:suppressAutoHyphens/>
              <w:spacing w:after="0" w:line="240" w:lineRule="auto"/>
              <w:ind w:firstLine="34"/>
              <w:rPr>
                <w:rFonts w:ascii="Times New Roman" w:hAnsi="Times New Roman" w:cs="Times New Roman"/>
                <w:sz w:val="20"/>
                <w:szCs w:val="20"/>
              </w:rPr>
            </w:pPr>
            <w:r w:rsidRPr="006C341E">
              <w:rPr>
                <w:rFonts w:ascii="Times New Roman" w:hAnsi="Times New Roman" w:cs="Times New Roman"/>
                <w:sz w:val="20"/>
                <w:szCs w:val="20"/>
              </w:rPr>
              <w:t xml:space="preserve">Канализация от  КК-313 у д. №8  ул. Пушкина до КК-321  ул. Славы и Пушкина, от КК-329 </w:t>
            </w:r>
            <w:r>
              <w:rPr>
                <w:rFonts w:ascii="Times New Roman" w:hAnsi="Times New Roman" w:cs="Times New Roman"/>
                <w:sz w:val="20"/>
                <w:szCs w:val="20"/>
              </w:rPr>
              <w:t xml:space="preserve"> ул. Ленина 2</w:t>
            </w:r>
            <w:r w:rsidRPr="006C341E">
              <w:rPr>
                <w:rFonts w:ascii="Times New Roman" w:hAnsi="Times New Roman" w:cs="Times New Roman"/>
                <w:sz w:val="20"/>
                <w:szCs w:val="20"/>
              </w:rPr>
              <w:t>2 до КК-304  Пушкина между домами  22 и  24, от КК-94</w:t>
            </w:r>
            <w:r>
              <w:rPr>
                <w:rFonts w:ascii="Times New Roman" w:hAnsi="Times New Roman" w:cs="Times New Roman"/>
                <w:sz w:val="20"/>
                <w:szCs w:val="20"/>
              </w:rPr>
              <w:t xml:space="preserve"> </w:t>
            </w:r>
            <w:r w:rsidRPr="006C341E">
              <w:rPr>
                <w:rFonts w:ascii="Times New Roman" w:hAnsi="Times New Roman" w:cs="Times New Roman"/>
                <w:sz w:val="20"/>
                <w:szCs w:val="20"/>
              </w:rPr>
              <w:t xml:space="preserve">Орджоникидзе </w:t>
            </w:r>
            <w:r>
              <w:rPr>
                <w:rFonts w:ascii="Times New Roman" w:hAnsi="Times New Roman" w:cs="Times New Roman"/>
                <w:sz w:val="20"/>
                <w:szCs w:val="20"/>
              </w:rPr>
              <w:t xml:space="preserve"> </w:t>
            </w:r>
            <w:r w:rsidRPr="006C341E">
              <w:rPr>
                <w:rFonts w:ascii="Times New Roman" w:hAnsi="Times New Roman" w:cs="Times New Roman"/>
                <w:sz w:val="20"/>
                <w:szCs w:val="20"/>
              </w:rPr>
              <w:t>6 до КК-148 по ул. Ленина у д.  24, от КК-98 ул.Орджоникидзе у д.  8 до КК-101 по ул. Орджоникидзе у д .</w:t>
            </w:r>
            <w:r>
              <w:rPr>
                <w:rFonts w:ascii="Times New Roman" w:hAnsi="Times New Roman" w:cs="Times New Roman"/>
                <w:sz w:val="20"/>
                <w:szCs w:val="20"/>
              </w:rPr>
              <w:t xml:space="preserve"> </w:t>
            </w:r>
            <w:r w:rsidRPr="006C341E">
              <w:rPr>
                <w:rFonts w:ascii="Times New Roman" w:hAnsi="Times New Roman" w:cs="Times New Roman"/>
                <w:sz w:val="20"/>
                <w:szCs w:val="20"/>
              </w:rPr>
              <w:t xml:space="preserve">44, от КК-12 по ул. Лобырина у здания </w:t>
            </w:r>
            <w:r>
              <w:rPr>
                <w:rFonts w:ascii="Times New Roman" w:hAnsi="Times New Roman" w:cs="Times New Roman"/>
                <w:sz w:val="20"/>
                <w:szCs w:val="20"/>
              </w:rPr>
              <w:t xml:space="preserve"> </w:t>
            </w:r>
            <w:r w:rsidRPr="006C341E">
              <w:rPr>
                <w:rFonts w:ascii="Times New Roman" w:hAnsi="Times New Roman" w:cs="Times New Roman"/>
                <w:sz w:val="20"/>
                <w:szCs w:val="20"/>
              </w:rPr>
              <w:t>44а, от КК-28 по пер. Горочному у д.</w:t>
            </w:r>
            <w:r>
              <w:rPr>
                <w:rFonts w:ascii="Times New Roman" w:hAnsi="Times New Roman" w:cs="Times New Roman"/>
                <w:sz w:val="20"/>
                <w:szCs w:val="20"/>
              </w:rPr>
              <w:t xml:space="preserve"> </w:t>
            </w:r>
            <w:r w:rsidRPr="006C341E">
              <w:rPr>
                <w:rFonts w:ascii="Times New Roman" w:hAnsi="Times New Roman" w:cs="Times New Roman"/>
                <w:sz w:val="20"/>
                <w:szCs w:val="20"/>
              </w:rPr>
              <w:t>43 до КК-36 по пер.Интернациональный у д.</w:t>
            </w:r>
            <w:r>
              <w:rPr>
                <w:rFonts w:ascii="Times New Roman" w:hAnsi="Times New Roman" w:cs="Times New Roman"/>
                <w:sz w:val="20"/>
                <w:szCs w:val="20"/>
              </w:rPr>
              <w:t xml:space="preserve">12, от КНС-2, </w:t>
            </w:r>
            <w:r w:rsidRPr="006C341E">
              <w:rPr>
                <w:rFonts w:ascii="Times New Roman" w:hAnsi="Times New Roman" w:cs="Times New Roman"/>
                <w:sz w:val="20"/>
                <w:szCs w:val="20"/>
              </w:rPr>
              <w:t>ул. Карташева 12а до "Очистных сооружений"</w:t>
            </w:r>
            <w:r>
              <w:rPr>
                <w:rFonts w:ascii="Times New Roman" w:hAnsi="Times New Roman" w:cs="Times New Roman"/>
                <w:sz w:val="20"/>
                <w:szCs w:val="20"/>
              </w:rPr>
              <w:t xml:space="preserve">, </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w:t>
            </w:r>
            <w:r w:rsidRPr="006C341E">
              <w:rPr>
                <w:rFonts w:ascii="Times New Roman" w:hAnsi="Times New Roman" w:cs="Times New Roman"/>
                <w:sz w:val="20"/>
                <w:szCs w:val="20"/>
              </w:rPr>
              <w:t>отяженность 6450,7м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74:08:4701037:1802</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1 177,40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AF7C2A">
              <w:rPr>
                <w:rFonts w:ascii="Times New Roman" w:hAnsi="Times New Roman" w:cs="Times New Roman"/>
                <w:sz w:val="20"/>
                <w:szCs w:val="20"/>
              </w:rPr>
              <w:t>Канализация Карталы-2 от КК 206, КК  227 по ул. Есенина, КК  232, КК  209, КК  222 по ул. Российская, КК  216, КК 237 по ул. Менделеева, КК 219, КК  240, КК  241 по ул. Высоцкого до КК  95 ул. Есенина, д. 14</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
          <w:p w:rsidR="00211039" w:rsidP="00211039">
            <w:pPr>
              <w:spacing w:after="0" w:line="240" w:lineRule="auto"/>
              <w:jc w:val="center"/>
              <w:rPr>
                <w:rFonts w:ascii="Times New Roman" w:hAnsi="Times New Roman" w:cs="Times New Roman"/>
                <w:sz w:val="20"/>
                <w:szCs w:val="20"/>
              </w:rPr>
            </w:pPr>
            <w:r w:rsidRPr="00AF7C2A">
              <w:rPr>
                <w:rFonts w:ascii="Times New Roman" w:hAnsi="Times New Roman" w:cs="Times New Roman"/>
                <w:sz w:val="20"/>
                <w:szCs w:val="20"/>
              </w:rPr>
              <w:t xml:space="preserve"> 1484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AF7C2A">
              <w:rPr>
                <w:rFonts w:ascii="Times New Roman" w:hAnsi="Times New Roman" w:cs="Times New Roman"/>
                <w:sz w:val="20"/>
                <w:szCs w:val="20"/>
              </w:rPr>
              <w:t>74:08:0000000:1859</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70 627,07</w:t>
            </w:r>
          </w:p>
        </w:tc>
      </w:tr>
      <w:tr w:rsidTr="00211039">
        <w:tblPrEx>
          <w:tblW w:w="16164" w:type="dxa"/>
          <w:tblInd w:w="-601" w:type="dxa"/>
          <w:tblLayout w:type="fixed"/>
          <w:tblLook w:val="04A0"/>
        </w:tblPrEx>
        <w:trPr>
          <w:trHeight w:val="557"/>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6C341E">
              <w:rPr>
                <w:rFonts w:ascii="Times New Roman" w:hAnsi="Times New Roman" w:cs="Times New Roman"/>
                <w:sz w:val="20"/>
                <w:szCs w:val="20"/>
              </w:rPr>
              <w:t>Канализация от КК-662 по ул. Славы у д. 16 до КК-675 по ул. Славы у д.15а; от КК-13 по ул. Пушкина у д.22 д</w:t>
            </w:r>
            <w:r>
              <w:rPr>
                <w:rFonts w:ascii="Times New Roman" w:hAnsi="Times New Roman" w:cs="Times New Roman"/>
                <w:sz w:val="20"/>
                <w:szCs w:val="20"/>
              </w:rPr>
              <w:t>о КК-187 по ул. Пушкина у зд.</w:t>
            </w:r>
            <w:r w:rsidRPr="006C341E">
              <w:rPr>
                <w:rFonts w:ascii="Times New Roman" w:hAnsi="Times New Roman" w:cs="Times New Roman"/>
                <w:sz w:val="20"/>
                <w:szCs w:val="20"/>
              </w:rPr>
              <w:t>44; от КК-135 у д.2а по ул. Зои Космодемьянской и от КК-261 у д.27 по ул. Пушкина до КК-293 по ул. Пушкина до КК-293 по ул. Пушкина у д.38</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6C341E">
              <w:rPr>
                <w:rFonts w:ascii="Times New Roman" w:hAnsi="Times New Roman" w:cs="Times New Roman"/>
                <w:sz w:val="20"/>
                <w:szCs w:val="20"/>
              </w:rPr>
              <w:t>ротяженность: 1631.6 м</w:t>
            </w:r>
            <w:r>
              <w:rPr>
                <w:rFonts w:ascii="Times New Roman" w:hAnsi="Times New Roman" w:cs="Times New Roman"/>
                <w:sz w:val="20"/>
                <w:szCs w:val="20"/>
              </w:rPr>
              <w:t xml:space="preserve">,  </w:t>
            </w:r>
            <m:oMath>
              <m:r>
                <w:rPr>
                  <w:rFonts w:ascii="Cambria Math" w:hAnsi="Cambria Math" w:cs="Times New Roman"/>
                  <w:sz w:val="20"/>
                  <w:szCs w:val="20"/>
                </w:rPr>
                <m:t xml:space="preserve">Ø </m:t>
              </m:r>
            </m:oMath>
            <w:r>
              <w:rPr>
                <w:rFonts w:ascii="Times New Roman" w:hAnsi="Times New Roman" w:cs="Times New Roman"/>
                <w:sz w:val="20"/>
                <w:szCs w:val="20"/>
              </w:rPr>
              <w:t>200 мм</w:t>
            </w:r>
          </w:p>
          <w:p w:rsidR="00211039" w:rsidRPr="00556B90" w:rsidP="00211039">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74:08:4701037:1801</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1 177,40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2270" w:type="dxa"/>
            <w:shd w:val="clear" w:color="auto" w:fill="auto"/>
          </w:tcPr>
          <w:p w:rsidR="00211039" w:rsidP="00211039">
            <w:pPr>
              <w:spacing w:after="0" w:line="240" w:lineRule="auto"/>
              <w:rPr>
                <w:rFonts w:ascii="Times New Roman" w:hAnsi="Times New Roman" w:cs="Times New Roman"/>
                <w:sz w:val="20"/>
                <w:szCs w:val="20"/>
              </w:rPr>
            </w:pPr>
            <w:r w:rsidRPr="006C341E">
              <w:rPr>
                <w:rFonts w:ascii="Times New Roman" w:hAnsi="Times New Roman" w:cs="Times New Roman"/>
                <w:sz w:val="20"/>
                <w:szCs w:val="20"/>
              </w:rPr>
              <w:t xml:space="preserve">Канализация от </w:t>
            </w:r>
            <w:r>
              <w:rPr>
                <w:rFonts w:ascii="Times New Roman" w:hAnsi="Times New Roman" w:cs="Times New Roman"/>
                <w:sz w:val="20"/>
                <w:szCs w:val="20"/>
              </w:rPr>
              <w:t>КК  3 по ул. Пушкина у зд.</w:t>
            </w:r>
          </w:p>
          <w:p w:rsidR="00211039" w:rsidP="00211039">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6C341E">
              <w:rPr>
                <w:rFonts w:ascii="Times New Roman" w:hAnsi="Times New Roman" w:cs="Times New Roman"/>
                <w:sz w:val="20"/>
                <w:szCs w:val="20"/>
              </w:rPr>
              <w:t xml:space="preserve"> 14 до КК-13 по ул. Пушкина у д</w:t>
            </w:r>
            <w:r>
              <w:rPr>
                <w:rFonts w:ascii="Times New Roman" w:hAnsi="Times New Roman" w:cs="Times New Roman"/>
                <w:sz w:val="20"/>
                <w:szCs w:val="20"/>
              </w:rPr>
              <w:t>.</w:t>
            </w:r>
            <w:r w:rsidRPr="006C341E">
              <w:rPr>
                <w:rFonts w:ascii="Times New Roman" w:hAnsi="Times New Roman" w:cs="Times New Roman"/>
                <w:sz w:val="20"/>
                <w:szCs w:val="20"/>
              </w:rPr>
              <w:t xml:space="preserve"> 22</w:t>
            </w:r>
            <w:r>
              <w:rPr>
                <w:rFonts w:ascii="Times New Roman" w:hAnsi="Times New Roman" w:cs="Times New Roman"/>
                <w:sz w:val="20"/>
                <w:szCs w:val="20"/>
              </w:rPr>
              <w:t xml:space="preserve">  </w:t>
            </w:r>
          </w:p>
          <w:p w:rsidR="00211039" w:rsidP="002110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4.9,</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6C341E">
              <w:rPr>
                <w:rFonts w:ascii="Times New Roman" w:hAnsi="Times New Roman" w:cs="Times New Roman"/>
                <w:sz w:val="20"/>
                <w:szCs w:val="20"/>
              </w:rPr>
              <w:t>ротяженность</w:t>
            </w:r>
          </w:p>
          <w:p w:rsidR="00211039" w:rsidP="00211039">
            <w:pPr>
              <w:spacing w:after="0" w:line="240" w:lineRule="auto"/>
              <w:jc w:val="center"/>
              <w:rPr>
                <w:rFonts w:ascii="Times New Roman" w:hAnsi="Times New Roman" w:cs="Times New Roman"/>
                <w:sz w:val="20"/>
                <w:szCs w:val="20"/>
              </w:rPr>
            </w:pPr>
            <w:r w:rsidRPr="006C341E">
              <w:rPr>
                <w:rFonts w:ascii="Times New Roman" w:hAnsi="Times New Roman" w:cs="Times New Roman"/>
                <w:sz w:val="20"/>
                <w:szCs w:val="20"/>
              </w:rPr>
              <w:t xml:space="preserve"> 104.9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w:t>
            </w:r>
          </w:p>
          <w:p w:rsidR="00211039" w:rsidRPr="00556B90" w:rsidP="00211039">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74:08:4701037:1798</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4 708,47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Канализация к ж</w:t>
            </w:r>
            <w:r>
              <w:rPr>
                <w:rFonts w:ascii="Times New Roman" w:hAnsi="Times New Roman" w:cs="Times New Roman"/>
                <w:sz w:val="20"/>
                <w:szCs w:val="20"/>
              </w:rPr>
              <w:t>.</w:t>
            </w:r>
            <w:r w:rsidRPr="008D7189">
              <w:rPr>
                <w:rFonts w:ascii="Times New Roman" w:hAnsi="Times New Roman" w:cs="Times New Roman"/>
                <w:sz w:val="20"/>
                <w:szCs w:val="20"/>
              </w:rPr>
              <w:t>д</w:t>
            </w:r>
            <w:r>
              <w:rPr>
                <w:rFonts w:ascii="Times New Roman" w:hAnsi="Times New Roman" w:cs="Times New Roman"/>
                <w:sz w:val="20"/>
                <w:szCs w:val="20"/>
              </w:rPr>
              <w:t>.</w:t>
            </w:r>
            <w:r w:rsidRPr="008D7189">
              <w:rPr>
                <w:rFonts w:ascii="Times New Roman" w:hAnsi="Times New Roman" w:cs="Times New Roman"/>
                <w:sz w:val="20"/>
                <w:szCs w:val="20"/>
              </w:rPr>
              <w:t xml:space="preserve">  6 по ул. </w:t>
            </w:r>
            <w:r>
              <w:rPr>
                <w:rFonts w:ascii="Times New Roman" w:hAnsi="Times New Roman" w:cs="Times New Roman"/>
                <w:sz w:val="20"/>
                <w:szCs w:val="20"/>
              </w:rPr>
              <w:t xml:space="preserve">Ленина., </w:t>
            </w:r>
            <w:r w:rsidRPr="008D7189">
              <w:rPr>
                <w:rFonts w:ascii="Times New Roman" w:hAnsi="Times New Roman" w:cs="Times New Roman"/>
                <w:sz w:val="20"/>
                <w:szCs w:val="20"/>
              </w:rPr>
              <w:t xml:space="preserve">от КК-317 ул. Пушкина у д. 6 до </w:t>
            </w:r>
            <w:r>
              <w:rPr>
                <w:rFonts w:ascii="Times New Roman" w:hAnsi="Times New Roman" w:cs="Times New Roman"/>
                <w:sz w:val="20"/>
                <w:szCs w:val="20"/>
              </w:rPr>
              <w:t>КК-1</w:t>
            </w:r>
            <w:r w:rsidRPr="008D7189">
              <w:rPr>
                <w:rFonts w:ascii="Times New Roman" w:hAnsi="Times New Roman" w:cs="Times New Roman"/>
                <w:sz w:val="20"/>
                <w:szCs w:val="20"/>
              </w:rPr>
              <w:t xml:space="preserve"> ул. Пушкина у д. 12</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uppressAutoHyphens/>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8D7189">
              <w:rPr>
                <w:rFonts w:ascii="Times New Roman" w:hAnsi="Times New Roman" w:cs="Times New Roman"/>
                <w:sz w:val="20"/>
                <w:szCs w:val="20"/>
              </w:rPr>
              <w:t>ротяженность</w:t>
            </w:r>
          </w:p>
          <w:p w:rsidR="00211039" w:rsidP="00211039">
            <w:pPr>
              <w:suppressAutoHyphens/>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257,2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w:t>
            </w:r>
          </w:p>
          <w:p w:rsidR="00211039" w:rsidP="00211039">
            <w:pPr>
              <w:suppressAutoHyphens/>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74:08:4701037:1808</w:t>
            </w:r>
            <w:r>
              <w:rPr>
                <w:rFonts w:ascii="Times New Roman" w:hAnsi="Times New Roman" w:cs="Times New Roman"/>
                <w:sz w:val="20"/>
                <w:szCs w:val="20"/>
              </w:rPr>
              <w:t xml:space="preserve"> материал чугун</w:t>
            </w:r>
          </w:p>
          <w:p w:rsidR="00211039" w:rsidRPr="00556B90" w:rsidP="00211039">
            <w:pPr>
              <w:spacing w:after="0" w:line="240" w:lineRule="auto"/>
              <w:jc w:val="center"/>
              <w:rPr>
                <w:rFonts w:ascii="Times New Roman" w:eastAsia="Times New Roman" w:hAnsi="Times New Roman" w:cs="Times New Roman"/>
                <w:sz w:val="20"/>
                <w:szCs w:val="20"/>
              </w:rPr>
            </w:pP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1968</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31 781,90</w:t>
            </w:r>
          </w:p>
        </w:tc>
      </w:tr>
      <w:tr w:rsidTr="00211039">
        <w:tblPrEx>
          <w:tblW w:w="16164" w:type="dxa"/>
          <w:tblInd w:w="-601" w:type="dxa"/>
          <w:tblLayout w:type="fixed"/>
          <w:tblLook w:val="04A0"/>
        </w:tblPrEx>
        <w:trPr>
          <w:trHeight w:val="940"/>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4.10</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Канализация к посту ЭЦ ст. Карталы от КК-1 по ул. Пушкина у зд</w:t>
            </w:r>
            <w:r>
              <w:rPr>
                <w:rFonts w:ascii="Times New Roman" w:hAnsi="Times New Roman" w:cs="Times New Roman"/>
                <w:sz w:val="20"/>
                <w:szCs w:val="20"/>
              </w:rPr>
              <w:t>.</w:t>
            </w:r>
            <w:r w:rsidRPr="008D7189">
              <w:rPr>
                <w:rFonts w:ascii="Times New Roman" w:hAnsi="Times New Roman" w:cs="Times New Roman"/>
                <w:sz w:val="20"/>
                <w:szCs w:val="20"/>
              </w:rPr>
              <w:t> 14 до КК-3 у зд</w:t>
            </w:r>
            <w:r>
              <w:rPr>
                <w:rFonts w:ascii="Times New Roman" w:hAnsi="Times New Roman" w:cs="Times New Roman"/>
                <w:sz w:val="20"/>
                <w:szCs w:val="20"/>
              </w:rPr>
              <w:t>.</w:t>
            </w:r>
            <w:r w:rsidRPr="008D7189">
              <w:rPr>
                <w:rFonts w:ascii="Times New Roman" w:hAnsi="Times New Roman" w:cs="Times New Roman"/>
                <w:sz w:val="20"/>
                <w:szCs w:val="20"/>
              </w:rPr>
              <w:t xml:space="preserve"> 14а</w:t>
            </w:r>
            <w:r>
              <w:rPr>
                <w:rFonts w:ascii="Times New Roman" w:hAnsi="Times New Roman" w:cs="Times New Roman"/>
                <w:sz w:val="20"/>
                <w:szCs w:val="20"/>
              </w:rPr>
              <w:t>,</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w:t>
            </w:r>
          </w:p>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48,9 м </w:t>
            </w:r>
            <m:oMath>
              <m:r>
                <w:rPr>
                  <w:rFonts w:ascii="Cambria Math" w:hAnsi="Cambria Math" w:cs="Times New Roman"/>
                  <w:sz w:val="20"/>
                  <w:szCs w:val="20"/>
                </w:rPr>
                <m:t>Ø</m:t>
              </m:r>
            </m:oMath>
            <w:r>
              <w:rPr>
                <w:rFonts w:ascii="Times New Roman" w:hAnsi="Times New Roman" w:cs="Times New Roman"/>
                <w:sz w:val="20"/>
                <w:szCs w:val="20"/>
              </w:rPr>
              <w:t xml:space="preserve"> 200</w:t>
            </w:r>
          </w:p>
          <w:p w:rsidR="00211039" w:rsidRPr="00556B90" w:rsidP="00211039">
            <w:pPr>
              <w:spacing w:after="0" w:line="240" w:lineRule="auto"/>
              <w:jc w:val="center"/>
              <w:rPr>
                <w:rFonts w:ascii="Times New Roman" w:eastAsia="Times New Roman" w:hAnsi="Times New Roman" w:cs="Times New Roman"/>
                <w:sz w:val="20"/>
                <w:szCs w:val="20"/>
              </w:rPr>
            </w:pPr>
            <w:r w:rsidRPr="008D7189">
              <w:rPr>
                <w:rFonts w:ascii="Times New Roman" w:hAnsi="Times New Roman" w:cs="Times New Roman"/>
                <w:sz w:val="20"/>
                <w:szCs w:val="20"/>
              </w:rPr>
              <w:t>74:08:4701037:1809</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1966</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4 120,34</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4.11</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6C341E">
              <w:rPr>
                <w:rFonts w:ascii="Times New Roman" w:hAnsi="Times New Roman" w:cs="Times New Roman"/>
                <w:sz w:val="20"/>
                <w:szCs w:val="20"/>
              </w:rPr>
              <w:t>Канализация наружная от КК-590</w:t>
            </w:r>
            <w:r>
              <w:rPr>
                <w:rFonts w:ascii="Times New Roman" w:hAnsi="Times New Roman" w:cs="Times New Roman"/>
                <w:sz w:val="20"/>
                <w:szCs w:val="20"/>
              </w:rPr>
              <w:t xml:space="preserve"> по ул. Стройплощадка 4 до</w:t>
            </w:r>
            <w:r w:rsidRPr="006C341E">
              <w:rPr>
                <w:rFonts w:ascii="Times New Roman" w:hAnsi="Times New Roman" w:cs="Times New Roman"/>
                <w:sz w:val="20"/>
                <w:szCs w:val="20"/>
              </w:rPr>
              <w:t xml:space="preserve"> КК-313, ул. Пушкина 8</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344.7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6C341E">
              <w:rPr>
                <w:rFonts w:ascii="Times New Roman" w:hAnsi="Times New Roman" w:cs="Times New Roman"/>
                <w:sz w:val="20"/>
                <w:szCs w:val="20"/>
              </w:rPr>
              <w:t>74:08:4701037:1800</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15 608,41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4.12</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AF7C2A">
              <w:rPr>
                <w:rFonts w:ascii="Times New Roman" w:hAnsi="Times New Roman" w:cs="Times New Roman"/>
                <w:sz w:val="20"/>
                <w:szCs w:val="20"/>
              </w:rPr>
              <w:t xml:space="preserve">Канализация пос. Западный от КК  1 ул. Пьянзина, 87 до КК  8 по ул. Пьянзина, до КК  9 по ул. Борьбы, до КК </w:t>
            </w:r>
            <w:r>
              <w:rPr>
                <w:rFonts w:ascii="Times New Roman" w:hAnsi="Times New Roman" w:cs="Times New Roman"/>
                <w:sz w:val="20"/>
                <w:szCs w:val="20"/>
              </w:rPr>
              <w:t>2</w:t>
            </w:r>
            <w:r w:rsidRPr="00AF7C2A">
              <w:rPr>
                <w:rFonts w:ascii="Times New Roman" w:hAnsi="Times New Roman" w:cs="Times New Roman"/>
                <w:sz w:val="20"/>
                <w:szCs w:val="20"/>
              </w:rPr>
              <w:t>7 по ул. Мира до КК  28 по ул. Жданова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AF7C2A">
              <w:rPr>
                <w:rFonts w:ascii="Times New Roman" w:hAnsi="Times New Roman" w:cs="Times New Roman"/>
                <w:sz w:val="20"/>
                <w:szCs w:val="20"/>
              </w:rPr>
              <w:t xml:space="preserve">ротяженность </w:t>
            </w:r>
          </w:p>
          <w:p w:rsidR="00211039" w:rsidP="00211039">
            <w:pPr>
              <w:spacing w:after="0" w:line="240" w:lineRule="auto"/>
              <w:jc w:val="center"/>
              <w:rPr>
                <w:rFonts w:ascii="Times New Roman" w:hAnsi="Times New Roman" w:cs="Times New Roman"/>
                <w:sz w:val="20"/>
                <w:szCs w:val="20"/>
              </w:rPr>
            </w:pPr>
            <w:r w:rsidRPr="00AF7C2A">
              <w:rPr>
                <w:rFonts w:ascii="Times New Roman" w:hAnsi="Times New Roman" w:cs="Times New Roman"/>
                <w:sz w:val="20"/>
                <w:szCs w:val="20"/>
              </w:rPr>
              <w:t>1974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7</w:t>
            </w:r>
            <w:r w:rsidRPr="00AF7C2A">
              <w:rPr>
                <w:rFonts w:ascii="Times New Roman" w:hAnsi="Times New Roman" w:cs="Times New Roman"/>
                <w:sz w:val="20"/>
                <w:szCs w:val="20"/>
              </w:rPr>
              <w:t>4:08:0000000:1860</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1985</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974 553,00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4.13</w:t>
            </w:r>
          </w:p>
        </w:tc>
        <w:tc>
          <w:tcPr>
            <w:tcW w:w="2270" w:type="dxa"/>
            <w:shd w:val="clear" w:color="auto" w:fill="auto"/>
          </w:tcPr>
          <w:p w:rsidR="00211039" w:rsidP="00211039">
            <w:pPr>
              <w:suppressAutoHyphens/>
              <w:spacing w:after="0" w:line="240" w:lineRule="auto"/>
              <w:ind w:firstLine="34"/>
              <w:rPr>
                <w:rFonts w:ascii="Times New Roman" w:hAnsi="Times New Roman" w:cs="Times New Roman"/>
                <w:sz w:val="20"/>
                <w:szCs w:val="20"/>
              </w:rPr>
            </w:pPr>
            <w:r w:rsidRPr="008D7189">
              <w:rPr>
                <w:rFonts w:ascii="Times New Roman" w:hAnsi="Times New Roman" w:cs="Times New Roman"/>
                <w:sz w:val="20"/>
                <w:szCs w:val="20"/>
              </w:rPr>
              <w:t xml:space="preserve">Наружная канализация 60 кв. дома 8,9 от </w:t>
            </w:r>
          </w:p>
          <w:p w:rsidR="00211039" w:rsidP="00211039">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 xml:space="preserve">КК-1, по </w:t>
            </w:r>
            <w:r>
              <w:rPr>
                <w:rFonts w:ascii="Times New Roman" w:hAnsi="Times New Roman" w:cs="Times New Roman"/>
                <w:sz w:val="20"/>
                <w:szCs w:val="20"/>
              </w:rPr>
              <w:t>у</w:t>
            </w:r>
            <w:r w:rsidRPr="008D7189">
              <w:rPr>
                <w:rFonts w:ascii="Times New Roman" w:hAnsi="Times New Roman" w:cs="Times New Roman"/>
                <w:sz w:val="20"/>
                <w:szCs w:val="20"/>
              </w:rPr>
              <w:t>л. Пушкина у д. 12 до КК-13, по ул. Пушкина у д. 22</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8D7189">
              <w:rPr>
                <w:rFonts w:ascii="Times New Roman" w:hAnsi="Times New Roman" w:cs="Times New Roman"/>
                <w:sz w:val="20"/>
                <w:szCs w:val="20"/>
              </w:rPr>
              <w:t xml:space="preserve">ротяженность </w:t>
            </w:r>
          </w:p>
          <w:p w:rsidR="00211039" w:rsidP="00211039">
            <w:pPr>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183,1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8D7189">
              <w:rPr>
                <w:rFonts w:ascii="Times New Roman" w:hAnsi="Times New Roman" w:cs="Times New Roman"/>
                <w:sz w:val="20"/>
                <w:szCs w:val="20"/>
              </w:rPr>
              <w:t>74:08:4701037:1806</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63 611,48</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4.14</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8D7189">
              <w:rPr>
                <w:rFonts w:ascii="Times New Roman" w:hAnsi="Times New Roman" w:cs="Times New Roman"/>
                <w:sz w:val="20"/>
                <w:szCs w:val="20"/>
              </w:rPr>
              <w:t>Наружная канализация ул. Стройплощадка от КК-587 по ул. Стройплошадка между д. 8 д. 11 до КК-672</w:t>
            </w:r>
            <w:r>
              <w:rPr>
                <w:rFonts w:ascii="Times New Roman" w:hAnsi="Times New Roman" w:cs="Times New Roman"/>
                <w:sz w:val="20"/>
                <w:szCs w:val="20"/>
              </w:rPr>
              <w:t xml:space="preserve"> по ул.Славы у д.1,</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8D7189">
              <w:rPr>
                <w:rFonts w:ascii="Times New Roman" w:hAnsi="Times New Roman" w:cs="Times New Roman"/>
                <w:sz w:val="20"/>
                <w:szCs w:val="20"/>
              </w:rPr>
              <w:t xml:space="preserve">ротяженность </w:t>
            </w:r>
          </w:p>
          <w:p w:rsidR="00211039" w:rsidP="00211039">
            <w:pPr>
              <w:spacing w:after="0" w:line="240" w:lineRule="auto"/>
              <w:jc w:val="center"/>
              <w:rPr>
                <w:rFonts w:ascii="Times New Roman" w:hAnsi="Times New Roman" w:cs="Times New Roman"/>
                <w:sz w:val="20"/>
                <w:szCs w:val="20"/>
              </w:rPr>
            </w:pPr>
            <w:r w:rsidRPr="008D7189">
              <w:rPr>
                <w:rFonts w:ascii="Times New Roman" w:hAnsi="Times New Roman" w:cs="Times New Roman"/>
                <w:sz w:val="20"/>
                <w:szCs w:val="20"/>
              </w:rPr>
              <w:t>79,9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8D7189">
              <w:rPr>
                <w:rFonts w:ascii="Times New Roman" w:hAnsi="Times New Roman" w:cs="Times New Roman"/>
                <w:sz w:val="20"/>
                <w:szCs w:val="20"/>
              </w:rPr>
              <w:t>74:08:4701037:1807</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149 292,45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4.15</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Наружная канализация хлебозаводу ст. Карталы</w:t>
            </w:r>
            <w:r>
              <w:rPr>
                <w:rFonts w:ascii="Times New Roman" w:hAnsi="Times New Roman" w:cs="Times New Roman"/>
                <w:sz w:val="20"/>
                <w:szCs w:val="20"/>
              </w:rPr>
              <w:t xml:space="preserve">. </w:t>
            </w:r>
            <w:r w:rsidRPr="001B2839">
              <w:rPr>
                <w:rFonts w:ascii="Times New Roman" w:hAnsi="Times New Roman" w:cs="Times New Roman"/>
                <w:sz w:val="20"/>
                <w:szCs w:val="20"/>
              </w:rPr>
              <w:t xml:space="preserve">от КК  187 </w:t>
            </w:r>
          </w:p>
          <w:p w:rsidR="00211039" w:rsidP="00211039">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 xml:space="preserve">от  здания </w:t>
            </w:r>
          </w:p>
          <w:p w:rsidR="00211039" w:rsidP="00211039">
            <w:pPr>
              <w:suppressAutoHyphens/>
              <w:spacing w:after="0" w:line="240" w:lineRule="auto"/>
              <w:rPr>
                <w:rFonts w:ascii="Times New Roman" w:hAnsi="Times New Roman" w:cs="Times New Roman"/>
                <w:sz w:val="20"/>
                <w:szCs w:val="20"/>
              </w:rPr>
            </w:pPr>
            <w:r w:rsidRPr="001B2839">
              <w:rPr>
                <w:rFonts w:ascii="Times New Roman" w:hAnsi="Times New Roman" w:cs="Times New Roman"/>
                <w:sz w:val="20"/>
                <w:szCs w:val="20"/>
              </w:rPr>
              <w:t>ул.Пушкина 44 до КК  6 на территории хлебзавода ул.Пушкина, 43</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1B2839">
              <w:rPr>
                <w:rFonts w:ascii="Times New Roman" w:hAnsi="Times New Roman" w:cs="Times New Roman"/>
                <w:sz w:val="20"/>
                <w:szCs w:val="20"/>
              </w:rPr>
              <w:t>ротяженность</w:t>
            </w:r>
            <w:r>
              <w:rPr>
                <w:rFonts w:ascii="Times New Roman" w:hAnsi="Times New Roman" w:cs="Times New Roman"/>
                <w:sz w:val="20"/>
                <w:szCs w:val="20"/>
              </w:rPr>
              <w:t xml:space="preserve"> </w:t>
            </w:r>
          </w:p>
          <w:p w:rsidR="00211039" w:rsidP="00211039">
            <w:pPr>
              <w:spacing w:after="0" w:line="240" w:lineRule="auto"/>
              <w:jc w:val="center"/>
              <w:rPr>
                <w:rFonts w:ascii="Times New Roman" w:hAnsi="Times New Roman" w:cs="Times New Roman"/>
                <w:sz w:val="20"/>
                <w:szCs w:val="20"/>
              </w:rPr>
            </w:pPr>
            <w:r w:rsidRPr="001B2839">
              <w:rPr>
                <w:rFonts w:ascii="Times New Roman" w:hAnsi="Times New Roman" w:cs="Times New Roman"/>
                <w:sz w:val="20"/>
                <w:szCs w:val="20"/>
              </w:rPr>
              <w:t>250.0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1B2839">
              <w:rPr>
                <w:rFonts w:ascii="Times New Roman" w:hAnsi="Times New Roman" w:cs="Times New Roman"/>
                <w:sz w:val="20"/>
                <w:szCs w:val="20"/>
              </w:rPr>
              <w:t>74:08:0000000:1852</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49 331,73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4.16</w:t>
            </w:r>
          </w:p>
        </w:tc>
        <w:tc>
          <w:tcPr>
            <w:tcW w:w="2270" w:type="dxa"/>
            <w:shd w:val="clear" w:color="auto" w:fill="auto"/>
          </w:tcPr>
          <w:p w:rsidR="00211039" w:rsidRPr="00117835" w:rsidP="00211039">
            <w:pPr>
              <w:suppressAutoHyphens/>
              <w:spacing w:after="0" w:line="240" w:lineRule="auto"/>
              <w:rPr>
                <w:rFonts w:ascii="Times New Roman" w:hAnsi="Times New Roman" w:cs="Times New Roman"/>
                <w:sz w:val="20"/>
                <w:szCs w:val="20"/>
              </w:rPr>
            </w:pPr>
            <w:r w:rsidRPr="00117835">
              <w:rPr>
                <w:rFonts w:ascii="Times New Roman" w:hAnsi="Times New Roman" w:cs="Times New Roman"/>
                <w:sz w:val="20"/>
                <w:szCs w:val="20"/>
              </w:rPr>
              <w:t>Наружняя канализация к 2-х кв. дому ул. Лобырина от КК  12 от детского сада  51 ул.Лобырина, до КК  2  ж.д. Лобырина, 1А</w:t>
            </w:r>
          </w:p>
        </w:tc>
        <w:tc>
          <w:tcPr>
            <w:tcW w:w="1986" w:type="dxa"/>
            <w:shd w:val="clear" w:color="auto" w:fill="auto"/>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транспортировка сточных вод</w:t>
            </w:r>
          </w:p>
        </w:tc>
        <w:tc>
          <w:tcPr>
            <w:tcW w:w="1985" w:type="dxa"/>
            <w:gridSpan w:val="2"/>
            <w:shd w:val="clear" w:color="auto" w:fill="auto"/>
          </w:tcPr>
          <w:p w:rsidR="00211039" w:rsidRPr="00117835" w:rsidP="00211039">
            <w:pPr>
              <w:spacing w:after="0" w:line="240" w:lineRule="auto"/>
              <w:jc w:val="center"/>
              <w:rPr>
                <w:rFonts w:ascii="Times New Roman" w:hAnsi="Times New Roman" w:cs="Times New Roman"/>
                <w:sz w:val="20"/>
                <w:szCs w:val="20"/>
              </w:rPr>
            </w:pPr>
            <w:r w:rsidRPr="00117835">
              <w:rPr>
                <w:rFonts w:ascii="Times New Roman" w:hAnsi="Times New Roman" w:cs="Times New Roman"/>
                <w:sz w:val="20"/>
                <w:szCs w:val="20"/>
              </w:rPr>
              <w:t xml:space="preserve">протяженность  </w:t>
            </w:r>
          </w:p>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hAnsi="Times New Roman" w:cs="Times New Roman"/>
                <w:sz w:val="20"/>
                <w:szCs w:val="20"/>
              </w:rPr>
              <w:t xml:space="preserve">126.6 м  </w:t>
            </w:r>
            <m:oMath>
              <m:r>
                <w:rPr>
                  <w:rFonts w:ascii="Cambria Math" w:hAnsi="Cambria Math" w:cs="Times New Roman"/>
                  <w:sz w:val="20"/>
                  <w:szCs w:val="20"/>
                </w:rPr>
                <m:t>Ø</m:t>
              </m:r>
            </m:oMath>
            <w:r w:rsidRPr="00117835">
              <w:rPr>
                <w:rFonts w:ascii="Times New Roman" w:hAnsi="Times New Roman" w:cs="Times New Roman"/>
                <w:sz w:val="20"/>
                <w:szCs w:val="20"/>
              </w:rPr>
              <w:t xml:space="preserve"> 200 мм 74:08:0000000:1853 материал а/ц</w:t>
            </w:r>
          </w:p>
        </w:tc>
        <w:tc>
          <w:tcPr>
            <w:tcW w:w="661" w:type="dxa"/>
            <w:gridSpan w:val="2"/>
            <w:shd w:val="clear" w:color="auto" w:fill="auto"/>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1987</w:t>
            </w:r>
          </w:p>
        </w:tc>
        <w:tc>
          <w:tcPr>
            <w:tcW w:w="851" w:type="dxa"/>
            <w:gridSpan w:val="2"/>
            <w:shd w:val="clear" w:color="auto" w:fill="auto"/>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70</w:t>
            </w:r>
          </w:p>
        </w:tc>
        <w:tc>
          <w:tcPr>
            <w:tcW w:w="1134" w:type="dxa"/>
            <w:gridSpan w:val="2"/>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117835"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117835" w:rsidP="00211039">
            <w:pPr>
              <w:spacing w:after="0" w:line="240" w:lineRule="auto"/>
              <w:jc w:val="center"/>
              <w:rPr>
                <w:rFonts w:ascii="Times New Roman" w:eastAsia="Times New Roman" w:hAnsi="Times New Roman" w:cs="Times New Roman"/>
                <w:sz w:val="20"/>
                <w:szCs w:val="20"/>
              </w:rPr>
            </w:pPr>
            <w:r w:rsidRPr="00117835">
              <w:rPr>
                <w:rFonts w:ascii="Times New Roman" w:eastAsia="Times New Roman" w:hAnsi="Times New Roman" w:cs="Times New Roman"/>
                <w:sz w:val="20"/>
                <w:szCs w:val="20"/>
              </w:rPr>
              <w:t>19 472,49</w:t>
            </w:r>
          </w:p>
        </w:tc>
      </w:tr>
      <w:tr w:rsidTr="00211039">
        <w:tblPrEx>
          <w:tblW w:w="16164" w:type="dxa"/>
          <w:tblInd w:w="-601" w:type="dxa"/>
          <w:tblLayout w:type="fixed"/>
          <w:tblLook w:val="04A0"/>
        </w:tblPrEx>
        <w:trPr>
          <w:trHeight w:val="41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4.17</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Наружные сети канализации жил.пос. Кар</w:t>
            </w:r>
            <w:r>
              <w:rPr>
                <w:rFonts w:ascii="Times New Roman" w:hAnsi="Times New Roman" w:cs="Times New Roman"/>
                <w:sz w:val="20"/>
                <w:szCs w:val="20"/>
              </w:rPr>
              <w:t>талы-2</w:t>
            </w:r>
            <w:r w:rsidRPr="007A5208">
              <w:rPr>
                <w:rFonts w:ascii="Times New Roman" w:hAnsi="Times New Roman" w:cs="Times New Roman"/>
                <w:sz w:val="20"/>
                <w:szCs w:val="20"/>
              </w:rPr>
              <w:t xml:space="preserve"> от КК 1 ул. Менделеева, 1а до т.1 на фасаде </w:t>
            </w:r>
            <w:r>
              <w:rPr>
                <w:rFonts w:ascii="Times New Roman" w:hAnsi="Times New Roman" w:cs="Times New Roman"/>
                <w:sz w:val="20"/>
                <w:szCs w:val="20"/>
              </w:rPr>
              <w:t>КНС</w:t>
            </w:r>
            <w:r w:rsidRPr="007A5208">
              <w:rPr>
                <w:rFonts w:ascii="Times New Roman" w:hAnsi="Times New Roman" w:cs="Times New Roman"/>
                <w:sz w:val="20"/>
                <w:szCs w:val="20"/>
              </w:rPr>
              <w:t xml:space="preserve"> № 5 ул. Ст</w:t>
            </w:r>
            <w:r>
              <w:rPr>
                <w:rFonts w:ascii="Times New Roman" w:hAnsi="Times New Roman" w:cs="Times New Roman"/>
                <w:sz w:val="20"/>
                <w:szCs w:val="20"/>
              </w:rPr>
              <w:t>.</w:t>
            </w:r>
            <w:r w:rsidRPr="007A5208">
              <w:rPr>
                <w:rFonts w:ascii="Times New Roman" w:hAnsi="Times New Roman" w:cs="Times New Roman"/>
                <w:sz w:val="20"/>
                <w:szCs w:val="20"/>
              </w:rPr>
              <w:t xml:space="preserve"> Разина д.22а, до КК  248 по пер. Герцена, до КК 247 по пер. Тургенева, до КК  100 по пер. Михайловского, до КК  98, КК  81, КК  95 по ул. Есенина, до КК  89 по ул. Достаевского, КК  97 по ул. Цветаевой, до КК  77 по ул. Российская, до КК  73 по ул. </w:t>
            </w:r>
            <w:r>
              <w:rPr>
                <w:rFonts w:ascii="Times New Roman" w:hAnsi="Times New Roman" w:cs="Times New Roman"/>
                <w:sz w:val="20"/>
                <w:szCs w:val="20"/>
              </w:rPr>
              <w:t>М</w:t>
            </w:r>
            <w:r w:rsidRPr="007A5208">
              <w:rPr>
                <w:rFonts w:ascii="Times New Roman" w:hAnsi="Times New Roman" w:cs="Times New Roman"/>
                <w:sz w:val="20"/>
                <w:szCs w:val="20"/>
              </w:rPr>
              <w:t xml:space="preserve">енделеева </w:t>
            </w:r>
          </w:p>
          <w:p w:rsidR="00211039" w:rsidP="00211039">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 xml:space="preserve">до КК  40, КК  69 по ул. Молодежная, до КК  41, КК  53 по ул. Лермонтова, до КК  43, КК  43 по ул. Акмолинская, до КК  1 </w:t>
            </w:r>
            <w:r>
              <w:rPr>
                <w:rFonts w:ascii="Times New Roman" w:hAnsi="Times New Roman" w:cs="Times New Roman"/>
                <w:sz w:val="20"/>
                <w:szCs w:val="20"/>
              </w:rPr>
              <w:t>Менделеева, 1</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4887,0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7A5208">
              <w:rPr>
                <w:rFonts w:ascii="Times New Roman" w:hAnsi="Times New Roman" w:cs="Times New Roman"/>
                <w:sz w:val="20"/>
                <w:szCs w:val="20"/>
              </w:rPr>
              <w:t>74:08:0000000:1857</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921 719,67</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4.18</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0A1802">
              <w:rPr>
                <w:rFonts w:ascii="Times New Roman" w:hAnsi="Times New Roman" w:cs="Times New Roman"/>
                <w:sz w:val="20"/>
                <w:szCs w:val="20"/>
              </w:rPr>
              <w:t>Самотечная канализационная</w:t>
            </w:r>
            <w:r>
              <w:rPr>
                <w:rFonts w:ascii="Times New Roman" w:hAnsi="Times New Roman" w:cs="Times New Roman"/>
                <w:sz w:val="20"/>
                <w:szCs w:val="20"/>
              </w:rPr>
              <w:t xml:space="preserve"> линия</w:t>
            </w:r>
            <w:r w:rsidRPr="000A1802">
              <w:rPr>
                <w:rFonts w:ascii="Times New Roman" w:hAnsi="Times New Roman" w:cs="Times New Roman"/>
                <w:sz w:val="20"/>
                <w:szCs w:val="20"/>
              </w:rPr>
              <w:t xml:space="preserve"> от КК-187, по ул. Пушкина, до КК-2 зд</w:t>
            </w:r>
            <w:r>
              <w:rPr>
                <w:rFonts w:ascii="Times New Roman" w:hAnsi="Times New Roman" w:cs="Times New Roman"/>
                <w:sz w:val="20"/>
                <w:szCs w:val="20"/>
              </w:rPr>
              <w:t>.</w:t>
            </w:r>
            <w:r w:rsidRPr="000A1802">
              <w:rPr>
                <w:rFonts w:ascii="Times New Roman" w:hAnsi="Times New Roman" w:cs="Times New Roman"/>
                <w:sz w:val="20"/>
                <w:szCs w:val="20"/>
              </w:rPr>
              <w:t xml:space="preserve">котельной </w:t>
            </w:r>
            <w:r>
              <w:rPr>
                <w:rFonts w:ascii="Times New Roman" w:hAnsi="Times New Roman" w:cs="Times New Roman"/>
                <w:sz w:val="20"/>
                <w:szCs w:val="20"/>
              </w:rPr>
              <w:t xml:space="preserve">ул. Пушкина, д </w:t>
            </w:r>
            <w:r w:rsidRPr="000A1802">
              <w:rPr>
                <w:rFonts w:ascii="Times New Roman" w:hAnsi="Times New Roman" w:cs="Times New Roman"/>
                <w:sz w:val="20"/>
                <w:szCs w:val="20"/>
              </w:rPr>
              <w:t>45</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148.6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0A1802">
              <w:rPr>
                <w:rFonts w:ascii="Times New Roman" w:hAnsi="Times New Roman" w:cs="Times New Roman"/>
                <w:sz w:val="20"/>
                <w:szCs w:val="20"/>
              </w:rPr>
              <w:t>74:08:4701037:1810</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1 298,50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4.19</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450DA3">
              <w:rPr>
                <w:rFonts w:ascii="Times New Roman" w:hAnsi="Times New Roman" w:cs="Times New Roman"/>
                <w:sz w:val="20"/>
                <w:szCs w:val="20"/>
              </w:rPr>
              <w:t>Канализационная</w:t>
            </w:r>
            <w:r w:rsidRPr="004E0D39">
              <w:rPr>
                <w:rFonts w:ascii="Times New Roman" w:hAnsi="Times New Roman" w:cs="Times New Roman"/>
                <w:sz w:val="20"/>
                <w:szCs w:val="20"/>
              </w:rPr>
              <w:t xml:space="preserve"> сеть Карталы 1 от КК-149, у д. №4 по ул. Ленина, до КК-158,  ул. Ленина, у д.№19</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211039" w:rsidP="00211039">
            <w:pPr>
              <w:spacing w:after="0" w:line="240" w:lineRule="auto"/>
              <w:jc w:val="center"/>
              <w:rPr>
                <w:rFonts w:ascii="Times New Roman" w:hAnsi="Times New Roman" w:cs="Times New Roman"/>
                <w:sz w:val="20"/>
                <w:szCs w:val="20"/>
              </w:rPr>
            </w:pPr>
            <w:r w:rsidRPr="004E0D39">
              <w:rPr>
                <w:rFonts w:ascii="Times New Roman" w:hAnsi="Times New Roman" w:cs="Times New Roman"/>
                <w:sz w:val="20"/>
                <w:szCs w:val="20"/>
              </w:rPr>
              <w:t xml:space="preserve"> 168.7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100 мм</w:t>
            </w:r>
          </w:p>
          <w:p w:rsidR="00211039" w:rsidRPr="00556B90" w:rsidP="00211039">
            <w:pPr>
              <w:spacing w:after="0" w:line="240" w:lineRule="auto"/>
              <w:jc w:val="center"/>
              <w:rPr>
                <w:rFonts w:ascii="Times New Roman" w:eastAsia="Times New Roman" w:hAnsi="Times New Roman" w:cs="Times New Roman"/>
                <w:sz w:val="20"/>
                <w:szCs w:val="20"/>
              </w:rPr>
            </w:pPr>
            <w:r w:rsidRPr="004E0D39">
              <w:rPr>
                <w:rFonts w:ascii="Times New Roman" w:hAnsi="Times New Roman" w:cs="Times New Roman"/>
                <w:sz w:val="20"/>
                <w:szCs w:val="20"/>
              </w:rPr>
              <w:t>74:08:4701040:1270</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7 651,41</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4.20</w:t>
            </w:r>
          </w:p>
        </w:tc>
        <w:tc>
          <w:tcPr>
            <w:tcW w:w="2270" w:type="dxa"/>
            <w:shd w:val="clear" w:color="auto" w:fill="auto"/>
          </w:tcPr>
          <w:p w:rsidR="00211039" w:rsidP="00211039">
            <w:pPr>
              <w:suppressAutoHyphens/>
              <w:spacing w:after="0" w:line="240" w:lineRule="auto"/>
              <w:ind w:hanging="34"/>
              <w:rPr>
                <w:rFonts w:ascii="Times New Roman" w:hAnsi="Times New Roman" w:cs="Times New Roman"/>
                <w:sz w:val="20"/>
                <w:szCs w:val="20"/>
              </w:rPr>
            </w:pPr>
            <w:r w:rsidRPr="00E14DB9">
              <w:rPr>
                <w:rFonts w:ascii="Times New Roman" w:hAnsi="Times New Roman" w:cs="Times New Roman"/>
                <w:sz w:val="20"/>
                <w:szCs w:val="20"/>
              </w:rPr>
              <w:t>Канализация от КК-2, от зд</w:t>
            </w:r>
            <w:r>
              <w:rPr>
                <w:rFonts w:ascii="Times New Roman" w:hAnsi="Times New Roman" w:cs="Times New Roman"/>
                <w:sz w:val="20"/>
                <w:szCs w:val="20"/>
              </w:rPr>
              <w:t>.к</w:t>
            </w:r>
            <w:r w:rsidRPr="00E14DB9">
              <w:rPr>
                <w:rFonts w:ascii="Times New Roman" w:hAnsi="Times New Roman" w:cs="Times New Roman"/>
                <w:sz w:val="20"/>
                <w:szCs w:val="20"/>
              </w:rPr>
              <w:t xml:space="preserve">отельной по ул. Пушкина  45 до </w:t>
            </w:r>
            <w:r>
              <w:rPr>
                <w:rFonts w:ascii="Times New Roman" w:hAnsi="Times New Roman" w:cs="Times New Roman"/>
                <w:sz w:val="20"/>
                <w:szCs w:val="20"/>
              </w:rPr>
              <w:t>КК-28</w:t>
            </w:r>
            <w:r w:rsidRPr="00E14DB9">
              <w:rPr>
                <w:rFonts w:ascii="Times New Roman" w:hAnsi="Times New Roman" w:cs="Times New Roman"/>
                <w:sz w:val="20"/>
                <w:szCs w:val="20"/>
              </w:rPr>
              <w:t xml:space="preserve">  пер. Горный у д. 43</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14DB9">
              <w:rPr>
                <w:rFonts w:ascii="Times New Roman" w:hAnsi="Times New Roman" w:cs="Times New Roman"/>
                <w:sz w:val="20"/>
                <w:szCs w:val="20"/>
              </w:rPr>
              <w:t xml:space="preserve">ротяженность </w:t>
            </w:r>
            <w:r>
              <w:rPr>
                <w:rFonts w:ascii="Times New Roman" w:hAnsi="Times New Roman" w:cs="Times New Roman"/>
                <w:sz w:val="20"/>
                <w:szCs w:val="20"/>
              </w:rPr>
              <w:t xml:space="preserve"> </w:t>
            </w:r>
          </w:p>
          <w:p w:rsidR="00211039" w:rsidP="00211039">
            <w:pPr>
              <w:spacing w:after="0" w:line="240" w:lineRule="auto"/>
              <w:jc w:val="center"/>
              <w:rPr>
                <w:rFonts w:ascii="Times New Roman" w:hAnsi="Times New Roman" w:cs="Times New Roman"/>
                <w:sz w:val="20"/>
                <w:szCs w:val="20"/>
              </w:rPr>
            </w:pPr>
            <w:r w:rsidRPr="00E14DB9">
              <w:rPr>
                <w:rFonts w:ascii="Times New Roman" w:hAnsi="Times New Roman" w:cs="Times New Roman"/>
                <w:sz w:val="20"/>
                <w:szCs w:val="20"/>
              </w:rPr>
              <w:t>304,1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E14DB9">
              <w:rPr>
                <w:rFonts w:ascii="Times New Roman" w:hAnsi="Times New Roman" w:cs="Times New Roman"/>
                <w:sz w:val="20"/>
                <w:szCs w:val="20"/>
              </w:rPr>
              <w:t>74:08:4701037:1799</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1967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25 897,16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4.21</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0A1802">
              <w:rPr>
                <w:rFonts w:ascii="Times New Roman" w:hAnsi="Times New Roman" w:cs="Times New Roman"/>
                <w:sz w:val="20"/>
                <w:szCs w:val="20"/>
              </w:rPr>
              <w:t>Наружная канализация к пристрою здания отделени</w:t>
            </w:r>
            <w:r>
              <w:rPr>
                <w:rFonts w:ascii="Times New Roman" w:hAnsi="Times New Roman" w:cs="Times New Roman"/>
                <w:sz w:val="20"/>
                <w:szCs w:val="20"/>
              </w:rPr>
              <w:t>я</w:t>
            </w:r>
            <w:r w:rsidRPr="000A1802">
              <w:rPr>
                <w:rFonts w:ascii="Times New Roman" w:hAnsi="Times New Roman" w:cs="Times New Roman"/>
                <w:sz w:val="20"/>
                <w:szCs w:val="20"/>
              </w:rPr>
              <w:t xml:space="preserve"> дороги от КК - 148 до КК - 149, у зд</w:t>
            </w:r>
            <w:r>
              <w:rPr>
                <w:rFonts w:ascii="Times New Roman" w:hAnsi="Times New Roman" w:cs="Times New Roman"/>
                <w:sz w:val="20"/>
                <w:szCs w:val="20"/>
              </w:rPr>
              <w:t>.</w:t>
            </w:r>
            <w:r w:rsidRPr="000A1802">
              <w:rPr>
                <w:rFonts w:ascii="Times New Roman" w:hAnsi="Times New Roman" w:cs="Times New Roman"/>
                <w:sz w:val="20"/>
                <w:szCs w:val="20"/>
              </w:rPr>
              <w:t xml:space="preserve"> по ул. Ленина</w:t>
            </w:r>
            <w:r>
              <w:rPr>
                <w:rFonts w:ascii="Times New Roman" w:hAnsi="Times New Roman" w:cs="Times New Roman"/>
                <w:sz w:val="20"/>
                <w:szCs w:val="20"/>
              </w:rPr>
              <w:t>,24</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0A1802">
              <w:rPr>
                <w:rFonts w:ascii="Times New Roman" w:hAnsi="Times New Roman" w:cs="Times New Roman"/>
                <w:sz w:val="20"/>
                <w:szCs w:val="20"/>
              </w:rPr>
              <w:t xml:space="preserve">ротяженность </w:t>
            </w:r>
          </w:p>
          <w:p w:rsidR="00211039" w:rsidP="00211039">
            <w:pPr>
              <w:spacing w:after="0" w:line="240" w:lineRule="auto"/>
              <w:jc w:val="center"/>
              <w:rPr>
                <w:rFonts w:ascii="Times New Roman" w:hAnsi="Times New Roman" w:cs="Times New Roman"/>
                <w:sz w:val="20"/>
                <w:szCs w:val="20"/>
              </w:rPr>
            </w:pPr>
            <w:r w:rsidRPr="000A1802">
              <w:rPr>
                <w:rFonts w:ascii="Times New Roman" w:hAnsi="Times New Roman" w:cs="Times New Roman"/>
                <w:sz w:val="20"/>
                <w:szCs w:val="20"/>
              </w:rPr>
              <w:t>33.8м</w:t>
            </w:r>
            <w:r>
              <w:rPr>
                <w:rFonts w:ascii="Times New Roman" w:hAnsi="Times New Roman" w:cs="Times New Roman"/>
                <w:sz w:val="20"/>
                <w:szCs w:val="20"/>
              </w:rPr>
              <w:t xml:space="preserve"> </w:t>
            </w:r>
            <m:oMath>
              <m:r>
                <w:rPr>
                  <w:rFonts w:ascii="Cambria Math" w:hAnsi="Cambria Math" w:cs="Times New Roman"/>
                  <w:sz w:val="20"/>
                  <w:szCs w:val="20"/>
                </w:rPr>
                <m:t xml:space="preserve">Ø </m:t>
              </m:r>
            </m:oMath>
            <w:r>
              <w:rPr>
                <w:rFonts w:ascii="Times New Roman" w:hAnsi="Times New Roman" w:cs="Times New Roman"/>
                <w:sz w:val="20"/>
                <w:szCs w:val="20"/>
              </w:rPr>
              <w:t>200 мм</w:t>
            </w:r>
          </w:p>
          <w:p w:rsidR="00211039" w:rsidRPr="00556B90" w:rsidP="00211039">
            <w:pPr>
              <w:spacing w:after="0" w:line="240" w:lineRule="auto"/>
              <w:jc w:val="center"/>
              <w:rPr>
                <w:rFonts w:ascii="Times New Roman" w:eastAsia="Times New Roman" w:hAnsi="Times New Roman" w:cs="Times New Roman"/>
                <w:sz w:val="20"/>
                <w:szCs w:val="20"/>
              </w:rPr>
            </w:pPr>
            <w:r w:rsidRPr="000A1802">
              <w:rPr>
                <w:rFonts w:ascii="Times New Roman" w:hAnsi="Times New Roman" w:cs="Times New Roman"/>
                <w:sz w:val="20"/>
                <w:szCs w:val="20"/>
              </w:rPr>
              <w:t>74:08:4701040:1267</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4 218,56</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4.22</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A34D00">
              <w:rPr>
                <w:rFonts w:ascii="Times New Roman" w:hAnsi="Times New Roman" w:cs="Times New Roman"/>
                <w:sz w:val="20"/>
                <w:szCs w:val="20"/>
              </w:rPr>
              <w:t>Наружная канализация кслуж. бытов. помещен</w:t>
            </w:r>
            <w:r>
              <w:rPr>
                <w:rFonts w:ascii="Times New Roman" w:hAnsi="Times New Roman" w:cs="Times New Roman"/>
                <w:sz w:val="20"/>
                <w:szCs w:val="20"/>
              </w:rPr>
              <w:t xml:space="preserve">. НОДХ-5 </w:t>
            </w:r>
            <w:r w:rsidRPr="00A34D00">
              <w:rPr>
                <w:rFonts w:ascii="Times New Roman" w:hAnsi="Times New Roman" w:cs="Times New Roman"/>
                <w:sz w:val="20"/>
                <w:szCs w:val="20"/>
              </w:rPr>
              <w:t xml:space="preserve"> от КК 1 НОДХ-5 до КК  23 зд</w:t>
            </w:r>
            <w:r>
              <w:rPr>
                <w:rFonts w:ascii="Times New Roman" w:hAnsi="Times New Roman" w:cs="Times New Roman"/>
                <w:sz w:val="20"/>
                <w:szCs w:val="20"/>
              </w:rPr>
              <w:t>.</w:t>
            </w:r>
            <w:r w:rsidRPr="00A34D00">
              <w:rPr>
                <w:rFonts w:ascii="Times New Roman" w:hAnsi="Times New Roman" w:cs="Times New Roman"/>
                <w:sz w:val="20"/>
                <w:szCs w:val="20"/>
              </w:rPr>
              <w:t xml:space="preserve"> Вагонного депо ул.Станционная, 2а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52.0 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A34D00">
              <w:rPr>
                <w:rFonts w:ascii="Times New Roman" w:hAnsi="Times New Roman" w:cs="Times New Roman"/>
                <w:sz w:val="20"/>
                <w:szCs w:val="20"/>
              </w:rPr>
              <w:t>74:08:0000000:1855</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44 138,98</w:t>
            </w:r>
          </w:p>
        </w:tc>
      </w:tr>
      <w:tr w:rsidTr="00211039">
        <w:tblPrEx>
          <w:tblW w:w="16164" w:type="dxa"/>
          <w:tblInd w:w="-601" w:type="dxa"/>
          <w:tblLayout w:type="fixed"/>
          <w:tblLook w:val="04A0"/>
        </w:tblPrEx>
        <w:trPr>
          <w:trHeight w:val="415"/>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 xml:space="preserve">Наружная канализация ст. Карталы – 2 пос. Железнодор. от КК  1 ул.Менделеева, 1а, до т.1 на фасаде </w:t>
            </w:r>
            <w:r>
              <w:rPr>
                <w:rFonts w:ascii="Times New Roman" w:hAnsi="Times New Roman" w:cs="Times New Roman"/>
                <w:sz w:val="20"/>
                <w:szCs w:val="20"/>
              </w:rPr>
              <w:t xml:space="preserve">КНС </w:t>
            </w:r>
            <w:r w:rsidRPr="007A5208">
              <w:rPr>
                <w:rFonts w:ascii="Times New Roman" w:hAnsi="Times New Roman" w:cs="Times New Roman"/>
                <w:sz w:val="20"/>
                <w:szCs w:val="20"/>
              </w:rPr>
              <w:t> 5 ул. Ст</w:t>
            </w:r>
            <w:r>
              <w:rPr>
                <w:rFonts w:ascii="Times New Roman" w:hAnsi="Times New Roman" w:cs="Times New Roman"/>
                <w:sz w:val="20"/>
                <w:szCs w:val="20"/>
              </w:rPr>
              <w:t>.</w:t>
            </w:r>
            <w:r w:rsidRPr="007A5208">
              <w:rPr>
                <w:rFonts w:ascii="Times New Roman" w:hAnsi="Times New Roman" w:cs="Times New Roman"/>
                <w:sz w:val="20"/>
                <w:szCs w:val="20"/>
              </w:rPr>
              <w:t xml:space="preserve"> Разина, д. 22 а, до КК  7 по ул.В</w:t>
            </w:r>
            <w:r>
              <w:rPr>
                <w:rFonts w:ascii="Times New Roman" w:hAnsi="Times New Roman" w:cs="Times New Roman"/>
                <w:sz w:val="20"/>
                <w:szCs w:val="20"/>
              </w:rPr>
              <w:t>ы</w:t>
            </w:r>
            <w:r w:rsidRPr="007A5208">
              <w:rPr>
                <w:rFonts w:ascii="Times New Roman" w:hAnsi="Times New Roman" w:cs="Times New Roman"/>
                <w:sz w:val="20"/>
                <w:szCs w:val="20"/>
              </w:rPr>
              <w:t xml:space="preserve">соцкого, до КК  8 по ул. Молодежная, </w:t>
            </w:r>
          </w:p>
          <w:p w:rsidR="00211039" w:rsidP="00211039">
            <w:pPr>
              <w:suppressAutoHyphens/>
              <w:spacing w:after="0" w:line="240" w:lineRule="auto"/>
              <w:rPr>
                <w:rFonts w:ascii="Times New Roman" w:hAnsi="Times New Roman" w:cs="Times New Roman"/>
                <w:sz w:val="20"/>
                <w:szCs w:val="20"/>
              </w:rPr>
            </w:pPr>
            <w:r w:rsidRPr="007A5208">
              <w:rPr>
                <w:rFonts w:ascii="Times New Roman" w:hAnsi="Times New Roman" w:cs="Times New Roman"/>
                <w:sz w:val="20"/>
                <w:szCs w:val="20"/>
              </w:rPr>
              <w:t> КК  20 по ул. Акмолинская, до КК  32 по ул. Станционная</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7A5208">
              <w:rPr>
                <w:rFonts w:ascii="Times New Roman" w:hAnsi="Times New Roman" w:cs="Times New Roman"/>
                <w:sz w:val="20"/>
                <w:szCs w:val="20"/>
              </w:rPr>
              <w:t>ротяженность 1383.4 м</w:t>
            </w:r>
            <w:r>
              <w:rPr>
                <w:rFonts w:ascii="Times New Roman" w:hAnsi="Times New Roman" w:cs="Times New Roman"/>
                <w:sz w:val="20"/>
                <w:szCs w:val="20"/>
              </w:rPr>
              <w:t xml:space="preserve"> </w:t>
            </w:r>
            <m:oMath>
              <m:r>
                <w:rPr>
                  <w:rFonts w:ascii="Cambria Math" w:hAnsi="Cambria Math" w:cs="Times New Roman"/>
                  <w:sz w:val="20"/>
                  <w:szCs w:val="20"/>
                </w:rPr>
                <m:t>Ø</m:t>
              </m:r>
            </m:oMath>
          </w:p>
          <w:p w:rsidR="00211039" w:rsidRPr="00556B90" w:rsidP="00211039">
            <w:pPr>
              <w:spacing w:after="0" w:line="240" w:lineRule="auto"/>
              <w:jc w:val="center"/>
              <w:rPr>
                <w:rFonts w:ascii="Times New Roman" w:eastAsia="Times New Roman" w:hAnsi="Times New Roman" w:cs="Times New Roman"/>
                <w:sz w:val="20"/>
                <w:szCs w:val="20"/>
              </w:rPr>
            </w:pPr>
            <w:r w:rsidRPr="007A5208">
              <w:rPr>
                <w:rFonts w:ascii="Times New Roman" w:hAnsi="Times New Roman" w:cs="Times New Roman"/>
                <w:sz w:val="20"/>
                <w:szCs w:val="20"/>
              </w:rPr>
              <w:t>74:08:0000000:1858</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1 298,50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4F6B97">
              <w:rPr>
                <w:rFonts w:ascii="Times New Roman" w:hAnsi="Times New Roman" w:cs="Times New Roman"/>
                <w:sz w:val="20"/>
                <w:szCs w:val="20"/>
              </w:rPr>
              <w:t>Наружная канализация ул. Космодемьянская от КК-65, пер. З</w:t>
            </w:r>
            <w:r>
              <w:rPr>
                <w:rFonts w:ascii="Times New Roman" w:hAnsi="Times New Roman" w:cs="Times New Roman"/>
                <w:sz w:val="20"/>
                <w:szCs w:val="20"/>
              </w:rPr>
              <w:t>.</w:t>
            </w:r>
            <w:r w:rsidRPr="004F6B97">
              <w:rPr>
                <w:rFonts w:ascii="Times New Roman" w:hAnsi="Times New Roman" w:cs="Times New Roman"/>
                <w:sz w:val="20"/>
                <w:szCs w:val="20"/>
              </w:rPr>
              <w:t xml:space="preserve"> Космодемьянской у д.14 до КК-135, пер. Зои Космодемьянской между д. 2а и д. 3</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протяженность</w:t>
            </w:r>
          </w:p>
          <w:p w:rsidR="00211039" w:rsidP="00211039">
            <w:pPr>
              <w:spacing w:after="0" w:line="240" w:lineRule="auto"/>
              <w:jc w:val="center"/>
              <w:rPr>
                <w:rFonts w:ascii="Times New Roman" w:hAnsi="Times New Roman" w:cs="Times New Roman"/>
                <w:sz w:val="20"/>
                <w:szCs w:val="20"/>
              </w:rPr>
            </w:pPr>
            <w:r w:rsidRPr="004F6B97">
              <w:rPr>
                <w:rFonts w:ascii="Times New Roman" w:hAnsi="Times New Roman" w:cs="Times New Roman"/>
                <w:sz w:val="20"/>
                <w:szCs w:val="20"/>
              </w:rPr>
              <w:t xml:space="preserve"> 52,6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4F6B97">
              <w:rPr>
                <w:rFonts w:ascii="Times New Roman" w:hAnsi="Times New Roman" w:cs="Times New Roman"/>
                <w:sz w:val="20"/>
                <w:szCs w:val="20"/>
              </w:rPr>
              <w:t>74:08:4701041:884</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1982</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29 857,99</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4.25</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Н</w:t>
            </w:r>
            <w:r w:rsidRPr="00E14DB9">
              <w:rPr>
                <w:rFonts w:ascii="Times New Roman" w:hAnsi="Times New Roman" w:cs="Times New Roman"/>
                <w:sz w:val="20"/>
                <w:szCs w:val="20"/>
              </w:rPr>
              <w:t xml:space="preserve">аружная канализация ул. Славы, Пушкина.  от КК-1, ул. Славы 6 до КК-321, </w:t>
            </w:r>
            <w:r>
              <w:rPr>
                <w:rFonts w:ascii="Times New Roman" w:hAnsi="Times New Roman" w:cs="Times New Roman"/>
                <w:sz w:val="20"/>
                <w:szCs w:val="20"/>
              </w:rPr>
              <w:t xml:space="preserve">на пересечении </w:t>
            </w:r>
            <w:r w:rsidRPr="00E14DB9">
              <w:rPr>
                <w:rFonts w:ascii="Times New Roman" w:hAnsi="Times New Roman" w:cs="Times New Roman"/>
                <w:sz w:val="20"/>
                <w:szCs w:val="20"/>
              </w:rPr>
              <w:t>ул. Пушкина и ул. Славы</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14DB9">
              <w:rPr>
                <w:rFonts w:ascii="Times New Roman" w:hAnsi="Times New Roman" w:cs="Times New Roman"/>
                <w:sz w:val="20"/>
                <w:szCs w:val="20"/>
              </w:rPr>
              <w:t xml:space="preserve">ротяженность </w:t>
            </w:r>
          </w:p>
          <w:p w:rsidR="00211039" w:rsidP="00211039">
            <w:pPr>
              <w:spacing w:after="0" w:line="240" w:lineRule="auto"/>
              <w:jc w:val="center"/>
              <w:rPr>
                <w:rFonts w:ascii="Times New Roman" w:hAnsi="Times New Roman" w:cs="Times New Roman"/>
                <w:sz w:val="20"/>
                <w:szCs w:val="20"/>
              </w:rPr>
            </w:pPr>
            <w:r w:rsidRPr="00E14DB9">
              <w:rPr>
                <w:rFonts w:ascii="Times New Roman" w:hAnsi="Times New Roman" w:cs="Times New Roman"/>
                <w:sz w:val="20"/>
                <w:szCs w:val="20"/>
              </w:rPr>
              <w:t>235,7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E14DB9">
              <w:rPr>
                <w:rFonts w:ascii="Times New Roman" w:hAnsi="Times New Roman" w:cs="Times New Roman"/>
                <w:sz w:val="20"/>
                <w:szCs w:val="20"/>
              </w:rPr>
              <w:t>74:08:4701020:904</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1981</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16 876,74</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4.26</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450DA3">
              <w:rPr>
                <w:rFonts w:ascii="Times New Roman" w:hAnsi="Times New Roman" w:cs="Times New Roman"/>
                <w:sz w:val="20"/>
                <w:szCs w:val="20"/>
              </w:rPr>
              <w:t xml:space="preserve">Наружные сети канализации жил.пос. ст. Карталы-2 от  КК  204а по ул. Горького, КК  197 по ул. Гончарова, КК  189 по ул. Тургенева, КК  184 по ул. Герцена, КК  178, КК 169 по ул. Бестужева до КК  134 </w:t>
            </w:r>
            <w:r>
              <w:rPr>
                <w:rFonts w:ascii="Times New Roman" w:hAnsi="Times New Roman" w:cs="Times New Roman"/>
                <w:sz w:val="20"/>
                <w:szCs w:val="20"/>
              </w:rPr>
              <w:t xml:space="preserve">у КНС </w:t>
            </w:r>
            <w:r w:rsidRPr="00450DA3">
              <w:rPr>
                <w:rFonts w:ascii="Times New Roman" w:hAnsi="Times New Roman" w:cs="Times New Roman"/>
                <w:sz w:val="20"/>
                <w:szCs w:val="20"/>
              </w:rPr>
              <w:t>№ 5</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п</w:t>
            </w:r>
            <w:r w:rsidRPr="00450DA3">
              <w:rPr>
                <w:rFonts w:ascii="Times New Roman" w:hAnsi="Times New Roman" w:cs="Times New Roman"/>
                <w:sz w:val="20"/>
                <w:szCs w:val="20"/>
              </w:rPr>
              <w:t>ротяженность 3299,0</w:t>
            </w:r>
            <w:r>
              <w:rPr>
                <w:rFonts w:ascii="Times New Roman" w:hAnsi="Times New Roman" w:cs="Times New Roman"/>
                <w:sz w:val="20"/>
                <w:szCs w:val="20"/>
              </w:rPr>
              <w:t xml:space="preserve"> </w:t>
            </w:r>
            <w:r w:rsidRPr="00450DA3">
              <w:rPr>
                <w:rFonts w:ascii="Times New Roman" w:hAnsi="Times New Roman" w:cs="Times New Roman"/>
                <w:sz w:val="20"/>
                <w:szCs w:val="20"/>
              </w:rPr>
              <w:t xml:space="preserve">м </w:t>
            </w:r>
            <w:r>
              <w:rPr>
                <w:rFonts w:ascii="Times New Roman" w:hAnsi="Times New Roman" w:cs="Times New Roman"/>
                <w:sz w:val="20"/>
                <w:szCs w:val="20"/>
              </w:rPr>
              <w:t xml:space="preserve"> </w:t>
            </w:r>
            <m:oMath>
              <m:r>
                <w:rPr>
                  <w:rFonts w:ascii="Cambria Math" w:hAnsi="Cambria Math" w:cs="Times New Roman"/>
                  <w:sz w:val="20"/>
                  <w:szCs w:val="20"/>
                </w:rPr>
                <m:t>Ø</m:t>
              </m:r>
            </m:oMath>
            <w:r w:rsidRPr="00450DA3">
              <w:rPr>
                <w:rFonts w:ascii="Times New Roman" w:hAnsi="Times New Roman" w:cs="Times New Roman"/>
                <w:sz w:val="20"/>
                <w:szCs w:val="20"/>
              </w:rPr>
              <w:t xml:space="preserve"> </w:t>
            </w:r>
            <w:r>
              <w:rPr>
                <w:rFonts w:ascii="Times New Roman" w:hAnsi="Times New Roman" w:cs="Times New Roman"/>
                <w:sz w:val="20"/>
                <w:szCs w:val="20"/>
              </w:rPr>
              <w:t xml:space="preserve">200 мм </w:t>
            </w:r>
            <w:r w:rsidRPr="00450DA3">
              <w:rPr>
                <w:rFonts w:ascii="Times New Roman" w:hAnsi="Times New Roman" w:cs="Times New Roman"/>
                <w:sz w:val="20"/>
                <w:szCs w:val="20"/>
              </w:rPr>
              <w:t>74:08:0000000:1856</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603 661,03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4.27</w:t>
            </w:r>
          </w:p>
        </w:tc>
        <w:tc>
          <w:tcPr>
            <w:tcW w:w="2270" w:type="dxa"/>
            <w:shd w:val="clear" w:color="auto" w:fill="auto"/>
          </w:tcPr>
          <w:p w:rsidR="00211039" w:rsidP="00211039">
            <w:pPr>
              <w:suppressAutoHyphens/>
              <w:spacing w:after="0" w:line="240" w:lineRule="auto"/>
              <w:ind w:hanging="34"/>
              <w:rPr>
                <w:rFonts w:ascii="Times New Roman" w:hAnsi="Times New Roman" w:cs="Times New Roman"/>
                <w:sz w:val="20"/>
                <w:szCs w:val="20"/>
              </w:rPr>
            </w:pPr>
            <w:r w:rsidRPr="000A1802">
              <w:rPr>
                <w:rFonts w:ascii="Times New Roman" w:hAnsi="Times New Roman" w:cs="Times New Roman"/>
                <w:sz w:val="20"/>
                <w:szCs w:val="20"/>
              </w:rPr>
              <w:t xml:space="preserve">Самотечный трубопровод канализация </w:t>
            </w:r>
            <w:r>
              <w:rPr>
                <w:rFonts w:ascii="Times New Roman" w:hAnsi="Times New Roman" w:cs="Times New Roman"/>
                <w:sz w:val="20"/>
                <w:szCs w:val="20"/>
              </w:rPr>
              <w:t>к КНС №5.</w:t>
            </w:r>
            <w:r w:rsidRPr="000A1802">
              <w:rPr>
                <w:rFonts w:ascii="Times New Roman" w:hAnsi="Times New Roman" w:cs="Times New Roman"/>
                <w:sz w:val="20"/>
                <w:szCs w:val="20"/>
              </w:rPr>
              <w:t xml:space="preserve"> от КК-321, на пересечении ул</w:t>
            </w:r>
            <w:r>
              <w:rPr>
                <w:rFonts w:ascii="Times New Roman" w:hAnsi="Times New Roman" w:cs="Times New Roman"/>
                <w:sz w:val="20"/>
                <w:szCs w:val="20"/>
              </w:rPr>
              <w:t>.</w:t>
            </w:r>
            <w:r w:rsidRPr="000A1802">
              <w:rPr>
                <w:rFonts w:ascii="Times New Roman" w:hAnsi="Times New Roman" w:cs="Times New Roman"/>
                <w:sz w:val="20"/>
                <w:szCs w:val="20"/>
              </w:rPr>
              <w:t>Слава и ул</w:t>
            </w:r>
            <w:r>
              <w:rPr>
                <w:rFonts w:ascii="Times New Roman" w:hAnsi="Times New Roman" w:cs="Times New Roman"/>
                <w:sz w:val="20"/>
                <w:szCs w:val="20"/>
              </w:rPr>
              <w:t>.</w:t>
            </w:r>
            <w:r w:rsidRPr="000A1802">
              <w:rPr>
                <w:rFonts w:ascii="Times New Roman" w:hAnsi="Times New Roman" w:cs="Times New Roman"/>
                <w:sz w:val="20"/>
                <w:szCs w:val="20"/>
              </w:rPr>
              <w:t xml:space="preserve"> Пушкина до КНС №5, </w:t>
            </w:r>
            <w:r>
              <w:rPr>
                <w:rFonts w:ascii="Times New Roman" w:hAnsi="Times New Roman" w:cs="Times New Roman"/>
                <w:sz w:val="20"/>
                <w:szCs w:val="20"/>
              </w:rPr>
              <w:t>ул. Карташе</w:t>
            </w:r>
            <w:r w:rsidRPr="000A1802">
              <w:rPr>
                <w:rFonts w:ascii="Times New Roman" w:hAnsi="Times New Roman" w:cs="Times New Roman"/>
                <w:sz w:val="20"/>
                <w:szCs w:val="20"/>
              </w:rPr>
              <w:t>ва,12а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протяжённость 2417,9 м</w:t>
            </w:r>
            <w:r w:rsidRPr="000A1802">
              <w:rPr>
                <w:rFonts w:ascii="Times New Roman" w:hAnsi="Times New Roman" w:cs="Times New Roman"/>
                <w:sz w:val="20"/>
                <w:szCs w:val="20"/>
              </w:rPr>
              <w:t xml:space="preserve"> </w:t>
            </w:r>
            <m:oMath>
              <m:r>
                <w:rPr>
                  <w:rFonts w:ascii="Cambria Math" w:hAnsi="Cambria Math" w:cs="Times New Roman"/>
                  <w:sz w:val="20"/>
                  <w:szCs w:val="20"/>
                </w:rPr>
                <m:t>Ø</m:t>
              </m:r>
            </m:oMath>
            <w:r w:rsidRPr="000A1802">
              <w:rPr>
                <w:rFonts w:ascii="Times New Roman" w:hAnsi="Times New Roman" w:cs="Times New Roman"/>
                <w:sz w:val="20"/>
                <w:szCs w:val="20"/>
              </w:rPr>
              <w:t xml:space="preserve"> </w:t>
            </w:r>
            <w:r>
              <w:rPr>
                <w:rFonts w:ascii="Times New Roman" w:hAnsi="Times New Roman" w:cs="Times New Roman"/>
                <w:sz w:val="20"/>
                <w:szCs w:val="20"/>
              </w:rPr>
              <w:t xml:space="preserve"> 200 мм </w:t>
            </w:r>
            <w:r w:rsidRPr="000A1802">
              <w:rPr>
                <w:rFonts w:ascii="Times New Roman" w:hAnsi="Times New Roman" w:cs="Times New Roman"/>
                <w:sz w:val="20"/>
                <w:szCs w:val="20"/>
              </w:rPr>
              <w:t>74:08:4701037:1804</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1972</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41 541,98</w:t>
            </w:r>
          </w:p>
        </w:tc>
      </w:tr>
      <w:tr w:rsidTr="00211039">
        <w:tblPrEx>
          <w:tblW w:w="16164" w:type="dxa"/>
          <w:tblInd w:w="-601" w:type="dxa"/>
          <w:tblLayout w:type="fixed"/>
          <w:tblLook w:val="04A0"/>
        </w:tblPrEx>
        <w:trPr>
          <w:trHeight w:val="273"/>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4.28</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4E0D39">
              <w:rPr>
                <w:rFonts w:ascii="Times New Roman" w:hAnsi="Times New Roman" w:cs="Times New Roman"/>
                <w:sz w:val="20"/>
                <w:szCs w:val="20"/>
              </w:rPr>
              <w:t>Канализационная сеть к 100кв.дому от КК</w:t>
            </w:r>
            <w:r>
              <w:rPr>
                <w:rFonts w:ascii="Times New Roman" w:hAnsi="Times New Roman" w:cs="Times New Roman"/>
                <w:sz w:val="20"/>
                <w:szCs w:val="20"/>
              </w:rPr>
              <w:t xml:space="preserve"> </w:t>
            </w:r>
            <w:r w:rsidRPr="004E0D39">
              <w:rPr>
                <w:rFonts w:ascii="Times New Roman" w:hAnsi="Times New Roman" w:cs="Times New Roman"/>
                <w:sz w:val="20"/>
                <w:szCs w:val="20"/>
              </w:rPr>
              <w:t>9675 по ул. Славы между д.15а д.15 до КК-1,  ул. Славы у д.6</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4E0D39">
              <w:rPr>
                <w:rFonts w:ascii="Times New Roman" w:hAnsi="Times New Roman" w:cs="Times New Roman"/>
                <w:sz w:val="20"/>
                <w:szCs w:val="20"/>
              </w:rPr>
              <w:t>ротяжённость 205,8м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4E0D39">
              <w:rPr>
                <w:rFonts w:ascii="Times New Roman" w:hAnsi="Times New Roman" w:cs="Times New Roman"/>
                <w:sz w:val="20"/>
                <w:szCs w:val="20"/>
              </w:rPr>
              <w:t>74:08:4701020:905</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1987</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85 341,75</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4.29</w:t>
            </w:r>
          </w:p>
        </w:tc>
        <w:tc>
          <w:tcPr>
            <w:tcW w:w="2270" w:type="dxa"/>
            <w:shd w:val="clear" w:color="auto" w:fill="auto"/>
          </w:tcPr>
          <w:p w:rsidR="00211039" w:rsidP="00211039">
            <w:pPr>
              <w:suppressAutoHyphens/>
              <w:spacing w:after="0" w:line="240" w:lineRule="auto"/>
              <w:ind w:firstLine="34"/>
              <w:rPr>
                <w:rFonts w:ascii="Times New Roman" w:hAnsi="Times New Roman" w:cs="Times New Roman"/>
                <w:sz w:val="20"/>
                <w:szCs w:val="20"/>
              </w:rPr>
            </w:pPr>
            <w:r w:rsidRPr="000A1802">
              <w:rPr>
                <w:rFonts w:ascii="Times New Roman" w:hAnsi="Times New Roman" w:cs="Times New Roman"/>
                <w:sz w:val="20"/>
                <w:szCs w:val="20"/>
              </w:rPr>
              <w:t>Самотечная канализация от районной к</w:t>
            </w:r>
            <w:r>
              <w:rPr>
                <w:rFonts w:ascii="Times New Roman" w:hAnsi="Times New Roman" w:cs="Times New Roman"/>
                <w:sz w:val="20"/>
                <w:szCs w:val="20"/>
              </w:rPr>
              <w:t>отельной</w:t>
            </w:r>
            <w:r w:rsidRPr="000A1802">
              <w:rPr>
                <w:rFonts w:ascii="Times New Roman" w:hAnsi="Times New Roman" w:cs="Times New Roman"/>
                <w:sz w:val="20"/>
                <w:szCs w:val="20"/>
              </w:rPr>
              <w:t xml:space="preserve"> ул. Пушкина, д. 45 до КК-271 по ул. Пушкина</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протяженность: 100.1м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0A1802">
              <w:rPr>
                <w:rFonts w:ascii="Times New Roman" w:hAnsi="Times New Roman" w:cs="Times New Roman"/>
                <w:sz w:val="20"/>
                <w:szCs w:val="20"/>
              </w:rPr>
              <w:t>74:08:4701037:1805</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126 574,33</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4.30</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E14DB9">
              <w:rPr>
                <w:rFonts w:ascii="Times New Roman" w:hAnsi="Times New Roman" w:cs="Times New Roman"/>
                <w:sz w:val="20"/>
                <w:szCs w:val="20"/>
              </w:rPr>
              <w:t>Наружная канализация ул. Братьев Кашириных д. № 2А. от КК 300 ул. Славы, 8 до КК</w:t>
            </w:r>
            <w:r>
              <w:rPr>
                <w:rFonts w:ascii="Times New Roman" w:hAnsi="Times New Roman" w:cs="Times New Roman"/>
                <w:sz w:val="20"/>
                <w:szCs w:val="20"/>
              </w:rPr>
              <w:t xml:space="preserve"> </w:t>
            </w:r>
            <w:r w:rsidRPr="00E14DB9">
              <w:rPr>
                <w:rFonts w:ascii="Times New Roman" w:hAnsi="Times New Roman" w:cs="Times New Roman"/>
                <w:sz w:val="20"/>
                <w:szCs w:val="20"/>
              </w:rPr>
              <w:t>698 по ул.Братьев Кашириных</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E14DB9">
              <w:rPr>
                <w:rFonts w:ascii="Times New Roman" w:hAnsi="Times New Roman" w:cs="Times New Roman"/>
                <w:sz w:val="20"/>
                <w:szCs w:val="20"/>
              </w:rPr>
              <w:t>ротяженность 60 м</w:t>
            </w:r>
            <m:oMath>
              <m:r>
                <w:rPr>
                  <w:rFonts w:ascii="Cambria Math" w:hAnsi="Cambria Math" w:cs="Times New Roman"/>
                  <w:sz w:val="20"/>
                  <w:szCs w:val="20"/>
                </w:rPr>
                <m:t xml:space="preserve"> 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E14DB9">
              <w:rPr>
                <w:rFonts w:ascii="Times New Roman" w:hAnsi="Times New Roman" w:cs="Times New Roman"/>
                <w:sz w:val="20"/>
                <w:szCs w:val="20"/>
              </w:rPr>
              <w:t>74:08:4701020:906</w:t>
            </w:r>
            <w:r>
              <w:rPr>
                <w:rFonts w:ascii="Times New Roman" w:hAnsi="Times New Roman" w:cs="Times New Roman"/>
                <w:sz w:val="20"/>
                <w:szCs w:val="20"/>
              </w:rPr>
              <w:t xml:space="preserve"> материал чугун</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68 155,60</w:t>
            </w:r>
          </w:p>
        </w:tc>
      </w:tr>
      <w:tr w:rsidTr="00211039">
        <w:tblPrEx>
          <w:tblW w:w="16164" w:type="dxa"/>
          <w:tblInd w:w="-601" w:type="dxa"/>
          <w:tblLayout w:type="fixed"/>
          <w:tblLook w:val="04A0"/>
        </w:tblPrEx>
        <w:trPr>
          <w:trHeight w:val="834"/>
        </w:trPr>
        <w:tc>
          <w:tcPr>
            <w:tcW w:w="709"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4.31</w:t>
            </w:r>
          </w:p>
        </w:tc>
        <w:tc>
          <w:tcPr>
            <w:tcW w:w="2270" w:type="dxa"/>
            <w:shd w:val="clear" w:color="auto" w:fill="auto"/>
          </w:tcPr>
          <w:p w:rsidR="00211039" w:rsidP="00211039">
            <w:pPr>
              <w:suppressAutoHyphens/>
              <w:spacing w:after="0" w:line="240" w:lineRule="auto"/>
              <w:rPr>
                <w:rFonts w:ascii="Times New Roman" w:hAnsi="Times New Roman" w:cs="Times New Roman"/>
                <w:sz w:val="20"/>
                <w:szCs w:val="20"/>
              </w:rPr>
            </w:pPr>
            <w:r w:rsidRPr="00A34D00">
              <w:rPr>
                <w:rFonts w:ascii="Times New Roman" w:hAnsi="Times New Roman" w:cs="Times New Roman"/>
                <w:sz w:val="20"/>
                <w:szCs w:val="20"/>
              </w:rPr>
              <w:t>Наруж</w:t>
            </w:r>
            <w:r>
              <w:rPr>
                <w:rFonts w:ascii="Times New Roman" w:hAnsi="Times New Roman" w:cs="Times New Roman"/>
                <w:sz w:val="20"/>
                <w:szCs w:val="20"/>
              </w:rPr>
              <w:t>ная канализация ул. Славы, д.№ 1</w:t>
            </w:r>
            <w:r w:rsidRPr="00A34D00">
              <w:rPr>
                <w:rFonts w:ascii="Times New Roman" w:hAnsi="Times New Roman" w:cs="Times New Roman"/>
                <w:sz w:val="20"/>
                <w:szCs w:val="20"/>
              </w:rPr>
              <w:t xml:space="preserve"> от КК  679 ул. Славы д.  1 до КК  2, КК  3 около ж</w:t>
            </w:r>
            <w:r>
              <w:rPr>
                <w:rFonts w:ascii="Times New Roman" w:hAnsi="Times New Roman" w:cs="Times New Roman"/>
                <w:sz w:val="20"/>
                <w:szCs w:val="20"/>
              </w:rPr>
              <w:t>.</w:t>
            </w:r>
            <w:r w:rsidRPr="00A34D00">
              <w:rPr>
                <w:rFonts w:ascii="Times New Roman" w:hAnsi="Times New Roman" w:cs="Times New Roman"/>
                <w:sz w:val="20"/>
                <w:szCs w:val="20"/>
              </w:rPr>
              <w:t>д</w:t>
            </w:r>
            <w:r>
              <w:rPr>
                <w:rFonts w:ascii="Times New Roman" w:hAnsi="Times New Roman" w:cs="Times New Roman"/>
                <w:sz w:val="20"/>
                <w:szCs w:val="20"/>
              </w:rPr>
              <w:t>.</w:t>
            </w:r>
            <w:r w:rsidRPr="00A34D00">
              <w:rPr>
                <w:rFonts w:ascii="Times New Roman" w:hAnsi="Times New Roman" w:cs="Times New Roman"/>
                <w:sz w:val="20"/>
                <w:szCs w:val="20"/>
              </w:rPr>
              <w:t xml:space="preserve"> по адресу: г. Карталы, ул. Славы,1</w:t>
            </w:r>
          </w:p>
        </w:tc>
        <w:tc>
          <w:tcPr>
            <w:tcW w:w="1986" w:type="dxa"/>
            <w:shd w:val="clear" w:color="auto" w:fill="auto"/>
          </w:tcPr>
          <w:p w:rsidR="00211039" w:rsidRPr="00556B90" w:rsidP="00211039">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транспортировка сточных вод</w:t>
            </w:r>
          </w:p>
        </w:tc>
        <w:tc>
          <w:tcPr>
            <w:tcW w:w="1985" w:type="dxa"/>
            <w:gridSpan w:val="2"/>
            <w:shd w:val="clear" w:color="auto" w:fill="auto"/>
          </w:tcPr>
          <w:p w:rsidR="00211039" w:rsidP="002110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п</w:t>
            </w:r>
            <w:r w:rsidRPr="00A34D00">
              <w:rPr>
                <w:rFonts w:ascii="Times New Roman" w:hAnsi="Times New Roman" w:cs="Times New Roman"/>
                <w:sz w:val="20"/>
                <w:szCs w:val="20"/>
              </w:rPr>
              <w:t>ротяженность</w:t>
            </w:r>
            <w:r>
              <w:rPr>
                <w:rFonts w:ascii="Times New Roman" w:hAnsi="Times New Roman" w:cs="Times New Roman"/>
                <w:sz w:val="20"/>
                <w:szCs w:val="20"/>
              </w:rPr>
              <w:t xml:space="preserve"> </w:t>
            </w:r>
          </w:p>
          <w:p w:rsidR="00211039" w:rsidP="00211039">
            <w:pPr>
              <w:spacing w:after="0" w:line="240" w:lineRule="auto"/>
              <w:jc w:val="center"/>
              <w:rPr>
                <w:rFonts w:ascii="Times New Roman" w:hAnsi="Times New Roman" w:cs="Times New Roman"/>
                <w:sz w:val="20"/>
                <w:szCs w:val="20"/>
              </w:rPr>
            </w:pPr>
            <w:r w:rsidRPr="00A34D00">
              <w:rPr>
                <w:rFonts w:ascii="Times New Roman" w:hAnsi="Times New Roman" w:cs="Times New Roman"/>
                <w:sz w:val="20"/>
                <w:szCs w:val="20"/>
              </w:rPr>
              <w:t xml:space="preserve"> 65,0 м</w:t>
            </w:r>
            <w:r>
              <w:rPr>
                <w:rFonts w:ascii="Times New Roman" w:hAnsi="Times New Roman" w:cs="Times New Roman"/>
                <w:sz w:val="20"/>
                <w:szCs w:val="20"/>
              </w:rPr>
              <w:t xml:space="preserve"> </w:t>
            </w:r>
            <m:oMath>
              <m:r>
                <w:rPr>
                  <w:rFonts w:ascii="Cambria Math" w:hAnsi="Cambria Math" w:cs="Times New Roman"/>
                  <w:sz w:val="20"/>
                  <w:szCs w:val="20"/>
                </w:rPr>
                <m:t>Ø</m:t>
              </m:r>
            </m:oMath>
            <w:r>
              <w:rPr>
                <w:rFonts w:ascii="Times New Roman" w:hAnsi="Times New Roman" w:cs="Times New Roman"/>
                <w:sz w:val="20"/>
                <w:szCs w:val="20"/>
              </w:rPr>
              <w:t xml:space="preserve"> 200 мм</w:t>
            </w:r>
          </w:p>
          <w:p w:rsidR="00211039" w:rsidRPr="00556B90" w:rsidP="00211039">
            <w:pPr>
              <w:spacing w:after="0" w:line="240" w:lineRule="auto"/>
              <w:jc w:val="center"/>
              <w:rPr>
                <w:rFonts w:ascii="Times New Roman" w:eastAsia="Times New Roman" w:hAnsi="Times New Roman" w:cs="Times New Roman"/>
                <w:sz w:val="20"/>
                <w:szCs w:val="20"/>
              </w:rPr>
            </w:pPr>
            <w:r w:rsidRPr="00A34D00">
              <w:rPr>
                <w:rFonts w:ascii="Times New Roman" w:hAnsi="Times New Roman" w:cs="Times New Roman"/>
                <w:sz w:val="20"/>
                <w:szCs w:val="20"/>
              </w:rPr>
              <w:t>74:08:0000000:1854</w:t>
            </w:r>
            <w:r>
              <w:rPr>
                <w:rFonts w:ascii="Times New Roman" w:hAnsi="Times New Roman" w:cs="Times New Roman"/>
                <w:sz w:val="20"/>
                <w:szCs w:val="20"/>
              </w:rPr>
              <w:t xml:space="preserve"> материал а/ц</w:t>
            </w:r>
          </w:p>
        </w:tc>
        <w:tc>
          <w:tcPr>
            <w:tcW w:w="66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1" w:type="dxa"/>
            <w:gridSpan w:val="2"/>
            <w:shd w:val="clear" w:color="auto" w:fill="auto"/>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1983</w:t>
            </w:r>
          </w:p>
        </w:tc>
        <w:tc>
          <w:tcPr>
            <w:tcW w:w="850" w:type="dxa"/>
            <w:gridSpan w:val="3"/>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менее 50 лет</w:t>
            </w:r>
          </w:p>
        </w:tc>
        <w:tc>
          <w:tcPr>
            <w:tcW w:w="992"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w:t>
            </w:r>
          </w:p>
        </w:tc>
        <w:tc>
          <w:tcPr>
            <w:tcW w:w="899"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113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удовлетворительное</w:t>
            </w:r>
          </w:p>
        </w:tc>
        <w:tc>
          <w:tcPr>
            <w:tcW w:w="1274" w:type="dxa"/>
            <w:gridSpan w:val="2"/>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5" w:type="dxa"/>
            <w:shd w:val="clear" w:color="auto" w:fill="auto"/>
            <w:vAlign w:val="center"/>
          </w:tcPr>
          <w:p w:rsidR="00211039" w:rsidRPr="00556B90" w:rsidP="00211039">
            <w:pPr>
              <w:spacing w:after="0" w:line="240" w:lineRule="auto"/>
              <w:jc w:val="center"/>
              <w:rPr>
                <w:rFonts w:ascii="Times New Roman" w:eastAsia="Times New Roman" w:hAnsi="Times New Roman" w:cs="Times New Roman"/>
                <w:sz w:val="20"/>
                <w:szCs w:val="20"/>
              </w:rPr>
            </w:pPr>
          </w:p>
        </w:tc>
        <w:tc>
          <w:tcPr>
            <w:tcW w:w="1278" w:type="dxa"/>
          </w:tcPr>
          <w:p w:rsidR="00211039" w:rsidRPr="00556B90" w:rsidP="0021103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2 597,00</w:t>
            </w:r>
          </w:p>
        </w:tc>
      </w:tr>
    </w:tbl>
    <w:p w:rsidR="00556B90" w:rsidRPr="00556B90" w:rsidP="00211039">
      <w:pPr>
        <w:spacing w:after="0"/>
        <w:jc w:val="both"/>
        <w:rPr>
          <w:rFonts w:ascii="Times New Roman" w:eastAsia="Times New Roman" w:hAnsi="Times New Roman" w:cs="Times New Roman"/>
          <w:b/>
          <w:sz w:val="16"/>
          <w:szCs w:val="16"/>
        </w:rPr>
      </w:pPr>
      <w:r w:rsidRPr="009C1B46">
        <w:rPr>
          <w:rFonts w:ascii="Times New Roman" w:eastAsia="Times New Roman" w:hAnsi="Times New Roman" w:cs="Times New Roman"/>
          <w:color w:val="FF0000"/>
          <w:sz w:val="24"/>
          <w:szCs w:val="24"/>
        </w:rPr>
        <w:t xml:space="preserve"> </w:t>
      </w:r>
    </w:p>
    <w:p w:rsidR="00556B90" w:rsidRPr="004E4CB7" w:rsidP="004E4CB7">
      <w:pPr>
        <w:tabs>
          <w:tab w:val="left" w:pos="951"/>
          <w:tab w:val="center" w:pos="8011"/>
        </w:tabs>
        <w:spacing w:after="0" w:line="240" w:lineRule="auto"/>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ab/>
      </w:r>
      <w:r w:rsidRPr="004E4CB7">
        <w:rPr>
          <w:rFonts w:ascii="Times New Roman" w:eastAsia="Times New Roman" w:hAnsi="Times New Roman" w:cs="Times New Roman"/>
          <w:b/>
          <w:sz w:val="24"/>
          <w:szCs w:val="24"/>
        </w:rPr>
        <w:t xml:space="preserve">2. </w:t>
      </w:r>
      <w:r w:rsidRPr="004E4CB7" w:rsidR="004E4CB7">
        <w:rPr>
          <w:rFonts w:ascii="Times New Roman" w:eastAsia="Times New Roman" w:hAnsi="Times New Roman" w:cs="Times New Roman"/>
          <w:b/>
          <w:sz w:val="24"/>
          <w:szCs w:val="24"/>
        </w:rPr>
        <w:t xml:space="preserve"> Необходимые мероприятия (ремонт, восстановление, модернизация, замена) на объектах водоснабжения и водоотведения</w:t>
      </w:r>
    </w:p>
    <w:p w:rsidR="00D213B2" w:rsidRPr="004E4CB7" w:rsidP="00556B90">
      <w:pPr>
        <w:spacing w:after="0" w:line="240" w:lineRule="auto"/>
        <w:jc w:val="center"/>
        <w:rPr>
          <w:rFonts w:ascii="Times New Roman" w:eastAsia="Times New Roman" w:hAnsi="Times New Roman" w:cs="Times New Roman"/>
          <w:b/>
          <w:sz w:val="24"/>
          <w:szCs w:val="24"/>
        </w:rPr>
      </w:pPr>
    </w:p>
    <w:tbl>
      <w:tblPr>
        <w:tblW w:w="14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4536"/>
        <w:gridCol w:w="1515"/>
        <w:gridCol w:w="1490"/>
        <w:gridCol w:w="2523"/>
        <w:gridCol w:w="2846"/>
      </w:tblGrid>
      <w:tr w:rsidTr="00D213B2">
        <w:tblPrEx>
          <w:tblW w:w="14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0"/>
        </w:trPr>
        <w:tc>
          <w:tcPr>
            <w:tcW w:w="1985"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Наименование объекта</w:t>
            </w:r>
          </w:p>
        </w:tc>
        <w:tc>
          <w:tcPr>
            <w:tcW w:w="4536"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Наименование мероприятия</w:t>
            </w:r>
          </w:p>
        </w:tc>
        <w:tc>
          <w:tcPr>
            <w:tcW w:w="1515"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Дата выполнения мероприятия</w:t>
            </w:r>
          </w:p>
        </w:tc>
        <w:tc>
          <w:tcPr>
            <w:tcW w:w="1490" w:type="dxa"/>
            <w:vMerge w:val="restart"/>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Стоимость</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мероприятия, тыс.руб</w:t>
            </w:r>
          </w:p>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(без НДС) </w:t>
            </w:r>
          </w:p>
        </w:tc>
        <w:tc>
          <w:tcPr>
            <w:tcW w:w="5369" w:type="dxa"/>
            <w:gridSpan w:val="2"/>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Технические характеристики объект</w:t>
            </w:r>
            <w:r w:rsidR="00D213B2">
              <w:rPr>
                <w:rFonts w:ascii="Times New Roman" w:eastAsia="Times New Roman" w:hAnsi="Times New Roman" w:cs="Times New Roman"/>
              </w:rPr>
              <w:t>а</w:t>
            </w:r>
            <w:r w:rsidRPr="00556B90">
              <w:rPr>
                <w:rFonts w:ascii="Times New Roman" w:eastAsia="Times New Roman" w:hAnsi="Times New Roman" w:cs="Times New Roman"/>
              </w:rPr>
              <w:t xml:space="preserve"> </w:t>
            </w:r>
          </w:p>
          <w:p w:rsidR="00556B90" w:rsidRPr="00556B90" w:rsidP="00556B90">
            <w:pPr>
              <w:spacing w:after="0" w:line="240" w:lineRule="auto"/>
              <w:jc w:val="center"/>
              <w:rPr>
                <w:rFonts w:ascii="Times New Roman" w:eastAsia="Times New Roman" w:hAnsi="Times New Roman" w:cs="Times New Roman"/>
              </w:rPr>
            </w:pPr>
          </w:p>
        </w:tc>
      </w:tr>
      <w:tr w:rsidTr="00D213B2">
        <w:tblPrEx>
          <w:tblW w:w="14895" w:type="dxa"/>
          <w:tblInd w:w="108" w:type="dxa"/>
          <w:tblLook w:val="04A0"/>
        </w:tblPrEx>
        <w:trPr>
          <w:trHeight w:val="16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1490" w:type="dxa"/>
            <w:vMerge/>
            <w:tcBorders>
              <w:top w:val="single" w:sz="4" w:space="0" w:color="auto"/>
              <w:left w:val="single" w:sz="4" w:space="0" w:color="auto"/>
              <w:bottom w:val="single" w:sz="4" w:space="0" w:color="auto"/>
              <w:right w:val="single" w:sz="4" w:space="0" w:color="auto"/>
            </w:tcBorders>
            <w:vAlign w:val="center"/>
            <w:hideMark/>
          </w:tcPr>
          <w:p w:rsidR="00556B90" w:rsidRPr="00556B90" w:rsidP="00556B90">
            <w:pPr>
              <w:spacing w:after="0" w:line="240" w:lineRule="auto"/>
              <w:rPr>
                <w:rFonts w:ascii="Times New Roman" w:eastAsia="Times New Roman" w:hAnsi="Times New Roman" w:cs="Times New Roman"/>
              </w:rPr>
            </w:pPr>
          </w:p>
        </w:tc>
        <w:tc>
          <w:tcPr>
            <w:tcW w:w="2523" w:type="dxa"/>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до реализации</w:t>
            </w:r>
          </w:p>
        </w:tc>
        <w:tc>
          <w:tcPr>
            <w:tcW w:w="2846" w:type="dxa"/>
            <w:tcBorders>
              <w:top w:val="single" w:sz="4" w:space="0" w:color="auto"/>
              <w:left w:val="single" w:sz="4" w:space="0" w:color="auto"/>
              <w:bottom w:val="single" w:sz="4" w:space="0" w:color="auto"/>
              <w:right w:val="single" w:sz="4" w:space="0" w:color="auto"/>
            </w:tcBorders>
            <w:hideMark/>
          </w:tcPr>
          <w:p w:rsidR="00556B9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после реализации</w:t>
            </w:r>
          </w:p>
        </w:tc>
      </w:tr>
      <w:tr w:rsidTr="00D213B2">
        <w:tblPrEx>
          <w:tblW w:w="14895" w:type="dxa"/>
          <w:tblInd w:w="108" w:type="dxa"/>
          <w:tblLook w:val="04A0"/>
        </w:tblPrEx>
        <w:trPr>
          <w:trHeight w:val="1397"/>
        </w:trPr>
        <w:tc>
          <w:tcPr>
            <w:tcW w:w="1985" w:type="dxa"/>
            <w:vMerge w:val="restart"/>
            <w:tcBorders>
              <w:left w:val="single" w:sz="4" w:space="0" w:color="auto"/>
              <w:right w:val="single" w:sz="4" w:space="0" w:color="auto"/>
            </w:tcBorders>
            <w:vAlign w:val="center"/>
          </w:tcPr>
          <w:p w:rsidR="00D213B2" w:rsidRPr="00556B90" w:rsidP="00556B90">
            <w:pPr>
              <w:spacing w:after="0" w:line="240" w:lineRule="auto"/>
              <w:jc w:val="center"/>
              <w:rPr>
                <w:rFonts w:ascii="Times New Roman" w:eastAsia="Times New Roman" w:hAnsi="Times New Roman" w:cs="Times New Roman"/>
              </w:rPr>
            </w:pPr>
            <w:r w:rsidRPr="0074110F">
              <w:rPr>
                <w:rFonts w:ascii="Times New Roman" w:eastAsia="Times New Roman" w:hAnsi="Times New Roman" w:cs="Times New Roman"/>
              </w:rPr>
              <w:t>Объекты водоснабжения</w:t>
            </w:r>
            <w:r w:rsidRPr="00556B90">
              <w:rPr>
                <w:rFonts w:ascii="Times New Roman" w:eastAsia="Times New Roman"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tcPr>
          <w:p w:rsidR="00D213B2" w:rsidRPr="00D213B2" w:rsidP="00D213B2">
            <w:pPr>
              <w:shd w:val="clear" w:color="auto" w:fill="FFFFFF"/>
              <w:jc w:val="both"/>
              <w:rPr>
                <w:rFonts w:ascii="yandex-sans" w:eastAsia="Times New Roman" w:hAnsi="yandex-sans" w:cs="Times New Roman"/>
              </w:rPr>
            </w:pPr>
            <w:r w:rsidRPr="00D213B2">
              <w:rPr>
                <w:rFonts w:ascii="yandex-sans" w:eastAsia="Times New Roman" w:hAnsi="yandex-sans" w:cs="Times New Roman"/>
              </w:rPr>
              <w:t>Капитальный ремонт участка напорного водопровода 2-подъема м/водос. Карталы- 1 кад. № 74-08-0000000-1838 от здания станции Осветления до ВК № 4, пер. Цессовский, д. 36</w:t>
            </w:r>
          </w:p>
        </w:tc>
        <w:tc>
          <w:tcPr>
            <w:tcW w:w="1515"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b/>
              </w:rPr>
            </w:pPr>
          </w:p>
          <w:p w:rsidR="00D213B2" w:rsidRPr="00D213B2" w:rsidP="005A4C61">
            <w:pPr>
              <w:spacing w:after="0" w:line="240" w:lineRule="auto"/>
              <w:jc w:val="center"/>
              <w:rPr>
                <w:rFonts w:ascii="Times New Roman" w:eastAsia="Times New Roman" w:hAnsi="Times New Roman" w:cs="Times New Roman"/>
                <w:b/>
              </w:rPr>
            </w:pPr>
          </w:p>
          <w:p w:rsidR="00D213B2" w:rsidRPr="00D213B2" w:rsidP="00BD03FC">
            <w:pPr>
              <w:spacing w:after="0" w:line="240" w:lineRule="auto"/>
              <w:jc w:val="center"/>
              <w:rPr>
                <w:rFonts w:ascii="Times New Roman" w:eastAsia="Times New Roman" w:hAnsi="Times New Roman" w:cs="Times New Roman"/>
                <w:b/>
              </w:rPr>
            </w:pPr>
            <w:r w:rsidRPr="00D213B2">
              <w:rPr>
                <w:rFonts w:ascii="Times New Roman" w:eastAsia="Times New Roman" w:hAnsi="Times New Roman" w:cs="Times New Roman"/>
                <w:b/>
              </w:rPr>
              <w:t>202</w:t>
            </w:r>
            <w:r w:rsidR="00BD03FC">
              <w:rPr>
                <w:rFonts w:ascii="Times New Roman" w:eastAsia="Times New Roman" w:hAnsi="Times New Roman" w:cs="Times New Roman"/>
                <w:b/>
              </w:rPr>
              <w:t>1</w:t>
            </w:r>
            <w:r w:rsidRPr="00D213B2">
              <w:rPr>
                <w:rFonts w:ascii="Times New Roman" w:eastAsia="Times New Roman" w:hAnsi="Times New Roman" w:cs="Times New Roman"/>
                <w:b/>
              </w:rPr>
              <w:t>г.</w:t>
            </w:r>
          </w:p>
        </w:tc>
        <w:tc>
          <w:tcPr>
            <w:tcW w:w="1490"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b/>
              </w:rPr>
            </w:pPr>
          </w:p>
          <w:p w:rsidR="00D213B2" w:rsidRPr="00D213B2" w:rsidP="005A4C61">
            <w:pPr>
              <w:spacing w:after="0" w:line="240" w:lineRule="auto"/>
              <w:jc w:val="center"/>
              <w:rPr>
                <w:rFonts w:ascii="Times New Roman" w:eastAsia="Times New Roman" w:hAnsi="Times New Roman" w:cs="Times New Roman"/>
                <w:b/>
              </w:rPr>
            </w:pPr>
          </w:p>
          <w:p w:rsidR="00D213B2" w:rsidRPr="00D213B2" w:rsidP="005A4C61">
            <w:pPr>
              <w:spacing w:after="0" w:line="240" w:lineRule="auto"/>
              <w:jc w:val="center"/>
              <w:rPr>
                <w:rFonts w:ascii="Times New Roman" w:eastAsia="Times New Roman" w:hAnsi="Times New Roman" w:cs="Times New Roman"/>
                <w:b/>
              </w:rPr>
            </w:pPr>
            <w:r w:rsidRPr="00D213B2">
              <w:rPr>
                <w:rFonts w:ascii="Times New Roman" w:eastAsia="Times New Roman" w:hAnsi="Times New Roman" w:cs="Times New Roman"/>
                <w:b/>
              </w:rPr>
              <w:t>978,90</w:t>
            </w:r>
          </w:p>
        </w:tc>
        <w:tc>
          <w:tcPr>
            <w:tcW w:w="2523"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 xml:space="preserve">Ду 200 мм, </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протяженностью 4175 м</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материал труб чугун</w:t>
            </w:r>
          </w:p>
          <w:p w:rsidR="00D213B2" w:rsidRPr="00D213B2" w:rsidP="00D213B2">
            <w:pPr>
              <w:spacing w:after="0" w:line="240" w:lineRule="auto"/>
              <w:rPr>
                <w:rFonts w:ascii="Times New Roman" w:eastAsia="Times New Roman" w:hAnsi="Times New Roman" w:cs="Times New Roman"/>
              </w:rPr>
            </w:pPr>
            <w:r w:rsidRPr="00D213B2">
              <w:rPr>
                <w:rFonts w:ascii="Times New Roman" w:eastAsia="Times New Roman" w:hAnsi="Times New Roman" w:cs="Times New Roman"/>
              </w:rPr>
              <w:t xml:space="preserve"> </w:t>
            </w:r>
          </w:p>
          <w:p w:rsidR="00D213B2" w:rsidRPr="00D213B2" w:rsidP="00D213B2">
            <w:pPr>
              <w:spacing w:after="0" w:line="240" w:lineRule="auto"/>
              <w:rPr>
                <w:rFonts w:ascii="Times New Roman" w:eastAsia="Times New Roman" w:hAnsi="Times New Roman" w:cs="Times New Roman"/>
                <w:b/>
              </w:rPr>
            </w:pPr>
          </w:p>
        </w:tc>
        <w:tc>
          <w:tcPr>
            <w:tcW w:w="2846"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 xml:space="preserve">Ду 315 мм, </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протяженностью 1320 , материал труб ПВХ;</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 xml:space="preserve"> Ду200мм, </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 xml:space="preserve">протяженностью </w:t>
            </w:r>
          </w:p>
          <w:p w:rsidR="00D213B2" w:rsidRPr="00D213B2" w:rsidP="00D213B2">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2855 м, материал труб чугун</w:t>
            </w:r>
          </w:p>
        </w:tc>
      </w:tr>
      <w:tr w:rsidTr="00D213B2">
        <w:tblPrEx>
          <w:tblW w:w="14895" w:type="dxa"/>
          <w:tblInd w:w="108" w:type="dxa"/>
          <w:tblLook w:val="04A0"/>
        </w:tblPrEx>
        <w:trPr>
          <w:trHeight w:val="549"/>
        </w:trPr>
        <w:tc>
          <w:tcPr>
            <w:tcW w:w="1985" w:type="dxa"/>
            <w:vMerge/>
            <w:tcBorders>
              <w:left w:val="single" w:sz="4" w:space="0" w:color="auto"/>
              <w:right w:val="single" w:sz="4" w:space="0" w:color="auto"/>
            </w:tcBorders>
            <w:vAlign w:val="center"/>
          </w:tcPr>
          <w:p w:rsidR="00D213B2" w:rsidRPr="00556B90" w:rsidP="00556B90">
            <w:pPr>
              <w:spacing w:after="0" w:line="240" w:lineRule="auto"/>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rsidR="00D213B2" w:rsidRPr="00D213B2" w:rsidP="005A4C61">
            <w:pPr>
              <w:shd w:val="clear" w:color="auto" w:fill="FFFFFF"/>
              <w:jc w:val="both"/>
              <w:rPr>
                <w:rFonts w:ascii="Times New Roman" w:eastAsia="Times New Roman" w:hAnsi="Times New Roman" w:cs="Times New Roman"/>
              </w:rPr>
            </w:pPr>
            <w:r w:rsidRPr="00D213B2">
              <w:rPr>
                <w:rFonts w:ascii="yandex-sans" w:eastAsia="Times New Roman" w:hAnsi="yandex-sans" w:cs="Times New Roman"/>
              </w:rPr>
              <w:t xml:space="preserve">Капитальный ремонт участка напорного водопровода водоснабжения Карталы-1 кад.№ 74:08:4701010:1763, от ВК-6  ул. Спец. городок ж.д. 24 расположенного -280 м до ВК-13 пер. Путепроводный ж.д. 7 </w:t>
            </w:r>
          </w:p>
        </w:tc>
        <w:tc>
          <w:tcPr>
            <w:tcW w:w="1515"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b/>
              </w:rPr>
            </w:pPr>
          </w:p>
          <w:p w:rsidR="00D213B2" w:rsidRPr="00D213B2" w:rsidP="005A4C61">
            <w:pPr>
              <w:spacing w:after="0" w:line="240" w:lineRule="auto"/>
              <w:jc w:val="center"/>
              <w:rPr>
                <w:rFonts w:ascii="Times New Roman" w:eastAsia="Times New Roman" w:hAnsi="Times New Roman" w:cs="Times New Roman"/>
                <w:b/>
              </w:rPr>
            </w:pPr>
            <w:r w:rsidRPr="00D213B2">
              <w:rPr>
                <w:rFonts w:ascii="Times New Roman" w:eastAsia="Times New Roman" w:hAnsi="Times New Roman" w:cs="Times New Roman"/>
                <w:b/>
              </w:rPr>
              <w:t>2022г.– 2023г.</w:t>
            </w:r>
          </w:p>
        </w:tc>
        <w:tc>
          <w:tcPr>
            <w:tcW w:w="1490"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b/>
              </w:rPr>
            </w:pPr>
          </w:p>
          <w:p w:rsidR="00D213B2" w:rsidRPr="00D213B2" w:rsidP="005A4C61">
            <w:pPr>
              <w:spacing w:after="0" w:line="240" w:lineRule="auto"/>
              <w:jc w:val="center"/>
              <w:rPr>
                <w:rFonts w:ascii="Times New Roman" w:eastAsia="Times New Roman" w:hAnsi="Times New Roman" w:cs="Times New Roman"/>
                <w:b/>
              </w:rPr>
            </w:pPr>
            <w:r w:rsidRPr="00D213B2">
              <w:rPr>
                <w:rFonts w:ascii="Times New Roman" w:eastAsia="Times New Roman" w:hAnsi="Times New Roman" w:cs="Times New Roman"/>
                <w:b/>
              </w:rPr>
              <w:t>5068,30</w:t>
            </w:r>
          </w:p>
        </w:tc>
        <w:tc>
          <w:tcPr>
            <w:tcW w:w="2523"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 xml:space="preserve">Ду  250 мм, </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протяженностью 3842,8 м</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материал труб чугун</w:t>
            </w:r>
          </w:p>
        </w:tc>
        <w:tc>
          <w:tcPr>
            <w:tcW w:w="2846" w:type="dxa"/>
            <w:tcBorders>
              <w:top w:val="single" w:sz="4" w:space="0" w:color="auto"/>
              <w:left w:val="single" w:sz="4" w:space="0" w:color="auto"/>
              <w:bottom w:val="single" w:sz="4" w:space="0" w:color="auto"/>
              <w:right w:val="single" w:sz="4" w:space="0" w:color="auto"/>
            </w:tcBorders>
          </w:tcPr>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 xml:space="preserve">Ду 315 мм, </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 xml:space="preserve">протяженностью 660 м, материал труб ПВХ </w:t>
            </w:r>
          </w:p>
          <w:p w:rsidR="00D213B2" w:rsidRPr="00D213B2" w:rsidP="005A4C61">
            <w:pPr>
              <w:spacing w:after="0" w:line="240" w:lineRule="auto"/>
              <w:jc w:val="center"/>
              <w:rPr>
                <w:rFonts w:ascii="Times New Roman" w:eastAsia="Times New Roman" w:hAnsi="Times New Roman" w:cs="Times New Roman"/>
              </w:rPr>
            </w:pPr>
            <w:r w:rsidRPr="00D213B2">
              <w:rPr>
                <w:rFonts w:ascii="Times New Roman" w:eastAsia="Times New Roman" w:hAnsi="Times New Roman" w:cs="Times New Roman"/>
              </w:rPr>
              <w:t>Ду  250 мм, протяженность 3182,8 материал чугун</w:t>
            </w:r>
          </w:p>
          <w:p w:rsidR="00D213B2" w:rsidRPr="00D213B2" w:rsidP="005A4C61">
            <w:pPr>
              <w:spacing w:after="0" w:line="240" w:lineRule="auto"/>
              <w:jc w:val="center"/>
              <w:rPr>
                <w:rFonts w:ascii="Times New Roman" w:eastAsia="Times New Roman" w:hAnsi="Times New Roman" w:cs="Times New Roman"/>
              </w:rPr>
            </w:pPr>
          </w:p>
          <w:p w:rsidR="00D213B2" w:rsidRPr="00D213B2" w:rsidP="005A4C61">
            <w:pPr>
              <w:spacing w:after="0" w:line="240" w:lineRule="auto"/>
              <w:jc w:val="center"/>
              <w:rPr>
                <w:rFonts w:ascii="Times New Roman" w:eastAsia="Times New Roman" w:hAnsi="Times New Roman" w:cs="Times New Roman"/>
                <w:b/>
              </w:rPr>
            </w:pPr>
          </w:p>
        </w:tc>
      </w:tr>
      <w:tr w:rsidTr="00D213B2">
        <w:tblPrEx>
          <w:tblW w:w="14895" w:type="dxa"/>
          <w:tblInd w:w="108" w:type="dxa"/>
          <w:tblLook w:val="04A0"/>
        </w:tblPrEx>
        <w:trPr>
          <w:trHeight w:val="549"/>
        </w:trPr>
        <w:tc>
          <w:tcPr>
            <w:tcW w:w="1985" w:type="dxa"/>
            <w:vMerge/>
            <w:tcBorders>
              <w:left w:val="single" w:sz="4" w:space="0" w:color="auto"/>
              <w:right w:val="single" w:sz="4" w:space="0" w:color="auto"/>
            </w:tcBorders>
            <w:vAlign w:val="center"/>
          </w:tcPr>
          <w:p w:rsidR="00BA5A80" w:rsidRPr="00556B90" w:rsidP="00556B90">
            <w:pPr>
              <w:spacing w:after="0" w:line="240" w:lineRule="auto"/>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rsidR="00BA5A80" w:rsidRPr="0023068F" w:rsidP="005A4C61">
            <w:pPr>
              <w:jc w:val="both"/>
              <w:rPr>
                <w:rFonts w:ascii="Times New Roman" w:hAnsi="Times New Roman" w:cs="Times New Roman"/>
                <w:sz w:val="20"/>
                <w:szCs w:val="20"/>
              </w:rPr>
            </w:pPr>
            <w:r w:rsidRPr="0023068F">
              <w:rPr>
                <w:rFonts w:ascii="Times New Roman" w:eastAsia="Times New Roman" w:hAnsi="Times New Roman" w:cs="Times New Roman"/>
                <w:sz w:val="20"/>
                <w:szCs w:val="20"/>
              </w:rPr>
              <w:t xml:space="preserve"> Реконструкция водозаборных скважин № 64 кад. н. </w:t>
            </w:r>
            <w:r w:rsidRPr="0023068F">
              <w:rPr>
                <w:rFonts w:ascii="Times New Roman" w:hAnsi="Times New Roman" w:cs="Times New Roman"/>
                <w:sz w:val="20"/>
                <w:szCs w:val="20"/>
              </w:rPr>
              <w:t>74:08:0000000:1831</w:t>
            </w:r>
            <w:r w:rsidRPr="0023068F">
              <w:rPr>
                <w:rFonts w:ascii="Times New Roman" w:eastAsia="Times New Roman" w:hAnsi="Times New Roman" w:cs="Times New Roman"/>
                <w:sz w:val="20"/>
                <w:szCs w:val="20"/>
              </w:rPr>
              <w:t xml:space="preserve">, № 64а кад. н. </w:t>
            </w:r>
            <w:r w:rsidRPr="0023068F">
              <w:rPr>
                <w:rFonts w:ascii="Times New Roman" w:hAnsi="Times New Roman" w:cs="Times New Roman"/>
                <w:sz w:val="20"/>
                <w:szCs w:val="20"/>
              </w:rPr>
              <w:t>74:08:0000000:2408 Восточнокарталинского месторождения расположенных по адресу:  Челябинская обл,р-н Карталинский, г. Карталы, 460м на юго-восток от ориентира жилого дома по ул. Суворова, 12</w:t>
            </w:r>
          </w:p>
        </w:tc>
        <w:tc>
          <w:tcPr>
            <w:tcW w:w="1515" w:type="dxa"/>
            <w:tcBorders>
              <w:top w:val="single" w:sz="4" w:space="0" w:color="auto"/>
              <w:left w:val="single" w:sz="4" w:space="0" w:color="auto"/>
              <w:bottom w:val="single" w:sz="4" w:space="0" w:color="auto"/>
              <w:right w:val="single" w:sz="4" w:space="0" w:color="auto"/>
            </w:tcBorders>
          </w:tcPr>
          <w:p w:rsidR="00BA5A80" w:rsidRPr="0023068F" w:rsidP="005A4C61">
            <w:pPr>
              <w:spacing w:after="0" w:line="240" w:lineRule="auto"/>
              <w:jc w:val="center"/>
              <w:rPr>
                <w:rFonts w:ascii="Times New Roman" w:eastAsia="Times New Roman" w:hAnsi="Times New Roman" w:cs="Times New Roman"/>
                <w:b/>
                <w:sz w:val="20"/>
                <w:szCs w:val="20"/>
              </w:rPr>
            </w:pPr>
          </w:p>
          <w:p w:rsidR="00BA5A80" w:rsidRPr="0023068F" w:rsidP="005A4C61">
            <w:pPr>
              <w:spacing w:after="0" w:line="240" w:lineRule="auto"/>
              <w:jc w:val="center"/>
              <w:rPr>
                <w:rFonts w:ascii="Times New Roman" w:eastAsia="Times New Roman" w:hAnsi="Times New Roman" w:cs="Times New Roman"/>
                <w:b/>
                <w:sz w:val="20"/>
                <w:szCs w:val="20"/>
              </w:rPr>
            </w:pPr>
            <w:r w:rsidRPr="0023068F">
              <w:rPr>
                <w:rFonts w:ascii="Times New Roman" w:eastAsia="Times New Roman" w:hAnsi="Times New Roman" w:cs="Times New Roman"/>
                <w:b/>
                <w:sz w:val="20"/>
                <w:szCs w:val="20"/>
              </w:rPr>
              <w:t>2022г.-2025г.</w:t>
            </w:r>
          </w:p>
        </w:tc>
        <w:tc>
          <w:tcPr>
            <w:tcW w:w="1490" w:type="dxa"/>
            <w:tcBorders>
              <w:top w:val="single" w:sz="4" w:space="0" w:color="auto"/>
              <w:left w:val="single" w:sz="4" w:space="0" w:color="auto"/>
              <w:bottom w:val="single" w:sz="4" w:space="0" w:color="auto"/>
              <w:right w:val="single" w:sz="4" w:space="0" w:color="auto"/>
            </w:tcBorders>
          </w:tcPr>
          <w:p w:rsidR="00BA5A80" w:rsidRPr="0023068F" w:rsidP="005A4C61">
            <w:pPr>
              <w:spacing w:after="0" w:line="240" w:lineRule="auto"/>
              <w:jc w:val="center"/>
              <w:rPr>
                <w:rFonts w:ascii="Times New Roman" w:eastAsia="Times New Roman" w:hAnsi="Times New Roman" w:cs="Times New Roman"/>
                <w:b/>
                <w:sz w:val="20"/>
                <w:szCs w:val="20"/>
              </w:rPr>
            </w:pPr>
          </w:p>
          <w:p w:rsidR="00BA5A80" w:rsidRPr="0023068F" w:rsidP="005A4C61">
            <w:pPr>
              <w:spacing w:after="0" w:line="240" w:lineRule="auto"/>
              <w:jc w:val="center"/>
              <w:rPr>
                <w:rFonts w:ascii="Times New Roman" w:eastAsia="Times New Roman" w:hAnsi="Times New Roman" w:cs="Times New Roman"/>
                <w:b/>
                <w:sz w:val="20"/>
                <w:szCs w:val="20"/>
              </w:rPr>
            </w:pPr>
            <w:r w:rsidRPr="0023068F">
              <w:rPr>
                <w:rFonts w:ascii="Times New Roman" w:eastAsia="Times New Roman" w:hAnsi="Times New Roman" w:cs="Times New Roman"/>
                <w:b/>
                <w:sz w:val="20"/>
                <w:szCs w:val="20"/>
              </w:rPr>
              <w:t>6340,00</w:t>
            </w:r>
          </w:p>
          <w:p w:rsidR="00BA5A80" w:rsidRPr="0023068F" w:rsidP="005A4C61">
            <w:pPr>
              <w:spacing w:after="0" w:line="240" w:lineRule="auto"/>
              <w:jc w:val="center"/>
              <w:rPr>
                <w:rFonts w:ascii="Times New Roman" w:eastAsia="Times New Roman" w:hAnsi="Times New Roman" w:cs="Times New Roman"/>
                <w:b/>
                <w:sz w:val="20"/>
                <w:szCs w:val="20"/>
              </w:rPr>
            </w:pPr>
          </w:p>
        </w:tc>
        <w:tc>
          <w:tcPr>
            <w:tcW w:w="2523" w:type="dxa"/>
            <w:tcBorders>
              <w:top w:val="single" w:sz="4" w:space="0" w:color="auto"/>
              <w:left w:val="single" w:sz="4" w:space="0" w:color="auto"/>
              <w:bottom w:val="single" w:sz="4" w:space="0" w:color="auto"/>
              <w:right w:val="single" w:sz="4" w:space="0" w:color="auto"/>
            </w:tcBorders>
          </w:tcPr>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64-49- 8,32 гр.Ж,</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64а-59-8,67 гр. Ж</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1025,6 мг/л</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1047,6 мг/л</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Установка блочно-модульной водоподготовки</w:t>
            </w:r>
          </w:p>
        </w:tc>
        <w:tc>
          <w:tcPr>
            <w:tcW w:w="2846" w:type="dxa"/>
            <w:tcBorders>
              <w:top w:val="single" w:sz="4" w:space="0" w:color="auto"/>
              <w:left w:val="single" w:sz="4" w:space="0" w:color="auto"/>
              <w:bottom w:val="single" w:sz="4" w:space="0" w:color="auto"/>
              <w:right w:val="single" w:sz="4" w:space="0" w:color="auto"/>
            </w:tcBorders>
          </w:tcPr>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не более 7,0 гр.Ж</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 не более 7,0 гр.Ж </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не более 1000,0 мг/л</w:t>
            </w:r>
          </w:p>
          <w:p w:rsidR="00BA5A80" w:rsidRPr="00E567B3" w:rsidP="000C292C">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не более 1000,0 мг/л</w:t>
            </w:r>
          </w:p>
          <w:p w:rsidR="00BA5A80" w:rsidRPr="00E567B3" w:rsidP="000C292C">
            <w:pPr>
              <w:spacing w:after="0" w:line="240" w:lineRule="auto"/>
              <w:jc w:val="center"/>
              <w:rPr>
                <w:rFonts w:ascii="Times New Roman" w:eastAsia="Times New Roman" w:hAnsi="Times New Roman" w:cs="Times New Roman"/>
                <w:sz w:val="20"/>
                <w:szCs w:val="20"/>
              </w:rPr>
            </w:pPr>
          </w:p>
        </w:tc>
      </w:tr>
      <w:tr w:rsidTr="00D213B2">
        <w:tblPrEx>
          <w:tblW w:w="14895" w:type="dxa"/>
          <w:tblInd w:w="108" w:type="dxa"/>
          <w:tblLook w:val="04A0"/>
        </w:tblPrEx>
        <w:trPr>
          <w:trHeight w:val="64"/>
        </w:trPr>
        <w:tc>
          <w:tcPr>
            <w:tcW w:w="1985" w:type="dxa"/>
            <w:vMerge w:val="restart"/>
            <w:tcBorders>
              <w:left w:val="single" w:sz="4" w:space="0" w:color="auto"/>
              <w:right w:val="single" w:sz="4" w:space="0" w:color="auto"/>
            </w:tcBorders>
            <w:vAlign w:val="center"/>
          </w:tcPr>
          <w:p w:rsidR="00BA5A80" w:rsidRPr="00556B90" w:rsidP="00556B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Объекты водоотведения</w:t>
            </w:r>
          </w:p>
          <w:p w:rsidR="00BA5A80" w:rsidRPr="00556B90" w:rsidP="00556B90">
            <w:pPr>
              <w:spacing w:after="0" w:line="240" w:lineRule="auto"/>
              <w:jc w:val="center"/>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tcPr>
          <w:p w:rsidR="00BA5A80" w:rsidRPr="00DC54CB" w:rsidP="005A4C6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515" w:type="dxa"/>
            <w:tcBorders>
              <w:top w:val="single" w:sz="4" w:space="0" w:color="auto"/>
              <w:left w:val="single" w:sz="4" w:space="0" w:color="auto"/>
              <w:bottom w:val="single" w:sz="4" w:space="0" w:color="auto"/>
              <w:right w:val="single" w:sz="4" w:space="0" w:color="auto"/>
            </w:tcBorders>
          </w:tcPr>
          <w:p w:rsidR="00BA5A80" w:rsidRPr="0074110F" w:rsidP="00BD03FC">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1</w:t>
            </w:r>
            <w:r w:rsidRPr="0074110F">
              <w:rPr>
                <w:rFonts w:ascii="Times New Roman" w:eastAsia="Times New Roman" w:hAnsi="Times New Roman" w:cs="Times New Roman"/>
                <w:b/>
                <w:sz w:val="20"/>
                <w:szCs w:val="20"/>
              </w:rPr>
              <w:t>г.</w:t>
            </w:r>
          </w:p>
        </w:tc>
        <w:tc>
          <w:tcPr>
            <w:tcW w:w="1490" w:type="dxa"/>
            <w:tcBorders>
              <w:top w:val="single" w:sz="4" w:space="0" w:color="auto"/>
              <w:left w:val="single" w:sz="4" w:space="0" w:color="auto"/>
              <w:bottom w:val="single" w:sz="4" w:space="0" w:color="auto"/>
              <w:right w:val="single" w:sz="4" w:space="0" w:color="auto"/>
            </w:tcBorders>
          </w:tcPr>
          <w:p w:rsidR="00BA5A80" w:rsidRPr="0074110F" w:rsidP="005A4C61">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2000,00</w:t>
            </w:r>
          </w:p>
        </w:tc>
        <w:tc>
          <w:tcPr>
            <w:tcW w:w="2523" w:type="dxa"/>
            <w:tcBorders>
              <w:top w:val="single" w:sz="4" w:space="0" w:color="auto"/>
              <w:left w:val="single" w:sz="4" w:space="0" w:color="auto"/>
              <w:bottom w:val="single" w:sz="4" w:space="0" w:color="auto"/>
              <w:right w:val="single" w:sz="4" w:space="0" w:color="auto"/>
            </w:tcBorders>
          </w:tcPr>
          <w:p w:rsidR="00BA5A80" w:rsidRPr="00DC54CB" w:rsidP="005A4C6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2846" w:type="dxa"/>
            <w:tcBorders>
              <w:top w:val="single" w:sz="4" w:space="0" w:color="auto"/>
              <w:left w:val="single" w:sz="4" w:space="0" w:color="auto"/>
              <w:bottom w:val="single" w:sz="4" w:space="0" w:color="auto"/>
              <w:right w:val="single" w:sz="4" w:space="0" w:color="auto"/>
            </w:tcBorders>
          </w:tcPr>
          <w:p w:rsidR="00BA5A80" w:rsidRPr="00516024" w:rsidP="005A4C61">
            <w:pPr>
              <w:spacing w:after="0" w:line="240" w:lineRule="auto"/>
              <w:jc w:val="center"/>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Определение затрат на реконструкцию канализационнонасосных станций</w:t>
            </w:r>
          </w:p>
        </w:tc>
      </w:tr>
      <w:tr w:rsidTr="005A4C61">
        <w:tblPrEx>
          <w:tblW w:w="14895" w:type="dxa"/>
          <w:tblInd w:w="108" w:type="dxa"/>
          <w:tblLook w:val="04A0"/>
        </w:tblPrEx>
        <w:trPr>
          <w:trHeight w:val="266"/>
        </w:trPr>
        <w:tc>
          <w:tcPr>
            <w:tcW w:w="1985" w:type="dxa"/>
            <w:vMerge/>
            <w:tcBorders>
              <w:left w:val="single" w:sz="4" w:space="0" w:color="auto"/>
              <w:right w:val="single" w:sz="4" w:space="0" w:color="auto"/>
            </w:tcBorders>
          </w:tcPr>
          <w:p w:rsidR="00BA5A80" w:rsidRPr="00556B90" w:rsidP="00556B90">
            <w:pPr>
              <w:spacing w:after="0" w:line="240" w:lineRule="auto"/>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BA5A80" w:rsidRPr="00DC54CB" w:rsidP="005A4C61">
            <w:pPr>
              <w:spacing w:after="0" w:line="240" w:lineRule="auto"/>
              <w:jc w:val="both"/>
              <w:rPr>
                <w:rFonts w:ascii="Times New Roman" w:hAnsi="Times New Roman" w:cs="Times New Roman"/>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1 (кад. н. </w:t>
            </w:r>
            <w:r w:rsidRPr="00DC54CB">
              <w:rPr>
                <w:rFonts w:ascii="Times New Roman" w:hAnsi="Times New Roman" w:cs="Times New Roman"/>
                <w:sz w:val="20"/>
                <w:szCs w:val="20"/>
              </w:rPr>
              <w:t>74:08:0000000:1797), расположенной по адресу: Челябинская обл., г. Карталы, 17,0 на юг от ориентира жилого дома по адресу: Челябинская область, г. Карталы, ул. Пушкина, д. 8а</w:t>
            </w:r>
          </w:p>
        </w:tc>
        <w:tc>
          <w:tcPr>
            <w:tcW w:w="1515" w:type="dxa"/>
            <w:tcBorders>
              <w:top w:val="single" w:sz="4" w:space="0" w:color="auto"/>
              <w:left w:val="single" w:sz="4" w:space="0" w:color="auto"/>
              <w:bottom w:val="single" w:sz="4" w:space="0" w:color="auto"/>
              <w:right w:val="single" w:sz="4" w:space="0" w:color="auto"/>
            </w:tcBorders>
            <w:hideMark/>
          </w:tcPr>
          <w:p w:rsidR="00BA5A80" w:rsidRPr="0074110F" w:rsidP="00BD03FC">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2</w:t>
            </w:r>
            <w:r w:rsidRPr="0074110F">
              <w:rPr>
                <w:rFonts w:ascii="Times New Roman" w:eastAsia="Times New Roman" w:hAnsi="Times New Roman" w:cs="Times New Roman"/>
                <w:b/>
                <w:sz w:val="20"/>
                <w:szCs w:val="20"/>
              </w:rPr>
              <w:t>г.</w:t>
            </w:r>
          </w:p>
        </w:tc>
        <w:tc>
          <w:tcPr>
            <w:tcW w:w="1490" w:type="dxa"/>
            <w:tcBorders>
              <w:top w:val="single" w:sz="4" w:space="0" w:color="auto"/>
              <w:left w:val="single" w:sz="4" w:space="0" w:color="auto"/>
              <w:bottom w:val="single" w:sz="4" w:space="0" w:color="auto"/>
              <w:right w:val="single" w:sz="4" w:space="0" w:color="auto"/>
            </w:tcBorders>
          </w:tcPr>
          <w:p w:rsidR="00BA5A80" w:rsidRPr="0074110F" w:rsidP="005A4C61">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2523" w:type="dxa"/>
            <w:tcBorders>
              <w:top w:val="single" w:sz="4" w:space="0" w:color="auto"/>
              <w:left w:val="single" w:sz="4" w:space="0" w:color="auto"/>
              <w:bottom w:val="single" w:sz="4" w:space="0" w:color="auto"/>
              <w:right w:val="single" w:sz="4" w:space="0" w:color="auto"/>
            </w:tcBorders>
          </w:tcPr>
          <w:p w:rsidR="00BA5A80" w:rsidRPr="009128F2" w:rsidP="005A4C61">
            <w:pPr>
              <w:spacing w:after="0" w:line="240" w:lineRule="auto"/>
              <w:rPr>
                <w:rFonts w:ascii="Times New Roman" w:eastAsia="Times New Roman" w:hAnsi="Times New Roman" w:cs="Times New Roman"/>
                <w:b/>
                <w:sz w:val="20"/>
                <w:szCs w:val="20"/>
              </w:rPr>
            </w:pPr>
            <w:r w:rsidRPr="009128F2">
              <w:rPr>
                <w:rFonts w:ascii="Times New Roman" w:eastAsia="Times New Roman" w:hAnsi="Times New Roman" w:cs="Times New Roman"/>
                <w:sz w:val="20"/>
                <w:szCs w:val="20"/>
              </w:rPr>
              <w:t xml:space="preserve">Износ 85%, необходима замена: запорной арматуры Ду 100 мм -6 шт., обратного клапана Ду 100 мм-3 шт., насоса СМ 150-125-315/4 3 шт., ремонт здания (текущий ремонт, кровля) </w:t>
            </w:r>
          </w:p>
        </w:tc>
        <w:tc>
          <w:tcPr>
            <w:tcW w:w="2846" w:type="dxa"/>
            <w:tcBorders>
              <w:top w:val="single" w:sz="4" w:space="0" w:color="auto"/>
              <w:left w:val="single" w:sz="4" w:space="0" w:color="auto"/>
              <w:bottom w:val="single" w:sz="4" w:space="0" w:color="auto"/>
              <w:right w:val="single" w:sz="4" w:space="0" w:color="auto"/>
            </w:tcBorders>
          </w:tcPr>
          <w:p w:rsidR="00BA5A80" w:rsidRPr="009128F2" w:rsidP="005A4C61">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412D70" w:rsidP="005A4C61">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5A4C61">
        <w:tblPrEx>
          <w:tblW w:w="14895" w:type="dxa"/>
          <w:tblInd w:w="108" w:type="dxa"/>
          <w:tblLook w:val="04A0"/>
        </w:tblPrEx>
        <w:trPr>
          <w:trHeight w:val="266"/>
        </w:trPr>
        <w:tc>
          <w:tcPr>
            <w:tcW w:w="1985" w:type="dxa"/>
            <w:vMerge/>
            <w:tcBorders>
              <w:left w:val="single" w:sz="4" w:space="0" w:color="auto"/>
              <w:right w:val="single" w:sz="4" w:space="0" w:color="auto"/>
            </w:tcBorders>
          </w:tcPr>
          <w:p w:rsidR="00BA5A80" w:rsidRPr="00556B90" w:rsidP="00556B90">
            <w:pPr>
              <w:spacing w:after="0" w:line="240" w:lineRule="auto"/>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BA5A80" w:rsidRPr="00DC54CB" w:rsidP="005A4C61">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2 </w:t>
            </w:r>
            <w:r w:rsidRPr="00DC54CB">
              <w:rPr>
                <w:rFonts w:ascii="Times New Roman" w:hAnsi="Times New Roman" w:cs="Times New Roman"/>
                <w:sz w:val="20"/>
                <w:szCs w:val="20"/>
              </w:rPr>
              <w:t>(кад. н. 74:08:0000000:1798), расположенной по адресу: Челябинская обл., г. Карталы, 47 м. на северо-запад от ориентира  здание школы № 31 по адресу: Челябинская обл., г. Карталы, ул. Карташева,</w:t>
            </w:r>
            <w:r>
              <w:rPr>
                <w:rFonts w:ascii="Times New Roman" w:hAnsi="Times New Roman" w:cs="Times New Roman"/>
                <w:sz w:val="20"/>
                <w:szCs w:val="20"/>
              </w:rPr>
              <w:t xml:space="preserve"> 12а</w:t>
            </w:r>
          </w:p>
        </w:tc>
        <w:tc>
          <w:tcPr>
            <w:tcW w:w="1515" w:type="dxa"/>
            <w:tcBorders>
              <w:top w:val="single" w:sz="4" w:space="0" w:color="auto"/>
              <w:left w:val="single" w:sz="4" w:space="0" w:color="auto"/>
              <w:bottom w:val="single" w:sz="4" w:space="0" w:color="auto"/>
              <w:right w:val="single" w:sz="4" w:space="0" w:color="auto"/>
            </w:tcBorders>
            <w:hideMark/>
          </w:tcPr>
          <w:p w:rsidR="00BA5A80" w:rsidRPr="0074110F" w:rsidP="00BD03FC">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3</w:t>
            </w:r>
            <w:r w:rsidRPr="0074110F">
              <w:rPr>
                <w:rFonts w:ascii="Times New Roman" w:eastAsia="Times New Roman" w:hAnsi="Times New Roman" w:cs="Times New Roman"/>
                <w:b/>
                <w:sz w:val="20"/>
                <w:szCs w:val="20"/>
              </w:rPr>
              <w:t>г.</w:t>
            </w:r>
          </w:p>
        </w:tc>
        <w:tc>
          <w:tcPr>
            <w:tcW w:w="1490" w:type="dxa"/>
            <w:tcBorders>
              <w:top w:val="single" w:sz="4" w:space="0" w:color="auto"/>
              <w:left w:val="single" w:sz="4" w:space="0" w:color="auto"/>
              <w:bottom w:val="single" w:sz="4" w:space="0" w:color="auto"/>
              <w:right w:val="single" w:sz="4" w:space="0" w:color="auto"/>
            </w:tcBorders>
          </w:tcPr>
          <w:p w:rsidR="00BA5A80" w:rsidRPr="0074110F" w:rsidP="005A4C61">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2523" w:type="dxa"/>
            <w:tcBorders>
              <w:top w:val="single" w:sz="4" w:space="0" w:color="auto"/>
              <w:left w:val="single" w:sz="4" w:space="0" w:color="auto"/>
              <w:bottom w:val="single" w:sz="4" w:space="0" w:color="auto"/>
              <w:right w:val="single" w:sz="4" w:space="0" w:color="auto"/>
            </w:tcBorders>
          </w:tcPr>
          <w:p w:rsidR="00BA5A80" w:rsidRPr="00516024" w:rsidP="005A4C61">
            <w:pPr>
              <w:spacing w:after="0" w:line="240" w:lineRule="auto"/>
              <w:rPr>
                <w:rFonts w:ascii="Times New Roman" w:eastAsia="Times New Roman" w:hAnsi="Times New Roman" w:cs="Times New Roman"/>
                <w:b/>
                <w:sz w:val="20"/>
                <w:szCs w:val="20"/>
              </w:rPr>
            </w:pPr>
            <w:r w:rsidRPr="00516024">
              <w:rPr>
                <w:rFonts w:ascii="Times New Roman" w:eastAsia="Times New Roman" w:hAnsi="Times New Roman" w:cs="Times New Roman"/>
                <w:sz w:val="20"/>
                <w:szCs w:val="20"/>
              </w:rPr>
              <w:t xml:space="preserve">Износ 85%, необходима замена запорной арматуры Ду 150  -8 шт., Ду 200-3шт.,обратного клапана Ду 150 -3 шт., насоса СМ 150-125-315/4 3 шт., ремонт здания (текущий ремонт, кровля) </w:t>
            </w:r>
          </w:p>
        </w:tc>
        <w:tc>
          <w:tcPr>
            <w:tcW w:w="2846" w:type="dxa"/>
            <w:tcBorders>
              <w:top w:val="single" w:sz="4" w:space="0" w:color="auto"/>
              <w:left w:val="single" w:sz="4" w:space="0" w:color="auto"/>
              <w:bottom w:val="single" w:sz="4" w:space="0" w:color="auto"/>
              <w:right w:val="single" w:sz="4" w:space="0" w:color="auto"/>
            </w:tcBorders>
          </w:tcPr>
          <w:p w:rsidR="00BA5A80" w:rsidRPr="009128F2" w:rsidP="005A4C61">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412D70" w:rsidP="005A4C61">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5A4C61">
        <w:tblPrEx>
          <w:tblW w:w="14895" w:type="dxa"/>
          <w:tblInd w:w="108" w:type="dxa"/>
          <w:tblLook w:val="04A0"/>
        </w:tblPrEx>
        <w:trPr>
          <w:trHeight w:val="266"/>
        </w:trPr>
        <w:tc>
          <w:tcPr>
            <w:tcW w:w="1985" w:type="dxa"/>
            <w:vMerge/>
            <w:tcBorders>
              <w:left w:val="single" w:sz="4" w:space="0" w:color="auto"/>
              <w:right w:val="single" w:sz="4" w:space="0" w:color="auto"/>
            </w:tcBorders>
          </w:tcPr>
          <w:p w:rsidR="00BA5A80" w:rsidRPr="00556B90" w:rsidP="00556B90">
            <w:pPr>
              <w:spacing w:after="0" w:line="240" w:lineRule="auto"/>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BA5A80" w:rsidRPr="00DC54CB" w:rsidP="005A4C61">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4 </w:t>
            </w:r>
            <w:r w:rsidRPr="00DC54CB">
              <w:rPr>
                <w:rFonts w:ascii="Times New Roman" w:hAnsi="Times New Roman" w:cs="Times New Roman"/>
                <w:sz w:val="20"/>
                <w:szCs w:val="20"/>
              </w:rPr>
              <w:t>(кад. н. 74:08:0000000:1713) расположенной по адресу: Челябинская  область, Карталинский район, г. Карталы, д б/н</w:t>
            </w:r>
            <w:r>
              <w:rPr>
                <w:rFonts w:ascii="Times New Roman" w:hAnsi="Times New Roman" w:cs="Times New Roman"/>
                <w:sz w:val="20"/>
                <w:szCs w:val="20"/>
              </w:rPr>
              <w:t xml:space="preserve"> </w:t>
            </w:r>
            <w:r w:rsidRPr="00DC54CB">
              <w:rPr>
                <w:rFonts w:ascii="Times New Roman" w:hAnsi="Times New Roman" w:cs="Times New Roman"/>
                <w:sz w:val="20"/>
                <w:szCs w:val="20"/>
              </w:rPr>
              <w:t>ул.</w:t>
            </w:r>
            <w:r>
              <w:rPr>
                <w:rFonts w:ascii="Times New Roman" w:hAnsi="Times New Roman" w:cs="Times New Roman"/>
                <w:sz w:val="20"/>
                <w:szCs w:val="20"/>
              </w:rPr>
              <w:t xml:space="preserve"> Бр. Кашириных</w:t>
            </w:r>
          </w:p>
        </w:tc>
        <w:tc>
          <w:tcPr>
            <w:tcW w:w="1515" w:type="dxa"/>
            <w:tcBorders>
              <w:top w:val="single" w:sz="4" w:space="0" w:color="auto"/>
              <w:left w:val="single" w:sz="4" w:space="0" w:color="auto"/>
              <w:bottom w:val="single" w:sz="4" w:space="0" w:color="auto"/>
              <w:right w:val="single" w:sz="4" w:space="0" w:color="auto"/>
            </w:tcBorders>
            <w:hideMark/>
          </w:tcPr>
          <w:p w:rsidR="00BA5A80" w:rsidRPr="0074110F" w:rsidP="00BD03FC">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4</w:t>
            </w:r>
            <w:r w:rsidRPr="0074110F">
              <w:rPr>
                <w:rFonts w:ascii="Times New Roman" w:eastAsia="Times New Roman" w:hAnsi="Times New Roman" w:cs="Times New Roman"/>
                <w:b/>
                <w:sz w:val="20"/>
                <w:szCs w:val="20"/>
              </w:rPr>
              <w:t>г.</w:t>
            </w:r>
          </w:p>
        </w:tc>
        <w:tc>
          <w:tcPr>
            <w:tcW w:w="1490" w:type="dxa"/>
            <w:tcBorders>
              <w:top w:val="single" w:sz="4" w:space="0" w:color="auto"/>
              <w:left w:val="single" w:sz="4" w:space="0" w:color="auto"/>
              <w:bottom w:val="single" w:sz="4" w:space="0" w:color="auto"/>
              <w:right w:val="single" w:sz="4" w:space="0" w:color="auto"/>
            </w:tcBorders>
          </w:tcPr>
          <w:p w:rsidR="00BA5A80" w:rsidRPr="0074110F" w:rsidP="005A4C61">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2523" w:type="dxa"/>
            <w:tcBorders>
              <w:top w:val="single" w:sz="4" w:space="0" w:color="auto"/>
              <w:left w:val="single" w:sz="4" w:space="0" w:color="auto"/>
              <w:bottom w:val="single" w:sz="4" w:space="0" w:color="auto"/>
              <w:right w:val="single" w:sz="4" w:space="0" w:color="auto"/>
            </w:tcBorders>
          </w:tcPr>
          <w:p w:rsidR="00BA5A80" w:rsidRPr="00516024" w:rsidP="005A4C61">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75%, необходима замена насосного и силового обоудования СМ 150-125-315 3 шт., запорной арматуры Ду 500 -1 шт., Ду 200-3 шт., ремонт приёмного колодца, ремонт здания.</w:t>
            </w:r>
          </w:p>
        </w:tc>
        <w:tc>
          <w:tcPr>
            <w:tcW w:w="2846" w:type="dxa"/>
            <w:tcBorders>
              <w:top w:val="single" w:sz="4" w:space="0" w:color="auto"/>
              <w:left w:val="single" w:sz="4" w:space="0" w:color="auto"/>
              <w:bottom w:val="single" w:sz="4" w:space="0" w:color="auto"/>
              <w:right w:val="single" w:sz="4" w:space="0" w:color="auto"/>
            </w:tcBorders>
          </w:tcPr>
          <w:p w:rsidR="00BA5A80" w:rsidRPr="009128F2" w:rsidP="005A4C61">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412D70" w:rsidP="005A4C61">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5A4C61">
        <w:tblPrEx>
          <w:tblW w:w="14895" w:type="dxa"/>
          <w:tblInd w:w="108" w:type="dxa"/>
          <w:tblLook w:val="04A0"/>
        </w:tblPrEx>
        <w:trPr>
          <w:trHeight w:val="266"/>
        </w:trPr>
        <w:tc>
          <w:tcPr>
            <w:tcW w:w="1985" w:type="dxa"/>
            <w:vMerge/>
            <w:tcBorders>
              <w:left w:val="single" w:sz="4" w:space="0" w:color="auto"/>
              <w:bottom w:val="single" w:sz="4" w:space="0" w:color="auto"/>
              <w:right w:val="single" w:sz="4" w:space="0" w:color="auto"/>
            </w:tcBorders>
          </w:tcPr>
          <w:p w:rsidR="00BA5A80" w:rsidRPr="00556B90" w:rsidP="00556B90">
            <w:pPr>
              <w:spacing w:after="0" w:line="240" w:lineRule="auto"/>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BA5A80" w:rsidRPr="00DC54CB" w:rsidP="005A4C61">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5 </w:t>
            </w:r>
            <w:r w:rsidRPr="00DC54CB">
              <w:rPr>
                <w:rFonts w:ascii="Times New Roman" w:hAnsi="Times New Roman" w:cs="Times New Roman"/>
                <w:sz w:val="20"/>
                <w:szCs w:val="20"/>
              </w:rPr>
              <w:t>(кад. н. 74:08:0000000:1799), расположенной по адресу: Челябинская обл., г. Карталы, 330 м. на восток от ориентира жилого дома по адресу: Челябинская обл., г. Карталы, ул.</w:t>
            </w:r>
            <w:r>
              <w:rPr>
                <w:rFonts w:ascii="Times New Roman" w:hAnsi="Times New Roman" w:cs="Times New Roman"/>
                <w:sz w:val="20"/>
                <w:szCs w:val="20"/>
              </w:rPr>
              <w:t xml:space="preserve"> Степана Разина, д. 22а</w:t>
            </w:r>
          </w:p>
        </w:tc>
        <w:tc>
          <w:tcPr>
            <w:tcW w:w="1515" w:type="dxa"/>
            <w:tcBorders>
              <w:top w:val="single" w:sz="4" w:space="0" w:color="auto"/>
              <w:left w:val="single" w:sz="4" w:space="0" w:color="auto"/>
              <w:bottom w:val="single" w:sz="4" w:space="0" w:color="auto"/>
              <w:right w:val="single" w:sz="4" w:space="0" w:color="auto"/>
            </w:tcBorders>
            <w:hideMark/>
          </w:tcPr>
          <w:p w:rsidR="00BA5A80" w:rsidRPr="0074110F" w:rsidP="00BD03FC">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Pr>
                <w:rFonts w:ascii="Times New Roman" w:eastAsia="Times New Roman" w:hAnsi="Times New Roman" w:cs="Times New Roman"/>
                <w:b/>
                <w:sz w:val="20"/>
                <w:szCs w:val="20"/>
              </w:rPr>
              <w:t>5</w:t>
            </w:r>
            <w:r w:rsidRPr="0074110F">
              <w:rPr>
                <w:rFonts w:ascii="Times New Roman" w:eastAsia="Times New Roman" w:hAnsi="Times New Roman" w:cs="Times New Roman"/>
                <w:b/>
                <w:sz w:val="20"/>
                <w:szCs w:val="20"/>
              </w:rPr>
              <w:t>г.</w:t>
            </w:r>
          </w:p>
        </w:tc>
        <w:tc>
          <w:tcPr>
            <w:tcW w:w="1490" w:type="dxa"/>
            <w:tcBorders>
              <w:top w:val="single" w:sz="4" w:space="0" w:color="auto"/>
              <w:left w:val="single" w:sz="4" w:space="0" w:color="auto"/>
              <w:bottom w:val="single" w:sz="4" w:space="0" w:color="auto"/>
              <w:right w:val="single" w:sz="4" w:space="0" w:color="auto"/>
            </w:tcBorders>
          </w:tcPr>
          <w:p w:rsidR="00BA5A80" w:rsidRPr="0074110F" w:rsidP="005A4C61">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2523" w:type="dxa"/>
            <w:tcBorders>
              <w:top w:val="single" w:sz="4" w:space="0" w:color="auto"/>
              <w:left w:val="single" w:sz="4" w:space="0" w:color="auto"/>
              <w:bottom w:val="single" w:sz="4" w:space="0" w:color="auto"/>
              <w:right w:val="single" w:sz="4" w:space="0" w:color="auto"/>
            </w:tcBorders>
          </w:tcPr>
          <w:p w:rsidR="00BA5A80" w:rsidRPr="00516024" w:rsidP="005A4C61">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85%, необходима замена запорной арматуры Ду 150 -8 шт., Ду 200 – 3 шт., Ду 300-1 шт., обратного клапана Ду 150 -3 шт., насоса СМ 150-125-315/4 3 шт., ремонт здания (текущий ремонт, кровля), замена силового эл.оборудования</w:t>
            </w:r>
          </w:p>
        </w:tc>
        <w:tc>
          <w:tcPr>
            <w:tcW w:w="2846" w:type="dxa"/>
            <w:tcBorders>
              <w:top w:val="single" w:sz="4" w:space="0" w:color="auto"/>
              <w:left w:val="single" w:sz="4" w:space="0" w:color="auto"/>
              <w:bottom w:val="single" w:sz="4" w:space="0" w:color="auto"/>
              <w:right w:val="single" w:sz="4" w:space="0" w:color="auto"/>
            </w:tcBorders>
          </w:tcPr>
          <w:p w:rsidR="00BA5A80" w:rsidRPr="009128F2" w:rsidP="005A4C61">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BA5A80" w:rsidRPr="009128F2" w:rsidP="005A4C61">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p w:rsidR="00BA5A80" w:rsidRPr="00412D70" w:rsidP="005A4C61">
            <w:pPr>
              <w:spacing w:after="0" w:line="240" w:lineRule="auto"/>
              <w:jc w:val="center"/>
              <w:rPr>
                <w:rFonts w:ascii="Times New Roman" w:eastAsia="Times New Roman" w:hAnsi="Times New Roman" w:cs="Times New Roman"/>
                <w:b/>
                <w:color w:val="FF0000"/>
                <w:sz w:val="20"/>
                <w:szCs w:val="20"/>
              </w:rPr>
            </w:pPr>
            <w:r w:rsidRPr="00412D70">
              <w:rPr>
                <w:rFonts w:ascii="Times New Roman" w:eastAsia="Times New Roman" w:hAnsi="Times New Roman" w:cs="Times New Roman"/>
                <w:b/>
                <w:color w:val="FF0000"/>
                <w:sz w:val="20"/>
                <w:szCs w:val="20"/>
              </w:rPr>
              <w:t>-</w:t>
            </w:r>
          </w:p>
        </w:tc>
      </w:tr>
      <w:tr w:rsidTr="00D213B2">
        <w:tblPrEx>
          <w:tblW w:w="14895" w:type="dxa"/>
          <w:tblInd w:w="108" w:type="dxa"/>
          <w:tblLook w:val="04A0"/>
        </w:tblPrEx>
        <w:trPr>
          <w:trHeight w:val="266"/>
        </w:trPr>
        <w:tc>
          <w:tcPr>
            <w:tcW w:w="1985" w:type="dxa"/>
            <w:tcBorders>
              <w:top w:val="single" w:sz="4" w:space="0" w:color="auto"/>
              <w:left w:val="single" w:sz="4" w:space="0" w:color="auto"/>
              <w:bottom w:val="single" w:sz="4" w:space="0" w:color="auto"/>
              <w:right w:val="single" w:sz="4" w:space="0" w:color="auto"/>
            </w:tcBorders>
          </w:tcPr>
          <w:p w:rsidR="00BA5A80" w:rsidRPr="00556B90" w:rsidP="00556B90">
            <w:pPr>
              <w:spacing w:after="0" w:line="240" w:lineRule="auto"/>
              <w:rPr>
                <w:rFonts w:ascii="Times New Roman" w:eastAsia="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hideMark/>
          </w:tcPr>
          <w:p w:rsidR="00BA5A80" w:rsidRPr="00556B90" w:rsidP="00556B90">
            <w:pPr>
              <w:spacing w:after="0" w:line="240" w:lineRule="auto"/>
              <w:rPr>
                <w:rFonts w:ascii="Times New Roman" w:eastAsia="Times New Roman" w:hAnsi="Times New Roman" w:cs="Times New Roman"/>
                <w:b/>
                <w:highlight w:val="yellow"/>
              </w:rPr>
            </w:pPr>
            <w:r w:rsidRPr="00556B90">
              <w:rPr>
                <w:rFonts w:ascii="Times New Roman" w:eastAsia="Times New Roman" w:hAnsi="Times New Roman" w:cs="Times New Roman"/>
                <w:b/>
              </w:rPr>
              <w:t>ИТОГО:</w:t>
            </w:r>
          </w:p>
        </w:tc>
        <w:tc>
          <w:tcPr>
            <w:tcW w:w="1515" w:type="dxa"/>
            <w:tcBorders>
              <w:top w:val="single" w:sz="4" w:space="0" w:color="auto"/>
              <w:left w:val="single" w:sz="4" w:space="0" w:color="auto"/>
              <w:bottom w:val="single" w:sz="4" w:space="0" w:color="auto"/>
              <w:right w:val="single" w:sz="4" w:space="0" w:color="auto"/>
            </w:tcBorders>
            <w:hideMark/>
          </w:tcPr>
          <w:p w:rsidR="00BA5A80" w:rsidRPr="00556B90" w:rsidP="00D213B2">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За период 2022 – 2026г.</w:t>
            </w:r>
          </w:p>
        </w:tc>
        <w:tc>
          <w:tcPr>
            <w:tcW w:w="1490" w:type="dxa"/>
            <w:tcBorders>
              <w:top w:val="single" w:sz="4" w:space="0" w:color="auto"/>
              <w:left w:val="single" w:sz="4" w:space="0" w:color="auto"/>
              <w:bottom w:val="single" w:sz="4" w:space="0" w:color="auto"/>
              <w:right w:val="single" w:sz="4" w:space="0" w:color="auto"/>
            </w:tcBorders>
          </w:tcPr>
          <w:p w:rsidR="00BA5A80" w:rsidRPr="00556B90" w:rsidP="00556B90">
            <w:pPr>
              <w:spacing w:after="0" w:line="240" w:lineRule="auto"/>
              <w:jc w:val="center"/>
              <w:rPr>
                <w:rFonts w:ascii="Times New Roman" w:eastAsia="Times New Roman" w:hAnsi="Times New Roman" w:cs="Times New Roman"/>
                <w:b/>
              </w:rPr>
            </w:pPr>
          </w:p>
          <w:p w:rsidR="00BA5A80" w:rsidRPr="00556B90" w:rsidP="00556B9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28 787,20</w:t>
            </w:r>
          </w:p>
        </w:tc>
        <w:tc>
          <w:tcPr>
            <w:tcW w:w="2523" w:type="dxa"/>
            <w:tcBorders>
              <w:top w:val="single" w:sz="4" w:space="0" w:color="auto"/>
              <w:left w:val="single" w:sz="4" w:space="0" w:color="auto"/>
              <w:bottom w:val="single" w:sz="4" w:space="0" w:color="auto"/>
              <w:right w:val="single" w:sz="4" w:space="0" w:color="auto"/>
            </w:tcBorders>
          </w:tcPr>
          <w:p w:rsidR="00BA5A80" w:rsidRPr="00556B90" w:rsidP="00556B90">
            <w:pPr>
              <w:spacing w:after="0" w:line="240" w:lineRule="auto"/>
              <w:jc w:val="center"/>
              <w:rPr>
                <w:rFonts w:ascii="Times New Roman" w:eastAsia="Times New Roman" w:hAnsi="Times New Roman" w:cs="Times New Roman"/>
                <w:highlight w:val="yellow"/>
              </w:rPr>
            </w:pPr>
            <w:r w:rsidRPr="00556B90">
              <w:rPr>
                <w:rFonts w:ascii="Times New Roman" w:eastAsia="Times New Roman" w:hAnsi="Times New Roman" w:cs="Times New Roman"/>
              </w:rPr>
              <w:t>-</w:t>
            </w:r>
          </w:p>
        </w:tc>
        <w:tc>
          <w:tcPr>
            <w:tcW w:w="2846" w:type="dxa"/>
            <w:tcBorders>
              <w:top w:val="single" w:sz="4" w:space="0" w:color="auto"/>
              <w:left w:val="single" w:sz="4" w:space="0" w:color="auto"/>
              <w:bottom w:val="single" w:sz="4" w:space="0" w:color="auto"/>
              <w:right w:val="single" w:sz="4" w:space="0" w:color="auto"/>
            </w:tcBorders>
          </w:tcPr>
          <w:p w:rsidR="00BA5A80" w:rsidRPr="00556B90" w:rsidP="00556B90">
            <w:pPr>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w:t>
            </w:r>
          </w:p>
        </w:tc>
      </w:tr>
    </w:tbl>
    <w:p w:rsidR="00556B90" w:rsidRPr="00556B90" w:rsidP="00D213B2">
      <w:pPr>
        <w:widowControl w:val="0"/>
        <w:tabs>
          <w:tab w:val="left" w:pos="0"/>
          <w:tab w:val="left" w:pos="611"/>
          <w:tab w:val="center" w:pos="5102"/>
        </w:tabs>
        <w:autoSpaceDE w:val="0"/>
        <w:spacing w:after="0" w:line="240" w:lineRule="auto"/>
        <w:ind w:left="611"/>
        <w:rPr>
          <w:rFonts w:ascii="Times New Roman" w:eastAsia="Times New Roman" w:hAnsi="Times New Roman" w:cs="Times New Roman"/>
        </w:rPr>
      </w:pPr>
      <w:r w:rsidRPr="00556B90">
        <w:rPr>
          <w:rFonts w:ascii="Times New Roman" w:eastAsia="Times New Roman" w:hAnsi="Times New Roman" w:cs="Times New Roman"/>
        </w:rPr>
        <w:tab/>
        <w:t xml:space="preserve">Стоимость мероприятий рассчитана по НЦС 81 - 02 – 13 - 2020 (Таблица 13-05-003) с коэффициентом от цен базового района к уровня цен субъектов РФ. </w:t>
      </w:r>
    </w:p>
    <w:p w:rsidR="00D213B2" w:rsidRPr="004E4CB7" w:rsidP="00D213B2">
      <w:pPr>
        <w:tabs>
          <w:tab w:val="left" w:pos="-142"/>
          <w:tab w:val="center" w:pos="8011"/>
        </w:tabs>
        <w:spacing w:after="0" w:line="240" w:lineRule="auto"/>
        <w:jc w:val="center"/>
        <w:rPr>
          <w:rFonts w:ascii="Times New Roman" w:eastAsia="Times New Roman" w:hAnsi="Times New Roman" w:cs="Times New Roman"/>
          <w:b/>
          <w:bCs/>
          <w:sz w:val="24"/>
          <w:szCs w:val="24"/>
        </w:rPr>
      </w:pPr>
      <w:r w:rsidRPr="004E4CB7">
        <w:rPr>
          <w:rFonts w:ascii="Times New Roman" w:eastAsia="Times New Roman" w:hAnsi="Times New Roman" w:cs="Times New Roman"/>
          <w:b/>
          <w:bCs/>
          <w:sz w:val="24"/>
          <w:szCs w:val="24"/>
        </w:rPr>
        <w:t>Расчет фактическ</w:t>
      </w:r>
      <w:r w:rsidRPr="004E4CB7" w:rsidR="00BE3C6B">
        <w:rPr>
          <w:rFonts w:ascii="Times New Roman" w:eastAsia="Times New Roman" w:hAnsi="Times New Roman" w:cs="Times New Roman"/>
          <w:b/>
          <w:bCs/>
          <w:sz w:val="24"/>
          <w:szCs w:val="24"/>
        </w:rPr>
        <w:t>их</w:t>
      </w:r>
      <w:r w:rsidRPr="004E4CB7">
        <w:rPr>
          <w:rFonts w:ascii="Times New Roman" w:eastAsia="Times New Roman" w:hAnsi="Times New Roman" w:cs="Times New Roman"/>
          <w:b/>
          <w:bCs/>
          <w:sz w:val="24"/>
          <w:szCs w:val="24"/>
        </w:rPr>
        <w:t xml:space="preserve"> показател</w:t>
      </w:r>
      <w:r w:rsidRPr="004E4CB7" w:rsidR="00BE3C6B">
        <w:rPr>
          <w:rFonts w:ascii="Times New Roman" w:eastAsia="Times New Roman" w:hAnsi="Times New Roman" w:cs="Times New Roman"/>
          <w:b/>
          <w:bCs/>
          <w:sz w:val="24"/>
          <w:szCs w:val="24"/>
        </w:rPr>
        <w:t>ей</w:t>
      </w:r>
      <w:r w:rsidRPr="004E4CB7">
        <w:rPr>
          <w:rFonts w:ascii="Times New Roman" w:eastAsia="Times New Roman" w:hAnsi="Times New Roman" w:cs="Times New Roman"/>
          <w:b/>
          <w:bCs/>
          <w:sz w:val="24"/>
          <w:szCs w:val="24"/>
        </w:rPr>
        <w:t xml:space="preserve"> качества, энергетической эффективности и качества системы централизованного </w:t>
      </w:r>
    </w:p>
    <w:p w:rsidR="00D213B2" w:rsidRPr="004E4CB7" w:rsidP="00D213B2">
      <w:pPr>
        <w:tabs>
          <w:tab w:val="left" w:pos="-142"/>
          <w:tab w:val="center" w:pos="8011"/>
        </w:tabs>
        <w:spacing w:after="0" w:line="240" w:lineRule="auto"/>
        <w:jc w:val="center"/>
        <w:rPr>
          <w:rFonts w:ascii="Times New Roman" w:eastAsia="Times New Roman" w:hAnsi="Times New Roman" w:cs="Times New Roman"/>
          <w:b/>
          <w:bCs/>
          <w:sz w:val="24"/>
          <w:szCs w:val="24"/>
        </w:rPr>
      </w:pPr>
      <w:r w:rsidRPr="004E4CB7">
        <w:rPr>
          <w:rFonts w:ascii="Times New Roman" w:eastAsia="Times New Roman" w:hAnsi="Times New Roman" w:cs="Times New Roman"/>
          <w:b/>
          <w:bCs/>
          <w:sz w:val="24"/>
          <w:szCs w:val="24"/>
        </w:rPr>
        <w:t>холодного водоснабжения и водоотведения</w:t>
      </w:r>
    </w:p>
    <w:p w:rsidR="00D213B2" w:rsidRPr="00556B90" w:rsidP="00D213B2">
      <w:pPr>
        <w:tabs>
          <w:tab w:val="left" w:pos="-142"/>
          <w:tab w:val="center" w:pos="8011"/>
        </w:tabs>
        <w:spacing w:after="0"/>
        <w:rPr>
          <w:rFonts w:ascii="Times New Roman" w:eastAsia="Times New Roman" w:hAnsi="Times New Roman" w:cs="Times New Roman"/>
        </w:rPr>
      </w:pPr>
      <w:r>
        <w:rPr>
          <w:rFonts w:ascii="Times New Roman" w:eastAsia="Times New Roman" w:hAnsi="Times New Roman" w:cs="Times New Roman"/>
        </w:rPr>
        <w:t xml:space="preserve">              1. Расчет показателей качества питьевой воды.</w:t>
      </w:r>
    </w:p>
    <w:p w:rsidR="00D213B2" w:rsidP="00D213B2">
      <w:pPr>
        <w:pStyle w:val="formattext"/>
        <w:shd w:val="clear" w:color="auto" w:fill="FFFFFF"/>
        <w:spacing w:before="0" w:beforeAutospacing="0" w:after="0" w:afterAutospacing="0"/>
        <w:ind w:firstLine="708"/>
        <w:textAlignment w:val="baseline"/>
        <w:rPr>
          <w:color w:val="2D2D2D"/>
          <w:spacing w:val="2"/>
          <w:sz w:val="22"/>
          <w:szCs w:val="22"/>
        </w:rPr>
      </w:pPr>
      <w:r>
        <w:rPr>
          <w:color w:val="2D2D2D"/>
          <w:spacing w:val="2"/>
          <w:sz w:val="22"/>
          <w:szCs w:val="22"/>
        </w:rPr>
        <w:t xml:space="preserve"> </w:t>
      </w:r>
      <w:r w:rsidRPr="00981F25">
        <w:rPr>
          <w:color w:val="2D2D2D"/>
          <w:spacing w:val="2"/>
          <w:sz w:val="22"/>
          <w:szCs w:val="22"/>
        </w:rPr>
        <w:t>Фактические значения показателей качества питьевой воды определяются следующим образом:</w:t>
      </w:r>
    </w:p>
    <w:p w:rsidR="00D213B2" w:rsidP="00D213B2">
      <w:pPr>
        <w:pStyle w:val="formattext"/>
        <w:shd w:val="clear" w:color="auto" w:fill="FFFFFF"/>
        <w:spacing w:before="0" w:beforeAutospacing="0" w:after="0" w:afterAutospacing="0"/>
        <w:ind w:firstLine="708"/>
        <w:textAlignment w:val="baseline"/>
        <w:rPr>
          <w:color w:val="2D2D2D"/>
          <w:spacing w:val="2"/>
          <w:sz w:val="22"/>
          <w:szCs w:val="22"/>
        </w:rPr>
      </w:pPr>
      <w:r>
        <w:rPr>
          <w:color w:val="2D2D2D"/>
          <w:spacing w:val="2"/>
          <w:sz w:val="22"/>
          <w:szCs w:val="22"/>
        </w:rPr>
        <w:t>а) доля проб питьевой воды, подаваемой с источников водоснабжения, не соответствующих установленным требованиям, в общем объеме проб, отобранных по результатам производственного контроля качества питьевой воды</w:t>
      </w:r>
    </w:p>
    <w:p w:rsidR="00D213B2" w:rsidP="00D213B2">
      <w:pPr>
        <w:pStyle w:val="formattext"/>
        <w:shd w:val="clear" w:color="auto" w:fill="FFFFFF"/>
        <w:spacing w:before="0" w:beforeAutospacing="0" w:after="0" w:afterAutospacing="0"/>
        <w:ind w:firstLine="708"/>
        <w:jc w:val="center"/>
        <w:textAlignment w:val="baseline"/>
        <w:rPr>
          <w:color w:val="2D2D2D"/>
          <w:spacing w:val="2"/>
          <w:sz w:val="22"/>
          <w:szCs w:val="22"/>
        </w:rPr>
      </w:pPr>
      <w:r>
        <w:rPr>
          <w:color w:val="2D2D2D"/>
          <w:spacing w:val="2"/>
          <w:sz w:val="22"/>
          <w:szCs w:val="22"/>
        </w:rPr>
        <w:t>Дпс=Кпн/Кп*100%=0/252*100%=0 %</w:t>
      </w:r>
    </w:p>
    <w:p w:rsidR="00D213B2" w:rsidRPr="00981F25" w:rsidP="00D213B2">
      <w:pPr>
        <w:pStyle w:val="formattext"/>
        <w:shd w:val="clear" w:color="auto" w:fill="FFFFFF"/>
        <w:spacing w:before="0" w:beforeAutospacing="0" w:after="0" w:afterAutospacing="0"/>
        <w:ind w:firstLine="708"/>
        <w:textAlignment w:val="baseline"/>
        <w:rPr>
          <w:color w:val="2D2D2D"/>
          <w:spacing w:val="2"/>
          <w:sz w:val="22"/>
          <w:szCs w:val="22"/>
        </w:rPr>
      </w:pPr>
      <w:r>
        <w:rPr>
          <w:color w:val="2D2D2D"/>
          <w:spacing w:val="2"/>
          <w:sz w:val="22"/>
          <w:szCs w:val="22"/>
        </w:rPr>
        <w:t>где:</w:t>
      </w:r>
    </w:p>
    <w:p w:rsidR="00D213B2" w:rsidP="00D213B2">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pict>
          <v:shape id="_x0000_i1030"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21.9pt;height:17.55pt"/>
        </w:pict>
      </w:r>
      <w:r w:rsidRPr="00981F25">
        <w:rPr>
          <w:color w:val="2D2D2D"/>
          <w:spacing w:val="2"/>
          <w:sz w:val="22"/>
          <w:szCs w:val="22"/>
        </w:rPr>
        <w:t xml:space="preserve"> - </w:t>
      </w:r>
      <w:r>
        <w:rPr>
          <w:color w:val="2D2D2D"/>
          <w:spacing w:val="2"/>
          <w:sz w:val="22"/>
          <w:szCs w:val="22"/>
        </w:rPr>
        <w:t xml:space="preserve">Кпн - </w:t>
      </w:r>
      <w:r w:rsidRPr="00981F25">
        <w:rPr>
          <w:color w:val="2D2D2D"/>
          <w:spacing w:val="2"/>
          <w:sz w:val="22"/>
          <w:szCs w:val="22"/>
        </w:rPr>
        <w:t>количество проб питьевой воды, отобранных по результатам производственного контроля, не соответствующих установленным требованиям</w:t>
      </w:r>
      <w:r>
        <w:rPr>
          <w:color w:val="2D2D2D"/>
          <w:spacing w:val="2"/>
          <w:sz w:val="22"/>
          <w:szCs w:val="22"/>
        </w:rPr>
        <w:t>, 0</w:t>
      </w:r>
      <w:r w:rsidRPr="00981F25">
        <w:rPr>
          <w:color w:val="2D2D2D"/>
          <w:spacing w:val="2"/>
          <w:sz w:val="22"/>
          <w:szCs w:val="22"/>
        </w:rPr>
        <w:t>;</w:t>
      </w:r>
      <w:r w:rsidRPr="00981F25">
        <w:rPr>
          <w:color w:val="2D2D2D"/>
          <w:spacing w:val="2"/>
          <w:sz w:val="22"/>
          <w:szCs w:val="22"/>
        </w:rPr>
        <w:br/>
      </w:r>
      <w:r>
        <w:rPr>
          <w:color w:val="2D2D2D"/>
          <w:spacing w:val="2"/>
          <w:sz w:val="22"/>
          <w:szCs w:val="22"/>
        </w:rPr>
        <w:pict>
          <v:shape id="_x0000_i1031"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18.15pt;height:17.55pt"/>
        </w:pict>
      </w:r>
      <w:r w:rsidRPr="00981F25">
        <w:rPr>
          <w:color w:val="2D2D2D"/>
          <w:spacing w:val="2"/>
          <w:sz w:val="22"/>
          <w:szCs w:val="22"/>
        </w:rPr>
        <w:t xml:space="preserve"> - </w:t>
      </w:r>
      <w:r>
        <w:rPr>
          <w:color w:val="2D2D2D"/>
          <w:spacing w:val="2"/>
          <w:sz w:val="22"/>
          <w:szCs w:val="22"/>
        </w:rPr>
        <w:t xml:space="preserve">Кп- </w:t>
      </w:r>
      <w:r w:rsidRPr="00981F25">
        <w:rPr>
          <w:color w:val="2D2D2D"/>
          <w:spacing w:val="2"/>
          <w:sz w:val="22"/>
          <w:szCs w:val="22"/>
        </w:rPr>
        <w:t>общее количество отобранных проб</w:t>
      </w:r>
      <w:r>
        <w:rPr>
          <w:color w:val="2D2D2D"/>
          <w:spacing w:val="2"/>
          <w:sz w:val="22"/>
          <w:szCs w:val="22"/>
        </w:rPr>
        <w:t>, 252</w:t>
      </w:r>
      <w:r w:rsidRPr="00981F25">
        <w:rPr>
          <w:color w:val="2D2D2D"/>
          <w:spacing w:val="2"/>
          <w:sz w:val="22"/>
          <w:szCs w:val="22"/>
        </w:rPr>
        <w:t>;</w:t>
      </w:r>
    </w:p>
    <w:p w:rsidR="00D213B2" w:rsidRPr="00981F25" w:rsidP="00D213B2">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ab/>
        <w:t>б) доля проб питьевой воды в рапределительной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w:t>
      </w:r>
      <w:r w:rsidRPr="00981F25">
        <w:rPr>
          <w:color w:val="2D2D2D"/>
          <w:spacing w:val="2"/>
          <w:sz w:val="22"/>
          <w:szCs w:val="22"/>
        </w:rPr>
        <w:br/>
      </w:r>
    </w:p>
    <w:p w:rsidR="00D213B2" w:rsidRPr="00981F25" w:rsidP="00D213B2">
      <w:pPr>
        <w:pStyle w:val="formattext"/>
        <w:shd w:val="clear" w:color="auto" w:fill="FFFFFF"/>
        <w:spacing w:before="0" w:beforeAutospacing="0" w:after="0" w:afterAutospacing="0"/>
        <w:ind w:firstLine="708"/>
        <w:jc w:val="center"/>
        <w:textAlignment w:val="baseline"/>
        <w:rPr>
          <w:color w:val="2D2D2D"/>
          <w:spacing w:val="2"/>
          <w:sz w:val="22"/>
          <w:szCs w:val="22"/>
        </w:rPr>
      </w:pPr>
      <w:r>
        <w:rPr>
          <w:color w:val="2D2D2D"/>
          <w:spacing w:val="2"/>
          <w:sz w:val="22"/>
          <w:szCs w:val="22"/>
        </w:rPr>
        <w:t>Дпс=Кпн/Кп*100%=22/34848*100%=0,06%</w:t>
      </w:r>
    </w:p>
    <w:p w:rsidR="00D213B2" w:rsidP="00D213B2">
      <w:pPr>
        <w:shd w:val="clear" w:color="auto" w:fill="FFFFFF"/>
        <w:spacing w:after="0" w:line="240" w:lineRule="auto"/>
        <w:ind w:firstLine="709"/>
        <w:rPr>
          <w:rFonts w:ascii="Times New Roman" w:hAnsi="Times New Roman" w:cs="Times New Roman"/>
          <w:color w:val="2D2D2D"/>
          <w:spacing w:val="2"/>
        </w:rPr>
      </w:pPr>
      <w:r>
        <w:rPr>
          <w:rFonts w:ascii="Times New Roman" w:hAnsi="Times New Roman" w:cs="Times New Roman"/>
          <w:color w:val="2D2D2D"/>
          <w:spacing w:val="2"/>
        </w:rPr>
        <w:t>где:</w:t>
      </w:r>
      <w:r w:rsidRPr="00981F25">
        <w:rPr>
          <w:rFonts w:ascii="Times New Roman" w:hAnsi="Times New Roman" w:cs="Times New Roman"/>
          <w:color w:val="2D2D2D"/>
          <w:spacing w:val="2"/>
        </w:rPr>
        <w:br/>
      </w:r>
      <w:r>
        <w:rPr>
          <w:rFonts w:ascii="Times New Roman" w:hAnsi="Times New Roman" w:cs="Times New Roman"/>
          <w:color w:val="2D2D2D"/>
          <w:spacing w:val="2"/>
        </w:rPr>
        <w:pict>
          <v:shape id="_x0000_i1032"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25.65pt;height:18.15pt"/>
        </w:pict>
      </w:r>
      <w:r w:rsidRPr="00981F25">
        <w:rPr>
          <w:rFonts w:ascii="Times New Roman" w:hAnsi="Times New Roman" w:cs="Times New Roman"/>
          <w:color w:val="2D2D2D"/>
          <w:spacing w:val="2"/>
        </w:rPr>
        <w:t xml:space="preserve"> - </w:t>
      </w:r>
      <w:r>
        <w:rPr>
          <w:rFonts w:ascii="Times New Roman" w:hAnsi="Times New Roman" w:cs="Times New Roman"/>
          <w:color w:val="2D2D2D"/>
          <w:spacing w:val="2"/>
        </w:rPr>
        <w:t xml:space="preserve">Кпн- </w:t>
      </w:r>
      <w:r w:rsidRPr="00981F25">
        <w:rPr>
          <w:rFonts w:ascii="Times New Roman" w:hAnsi="Times New Roman" w:cs="Times New Roman"/>
          <w:color w:val="2D2D2D"/>
          <w:spacing w:val="2"/>
        </w:rPr>
        <w:t>количество проб питьевой воды в распределительной водопроводной сети, отобранных по результатам производственного контроля качества питьевой воды, не соответствующих установленным требованиям</w:t>
      </w:r>
      <w:r>
        <w:rPr>
          <w:rFonts w:ascii="Times New Roman" w:hAnsi="Times New Roman" w:cs="Times New Roman"/>
          <w:color w:val="2D2D2D"/>
          <w:spacing w:val="2"/>
        </w:rPr>
        <w:t>, 22</w:t>
      </w:r>
      <w:r w:rsidRPr="00981F25">
        <w:rPr>
          <w:rFonts w:ascii="Times New Roman" w:hAnsi="Times New Roman" w:cs="Times New Roman"/>
          <w:color w:val="2D2D2D"/>
          <w:spacing w:val="2"/>
        </w:rPr>
        <w:t>;</w:t>
      </w:r>
    </w:p>
    <w:p w:rsidR="00D213B2" w:rsidP="00D213B2">
      <w:pPr>
        <w:shd w:val="clear" w:color="auto" w:fill="FFFFFF"/>
        <w:spacing w:after="0" w:line="240" w:lineRule="auto"/>
        <w:ind w:firstLine="709"/>
        <w:rPr>
          <w:rFonts w:ascii="Times New Roman" w:hAnsi="Times New Roman" w:cs="Times New Roman"/>
          <w:color w:val="2D2D2D"/>
          <w:spacing w:val="2"/>
          <w:sz w:val="18"/>
          <w:szCs w:val="18"/>
        </w:rPr>
      </w:pPr>
      <w:r w:rsidRPr="00981F25">
        <w:rPr>
          <w:rFonts w:ascii="Times New Roman" w:hAnsi="Times New Roman" w:cs="Times New Roman"/>
          <w:color w:val="2D2D2D"/>
          <w:spacing w:val="2"/>
        </w:rPr>
        <w:t xml:space="preserve"> - </w:t>
      </w:r>
      <w:r>
        <w:rPr>
          <w:rFonts w:ascii="Times New Roman" w:hAnsi="Times New Roman" w:cs="Times New Roman"/>
          <w:color w:val="2D2D2D"/>
          <w:spacing w:val="2"/>
        </w:rPr>
        <w:t xml:space="preserve">Кп- </w:t>
      </w:r>
      <w:r w:rsidRPr="00981F25">
        <w:rPr>
          <w:rFonts w:ascii="Times New Roman" w:hAnsi="Times New Roman" w:cs="Times New Roman"/>
          <w:color w:val="2D2D2D"/>
          <w:spacing w:val="2"/>
        </w:rPr>
        <w:t>общее количество отобранных проб</w:t>
      </w:r>
      <w:r>
        <w:rPr>
          <w:rFonts w:ascii="Times New Roman" w:hAnsi="Times New Roman" w:cs="Times New Roman"/>
          <w:color w:val="2D2D2D"/>
          <w:spacing w:val="2"/>
        </w:rPr>
        <w:t>, 34848.</w:t>
      </w:r>
    </w:p>
    <w:p w:rsidR="00D213B2" w:rsidP="00D213B2">
      <w:pPr>
        <w:pStyle w:val="ListParagraph"/>
        <w:shd w:val="clear" w:color="auto" w:fill="FFFFFF"/>
        <w:spacing w:after="0" w:line="240" w:lineRule="auto"/>
        <w:ind w:left="0" w:firstLine="348"/>
        <w:rPr>
          <w:rFonts w:ascii="Times New Roman" w:hAnsi="Times New Roman" w:cs="Times New Roman"/>
          <w:color w:val="2D2D2D"/>
          <w:spacing w:val="2"/>
        </w:rPr>
      </w:pPr>
    </w:p>
    <w:p w:rsidR="00D213B2" w:rsidP="00D213B2">
      <w:pPr>
        <w:pStyle w:val="ListParagraph"/>
        <w:shd w:val="clear" w:color="auto" w:fill="FFFFFF"/>
        <w:spacing w:after="0" w:line="240" w:lineRule="auto"/>
        <w:ind w:left="360" w:firstLine="348"/>
        <w:rPr>
          <w:rFonts w:ascii="Times New Roman" w:hAnsi="Times New Roman" w:cs="Times New Roman"/>
          <w:color w:val="2D2D2D"/>
          <w:spacing w:val="2"/>
        </w:rPr>
      </w:pPr>
      <w:r>
        <w:rPr>
          <w:rFonts w:ascii="Times New Roman" w:hAnsi="Times New Roman" w:cs="Times New Roman"/>
          <w:color w:val="2D2D2D"/>
          <w:spacing w:val="2"/>
        </w:rPr>
        <w:t>2. Расчет показателей надежности и бесперебойности системы водоснабжения</w:t>
      </w:r>
    </w:p>
    <w:p w:rsidR="00D213B2" w:rsidRPr="00867F52" w:rsidP="00D213B2">
      <w:pPr>
        <w:pStyle w:val="ListParagraph"/>
        <w:shd w:val="clear" w:color="auto" w:fill="FFFFFF"/>
        <w:spacing w:after="0" w:line="240" w:lineRule="auto"/>
        <w:ind w:left="360" w:firstLine="348"/>
        <w:rPr>
          <w:rFonts w:ascii="Times New Roman" w:hAnsi="Times New Roman" w:cs="Times New Roman"/>
          <w:color w:val="2D2D2D"/>
          <w:spacing w:val="2"/>
        </w:rPr>
      </w:pPr>
      <w:r>
        <w:rPr>
          <w:rFonts w:ascii="Times New Roman" w:hAnsi="Times New Roman" w:cs="Times New Roman"/>
          <w:color w:val="2D2D2D"/>
          <w:spacing w:val="2"/>
        </w:rPr>
        <w:t xml:space="preserve"> </w:t>
      </w:r>
      <w:r w:rsidRPr="00867F52">
        <w:rPr>
          <w:rFonts w:ascii="Times New Roman" w:hAnsi="Times New Roman" w:cs="Times New Roman"/>
          <w:color w:val="2D2D2D"/>
          <w:spacing w:val="2"/>
        </w:rPr>
        <w:t>Фактичекие значения показателя надежности и бесперебойности централизованной системы водоснабжения  характеризуется количеством перерывов в подаче воды, произошедших в результате аварий, повреждений и иных технологических нарушений на объектах в расчете на протяженность водопроводной сети в год.</w:t>
      </w:r>
    </w:p>
    <w:p w:rsidR="00D213B2" w:rsidP="00D213B2">
      <w:pPr>
        <w:shd w:val="clear" w:color="auto" w:fill="FFFFFF"/>
        <w:spacing w:after="0" w:line="240" w:lineRule="auto"/>
        <w:ind w:firstLine="709"/>
        <w:jc w:val="center"/>
        <w:rPr>
          <w:rFonts w:ascii="Times New Roman" w:hAnsi="Times New Roman" w:cs="Times New Roman"/>
          <w:color w:val="2D2D2D"/>
          <w:spacing w:val="2"/>
        </w:rPr>
      </w:pPr>
      <w:r>
        <w:rPr>
          <w:rFonts w:ascii="Times New Roman" w:hAnsi="Times New Roman" w:cs="Times New Roman"/>
          <w:color w:val="2D2D2D"/>
          <w:spacing w:val="2"/>
        </w:rPr>
        <w:t>Пн=Ка/</w:t>
      </w:r>
      <w:r>
        <w:rPr>
          <w:rFonts w:ascii="Times New Roman" w:hAnsi="Times New Roman" w:cs="Times New Roman"/>
          <w:color w:val="2D2D2D"/>
          <w:spacing w:val="2"/>
          <w:lang w:val="en-US"/>
        </w:rPr>
        <w:t>L</w:t>
      </w:r>
      <w:r>
        <w:rPr>
          <w:rFonts w:ascii="Times New Roman" w:hAnsi="Times New Roman" w:cs="Times New Roman"/>
          <w:color w:val="2D2D2D"/>
          <w:spacing w:val="2"/>
        </w:rPr>
        <w:t>сети*100%=58/89,9*100%=64,5%</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hAnsi="Times New Roman" w:cs="Times New Roman"/>
          <w:color w:val="2D2D2D"/>
          <w:spacing w:val="2"/>
        </w:rPr>
        <w:t>где:</w:t>
      </w:r>
      <w:r w:rsidRPr="001C6193">
        <w:rPr>
          <w:rFonts w:ascii="Times New Roman" w:hAnsi="Times New Roman" w:cs="Times New Roman"/>
          <w:color w:val="2D2D2D"/>
          <w:spacing w:val="2"/>
        </w:rPr>
        <w:br/>
      </w:r>
      <w:r>
        <w:rPr>
          <w:rFonts w:ascii="Times New Roman" w:eastAsia="Times New Roman" w:hAnsi="Times New Roman" w:cs="Times New Roman"/>
        </w:rPr>
        <w:t>-Ка-  количество перерывов в подаче воды, (ед.), если продолжительность одного перерыва подачи  воды превысила 12 часов с момента начала, то такой перерыв разбивается на несколько перерывов.</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w:t>
      </w:r>
      <w:r w:rsidRPr="00867F52">
        <w:rPr>
          <w:rFonts w:ascii="Times New Roman" w:hAnsi="Times New Roman" w:cs="Times New Roman"/>
          <w:color w:val="2D2D2D"/>
          <w:spacing w:val="2"/>
        </w:rPr>
        <w:t xml:space="preserve"> </w:t>
      </w:r>
      <w:r>
        <w:rPr>
          <w:rFonts w:ascii="Times New Roman" w:hAnsi="Times New Roman" w:cs="Times New Roman"/>
          <w:color w:val="2D2D2D"/>
          <w:spacing w:val="2"/>
          <w:lang w:val="en-US"/>
        </w:rPr>
        <w:t>L</w:t>
      </w:r>
      <w:r>
        <w:rPr>
          <w:rFonts w:ascii="Times New Roman" w:hAnsi="Times New Roman" w:cs="Times New Roman"/>
          <w:color w:val="2D2D2D"/>
          <w:spacing w:val="2"/>
        </w:rPr>
        <w:t>сети</w:t>
      </w:r>
      <w:r w:rsidRPr="001C6193">
        <w:rPr>
          <w:rFonts w:ascii="Times New Roman" w:eastAsia="Times New Roman" w:hAnsi="Times New Roman" w:cs="Times New Roman"/>
        </w:rPr>
        <w:t xml:space="preserve"> </w:t>
      </w:r>
      <w:r>
        <w:rPr>
          <w:rFonts w:ascii="Times New Roman" w:eastAsia="Times New Roman" w:hAnsi="Times New Roman" w:cs="Times New Roman"/>
        </w:rPr>
        <w:t>– протяженность водопроводной сети (км).</w:t>
      </w:r>
    </w:p>
    <w:p w:rsidR="00D213B2" w:rsidP="00D213B2">
      <w:pPr>
        <w:shd w:val="clear" w:color="auto" w:fill="FFFFFF"/>
        <w:spacing w:after="0" w:line="240" w:lineRule="auto"/>
        <w:ind w:left="708" w:firstLine="1"/>
        <w:rPr>
          <w:rFonts w:ascii="Times New Roman" w:eastAsia="Times New Roman" w:hAnsi="Times New Roman" w:cs="Times New Roman"/>
        </w:rPr>
      </w:pP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3. Расчет показателей качества очистки сточных вод.</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Фактические значения показателей качества очистки сточных вод</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а) доля  сточных вод, не подвергающихся очисткев общем объеме сточных вод, сбрасываемых в централизованные системы водоотведения</w:t>
      </w:r>
    </w:p>
    <w:p w:rsidR="00D213B2" w:rsidP="00D213B2">
      <w:pPr>
        <w:shd w:val="clear" w:color="auto" w:fill="FFFFFF"/>
        <w:spacing w:after="0" w:line="240" w:lineRule="auto"/>
        <w:ind w:left="708" w:firstLine="1"/>
        <w:jc w:val="center"/>
        <w:rPr>
          <w:rFonts w:ascii="Times New Roman" w:eastAsia="Times New Roman" w:hAnsi="Times New Roman" w:cs="Times New Roman"/>
        </w:rPr>
      </w:pPr>
      <w:r>
        <w:rPr>
          <w:rFonts w:ascii="Times New Roman" w:eastAsia="Times New Roman" w:hAnsi="Times New Roman" w:cs="Times New Roman"/>
        </w:rPr>
        <w:t>Дсвно=</w:t>
      </w:r>
      <w:r>
        <w:rPr>
          <w:rFonts w:ascii="Times New Roman" w:eastAsia="Times New Roman" w:hAnsi="Times New Roman" w:cs="Times New Roman"/>
          <w:lang w:val="en-US"/>
        </w:rPr>
        <w:t>V</w:t>
      </w:r>
      <w:r>
        <w:rPr>
          <w:rFonts w:ascii="Times New Roman" w:eastAsia="Times New Roman" w:hAnsi="Times New Roman" w:cs="Times New Roman"/>
        </w:rPr>
        <w:t>нос</w:t>
      </w:r>
      <w:r w:rsidRPr="000722B3">
        <w:rPr>
          <w:rFonts w:ascii="Times New Roman" w:eastAsia="Times New Roman" w:hAnsi="Times New Roman" w:cs="Times New Roman"/>
        </w:rPr>
        <w:t>/</w:t>
      </w:r>
      <w:r>
        <w:rPr>
          <w:rFonts w:ascii="Times New Roman" w:eastAsia="Times New Roman" w:hAnsi="Times New Roman" w:cs="Times New Roman"/>
          <w:lang w:val="en-US"/>
        </w:rPr>
        <w:t>V</w:t>
      </w:r>
      <w:r>
        <w:rPr>
          <w:rFonts w:ascii="Times New Roman" w:eastAsia="Times New Roman" w:hAnsi="Times New Roman" w:cs="Times New Roman"/>
        </w:rPr>
        <w:t>общ*100%=0/956,916*100=0 %</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нос – объем сточных вод, не подвергшихся очистке, тыс. куб. м;</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 – общий объем сточных вод, сбрасываемых в централизованные системы водоотведения, тыс. куб. м.</w:t>
      </w:r>
    </w:p>
    <w:p w:rsidR="00D213B2" w:rsidP="00D213B2">
      <w:pPr>
        <w:shd w:val="clear" w:color="auto" w:fill="FFFFFF"/>
        <w:spacing w:after="0" w:line="240" w:lineRule="auto"/>
        <w:ind w:left="708" w:firstLine="1"/>
        <w:rPr>
          <w:rFonts w:ascii="Times New Roman" w:eastAsia="Times New Roman" w:hAnsi="Times New Roman" w:cs="Times New Roman"/>
        </w:rPr>
      </w:pP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б)  доля проб сточных вод, не соответствующих установленным нормативам допустимых сбросов, лимитам на сбросы</w:t>
      </w:r>
    </w:p>
    <w:p w:rsidR="00D213B2" w:rsidP="00D213B2">
      <w:pPr>
        <w:shd w:val="clear" w:color="auto" w:fill="FFFFFF"/>
        <w:spacing w:after="0" w:line="240" w:lineRule="auto"/>
        <w:ind w:left="708" w:firstLine="1"/>
        <w:jc w:val="center"/>
        <w:rPr>
          <w:rFonts w:ascii="Times New Roman" w:eastAsia="Times New Roman" w:hAnsi="Times New Roman" w:cs="Times New Roman"/>
        </w:rPr>
      </w:pPr>
      <w:r>
        <w:rPr>
          <w:rFonts w:ascii="Times New Roman" w:eastAsia="Times New Roman" w:hAnsi="Times New Roman" w:cs="Times New Roman"/>
        </w:rPr>
        <w:t>Днн=Кпнндс</w:t>
      </w:r>
      <w:r w:rsidRPr="000722B3">
        <w:rPr>
          <w:rFonts w:ascii="Times New Roman" w:eastAsia="Times New Roman" w:hAnsi="Times New Roman" w:cs="Times New Roman"/>
        </w:rPr>
        <w:t>/</w:t>
      </w:r>
      <w:r>
        <w:rPr>
          <w:rFonts w:ascii="Times New Roman" w:eastAsia="Times New Roman" w:hAnsi="Times New Roman" w:cs="Times New Roman"/>
        </w:rPr>
        <w:t>Кп*100%= 764/1008*100%= 75,8 %</w:t>
      </w:r>
    </w:p>
    <w:p w:rsidR="00D213B2" w:rsidP="00D213B2">
      <w:pPr>
        <w:shd w:val="clear" w:color="auto" w:fill="FFFFFF"/>
        <w:spacing w:after="0" w:line="240" w:lineRule="auto"/>
        <w:ind w:left="708" w:firstLine="1"/>
        <w:jc w:val="center"/>
        <w:rPr>
          <w:rFonts w:ascii="Times New Roman" w:eastAsia="Times New Roman" w:hAnsi="Times New Roman" w:cs="Times New Roman"/>
        </w:rPr>
      </w:pPr>
    </w:p>
    <w:p w:rsidR="00D213B2" w:rsidP="00D213B2">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 xml:space="preserve"> </w:t>
      </w:r>
      <w:r>
        <w:rPr>
          <w:color w:val="2D2D2D"/>
          <w:spacing w:val="2"/>
          <w:sz w:val="22"/>
          <w:szCs w:val="22"/>
        </w:rPr>
        <w:pict>
          <v:shape id="_x0000_i1033"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21.9pt;height:17.55pt"/>
        </w:pict>
      </w:r>
      <w:r>
        <w:rPr>
          <w:color w:val="2D2D2D"/>
          <w:spacing w:val="2"/>
          <w:sz w:val="22"/>
          <w:szCs w:val="22"/>
        </w:rPr>
        <w:t xml:space="preserve">  </w:t>
      </w:r>
      <w:r w:rsidRPr="00981F25">
        <w:rPr>
          <w:color w:val="2D2D2D"/>
          <w:spacing w:val="2"/>
          <w:sz w:val="22"/>
          <w:szCs w:val="22"/>
        </w:rPr>
        <w:t xml:space="preserve"> - </w:t>
      </w:r>
      <w:r>
        <w:rPr>
          <w:color w:val="2D2D2D"/>
          <w:spacing w:val="2"/>
          <w:sz w:val="22"/>
          <w:szCs w:val="22"/>
        </w:rPr>
        <w:t xml:space="preserve">Кпнндс - </w:t>
      </w:r>
      <w:r w:rsidRPr="00981F25">
        <w:rPr>
          <w:color w:val="2D2D2D"/>
          <w:spacing w:val="2"/>
          <w:sz w:val="22"/>
          <w:szCs w:val="22"/>
        </w:rPr>
        <w:t xml:space="preserve">количество проб </w:t>
      </w:r>
      <w:r>
        <w:rPr>
          <w:color w:val="2D2D2D"/>
          <w:spacing w:val="2"/>
          <w:sz w:val="22"/>
          <w:szCs w:val="22"/>
        </w:rPr>
        <w:t>сточных вод</w:t>
      </w:r>
      <w:r w:rsidRPr="00981F25">
        <w:rPr>
          <w:color w:val="2D2D2D"/>
          <w:spacing w:val="2"/>
          <w:sz w:val="22"/>
          <w:szCs w:val="22"/>
        </w:rPr>
        <w:t xml:space="preserve">, </w:t>
      </w:r>
      <w:r>
        <w:rPr>
          <w:color w:val="2D2D2D"/>
          <w:spacing w:val="2"/>
          <w:sz w:val="22"/>
          <w:szCs w:val="22"/>
        </w:rPr>
        <w:t>не соответствующих установленным нормативам допустимых сбросов, лимитам на сбросы;</w:t>
      </w:r>
    </w:p>
    <w:p w:rsidR="00D213B2" w:rsidP="00D213B2">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 xml:space="preserve">  </w:t>
      </w:r>
      <w:r>
        <w:rPr>
          <w:color w:val="2D2D2D"/>
          <w:spacing w:val="2"/>
          <w:sz w:val="22"/>
          <w:szCs w:val="22"/>
        </w:rPr>
        <w:pict>
          <v:shape id="_x0000_i1034" type="#_x0000_t75" alt="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style="width:18.15pt;height:17.55pt"/>
        </w:pict>
      </w:r>
      <w:r w:rsidRPr="00981F25">
        <w:rPr>
          <w:color w:val="2D2D2D"/>
          <w:spacing w:val="2"/>
          <w:sz w:val="22"/>
          <w:szCs w:val="22"/>
        </w:rPr>
        <w:t> </w:t>
      </w:r>
      <w:r>
        <w:rPr>
          <w:color w:val="2D2D2D"/>
          <w:spacing w:val="2"/>
          <w:sz w:val="22"/>
          <w:szCs w:val="22"/>
        </w:rPr>
        <w:t xml:space="preserve">  </w:t>
      </w:r>
      <w:r w:rsidRPr="00981F25">
        <w:rPr>
          <w:color w:val="2D2D2D"/>
          <w:spacing w:val="2"/>
          <w:sz w:val="22"/>
          <w:szCs w:val="22"/>
        </w:rPr>
        <w:t xml:space="preserve">- </w:t>
      </w:r>
      <w:r>
        <w:rPr>
          <w:color w:val="2D2D2D"/>
          <w:spacing w:val="2"/>
          <w:sz w:val="22"/>
          <w:szCs w:val="22"/>
        </w:rPr>
        <w:t xml:space="preserve">Кп- </w:t>
      </w:r>
      <w:r w:rsidRPr="00981F25">
        <w:rPr>
          <w:color w:val="2D2D2D"/>
          <w:spacing w:val="2"/>
          <w:sz w:val="22"/>
          <w:szCs w:val="22"/>
        </w:rPr>
        <w:t>общее количество проб</w:t>
      </w:r>
      <w:r>
        <w:rPr>
          <w:color w:val="2D2D2D"/>
          <w:spacing w:val="2"/>
          <w:sz w:val="22"/>
          <w:szCs w:val="22"/>
        </w:rPr>
        <w:t xml:space="preserve"> сточных вод.</w:t>
      </w:r>
    </w:p>
    <w:p w:rsidR="00D213B2" w:rsidP="00D213B2">
      <w:pPr>
        <w:pStyle w:val="formattext"/>
        <w:shd w:val="clear" w:color="auto" w:fill="FFFFFF"/>
        <w:spacing w:before="0" w:beforeAutospacing="0" w:after="0" w:afterAutospacing="0"/>
        <w:textAlignment w:val="baseline"/>
        <w:rPr>
          <w:color w:val="2D2D2D"/>
          <w:spacing w:val="2"/>
          <w:sz w:val="22"/>
          <w:szCs w:val="22"/>
        </w:rPr>
      </w:pPr>
    </w:p>
    <w:p w:rsidR="00D213B2" w:rsidP="00D213B2">
      <w:pPr>
        <w:pStyle w:val="formattext"/>
        <w:shd w:val="clear" w:color="auto" w:fill="FFFFFF"/>
        <w:spacing w:before="0" w:beforeAutospacing="0" w:after="0" w:afterAutospacing="0"/>
        <w:textAlignment w:val="baseline"/>
        <w:rPr>
          <w:color w:val="2D2D2D"/>
          <w:spacing w:val="2"/>
          <w:sz w:val="22"/>
          <w:szCs w:val="22"/>
        </w:rPr>
      </w:pPr>
      <w:r>
        <w:rPr>
          <w:color w:val="2D2D2D"/>
          <w:spacing w:val="2"/>
          <w:sz w:val="22"/>
          <w:szCs w:val="22"/>
        </w:rPr>
        <w:tab/>
        <w:t>4. Расчет показателей энергетической эффективности.</w:t>
      </w:r>
    </w:p>
    <w:p w:rsidR="00D213B2" w:rsidP="00D213B2">
      <w:pPr>
        <w:shd w:val="clear" w:color="auto" w:fill="FFFFFF"/>
        <w:spacing w:after="0" w:line="240" w:lineRule="auto"/>
        <w:ind w:left="567" w:firstLine="141"/>
        <w:rPr>
          <w:rFonts w:ascii="Times New Roman" w:eastAsia="Times New Roman" w:hAnsi="Times New Roman" w:cs="Times New Roman"/>
        </w:rPr>
      </w:pPr>
      <w:r>
        <w:rPr>
          <w:rFonts w:ascii="Times New Roman" w:eastAsia="Times New Roman" w:hAnsi="Times New Roman" w:cs="Times New Roman"/>
        </w:rPr>
        <w:t xml:space="preserve">     Фактические значения показателей энергетической  эффективности.</w:t>
      </w: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а) доля потерь воды в централизованных системах водоснабжения при её транспортировке в общем объеме воды, поданной в водопроводную сеть</w:t>
      </w:r>
    </w:p>
    <w:p w:rsidR="00D213B2" w:rsidP="00D213B2">
      <w:pPr>
        <w:shd w:val="clear" w:color="auto" w:fill="FFFFFF"/>
        <w:spacing w:after="0" w:line="240" w:lineRule="auto"/>
        <w:ind w:left="708" w:firstLine="1"/>
        <w:jc w:val="center"/>
        <w:rPr>
          <w:rFonts w:ascii="Times New Roman" w:eastAsia="Times New Roman" w:hAnsi="Times New Roman" w:cs="Times New Roman"/>
        </w:rPr>
      </w:pPr>
      <w:r>
        <w:rPr>
          <w:rFonts w:ascii="Times New Roman" w:eastAsia="Times New Roman" w:hAnsi="Times New Roman" w:cs="Times New Roman"/>
        </w:rPr>
        <w:t>Дпв=</w:t>
      </w:r>
      <w:r>
        <w:rPr>
          <w:rFonts w:ascii="Times New Roman" w:eastAsia="Times New Roman" w:hAnsi="Times New Roman" w:cs="Times New Roman"/>
          <w:lang w:val="en-US"/>
        </w:rPr>
        <w:t>V</w:t>
      </w:r>
      <w:r>
        <w:rPr>
          <w:rFonts w:ascii="Times New Roman" w:eastAsia="Times New Roman" w:hAnsi="Times New Roman" w:cs="Times New Roman"/>
        </w:rPr>
        <w:t>пот</w:t>
      </w:r>
      <w:r w:rsidRPr="000722B3">
        <w:rPr>
          <w:rFonts w:ascii="Times New Roman" w:eastAsia="Times New Roman" w:hAnsi="Times New Roman" w:cs="Times New Roman"/>
        </w:rPr>
        <w:t>/</w:t>
      </w:r>
      <w:r>
        <w:rPr>
          <w:rFonts w:ascii="Times New Roman" w:eastAsia="Times New Roman" w:hAnsi="Times New Roman" w:cs="Times New Roman"/>
          <w:lang w:val="en-US"/>
        </w:rPr>
        <w:t>V</w:t>
      </w:r>
      <w:r>
        <w:rPr>
          <w:rFonts w:ascii="Times New Roman" w:eastAsia="Times New Roman" w:hAnsi="Times New Roman" w:cs="Times New Roman"/>
        </w:rPr>
        <w:t>побщ*100%= 239,926/2659,794*100%= 9,02 %</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пот – объем потерь воды в централизованных системах водоснабжения при её транспортировке, тыс. куб. м;</w:t>
      </w: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lang w:val="en-US"/>
        </w:rPr>
        <w:t>V</w:t>
      </w:r>
      <w:r>
        <w:rPr>
          <w:rFonts w:ascii="Times New Roman" w:eastAsia="Times New Roman" w:hAnsi="Times New Roman" w:cs="Times New Roman"/>
        </w:rPr>
        <w:t>побщ - общий объем воды, поданной в водопроводную сеть, тыс. куб. м.</w:t>
      </w:r>
    </w:p>
    <w:p w:rsidR="00D213B2" w:rsidP="00D213B2">
      <w:pPr>
        <w:shd w:val="clear" w:color="auto" w:fill="FFFFFF"/>
        <w:spacing w:after="0" w:line="240" w:lineRule="auto"/>
        <w:ind w:left="567"/>
        <w:rPr>
          <w:rFonts w:ascii="Times New Roman" w:eastAsia="Times New Roman" w:hAnsi="Times New Roman" w:cs="Times New Roman"/>
        </w:rPr>
      </w:pP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б) 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p w:rsidR="00D213B2" w:rsidP="00D213B2">
      <w:pPr>
        <w:shd w:val="clear" w:color="auto" w:fill="FFFFFF"/>
        <w:spacing w:after="0" w:line="240" w:lineRule="auto"/>
        <w:ind w:left="567"/>
        <w:jc w:val="center"/>
        <w:rPr>
          <w:rFonts w:ascii="Times New Roman" w:eastAsia="Times New Roman" w:hAnsi="Times New Roman" w:cs="Times New Roman"/>
        </w:rPr>
      </w:pPr>
      <w:r>
        <w:rPr>
          <w:rFonts w:ascii="Times New Roman" w:eastAsia="Times New Roman" w:hAnsi="Times New Roman" w:cs="Times New Roman"/>
        </w:rPr>
        <w:t>Урп=Кэ/</w:t>
      </w:r>
      <w:r w:rsidRPr="00F52578">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общ=2282392/433533=5,26 кВт*ч/куб.м</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Кэ – общее количество электрической энергии, потребляемой в соответствующем технологическом процессе, кВт*ч;</w:t>
      </w: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lang w:val="en-US"/>
        </w:rPr>
        <w:t>V</w:t>
      </w:r>
      <w:r>
        <w:rPr>
          <w:rFonts w:ascii="Times New Roman" w:eastAsia="Times New Roman" w:hAnsi="Times New Roman" w:cs="Times New Roman"/>
        </w:rPr>
        <w:t>общ - общий объем питьевой воды, в отношении которой осуществляется водоподготовка, тыс. куб. м.</w:t>
      </w:r>
    </w:p>
    <w:p w:rsidR="00D213B2" w:rsidP="00D213B2">
      <w:pPr>
        <w:shd w:val="clear" w:color="auto" w:fill="FFFFFF"/>
        <w:spacing w:after="0" w:line="240" w:lineRule="auto"/>
        <w:ind w:left="567"/>
        <w:rPr>
          <w:rFonts w:ascii="Times New Roman" w:eastAsia="Times New Roman" w:hAnsi="Times New Roman" w:cs="Times New Roman"/>
        </w:rPr>
      </w:pP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в) удельный расход электрической энергии, потребляемой в технологическом процессе транспортировки воды, на единицу объема транспортируемой питьевой воды</w:t>
      </w:r>
    </w:p>
    <w:p w:rsidR="00D213B2" w:rsidP="00D213B2">
      <w:pPr>
        <w:shd w:val="clear" w:color="auto" w:fill="FFFFFF"/>
        <w:spacing w:after="0" w:line="240" w:lineRule="auto"/>
        <w:ind w:left="567"/>
        <w:jc w:val="center"/>
        <w:rPr>
          <w:rFonts w:ascii="Times New Roman" w:eastAsia="Times New Roman" w:hAnsi="Times New Roman" w:cs="Times New Roman"/>
        </w:rPr>
      </w:pPr>
      <w:r>
        <w:rPr>
          <w:rFonts w:ascii="Times New Roman" w:eastAsia="Times New Roman" w:hAnsi="Times New Roman" w:cs="Times New Roman"/>
        </w:rPr>
        <w:t>Урп=Кэ/</w:t>
      </w:r>
      <w:r w:rsidRPr="004B159F">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общ=9000/2591059=0,003</w:t>
      </w:r>
      <w:r w:rsidRPr="004B159F">
        <w:rPr>
          <w:rFonts w:ascii="Times New Roman" w:eastAsia="Times New Roman" w:hAnsi="Times New Roman" w:cs="Times New Roman"/>
        </w:rPr>
        <w:t xml:space="preserve"> </w:t>
      </w:r>
      <w:r>
        <w:rPr>
          <w:rFonts w:ascii="Times New Roman" w:eastAsia="Times New Roman" w:hAnsi="Times New Roman" w:cs="Times New Roman"/>
        </w:rPr>
        <w:t>кВт*ч/куб.м</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Кэ – общее количество электрической энергии, потребляемой в соответствующем технологическом процессе, кВт*ч;</w:t>
      </w: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lang w:val="en-US"/>
        </w:rPr>
        <w:t>V</w:t>
      </w:r>
      <w:r>
        <w:rPr>
          <w:rFonts w:ascii="Times New Roman" w:eastAsia="Times New Roman" w:hAnsi="Times New Roman" w:cs="Times New Roman"/>
        </w:rPr>
        <w:t>побщ - общий объем транспортируемой питьевой воды, тыс. куб. м.</w:t>
      </w:r>
    </w:p>
    <w:p w:rsidR="00D213B2" w:rsidP="00D213B2">
      <w:pPr>
        <w:shd w:val="clear" w:color="auto" w:fill="FFFFFF"/>
        <w:spacing w:after="0" w:line="240" w:lineRule="auto"/>
        <w:ind w:left="567"/>
        <w:rPr>
          <w:rFonts w:ascii="Times New Roman" w:eastAsia="Times New Roman" w:hAnsi="Times New Roman" w:cs="Times New Roman"/>
        </w:rPr>
      </w:pP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г) удельный расход электрической энергии, потребляемой в технологическом процессе очистки сточных вод</w:t>
      </w:r>
    </w:p>
    <w:p w:rsidR="00D213B2" w:rsidP="00D213B2">
      <w:pPr>
        <w:shd w:val="clear" w:color="auto" w:fill="FFFFFF"/>
        <w:spacing w:after="0" w:line="240" w:lineRule="auto"/>
        <w:ind w:left="567"/>
        <w:rPr>
          <w:rFonts w:ascii="Times New Roman" w:eastAsia="Times New Roman" w:hAnsi="Times New Roman" w:cs="Times New Roman"/>
        </w:rPr>
      </w:pPr>
    </w:p>
    <w:p w:rsidR="00D213B2" w:rsidP="00D213B2">
      <w:pPr>
        <w:shd w:val="clear" w:color="auto" w:fill="FFFFFF"/>
        <w:spacing w:after="0" w:line="240" w:lineRule="auto"/>
        <w:ind w:left="567"/>
        <w:jc w:val="center"/>
        <w:rPr>
          <w:rFonts w:ascii="Times New Roman" w:eastAsia="Times New Roman" w:hAnsi="Times New Roman" w:cs="Times New Roman"/>
        </w:rPr>
      </w:pPr>
      <w:r>
        <w:rPr>
          <w:rFonts w:ascii="Times New Roman" w:eastAsia="Times New Roman" w:hAnsi="Times New Roman" w:cs="Times New Roman"/>
        </w:rPr>
        <w:t>Урост=Кэ/</w:t>
      </w:r>
      <w:r w:rsidRPr="004B159F">
        <w:rPr>
          <w:rFonts w:ascii="Times New Roman" w:eastAsia="Times New Roman" w:hAnsi="Times New Roman" w:cs="Times New Roman"/>
        </w:rPr>
        <w:t xml:space="preserve"> </w:t>
      </w:r>
      <w:r>
        <w:rPr>
          <w:rFonts w:ascii="Times New Roman" w:eastAsia="Times New Roman" w:hAnsi="Times New Roman" w:cs="Times New Roman"/>
          <w:lang w:val="en-US"/>
        </w:rPr>
        <w:t>V</w:t>
      </w:r>
      <w:r>
        <w:rPr>
          <w:rFonts w:ascii="Times New Roman" w:eastAsia="Times New Roman" w:hAnsi="Times New Roman" w:cs="Times New Roman"/>
        </w:rPr>
        <w:t>общ=277268/959260=0,3</w:t>
      </w:r>
      <w:r w:rsidRPr="004B159F">
        <w:rPr>
          <w:rFonts w:ascii="Times New Roman" w:eastAsia="Times New Roman" w:hAnsi="Times New Roman" w:cs="Times New Roman"/>
        </w:rPr>
        <w:t xml:space="preserve"> </w:t>
      </w:r>
      <w:r>
        <w:rPr>
          <w:rFonts w:ascii="Times New Roman" w:eastAsia="Times New Roman" w:hAnsi="Times New Roman" w:cs="Times New Roman"/>
        </w:rPr>
        <w:t>кВт*ч/куб.м</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где:</w:t>
      </w:r>
    </w:p>
    <w:p w:rsidR="00D213B2" w:rsidP="00D213B2">
      <w:pPr>
        <w:shd w:val="clear" w:color="auto" w:fill="FFFFFF"/>
        <w:spacing w:after="0" w:line="240" w:lineRule="auto"/>
        <w:ind w:left="708" w:firstLine="1"/>
        <w:rPr>
          <w:rFonts w:ascii="Times New Roman" w:eastAsia="Times New Roman" w:hAnsi="Times New Roman" w:cs="Times New Roman"/>
        </w:rPr>
      </w:pPr>
      <w:r>
        <w:rPr>
          <w:rFonts w:ascii="Times New Roman" w:eastAsia="Times New Roman" w:hAnsi="Times New Roman" w:cs="Times New Roman"/>
        </w:rPr>
        <w:t>- Кэ – общее количество электрической энергии, потребляемой в соответствующем технологическом процессе, кВт*ч;</w:t>
      </w:r>
    </w:p>
    <w:p w:rsidR="00D213B2" w:rsidP="00D213B2">
      <w:pPr>
        <w:shd w:val="clear" w:color="auto" w:fill="FFFFFF"/>
        <w:spacing w:after="0" w:line="240" w:lineRule="auto"/>
        <w:ind w:left="567"/>
        <w:rPr>
          <w:rFonts w:ascii="Times New Roman" w:eastAsia="Times New Roman" w:hAnsi="Times New Roman" w:cs="Times New Roman"/>
        </w:rPr>
      </w:pPr>
      <w:r>
        <w:rPr>
          <w:rFonts w:ascii="Times New Roman" w:eastAsia="Times New Roman" w:hAnsi="Times New Roman" w:cs="Times New Roman"/>
        </w:rPr>
        <w:t xml:space="preserve">   - </w:t>
      </w:r>
      <w:r>
        <w:rPr>
          <w:rFonts w:ascii="Times New Roman" w:eastAsia="Times New Roman" w:hAnsi="Times New Roman" w:cs="Times New Roman"/>
          <w:lang w:val="en-US"/>
        </w:rPr>
        <w:t>V</w:t>
      </w:r>
      <w:r>
        <w:rPr>
          <w:rFonts w:ascii="Times New Roman" w:eastAsia="Times New Roman" w:hAnsi="Times New Roman" w:cs="Times New Roman"/>
        </w:rPr>
        <w:t>побщ - общий объем сточных вод, подвергающихся очистке, тыс. куб. м.</w:t>
      </w:r>
    </w:p>
    <w:p w:rsidR="00D213B2" w:rsidP="00D213B2">
      <w:pPr>
        <w:shd w:val="clear" w:color="auto" w:fill="FFFFFF"/>
        <w:spacing w:after="0" w:line="240" w:lineRule="auto"/>
        <w:ind w:left="567"/>
        <w:rPr>
          <w:rFonts w:ascii="Times New Roman" w:eastAsia="Times New Roman" w:hAnsi="Times New Roman" w:cs="Times New Roman"/>
        </w:rPr>
      </w:pPr>
    </w:p>
    <w:p w:rsidR="00D213B2" w:rsidRPr="00F704AE" w:rsidP="00D213B2">
      <w:pPr>
        <w:shd w:val="clear" w:color="auto" w:fill="FFFFFF"/>
        <w:spacing w:after="0" w:line="240" w:lineRule="auto"/>
        <w:ind w:left="567"/>
        <w:rPr>
          <w:rFonts w:ascii="Times New Roman" w:eastAsia="Times New Roman" w:hAnsi="Times New Roman" w:cs="Times New Roman"/>
        </w:rPr>
      </w:pPr>
      <w:r w:rsidRPr="00F704AE">
        <w:rPr>
          <w:rFonts w:ascii="Times New Roman" w:eastAsia="Times New Roman" w:hAnsi="Times New Roman" w:cs="Times New Roman"/>
        </w:rPr>
        <w:t xml:space="preserve">  г) удельный расход электрической энергии, потребляемой в технологическом процессе транспортировки  сточных вод</w:t>
      </w:r>
    </w:p>
    <w:p w:rsidR="00D213B2" w:rsidRPr="00F704AE" w:rsidP="00D213B2">
      <w:pPr>
        <w:shd w:val="clear" w:color="auto" w:fill="FFFFFF"/>
        <w:spacing w:after="0" w:line="240" w:lineRule="auto"/>
        <w:ind w:left="567"/>
        <w:rPr>
          <w:rFonts w:ascii="Times New Roman" w:eastAsia="Times New Roman" w:hAnsi="Times New Roman" w:cs="Times New Roman"/>
        </w:rPr>
      </w:pPr>
    </w:p>
    <w:p w:rsidR="00D213B2" w:rsidRPr="00F704AE" w:rsidP="00D213B2">
      <w:pPr>
        <w:shd w:val="clear" w:color="auto" w:fill="FFFFFF"/>
        <w:spacing w:after="0" w:line="240" w:lineRule="auto"/>
        <w:ind w:left="567"/>
        <w:jc w:val="center"/>
        <w:rPr>
          <w:rFonts w:ascii="Times New Roman" w:eastAsia="Times New Roman" w:hAnsi="Times New Roman" w:cs="Times New Roman"/>
        </w:rPr>
      </w:pPr>
      <w:r w:rsidRPr="00F704AE">
        <w:rPr>
          <w:rFonts w:ascii="Times New Roman" w:eastAsia="Times New Roman" w:hAnsi="Times New Roman" w:cs="Times New Roman"/>
        </w:rPr>
        <w:t xml:space="preserve">Урост=Кэ/ </w:t>
      </w:r>
      <w:r w:rsidRPr="00F704AE">
        <w:rPr>
          <w:rFonts w:ascii="Times New Roman" w:eastAsia="Times New Roman" w:hAnsi="Times New Roman" w:cs="Times New Roman"/>
          <w:lang w:val="en-US"/>
        </w:rPr>
        <w:t>V</w:t>
      </w:r>
      <w:r w:rsidRPr="00F704AE">
        <w:rPr>
          <w:rFonts w:ascii="Times New Roman" w:eastAsia="Times New Roman" w:hAnsi="Times New Roman" w:cs="Times New Roman"/>
        </w:rPr>
        <w:t>общ тр осв=483186/959260=0,5 кВт*ч/куб.м</w:t>
      </w:r>
    </w:p>
    <w:p w:rsidR="00D213B2" w:rsidRPr="00F704AE" w:rsidP="00D213B2">
      <w:pPr>
        <w:shd w:val="clear" w:color="auto" w:fill="FFFFFF"/>
        <w:spacing w:after="0" w:line="240" w:lineRule="auto"/>
        <w:ind w:left="708" w:firstLine="1"/>
        <w:rPr>
          <w:rFonts w:ascii="Times New Roman" w:eastAsia="Times New Roman" w:hAnsi="Times New Roman" w:cs="Times New Roman"/>
        </w:rPr>
      </w:pPr>
      <w:r w:rsidRPr="00F704AE">
        <w:rPr>
          <w:rFonts w:ascii="Times New Roman" w:eastAsia="Times New Roman" w:hAnsi="Times New Roman" w:cs="Times New Roman"/>
        </w:rPr>
        <w:t>где:</w:t>
      </w:r>
    </w:p>
    <w:p w:rsidR="00D213B2" w:rsidRPr="00F704AE" w:rsidP="00D213B2">
      <w:pPr>
        <w:shd w:val="clear" w:color="auto" w:fill="FFFFFF"/>
        <w:spacing w:after="0" w:line="240" w:lineRule="auto"/>
        <w:ind w:left="708" w:firstLine="1"/>
        <w:rPr>
          <w:rFonts w:ascii="Times New Roman" w:eastAsia="Times New Roman" w:hAnsi="Times New Roman" w:cs="Times New Roman"/>
        </w:rPr>
      </w:pPr>
      <w:r w:rsidRPr="00F704AE">
        <w:rPr>
          <w:rFonts w:ascii="Times New Roman" w:eastAsia="Times New Roman" w:hAnsi="Times New Roman" w:cs="Times New Roman"/>
        </w:rPr>
        <w:t>- Кэ – общее количество электрической энергии, потребляемой в соответствующем технологическом процессе, кВт*ч;</w:t>
      </w:r>
    </w:p>
    <w:p w:rsidR="00D213B2" w:rsidRPr="00F704AE" w:rsidP="00D213B2">
      <w:pPr>
        <w:shd w:val="clear" w:color="auto" w:fill="FFFFFF"/>
        <w:spacing w:after="0" w:line="240" w:lineRule="auto"/>
        <w:ind w:left="567"/>
        <w:rPr>
          <w:rFonts w:ascii="Times New Roman" w:eastAsia="Times New Roman" w:hAnsi="Times New Roman" w:cs="Times New Roman"/>
        </w:rPr>
      </w:pPr>
      <w:r w:rsidRPr="00F704AE">
        <w:rPr>
          <w:rFonts w:ascii="Times New Roman" w:eastAsia="Times New Roman" w:hAnsi="Times New Roman" w:cs="Times New Roman"/>
        </w:rPr>
        <w:t xml:space="preserve">   - </w:t>
      </w:r>
      <w:r w:rsidRPr="00F704AE">
        <w:rPr>
          <w:rFonts w:ascii="Times New Roman" w:eastAsia="Times New Roman" w:hAnsi="Times New Roman" w:cs="Times New Roman"/>
          <w:lang w:val="en-US"/>
        </w:rPr>
        <w:t>V</w:t>
      </w:r>
      <w:r w:rsidRPr="00F704AE">
        <w:rPr>
          <w:rFonts w:ascii="Times New Roman" w:eastAsia="Times New Roman" w:hAnsi="Times New Roman" w:cs="Times New Roman"/>
        </w:rPr>
        <w:t>побщ - общий объем траспортируемых сточных вод, тыс. куб. м.</w:t>
      </w:r>
    </w:p>
    <w:p w:rsidR="00D213B2" w:rsidP="00D213B2">
      <w:pPr>
        <w:shd w:val="clear" w:color="auto" w:fill="FFFFFF"/>
        <w:spacing w:after="0" w:line="240" w:lineRule="auto"/>
        <w:ind w:left="567"/>
        <w:rPr>
          <w:rFonts w:ascii="Times New Roman" w:eastAsia="Times New Roman" w:hAnsi="Times New Roman" w:cs="Times New Roman"/>
        </w:rPr>
      </w:pPr>
    </w:p>
    <w:p w:rsidR="00BE3C6B" w:rsidP="00D213B2">
      <w:pPr>
        <w:shd w:val="clear" w:color="auto" w:fill="FFFFFF"/>
        <w:spacing w:after="0" w:line="240" w:lineRule="auto"/>
        <w:rPr>
          <w:rFonts w:ascii="Times New Roman" w:eastAsia="Times New Roman" w:hAnsi="Times New Roman" w:cs="Times New Roman"/>
        </w:rPr>
      </w:pPr>
      <w:r w:rsidRPr="00556B90">
        <w:rPr>
          <w:rFonts w:ascii="Times New Roman" w:eastAsia="Times New Roman" w:hAnsi="Times New Roman" w:cs="Times New Roman"/>
        </w:rPr>
        <w:t> </w:t>
      </w:r>
      <w:r w:rsidRPr="00556B90">
        <w:rPr>
          <w:rFonts w:ascii="Times New Roman" w:eastAsia="Times New Roman" w:hAnsi="Times New Roman" w:cs="Times New Roman"/>
        </w:rPr>
        <w:tab/>
      </w:r>
      <w:r w:rsidRPr="00363433">
        <w:rPr>
          <w:rFonts w:ascii="Times New Roman" w:eastAsia="Times New Roman" w:hAnsi="Times New Roman" w:cs="Times New Roman"/>
        </w:rPr>
        <w:t>Технический  отчет по результатам обследования системы водоснабжения и водоотведения, расположенных  по адресу:</w:t>
      </w:r>
    </w:p>
    <w:p w:rsidR="00D213B2" w:rsidRPr="00363433" w:rsidP="00D213B2">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363433">
        <w:rPr>
          <w:rFonts w:ascii="Times New Roman" w:eastAsia="Times New Roman" w:hAnsi="Times New Roman" w:cs="Times New Roman"/>
        </w:rPr>
        <w:t>Челябинская область, г. Карталы,</w:t>
      </w:r>
      <w:r>
        <w:rPr>
          <w:rFonts w:ascii="Times New Roman" w:eastAsia="Times New Roman" w:hAnsi="Times New Roman" w:cs="Times New Roman"/>
        </w:rPr>
        <w:t xml:space="preserve"> </w:t>
      </w:r>
      <w:r w:rsidRPr="00363433">
        <w:rPr>
          <w:rFonts w:ascii="Times New Roman" w:eastAsia="Times New Roman" w:hAnsi="Times New Roman" w:cs="Times New Roman"/>
        </w:rPr>
        <w:t xml:space="preserve"> составлен на основании:</w:t>
      </w:r>
    </w:p>
    <w:p w:rsidR="00BE3C6B" w:rsidP="00BE3C6B">
      <w:pPr>
        <w:pStyle w:val="ListParagraph"/>
        <w:numPr>
          <w:ilvl w:val="3"/>
          <w:numId w:val="10"/>
        </w:numPr>
        <w:spacing w:after="0" w:line="240" w:lineRule="auto"/>
        <w:ind w:left="0" w:firstLine="851"/>
        <w:jc w:val="both"/>
        <w:rPr>
          <w:rFonts w:ascii="Times New Roman" w:eastAsia="Times New Roman" w:hAnsi="Times New Roman" w:cs="Times New Roman"/>
        </w:rPr>
      </w:pPr>
      <w:r w:rsidRPr="00BE3C6B">
        <w:rPr>
          <w:rFonts w:ascii="Times New Roman" w:eastAsia="Times New Roman" w:hAnsi="Times New Roman" w:cs="Times New Roman"/>
        </w:rPr>
        <w:t xml:space="preserve">Приказа Министерства строительства и жилищно-коммунального хозяйства Российской Федерации от 04.04.2014 года № 162/пр «Об </w:t>
      </w:r>
      <w:r>
        <w:rPr>
          <w:rFonts w:ascii="Times New Roman" w:eastAsia="Times New Roman" w:hAnsi="Times New Roman" w:cs="Times New Roman"/>
        </w:rPr>
        <w:t xml:space="preserve"> </w:t>
      </w:r>
    </w:p>
    <w:p w:rsidR="00BE3C6B" w:rsidP="00BE3C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BE3C6B">
        <w:rPr>
          <w:rFonts w:ascii="Times New Roman" w:eastAsia="Times New Roman" w:hAnsi="Times New Roman" w:cs="Times New Roman"/>
        </w:rPr>
        <w:t xml:space="preserve">    </w:t>
      </w:r>
      <w:r w:rsidRPr="00BE3C6B" w:rsidR="00D213B2">
        <w:rPr>
          <w:rFonts w:ascii="Times New Roman" w:eastAsia="Times New Roman" w:hAnsi="Times New Roman" w:cs="Times New Roman"/>
        </w:rPr>
        <w:t xml:space="preserve">утверждении показателей надежности, качества, энергетической эффективности объектов централизованных систем горячего водоснабжения, </w:t>
      </w:r>
      <w:r>
        <w:rPr>
          <w:rFonts w:ascii="Times New Roman" w:eastAsia="Times New Roman" w:hAnsi="Times New Roman" w:cs="Times New Roman"/>
        </w:rPr>
        <w:t xml:space="preserve"> </w:t>
      </w:r>
    </w:p>
    <w:p w:rsidR="00D213B2" w:rsidRPr="00BE3C6B" w:rsidP="00BE3C6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Pr="00BE3C6B">
        <w:rPr>
          <w:rFonts w:ascii="Times New Roman" w:eastAsia="Times New Roman" w:hAnsi="Times New Roman" w:cs="Times New Roman"/>
        </w:rPr>
        <w:t>холодного водоснабжения и (или) водоотведения, порядка и правил определения плановых и фактических значений таких показателей»</w:t>
      </w:r>
    </w:p>
    <w:p w:rsidR="00D213B2" w:rsidRPr="00363433" w:rsidP="00BE3C6B">
      <w:pPr>
        <w:pStyle w:val="Heading1"/>
        <w:spacing w:after="0"/>
        <w:ind w:left="708"/>
        <w:jc w:val="both"/>
        <w:rPr>
          <w:rFonts w:ascii="Times New Roman" w:hAnsi="Times New Roman"/>
          <w:b w:val="0"/>
          <w:color w:val="000000"/>
          <w:sz w:val="22"/>
          <w:szCs w:val="22"/>
        </w:rPr>
      </w:pPr>
      <w:r>
        <w:rPr>
          <w:rFonts w:ascii="Times New Roman" w:hAnsi="Times New Roman"/>
          <w:b w:val="0"/>
          <w:color w:val="000000"/>
          <w:sz w:val="22"/>
          <w:szCs w:val="22"/>
        </w:rPr>
        <w:t>2.</w:t>
      </w:r>
      <w:r w:rsidRPr="00363433">
        <w:rPr>
          <w:rFonts w:ascii="Times New Roman" w:hAnsi="Times New Roman"/>
          <w:b w:val="0"/>
          <w:color w:val="000000"/>
          <w:sz w:val="22"/>
          <w:szCs w:val="22"/>
        </w:rPr>
        <w:t>Приказ</w:t>
      </w:r>
      <w:r>
        <w:rPr>
          <w:rFonts w:ascii="Times New Roman" w:hAnsi="Times New Roman"/>
          <w:b w:val="0"/>
          <w:color w:val="000000"/>
          <w:sz w:val="22"/>
          <w:szCs w:val="22"/>
        </w:rPr>
        <w:t>а</w:t>
      </w:r>
      <w:r w:rsidRPr="00363433">
        <w:rPr>
          <w:rFonts w:ascii="Times New Roman" w:hAnsi="Times New Roman"/>
          <w:b w:val="0"/>
          <w:color w:val="000000"/>
          <w:sz w:val="22"/>
          <w:szCs w:val="22"/>
        </w:rPr>
        <w:t xml:space="preserve"> Министерства строительства и жилищно-коммунального хозяйства Российской Федерации (Минстрой России) от 5 августа 2014 г. </w:t>
      </w:r>
      <w:r>
        <w:rPr>
          <w:rFonts w:ascii="Times New Roman" w:hAnsi="Times New Roman"/>
          <w:b w:val="0"/>
          <w:color w:val="000000"/>
          <w:sz w:val="22"/>
          <w:szCs w:val="22"/>
        </w:rPr>
        <w:t xml:space="preserve">            №</w:t>
      </w:r>
      <w:r w:rsidRPr="00363433">
        <w:rPr>
          <w:rFonts w:ascii="Times New Roman" w:hAnsi="Times New Roman"/>
          <w:b w:val="0"/>
          <w:color w:val="000000"/>
          <w:sz w:val="22"/>
          <w:szCs w:val="22"/>
        </w:rPr>
        <w:t xml:space="preserve"> 437/пр г. Москва "Об утверждении Требований к проведению технического обследования централизованных систем горячего водоснабжения, холодного водоснабжения и (или) водоотведения, в том числе определение показателей технико-экономического состояния систем водоснабжения и водоотведения, включая показатели физического износа и энергетической эффективности объектов централизованных систем горячего водоснабжения, холодного водоснабжения и (или) водоотведения, объектов нецентрализованных систем холодного и горячего водоснабжения, и порядка осуществления мониторинга таких показателей"</w:t>
      </w:r>
    </w:p>
    <w:p w:rsidR="00D213B2" w:rsidRPr="00BE3C6B" w:rsidP="00BE3C6B">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3.</w:t>
      </w:r>
      <w:r w:rsidRPr="00BE3C6B">
        <w:rPr>
          <w:rFonts w:ascii="Times New Roman" w:eastAsia="Times New Roman" w:hAnsi="Times New Roman" w:cs="Times New Roman"/>
        </w:rPr>
        <w:t>Статьи 39 Федерального закона ФЗ-416 от 07.12.2011 года «О водоснабжении и водоотведении.</w:t>
      </w:r>
    </w:p>
    <w:p w:rsidR="00D213B2" w:rsidRPr="00363433" w:rsidP="00BE3C6B">
      <w:pPr>
        <w:pStyle w:val="Heading1"/>
        <w:shd w:val="clear" w:color="auto" w:fill="FFFFFF"/>
        <w:spacing w:after="0"/>
        <w:ind w:firstLine="708"/>
        <w:jc w:val="both"/>
        <w:textAlignment w:val="baseline"/>
        <w:rPr>
          <w:rFonts w:ascii="Times New Roman" w:hAnsi="Times New Roman"/>
          <w:b w:val="0"/>
          <w:color w:val="2D2D2D"/>
          <w:spacing w:val="2"/>
          <w:sz w:val="22"/>
          <w:szCs w:val="22"/>
        </w:rPr>
      </w:pPr>
      <w:r>
        <w:rPr>
          <w:rFonts w:ascii="Times New Roman" w:hAnsi="Times New Roman"/>
          <w:b w:val="0"/>
          <w:color w:val="2D2D2D"/>
          <w:spacing w:val="2"/>
          <w:sz w:val="22"/>
          <w:szCs w:val="22"/>
        </w:rPr>
        <w:t>4.</w:t>
      </w:r>
      <w:r w:rsidRPr="00363433">
        <w:rPr>
          <w:rFonts w:ascii="Times New Roman" w:hAnsi="Times New Roman"/>
          <w:b w:val="0"/>
          <w:color w:val="2D2D2D"/>
          <w:spacing w:val="2"/>
          <w:sz w:val="22"/>
          <w:szCs w:val="22"/>
        </w:rPr>
        <w:t xml:space="preserve"> МДК 3-02.2001 Правил технической эксплуатации систем и сооружений коммунального водоснабжения и канализации.</w:t>
      </w:r>
    </w:p>
    <w:p w:rsidR="00556B90" w:rsidRPr="00556B90" w:rsidP="00556B90">
      <w:pPr>
        <w:shd w:val="clear" w:color="auto" w:fill="FFFFFF"/>
        <w:tabs>
          <w:tab w:val="left" w:pos="6355"/>
        </w:tabs>
        <w:spacing w:after="0"/>
        <w:rPr>
          <w:rFonts w:ascii="Times New Roman" w:eastAsia="Times New Roman" w:hAnsi="Times New Roman" w:cs="Times New Roman"/>
          <w:b/>
          <w:spacing w:val="-7"/>
          <w:sz w:val="24"/>
          <w:szCs w:val="24"/>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rPr>
      </w:pPr>
      <w:r w:rsidRPr="00556B90">
        <w:rPr>
          <w:rFonts w:ascii="Times New Roman" w:eastAsia="Times New Roman" w:hAnsi="Times New Roman" w:cs="Times New Roman"/>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Cs/>
        </w:rPr>
      </w:pPr>
    </w:p>
    <w:p w:rsidR="00556B90" w:rsidRPr="00556B90" w:rsidP="00556B90">
      <w:pPr>
        <w:spacing w:after="0" w:line="240" w:lineRule="auto"/>
        <w:jc w:val="right"/>
        <w:rPr>
          <w:rFonts w:ascii="Times New Roman" w:eastAsia="Times New Roman" w:hAnsi="Times New Roman" w:cs="Times New Roman"/>
          <w:sz w:val="24"/>
          <w:szCs w:val="24"/>
        </w:rPr>
        <w:sectPr w:rsidSect="00FF6441">
          <w:pgSz w:w="16838" w:h="11906" w:orient="landscape"/>
          <w:pgMar w:top="1134" w:right="1134" w:bottom="567" w:left="1134" w:header="709" w:footer="709" w:gutter="0"/>
          <w:cols w:space="708"/>
          <w:titlePg/>
          <w:docGrid w:linePitch="360"/>
        </w:sectPr>
      </w:pP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Приложение №6</w:t>
      </w:r>
    </w:p>
    <w:p w:rsidR="00556B90" w:rsidRPr="00556B90" w:rsidP="00556B90">
      <w:pPr>
        <w:spacing w:after="0" w:line="240" w:lineRule="auto"/>
        <w:jc w:val="right"/>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к Соглашению</w:t>
      </w:r>
    </w:p>
    <w:p w:rsidR="00556B90" w:rsidRPr="00556B90" w:rsidP="00556B90">
      <w:pPr>
        <w:tabs>
          <w:tab w:val="left" w:pos="1080"/>
        </w:tabs>
        <w:spacing w:after="0" w:line="240" w:lineRule="auto"/>
        <w:jc w:val="center"/>
        <w:rPr>
          <w:rFonts w:ascii="Times New Roman" w:eastAsia="Times New Roman" w:hAnsi="Times New Roman" w:cs="Times New Roman"/>
          <w:b/>
        </w:rPr>
      </w:pPr>
    </w:p>
    <w:p w:rsidR="00556B90" w:rsidRPr="004E4CB7" w:rsidP="00556B90">
      <w:pPr>
        <w:tabs>
          <w:tab w:val="left" w:pos="1080"/>
        </w:tabs>
        <w:spacing w:after="0" w:line="240" w:lineRule="auto"/>
        <w:jc w:val="center"/>
        <w:rPr>
          <w:rFonts w:ascii="Times New Roman" w:eastAsia="Calibri" w:hAnsi="Times New Roman" w:cs="Times New Roman"/>
          <w:b/>
          <w:sz w:val="24"/>
          <w:szCs w:val="24"/>
        </w:rPr>
      </w:pPr>
      <w:r w:rsidRPr="004E4CB7">
        <w:rPr>
          <w:rFonts w:ascii="Times New Roman" w:eastAsia="Calibri" w:hAnsi="Times New Roman" w:cs="Times New Roman"/>
          <w:b/>
          <w:sz w:val="24"/>
          <w:szCs w:val="24"/>
        </w:rPr>
        <w:t>П</w:t>
      </w:r>
      <w:r w:rsidRPr="004E4CB7" w:rsidR="004E4CB7">
        <w:rPr>
          <w:rFonts w:ascii="Times New Roman" w:eastAsia="Calibri" w:hAnsi="Times New Roman" w:cs="Times New Roman"/>
          <w:b/>
          <w:sz w:val="24"/>
          <w:szCs w:val="24"/>
        </w:rPr>
        <w:t>лановые значения и показатели деятельности концессионера по объекту Соглашения</w:t>
      </w:r>
    </w:p>
    <w:p w:rsidR="00B46B9D" w:rsidP="00B46B9D">
      <w:pPr>
        <w:tabs>
          <w:tab w:val="left" w:pos="1080"/>
        </w:tabs>
        <w:spacing w:after="0" w:line="240" w:lineRule="auto"/>
        <w:rPr>
          <w:rFonts w:ascii="Times New Roman" w:eastAsia="Calibri" w:hAnsi="Times New Roman" w:cs="Times New Roman"/>
          <w:b/>
        </w:rPr>
      </w:pPr>
    </w:p>
    <w:p w:rsidR="00B46B9D" w:rsidRPr="00B46B9D" w:rsidP="00E67567">
      <w:pPr>
        <w:pStyle w:val="ListParagraph"/>
        <w:widowControl w:val="0"/>
        <w:numPr>
          <w:ilvl w:val="0"/>
          <w:numId w:val="26"/>
        </w:numPr>
        <w:tabs>
          <w:tab w:val="left" w:pos="851"/>
          <w:tab w:val="left" w:pos="1080"/>
        </w:tabs>
        <w:suppressAutoHyphens/>
        <w:autoSpaceDE w:val="0"/>
        <w:autoSpaceDN w:val="0"/>
        <w:adjustRightInd w:val="0"/>
        <w:spacing w:after="0" w:line="240" w:lineRule="auto"/>
        <w:jc w:val="both"/>
        <w:outlineLvl w:val="2"/>
        <w:rPr>
          <w:rFonts w:ascii="Times New Roman" w:eastAsia="Times New Roman" w:hAnsi="Times New Roman" w:cs="Times New Roman"/>
          <w:color w:val="000000" w:themeColor="text1"/>
          <w:sz w:val="24"/>
          <w:szCs w:val="24"/>
        </w:rPr>
      </w:pPr>
      <w:r w:rsidRPr="00B46B9D">
        <w:rPr>
          <w:rFonts w:ascii="Times New Roman" w:eastAsia="Calibri" w:hAnsi="Times New Roman" w:cs="Times New Roman"/>
          <w:sz w:val="24"/>
          <w:szCs w:val="24"/>
        </w:rPr>
        <w:t>Плановые объемы отпуска воды</w:t>
      </w:r>
      <w:r>
        <w:rPr>
          <w:rFonts w:ascii="Times New Roman" w:eastAsia="Calibri" w:hAnsi="Times New Roman" w:cs="Times New Roman"/>
          <w:sz w:val="24"/>
          <w:szCs w:val="24"/>
        </w:rPr>
        <w:t xml:space="preserve"> принятых сточных вод в году, п</w:t>
      </w:r>
      <w:r w:rsidRPr="00B46B9D">
        <w:rPr>
          <w:rFonts w:ascii="Times New Roman" w:eastAsia="Calibri" w:hAnsi="Times New Roman" w:cs="Times New Roman"/>
          <w:sz w:val="24"/>
          <w:szCs w:val="24"/>
        </w:rPr>
        <w:t>редшествующем</w:t>
      </w:r>
      <w:r>
        <w:rPr>
          <w:rFonts w:ascii="Times New Roman" w:eastAsia="Calibri" w:hAnsi="Times New Roman" w:cs="Times New Roman"/>
          <w:sz w:val="24"/>
          <w:szCs w:val="24"/>
        </w:rPr>
        <w:t xml:space="preserve"> </w:t>
      </w:r>
      <w:r w:rsidRPr="00B46B9D">
        <w:rPr>
          <w:rFonts w:ascii="Times New Roman" w:eastAsia="Calibri" w:hAnsi="Times New Roman" w:cs="Times New Roman"/>
          <w:sz w:val="24"/>
          <w:szCs w:val="24"/>
        </w:rPr>
        <w:t>первому году действия концессионного соглашения а также прогноз объемов отпуска воды принятых сточных вод на срок действия такого концессионного соглашения:</w:t>
      </w:r>
    </w:p>
    <w:p w:rsidR="00E67567" w:rsidRPr="00B46B9D" w:rsidP="00B46B9D">
      <w:pPr>
        <w:pStyle w:val="ListParagraph"/>
        <w:widowControl w:val="0"/>
        <w:tabs>
          <w:tab w:val="left" w:pos="851"/>
          <w:tab w:val="left" w:pos="1080"/>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Объекты</w:t>
      </w:r>
      <w:r w:rsidRPr="00B46B9D">
        <w:rPr>
          <w:rFonts w:ascii="Times New Roman" w:eastAsia="Times New Roman" w:hAnsi="Times New Roman" w:cs="Times New Roman"/>
          <w:sz w:val="24"/>
          <w:szCs w:val="24"/>
        </w:rPr>
        <w:t xml:space="preserve"> водоснабжения</w:t>
      </w:r>
    </w:p>
    <w:tbl>
      <w:tblPr>
        <w:tblStyle w:val="TableGrid"/>
        <w:tblW w:w="0" w:type="auto"/>
        <w:tblInd w:w="-176" w:type="dxa"/>
        <w:tblLook w:val="04A0"/>
      </w:tblPr>
      <w:tblGrid>
        <w:gridCol w:w="5577"/>
        <w:gridCol w:w="1870"/>
        <w:gridCol w:w="2299"/>
      </w:tblGrid>
      <w:tr w:rsidTr="00D43E62">
        <w:tblPrEx>
          <w:tblW w:w="0" w:type="auto"/>
          <w:tblInd w:w="-176" w:type="dxa"/>
          <w:tblLook w:val="04A0"/>
        </w:tblPrEx>
        <w:tc>
          <w:tcPr>
            <w:tcW w:w="5577"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Наименование Критерия</w:t>
            </w:r>
          </w:p>
        </w:tc>
        <w:tc>
          <w:tcPr>
            <w:tcW w:w="1870"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Год</w:t>
            </w:r>
          </w:p>
        </w:tc>
        <w:tc>
          <w:tcPr>
            <w:tcW w:w="2299"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Значение критерия</w:t>
            </w:r>
          </w:p>
        </w:tc>
      </w:tr>
      <w:tr w:rsidTr="00D43E62">
        <w:tblPrEx>
          <w:tblW w:w="0" w:type="auto"/>
          <w:tblInd w:w="-176" w:type="dxa"/>
          <w:tblLook w:val="04A0"/>
        </w:tblPrEx>
        <w:tc>
          <w:tcPr>
            <w:tcW w:w="5577" w:type="dxa"/>
          </w:tcPr>
          <w:p w:rsidR="00E67567" w:rsidRPr="008B4A3A" w:rsidP="00D43E62">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2021</w:t>
            </w:r>
          </w:p>
        </w:tc>
        <w:tc>
          <w:tcPr>
            <w:tcW w:w="2299"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2 174,31</w:t>
            </w:r>
          </w:p>
        </w:tc>
      </w:tr>
      <w:tr w:rsidTr="00D43E62">
        <w:tblPrEx>
          <w:tblW w:w="0" w:type="auto"/>
          <w:tblInd w:w="-176" w:type="dxa"/>
          <w:tblLook w:val="04A0"/>
        </w:tblPrEx>
        <w:tc>
          <w:tcPr>
            <w:tcW w:w="5577" w:type="dxa"/>
          </w:tcPr>
          <w:p w:rsidR="00E67567" w:rsidRPr="008B4A3A"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2022</w:t>
            </w:r>
          </w:p>
        </w:tc>
        <w:tc>
          <w:tcPr>
            <w:tcW w:w="2299"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2 174,31</w:t>
            </w:r>
          </w:p>
        </w:tc>
      </w:tr>
      <w:tr w:rsidTr="00D43E62">
        <w:tblPrEx>
          <w:tblW w:w="0" w:type="auto"/>
          <w:tblInd w:w="-176" w:type="dxa"/>
          <w:tblLook w:val="04A0"/>
        </w:tblPrEx>
        <w:tc>
          <w:tcPr>
            <w:tcW w:w="5577" w:type="dxa"/>
          </w:tcPr>
          <w:p w:rsidR="00E67567" w:rsidRPr="008B4A3A"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2023</w:t>
            </w:r>
          </w:p>
        </w:tc>
        <w:tc>
          <w:tcPr>
            <w:tcW w:w="2299"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2 174,31</w:t>
            </w:r>
          </w:p>
        </w:tc>
      </w:tr>
      <w:tr w:rsidTr="00D43E62">
        <w:tblPrEx>
          <w:tblW w:w="0" w:type="auto"/>
          <w:tblInd w:w="-176" w:type="dxa"/>
          <w:tblLook w:val="04A0"/>
        </w:tblPrEx>
        <w:tc>
          <w:tcPr>
            <w:tcW w:w="5577" w:type="dxa"/>
          </w:tcPr>
          <w:p w:rsidR="00E67567" w:rsidRPr="008B4A3A"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2024</w:t>
            </w:r>
          </w:p>
        </w:tc>
        <w:tc>
          <w:tcPr>
            <w:tcW w:w="2299" w:type="dxa"/>
          </w:tcPr>
          <w:p w:rsidR="00E67567" w:rsidRPr="00CB769A" w:rsidP="00D43E62">
            <w:pPr>
              <w:widowControl w:val="0"/>
              <w:autoSpaceDE w:val="0"/>
              <w:autoSpaceDN w:val="0"/>
              <w:adjustRightInd w:val="0"/>
              <w:jc w:val="center"/>
              <w:rPr>
                <w:rFonts w:ascii="Times New Roman" w:eastAsia="Times New Roman" w:hAnsi="Times New Roman" w:cs="Times New Roman"/>
                <w:color w:val="000000" w:themeColor="text1"/>
                <w:sz w:val="24"/>
                <w:szCs w:val="24"/>
                <w:vertAlign w:val="superscript"/>
                <w:lang w:val="en-US"/>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r w:rsidTr="00D43E62">
        <w:tblPrEx>
          <w:tblW w:w="0" w:type="auto"/>
          <w:tblInd w:w="-176" w:type="dxa"/>
          <w:tblLook w:val="04A0"/>
        </w:tblPrEx>
        <w:tc>
          <w:tcPr>
            <w:tcW w:w="5577" w:type="dxa"/>
          </w:tcPr>
          <w:p w:rsidR="00E67567" w:rsidRPr="008B4A3A"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2025</w:t>
            </w:r>
          </w:p>
        </w:tc>
        <w:tc>
          <w:tcPr>
            <w:tcW w:w="2299"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bl>
    <w:p w:rsidR="00E67567" w:rsidRPr="00CB769A" w:rsidP="00E67567">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Объекты</w:t>
      </w:r>
      <w:r>
        <w:rPr>
          <w:rFonts w:ascii="Times New Roman" w:eastAsia="Times New Roman" w:hAnsi="Times New Roman" w:cs="Times New Roman"/>
          <w:sz w:val="24"/>
          <w:szCs w:val="24"/>
        </w:rPr>
        <w:t xml:space="preserve"> водоотведения</w:t>
      </w:r>
    </w:p>
    <w:tbl>
      <w:tblPr>
        <w:tblStyle w:val="TableGrid"/>
        <w:tblW w:w="0" w:type="auto"/>
        <w:tblInd w:w="-176" w:type="dxa"/>
        <w:tblLook w:val="04A0"/>
      </w:tblPr>
      <w:tblGrid>
        <w:gridCol w:w="5577"/>
        <w:gridCol w:w="1882"/>
        <w:gridCol w:w="2287"/>
      </w:tblGrid>
      <w:tr w:rsidTr="00D43E62">
        <w:tblPrEx>
          <w:tblW w:w="0" w:type="auto"/>
          <w:tblInd w:w="-176" w:type="dxa"/>
          <w:tblLook w:val="04A0"/>
        </w:tblPrEx>
        <w:tc>
          <w:tcPr>
            <w:tcW w:w="5577"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Наименование Критерия</w:t>
            </w:r>
          </w:p>
        </w:tc>
        <w:tc>
          <w:tcPr>
            <w:tcW w:w="1882"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Год</w:t>
            </w:r>
          </w:p>
        </w:tc>
        <w:tc>
          <w:tcPr>
            <w:tcW w:w="2287"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Значение критерия</w:t>
            </w:r>
          </w:p>
        </w:tc>
      </w:tr>
      <w:tr w:rsidTr="00D43E62">
        <w:tblPrEx>
          <w:tblW w:w="0" w:type="auto"/>
          <w:tblInd w:w="-176" w:type="dxa"/>
          <w:tblLook w:val="04A0"/>
        </w:tblPrEx>
        <w:tc>
          <w:tcPr>
            <w:tcW w:w="5577" w:type="dxa"/>
          </w:tcPr>
          <w:p w:rsidR="00E67567" w:rsidRPr="006F3B49" w:rsidP="00D43E62">
            <w:pPr>
              <w:widowControl w:val="0"/>
              <w:autoSpaceDE w:val="0"/>
              <w:autoSpaceDN w:val="0"/>
              <w:adjustRightInd w:val="0"/>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r w:rsidRPr="006F3B49">
              <w:rPr>
                <w:rFonts w:ascii="Times New Roman" w:eastAsia="Times New Roman" w:hAnsi="Times New Roman" w:cs="Times New Roman"/>
                <w:color w:val="000000" w:themeColor="text1"/>
                <w:sz w:val="24"/>
                <w:szCs w:val="24"/>
              </w:rPr>
              <w:t xml:space="preserve"> </w:t>
            </w:r>
          </w:p>
        </w:tc>
        <w:tc>
          <w:tcPr>
            <w:tcW w:w="1882"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2021</w:t>
            </w:r>
          </w:p>
        </w:tc>
        <w:tc>
          <w:tcPr>
            <w:tcW w:w="2287"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1 567,40</w:t>
            </w:r>
          </w:p>
        </w:tc>
      </w:tr>
      <w:tr w:rsidTr="00D43E62">
        <w:tblPrEx>
          <w:tblW w:w="0" w:type="auto"/>
          <w:tblInd w:w="-176" w:type="dxa"/>
          <w:tblLook w:val="04A0"/>
        </w:tblPrEx>
        <w:tc>
          <w:tcPr>
            <w:tcW w:w="5577" w:type="dxa"/>
          </w:tcPr>
          <w:p w:rsidR="00E67567" w:rsidRPr="006F3B49" w:rsidP="00D43E62">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2022</w:t>
            </w:r>
          </w:p>
        </w:tc>
        <w:tc>
          <w:tcPr>
            <w:tcW w:w="2287"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1 567,40</w:t>
            </w:r>
          </w:p>
        </w:tc>
      </w:tr>
      <w:tr w:rsidTr="00D43E62">
        <w:tblPrEx>
          <w:tblW w:w="0" w:type="auto"/>
          <w:tblInd w:w="-176" w:type="dxa"/>
          <w:tblLook w:val="04A0"/>
        </w:tblPrEx>
        <w:tc>
          <w:tcPr>
            <w:tcW w:w="5577" w:type="dxa"/>
          </w:tcPr>
          <w:p w:rsidR="00E67567" w:rsidRPr="006F3B49"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2023</w:t>
            </w:r>
          </w:p>
        </w:tc>
        <w:tc>
          <w:tcPr>
            <w:tcW w:w="2287"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1 567,40</w:t>
            </w:r>
          </w:p>
        </w:tc>
      </w:tr>
      <w:tr w:rsidTr="00D43E62">
        <w:tblPrEx>
          <w:tblW w:w="0" w:type="auto"/>
          <w:tblInd w:w="-176" w:type="dxa"/>
          <w:tblLook w:val="04A0"/>
        </w:tblPrEx>
        <w:tc>
          <w:tcPr>
            <w:tcW w:w="5577" w:type="dxa"/>
          </w:tcPr>
          <w:p w:rsidR="00E67567" w:rsidRPr="006F3B49"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2024</w:t>
            </w:r>
          </w:p>
        </w:tc>
        <w:tc>
          <w:tcPr>
            <w:tcW w:w="2287" w:type="dxa"/>
          </w:tcPr>
          <w:p w:rsidR="00E67567" w:rsidRPr="00CB769A" w:rsidP="00D43E62">
            <w:pPr>
              <w:widowControl w:val="0"/>
              <w:autoSpaceDE w:val="0"/>
              <w:autoSpaceDN w:val="0"/>
              <w:adjustRightInd w:val="0"/>
              <w:jc w:val="center"/>
              <w:rPr>
                <w:rFonts w:ascii="Times New Roman" w:eastAsia="Times New Roman" w:hAnsi="Times New Roman" w:cs="Times New Roman"/>
                <w:color w:val="000000" w:themeColor="text1"/>
                <w:sz w:val="24"/>
                <w:szCs w:val="24"/>
                <w:vertAlign w:val="superscript"/>
                <w:lang w:val="en-US"/>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r w:rsidTr="00D43E62">
        <w:tblPrEx>
          <w:tblW w:w="0" w:type="auto"/>
          <w:tblInd w:w="-176" w:type="dxa"/>
          <w:tblLook w:val="04A0"/>
        </w:tblPrEx>
        <w:tc>
          <w:tcPr>
            <w:tcW w:w="5577" w:type="dxa"/>
          </w:tcPr>
          <w:p w:rsidR="00E67567" w:rsidRPr="006F3B49"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2025</w:t>
            </w:r>
          </w:p>
        </w:tc>
        <w:tc>
          <w:tcPr>
            <w:tcW w:w="2287" w:type="dxa"/>
          </w:tcPr>
          <w:p w:rsidR="00E67567" w:rsidRPr="008B4A3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bl>
    <w:p w:rsidR="00E67567" w:rsidP="00E67567">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highlight w:val="yellow"/>
        </w:rPr>
      </w:pPr>
    </w:p>
    <w:p w:rsidR="00B46B9D" w:rsidRPr="00B46B9D" w:rsidP="00B46B9D">
      <w:pPr>
        <w:pStyle w:val="ListParagraph"/>
        <w:widowControl w:val="0"/>
        <w:numPr>
          <w:ilvl w:val="0"/>
          <w:numId w:val="26"/>
        </w:numPr>
        <w:tabs>
          <w:tab w:val="left" w:pos="851"/>
          <w:tab w:val="left" w:pos="1080"/>
        </w:tabs>
        <w:suppressAutoHyphens/>
        <w:autoSpaceDE w:val="0"/>
        <w:autoSpaceDN w:val="0"/>
        <w:adjustRightInd w:val="0"/>
        <w:spacing w:after="0" w:line="240" w:lineRule="auto"/>
        <w:jc w:val="both"/>
        <w:outlineLvl w:val="2"/>
        <w:rPr>
          <w:rFonts w:ascii="Times New Roman" w:eastAsia="Times New Roman" w:hAnsi="Times New Roman" w:cs="Times New Roman"/>
          <w:color w:val="000000" w:themeColor="text1"/>
          <w:sz w:val="24"/>
          <w:szCs w:val="24"/>
        </w:rPr>
      </w:pPr>
      <w:r w:rsidRPr="00B46B9D">
        <w:rPr>
          <w:rFonts w:ascii="Times New Roman" w:eastAsia="Times New Roman" w:hAnsi="Times New Roman" w:cs="Times New Roman"/>
          <w:color w:val="000000" w:themeColor="text1"/>
          <w:sz w:val="24"/>
          <w:szCs w:val="24"/>
        </w:rPr>
        <w:t>Цены на энергетические ресурсы в году</w:t>
      </w:r>
      <w:r>
        <w:rPr>
          <w:rFonts w:ascii="Times New Roman" w:eastAsia="Times New Roman" w:hAnsi="Times New Roman" w:cs="Times New Roman"/>
          <w:color w:val="000000" w:themeColor="text1"/>
          <w:sz w:val="24"/>
          <w:szCs w:val="24"/>
        </w:rPr>
        <w:t>,</w:t>
      </w:r>
      <w:r w:rsidRPr="00B46B9D">
        <w:rPr>
          <w:rFonts w:ascii="Times New Roman" w:eastAsia="Times New Roman" w:hAnsi="Times New Roman" w:cs="Times New Roman"/>
          <w:color w:val="000000" w:themeColor="text1"/>
          <w:sz w:val="24"/>
          <w:szCs w:val="24"/>
        </w:rPr>
        <w:t xml:space="preserve"> </w:t>
      </w:r>
      <w:r w:rsidRPr="00B46B9D">
        <w:rPr>
          <w:rFonts w:ascii="Times New Roman" w:eastAsia="Calibri" w:hAnsi="Times New Roman" w:cs="Times New Roman"/>
          <w:sz w:val="24"/>
          <w:szCs w:val="24"/>
        </w:rPr>
        <w:t xml:space="preserve">предшествующем первому году действия концессионного соглашения а также прогноз </w:t>
      </w:r>
      <w:r>
        <w:rPr>
          <w:rFonts w:ascii="Times New Roman" w:eastAsia="Calibri" w:hAnsi="Times New Roman" w:cs="Times New Roman"/>
          <w:sz w:val="24"/>
          <w:szCs w:val="24"/>
        </w:rPr>
        <w:t xml:space="preserve">цен на срок </w:t>
      </w:r>
      <w:r w:rsidRPr="00B46B9D">
        <w:rPr>
          <w:rFonts w:ascii="Times New Roman" w:eastAsia="Calibri" w:hAnsi="Times New Roman" w:cs="Times New Roman"/>
          <w:sz w:val="24"/>
          <w:szCs w:val="24"/>
        </w:rPr>
        <w:t>действия такого концессионного соглашения:</w:t>
      </w:r>
    </w:p>
    <w:tbl>
      <w:tblPr>
        <w:tblStyle w:val="TableGrid"/>
        <w:tblW w:w="0" w:type="auto"/>
        <w:tblLook w:val="04A0"/>
      </w:tblPr>
      <w:tblGrid>
        <w:gridCol w:w="541"/>
        <w:gridCol w:w="3307"/>
        <w:gridCol w:w="990"/>
        <w:gridCol w:w="1266"/>
        <w:gridCol w:w="1266"/>
        <w:gridCol w:w="1132"/>
        <w:gridCol w:w="1919"/>
      </w:tblGrid>
      <w:tr w:rsidTr="005A4C61">
        <w:tblPrEx>
          <w:tblW w:w="0" w:type="auto"/>
          <w:tblLook w:val="04A0"/>
        </w:tblPrEx>
        <w:tc>
          <w:tcPr>
            <w:tcW w:w="445" w:type="dxa"/>
            <w:vMerge w:val="restart"/>
          </w:tcPr>
          <w:p w:rsidR="00B46B9D"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p w:rsidR="001F7411"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п/п</w:t>
            </w:r>
          </w:p>
        </w:tc>
        <w:tc>
          <w:tcPr>
            <w:tcW w:w="3349" w:type="dxa"/>
            <w:vMerge w:val="restart"/>
          </w:tcPr>
          <w:p w:rsidR="00B46B9D"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Цены на энергетические ресурсы (без учета НДС)</w:t>
            </w:r>
          </w:p>
        </w:tc>
        <w:tc>
          <w:tcPr>
            <w:tcW w:w="6627" w:type="dxa"/>
            <w:gridSpan w:val="5"/>
          </w:tcPr>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годы</w:t>
            </w:r>
          </w:p>
        </w:tc>
      </w:tr>
      <w:tr w:rsidTr="005A4C61">
        <w:tblPrEx>
          <w:tblW w:w="0" w:type="auto"/>
          <w:tblLook w:val="04A0"/>
        </w:tblPrEx>
        <w:tc>
          <w:tcPr>
            <w:tcW w:w="445" w:type="dxa"/>
            <w:vMerge/>
          </w:tcPr>
          <w:p w:rsidR="00B46B9D"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p>
        </w:tc>
        <w:tc>
          <w:tcPr>
            <w:tcW w:w="3349" w:type="dxa"/>
            <w:vMerge/>
          </w:tcPr>
          <w:p w:rsidR="00B46B9D"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p>
        </w:tc>
        <w:tc>
          <w:tcPr>
            <w:tcW w:w="992" w:type="dxa"/>
          </w:tcPr>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p>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2020</w:t>
            </w:r>
          </w:p>
        </w:tc>
        <w:tc>
          <w:tcPr>
            <w:tcW w:w="1276" w:type="dxa"/>
          </w:tcPr>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p>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2021</w:t>
            </w:r>
          </w:p>
        </w:tc>
        <w:tc>
          <w:tcPr>
            <w:tcW w:w="1276" w:type="dxa"/>
          </w:tcPr>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p>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1134" w:type="dxa"/>
          </w:tcPr>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p>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1949" w:type="dxa"/>
          </w:tcPr>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p>
          <w:p w:rsidR="00B46B9D" w:rsidP="00B46B9D">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2023-2025</w:t>
            </w:r>
          </w:p>
        </w:tc>
      </w:tr>
      <w:tr w:rsidTr="005A4C61">
        <w:tblPrEx>
          <w:tblW w:w="0" w:type="auto"/>
          <w:tblLook w:val="04A0"/>
        </w:tblPrEx>
        <w:tc>
          <w:tcPr>
            <w:tcW w:w="445" w:type="dxa"/>
          </w:tcPr>
          <w:p w:rsidR="00B46B9D"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3349" w:type="dxa"/>
          </w:tcPr>
          <w:p w:rsidR="00B46B9D" w:rsidP="005A4C61">
            <w:pPr>
              <w:widowControl w:val="0"/>
              <w:tabs>
                <w:tab w:val="left" w:pos="851"/>
                <w:tab w:val="left" w:pos="1080"/>
              </w:tabs>
              <w:suppressAutoHyphens/>
              <w:autoSpaceDE w:val="0"/>
              <w:autoSpaceDN w:val="0"/>
              <w:adjustRightInd w:val="0"/>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электроэнергию в тарифах на питьевую воду, руб./кВт*ч</w:t>
            </w:r>
          </w:p>
        </w:tc>
        <w:tc>
          <w:tcPr>
            <w:tcW w:w="992"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4,985</w:t>
            </w:r>
          </w:p>
        </w:tc>
        <w:tc>
          <w:tcPr>
            <w:tcW w:w="1276"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5,056</w:t>
            </w:r>
          </w:p>
        </w:tc>
        <w:tc>
          <w:tcPr>
            <w:tcW w:w="1276"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5,232</w:t>
            </w:r>
          </w:p>
        </w:tc>
        <w:tc>
          <w:tcPr>
            <w:tcW w:w="1134"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5,420</w:t>
            </w:r>
          </w:p>
        </w:tc>
        <w:tc>
          <w:tcPr>
            <w:tcW w:w="1949" w:type="dxa"/>
          </w:tcPr>
          <w:p w:rsidR="00B46B9D" w:rsidRP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i</w:t>
            </w: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 xml:space="preserve">i-1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ИР</w:t>
            </w:r>
            <w:r>
              <w:rPr>
                <w:rFonts w:ascii="Times New Roman" w:eastAsia="Times New Roman" w:hAnsi="Times New Roman" w:cs="Times New Roman"/>
                <w:color w:val="000000" w:themeColor="text1"/>
                <w:sz w:val="24"/>
                <w:szCs w:val="24"/>
                <w:lang w:val="en-US"/>
              </w:rPr>
              <w:t>i</w:t>
            </w:r>
          </w:p>
        </w:tc>
      </w:tr>
      <w:tr w:rsidTr="005A4C61">
        <w:tblPrEx>
          <w:tblW w:w="0" w:type="auto"/>
          <w:tblLook w:val="04A0"/>
        </w:tblPrEx>
        <w:tc>
          <w:tcPr>
            <w:tcW w:w="445" w:type="dxa"/>
          </w:tcPr>
          <w:p w:rsidR="00B46B9D"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3349" w:type="dxa"/>
          </w:tcPr>
          <w:p w:rsidR="00B46B9D" w:rsidP="005A4C61">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электроэнергию в тарифах на водоотведение, руб./кВт*ч</w:t>
            </w:r>
          </w:p>
        </w:tc>
        <w:tc>
          <w:tcPr>
            <w:tcW w:w="992" w:type="dxa"/>
          </w:tcPr>
          <w:p w:rsidR="00B46B9D" w:rsidRP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4</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985</w:t>
            </w:r>
          </w:p>
        </w:tc>
        <w:tc>
          <w:tcPr>
            <w:tcW w:w="1276" w:type="dxa"/>
          </w:tcPr>
          <w:p w:rsidR="00B46B9D" w:rsidRP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5</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06</w:t>
            </w:r>
          </w:p>
        </w:tc>
        <w:tc>
          <w:tcPr>
            <w:tcW w:w="1276" w:type="dxa"/>
          </w:tcPr>
          <w:p w:rsidR="00B46B9D" w:rsidRP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5</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232</w:t>
            </w:r>
          </w:p>
        </w:tc>
        <w:tc>
          <w:tcPr>
            <w:tcW w:w="1134" w:type="dxa"/>
          </w:tcPr>
          <w:p w:rsidR="00B46B9D" w:rsidRP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5</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420</w:t>
            </w:r>
          </w:p>
        </w:tc>
        <w:tc>
          <w:tcPr>
            <w:tcW w:w="1949"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i</w:t>
            </w: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 xml:space="preserve">i-1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ИР</w:t>
            </w:r>
            <w:r>
              <w:rPr>
                <w:rFonts w:ascii="Times New Roman" w:eastAsia="Times New Roman" w:hAnsi="Times New Roman" w:cs="Times New Roman"/>
                <w:color w:val="000000" w:themeColor="text1"/>
                <w:sz w:val="24"/>
                <w:szCs w:val="24"/>
                <w:lang w:val="en-US"/>
              </w:rPr>
              <w:t>i</w:t>
            </w:r>
          </w:p>
        </w:tc>
      </w:tr>
      <w:tr w:rsidTr="005A4C61">
        <w:tblPrEx>
          <w:tblW w:w="0" w:type="auto"/>
          <w:tblLook w:val="04A0"/>
        </w:tblPrEx>
        <w:tc>
          <w:tcPr>
            <w:tcW w:w="445" w:type="dxa"/>
          </w:tcPr>
          <w:p w:rsidR="00B46B9D"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c>
          <w:tcPr>
            <w:tcW w:w="3349" w:type="dxa"/>
          </w:tcPr>
          <w:p w:rsidR="00B46B9D" w:rsidP="005A4C61">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топливо (уголь) в  тарифах на водоснабжение, руб./т. Гкал</w:t>
            </w:r>
          </w:p>
        </w:tc>
        <w:tc>
          <w:tcPr>
            <w:tcW w:w="992" w:type="dxa"/>
          </w:tcPr>
          <w:p w:rsidR="00B46B9D" w:rsidRP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3 700</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0</w:t>
            </w:r>
          </w:p>
        </w:tc>
        <w:tc>
          <w:tcPr>
            <w:tcW w:w="1276" w:type="dxa"/>
          </w:tcPr>
          <w:p w:rsidR="00B46B9D" w:rsidRP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3 822</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1</w:t>
            </w:r>
          </w:p>
        </w:tc>
        <w:tc>
          <w:tcPr>
            <w:tcW w:w="1276"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3 971,2</w:t>
            </w:r>
          </w:p>
        </w:tc>
        <w:tc>
          <w:tcPr>
            <w:tcW w:w="1134"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4 134,02</w:t>
            </w:r>
          </w:p>
        </w:tc>
        <w:tc>
          <w:tcPr>
            <w:tcW w:w="1949" w:type="dxa"/>
          </w:tcPr>
          <w:p w:rsidR="00B46B9D"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i</w:t>
            </w: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 xml:space="preserve">i-1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ИР</w:t>
            </w:r>
            <w:r>
              <w:rPr>
                <w:rFonts w:ascii="Times New Roman" w:eastAsia="Times New Roman" w:hAnsi="Times New Roman" w:cs="Times New Roman"/>
                <w:color w:val="000000" w:themeColor="text1"/>
                <w:sz w:val="24"/>
                <w:szCs w:val="24"/>
                <w:lang w:val="en-US"/>
              </w:rPr>
              <w:t>i</w:t>
            </w:r>
          </w:p>
        </w:tc>
      </w:tr>
      <w:tr w:rsidTr="005A4C61">
        <w:tblPrEx>
          <w:tblW w:w="0" w:type="auto"/>
          <w:tblLook w:val="04A0"/>
        </w:tblPrEx>
        <w:tc>
          <w:tcPr>
            <w:tcW w:w="445" w:type="dxa"/>
          </w:tcPr>
          <w:p w:rsidR="005A4C61" w:rsidP="00B46B9D">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w:t>
            </w:r>
          </w:p>
        </w:tc>
        <w:tc>
          <w:tcPr>
            <w:tcW w:w="3349" w:type="dxa"/>
          </w:tcPr>
          <w:p w:rsidR="005A4C61" w:rsidP="005A4C61">
            <w:pPr>
              <w:widowControl w:val="0"/>
              <w:tabs>
                <w:tab w:val="left" w:pos="851"/>
                <w:tab w:val="left" w:pos="1080"/>
              </w:tabs>
              <w:suppressAutoHyphens/>
              <w:autoSpaceDE w:val="0"/>
              <w:autoSpaceDN w:val="0"/>
              <w:adjustRightInd w:val="0"/>
              <w:jc w:val="both"/>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на топливо (газ) в  тарифах на водоотведение, руб./т. Гкал</w:t>
            </w:r>
          </w:p>
        </w:tc>
        <w:tc>
          <w:tcPr>
            <w:tcW w:w="992" w:type="dxa"/>
          </w:tcPr>
          <w:p w:rsid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4 791,0</w:t>
            </w:r>
          </w:p>
        </w:tc>
        <w:tc>
          <w:tcPr>
            <w:tcW w:w="1276" w:type="dxa"/>
          </w:tcPr>
          <w:p w:rsid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4 949,1</w:t>
            </w:r>
          </w:p>
        </w:tc>
        <w:tc>
          <w:tcPr>
            <w:tcW w:w="1276" w:type="dxa"/>
          </w:tcPr>
          <w:p w:rsid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5 122,3</w:t>
            </w:r>
          </w:p>
        </w:tc>
        <w:tc>
          <w:tcPr>
            <w:tcW w:w="1134" w:type="dxa"/>
          </w:tcPr>
          <w:p w:rsid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5 306,7</w:t>
            </w:r>
          </w:p>
        </w:tc>
        <w:tc>
          <w:tcPr>
            <w:tcW w:w="1949" w:type="dxa"/>
          </w:tcPr>
          <w:p w:rsidR="005A4C61" w:rsidP="005A4C61">
            <w:pPr>
              <w:widowControl w:val="0"/>
              <w:tabs>
                <w:tab w:val="left" w:pos="851"/>
                <w:tab w:val="left" w:pos="1080"/>
              </w:tabs>
              <w:suppressAutoHyphens/>
              <w:autoSpaceDE w:val="0"/>
              <w:autoSpaceDN w:val="0"/>
              <w:adjustRightInd w:val="0"/>
              <w:jc w:val="center"/>
              <w:outlineLvl w:val="2"/>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i</w:t>
            </w:r>
            <w:r>
              <w:rPr>
                <w:rFonts w:ascii="Times New Roman" w:eastAsia="Times New Roman" w:hAnsi="Times New Roman" w:cs="Times New Roman"/>
                <w:color w:val="000000" w:themeColor="text1"/>
                <w:sz w:val="24"/>
                <w:szCs w:val="24"/>
              </w:rPr>
              <w:t>=Ц</w:t>
            </w:r>
            <w:r>
              <w:rPr>
                <w:rFonts w:ascii="Times New Roman" w:eastAsia="Times New Roman" w:hAnsi="Times New Roman" w:cs="Times New Roman"/>
                <w:color w:val="000000" w:themeColor="text1"/>
                <w:sz w:val="24"/>
                <w:szCs w:val="24"/>
                <w:lang w:val="en-US"/>
              </w:rPr>
              <w:t xml:space="preserve">i-1 </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val="en-US"/>
              </w:rPr>
              <w:t xml:space="preserve"> </w:t>
            </w:r>
            <w:r>
              <w:rPr>
                <w:rFonts w:ascii="Times New Roman" w:eastAsia="Times New Roman" w:hAnsi="Times New Roman" w:cs="Times New Roman"/>
                <w:color w:val="000000" w:themeColor="text1"/>
                <w:sz w:val="24"/>
                <w:szCs w:val="24"/>
              </w:rPr>
              <w:t>ИР</w:t>
            </w:r>
            <w:r>
              <w:rPr>
                <w:rFonts w:ascii="Times New Roman" w:eastAsia="Times New Roman" w:hAnsi="Times New Roman" w:cs="Times New Roman"/>
                <w:color w:val="000000" w:themeColor="text1"/>
                <w:sz w:val="24"/>
                <w:szCs w:val="24"/>
                <w:lang w:val="en-US"/>
              </w:rPr>
              <w:t>i</w:t>
            </w:r>
          </w:p>
        </w:tc>
      </w:tr>
    </w:tbl>
    <w:p w:rsidR="00B46B9D" w:rsidRPr="00B46B9D" w:rsidP="00B46B9D">
      <w:pPr>
        <w:widowControl w:val="0"/>
        <w:tabs>
          <w:tab w:val="left" w:pos="851"/>
          <w:tab w:val="left" w:pos="1080"/>
        </w:tabs>
        <w:suppressAutoHyphens/>
        <w:autoSpaceDE w:val="0"/>
        <w:autoSpaceDN w:val="0"/>
        <w:adjustRightInd w:val="0"/>
        <w:spacing w:after="0" w:line="240" w:lineRule="auto"/>
        <w:jc w:val="both"/>
        <w:outlineLvl w:val="2"/>
        <w:rPr>
          <w:rFonts w:ascii="Times New Roman" w:eastAsia="Times New Roman" w:hAnsi="Times New Roman" w:cs="Times New Roman"/>
          <w:color w:val="000000" w:themeColor="text1"/>
          <w:sz w:val="24"/>
          <w:szCs w:val="24"/>
        </w:rPr>
      </w:pPr>
    </w:p>
    <w:p w:rsidR="00556B90" w:rsidP="005A4C61">
      <w:pPr>
        <w:pStyle w:val="ListParagraph"/>
        <w:widowControl w:val="0"/>
        <w:numPr>
          <w:ilvl w:val="0"/>
          <w:numId w:val="26"/>
        </w:numPr>
        <w:tabs>
          <w:tab w:val="left" w:pos="851"/>
          <w:tab w:val="left" w:pos="1080"/>
        </w:tabs>
        <w:suppressAutoHyphens/>
        <w:autoSpaceDE w:val="0"/>
        <w:autoSpaceDN w:val="0"/>
        <w:adjustRightInd w:val="0"/>
        <w:spacing w:after="0" w:line="240" w:lineRule="auto"/>
        <w:outlineLvl w:val="2"/>
        <w:rPr>
          <w:rFonts w:ascii="Times New Roman" w:eastAsia="Calibri" w:hAnsi="Times New Roman" w:cs="Times New Roman"/>
          <w:sz w:val="24"/>
          <w:szCs w:val="24"/>
        </w:rPr>
      </w:pPr>
      <w:r w:rsidRPr="005A4C61">
        <w:rPr>
          <w:rFonts w:ascii="Times New Roman" w:eastAsia="Calibri" w:hAnsi="Times New Roman" w:cs="Times New Roman"/>
          <w:sz w:val="24"/>
          <w:szCs w:val="24"/>
        </w:rPr>
        <w:t>потери воды и удельное потребление энергетических ресурсов на единицу объема отпуска воды (принятых сточных вод) в год, предшествующем первому году действия концессионного соглашения</w:t>
      </w:r>
      <w:r>
        <w:rPr>
          <w:rFonts w:ascii="Times New Roman" w:eastAsia="Calibri" w:hAnsi="Times New Roman" w:cs="Times New Roman"/>
          <w:sz w:val="24"/>
          <w:szCs w:val="24"/>
        </w:rPr>
        <w:t xml:space="preserve"> (по каждому используемому энергетическому ресурсу):</w:t>
      </w:r>
    </w:p>
    <w:tbl>
      <w:tblPr>
        <w:tblStyle w:val="TableGrid"/>
        <w:tblW w:w="0" w:type="auto"/>
        <w:tblInd w:w="-34" w:type="dxa"/>
        <w:tblLook w:val="04A0"/>
      </w:tblPr>
      <w:tblGrid>
        <w:gridCol w:w="540"/>
        <w:gridCol w:w="3571"/>
        <w:gridCol w:w="1985"/>
        <w:gridCol w:w="2126"/>
        <w:gridCol w:w="2233"/>
      </w:tblGrid>
      <w:tr w:rsidTr="001F7411">
        <w:tblPrEx>
          <w:tblW w:w="0" w:type="auto"/>
          <w:tblInd w:w="-34" w:type="dxa"/>
          <w:tblLook w:val="04A0"/>
        </w:tblPrEx>
        <w:tc>
          <w:tcPr>
            <w:tcW w:w="540" w:type="dxa"/>
            <w:vMerge w:val="restart"/>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 п/п</w:t>
            </w:r>
          </w:p>
        </w:tc>
        <w:tc>
          <w:tcPr>
            <w:tcW w:w="3571" w:type="dxa"/>
            <w:vMerge w:val="restart"/>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Наименование показателя</w:t>
            </w:r>
          </w:p>
        </w:tc>
        <w:tc>
          <w:tcPr>
            <w:tcW w:w="1985" w:type="dxa"/>
            <w:vMerge w:val="restart"/>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Ед. измерения</w:t>
            </w:r>
          </w:p>
        </w:tc>
        <w:tc>
          <w:tcPr>
            <w:tcW w:w="4359" w:type="dxa"/>
            <w:gridSpan w:val="2"/>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Значение показателей в 2019 году</w:t>
            </w:r>
          </w:p>
        </w:tc>
      </w:tr>
      <w:tr w:rsidTr="001F7411">
        <w:tblPrEx>
          <w:tblW w:w="0" w:type="auto"/>
          <w:tblInd w:w="-34" w:type="dxa"/>
          <w:tblLook w:val="04A0"/>
        </w:tblPrEx>
        <w:tc>
          <w:tcPr>
            <w:tcW w:w="540" w:type="dxa"/>
            <w:vMerge/>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p>
        </w:tc>
        <w:tc>
          <w:tcPr>
            <w:tcW w:w="3571" w:type="dxa"/>
            <w:vMerge/>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p>
        </w:tc>
        <w:tc>
          <w:tcPr>
            <w:tcW w:w="1985" w:type="dxa"/>
            <w:vMerge/>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p>
        </w:tc>
        <w:tc>
          <w:tcPr>
            <w:tcW w:w="2126" w:type="dxa"/>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на питьевую воду</w:t>
            </w:r>
          </w:p>
        </w:tc>
        <w:tc>
          <w:tcPr>
            <w:tcW w:w="2233" w:type="dxa"/>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на водоотведение</w:t>
            </w:r>
          </w:p>
        </w:tc>
      </w:tr>
      <w:tr w:rsidTr="001F7411">
        <w:tblPrEx>
          <w:tblW w:w="0" w:type="auto"/>
          <w:tblInd w:w="-34" w:type="dxa"/>
          <w:tblLook w:val="04A0"/>
        </w:tblPrEx>
        <w:tc>
          <w:tcPr>
            <w:tcW w:w="540" w:type="dxa"/>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571" w:type="dxa"/>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Потери воды</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126"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9,17</w:t>
            </w:r>
          </w:p>
        </w:tc>
        <w:tc>
          <w:tcPr>
            <w:tcW w:w="2233"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Tr="001F7411">
        <w:tblPrEx>
          <w:tblW w:w="0" w:type="auto"/>
          <w:tblInd w:w="-34" w:type="dxa"/>
          <w:tblLook w:val="04A0"/>
        </w:tblPrEx>
        <w:tc>
          <w:tcPr>
            <w:tcW w:w="540" w:type="dxa"/>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571" w:type="dxa"/>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Удельный расход электрической энергии</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кВт*ч/куб. м</w:t>
            </w:r>
          </w:p>
        </w:tc>
        <w:tc>
          <w:tcPr>
            <w:tcW w:w="2126"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1,300</w:t>
            </w:r>
          </w:p>
        </w:tc>
        <w:tc>
          <w:tcPr>
            <w:tcW w:w="2233"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0,660</w:t>
            </w:r>
          </w:p>
        </w:tc>
      </w:tr>
    </w:tbl>
    <w:p w:rsidR="005A4C61" w:rsidP="001F7411">
      <w:pPr>
        <w:widowControl w:val="0"/>
        <w:tabs>
          <w:tab w:val="left" w:pos="851"/>
          <w:tab w:val="left" w:pos="1080"/>
        </w:tabs>
        <w:suppressAutoHyphens/>
        <w:autoSpaceDE w:val="0"/>
        <w:autoSpaceDN w:val="0"/>
        <w:adjustRightInd w:val="0"/>
        <w:spacing w:after="0" w:line="240" w:lineRule="auto"/>
        <w:ind w:left="360"/>
        <w:outlineLvl w:val="2"/>
        <w:rPr>
          <w:rFonts w:ascii="Times New Roman" w:eastAsia="Calibri" w:hAnsi="Times New Roman" w:cs="Times New Roman"/>
          <w:sz w:val="24"/>
          <w:szCs w:val="24"/>
        </w:rPr>
      </w:pPr>
    </w:p>
    <w:p w:rsidR="001F7411" w:rsidRPr="001F7411" w:rsidP="001F7411">
      <w:pPr>
        <w:pStyle w:val="ListParagraph"/>
        <w:widowControl w:val="0"/>
        <w:numPr>
          <w:ilvl w:val="0"/>
          <w:numId w:val="26"/>
        </w:numPr>
        <w:tabs>
          <w:tab w:val="left" w:pos="851"/>
          <w:tab w:val="left" w:pos="1080"/>
        </w:tabs>
        <w:suppressAutoHyphens/>
        <w:autoSpaceDE w:val="0"/>
        <w:autoSpaceDN w:val="0"/>
        <w:adjustRightInd w:val="0"/>
        <w:spacing w:after="0" w:line="240" w:lineRule="auto"/>
        <w:outlineLvl w:val="2"/>
        <w:rPr>
          <w:rFonts w:ascii="Times New Roman" w:eastAsia="Calibri" w:hAnsi="Times New Roman" w:cs="Times New Roman"/>
          <w:sz w:val="24"/>
          <w:szCs w:val="24"/>
        </w:rPr>
      </w:pPr>
      <w:r w:rsidRPr="001F7411">
        <w:rPr>
          <w:rFonts w:ascii="Times New Roman" w:eastAsia="Calibri" w:hAnsi="Times New Roman" w:cs="Times New Roman"/>
          <w:sz w:val="24"/>
          <w:szCs w:val="24"/>
        </w:rPr>
        <w:t>величина неподконтрольных расходов, определенная в соответствии с Основами ценообразования в сфере водоснабжения и водоотведения, утвержденными постановлением Правительства Российской Федерации от 13.05.2013г. № 406,  за исключением расходов на энергетические ресурсы, арендной платы и налога на прибыль организаций:</w:t>
      </w:r>
    </w:p>
    <w:tbl>
      <w:tblPr>
        <w:tblStyle w:val="TableGrid"/>
        <w:tblW w:w="0" w:type="auto"/>
        <w:tblInd w:w="-34" w:type="dxa"/>
        <w:tblLook w:val="04A0"/>
      </w:tblPr>
      <w:tblGrid>
        <w:gridCol w:w="540"/>
        <w:gridCol w:w="3571"/>
        <w:gridCol w:w="1985"/>
        <w:gridCol w:w="1985"/>
        <w:gridCol w:w="1985"/>
      </w:tblGrid>
      <w:tr w:rsidTr="00B07C1F">
        <w:tblPrEx>
          <w:tblW w:w="0" w:type="auto"/>
          <w:tblInd w:w="-34" w:type="dxa"/>
          <w:tblLook w:val="04A0"/>
        </w:tblPrEx>
        <w:trPr>
          <w:trHeight w:val="276"/>
        </w:trPr>
        <w:tc>
          <w:tcPr>
            <w:tcW w:w="540" w:type="dxa"/>
            <w:vMerge w:val="restart"/>
          </w:tcPr>
          <w:p w:rsidR="001F7411" w:rsidP="00B07C1F">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sidRPr="001F7411">
              <w:rPr>
                <w:rFonts w:ascii="Times New Roman" w:eastAsia="Calibri" w:hAnsi="Times New Roman" w:cs="Times New Roman"/>
                <w:sz w:val="24"/>
                <w:szCs w:val="24"/>
              </w:rPr>
              <w:t xml:space="preserve"> </w:t>
            </w:r>
            <w:r>
              <w:rPr>
                <w:rFonts w:ascii="Times New Roman" w:eastAsia="Calibri" w:hAnsi="Times New Roman" w:cs="Times New Roman"/>
                <w:sz w:val="24"/>
                <w:szCs w:val="24"/>
              </w:rPr>
              <w:t>№ п/п</w:t>
            </w:r>
          </w:p>
        </w:tc>
        <w:tc>
          <w:tcPr>
            <w:tcW w:w="3571" w:type="dxa"/>
            <w:vMerge w:val="restart"/>
          </w:tcPr>
          <w:p w:rsidR="001F7411" w:rsidP="001F7411">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Неподконтрольные расходы, тыс. руб.</w:t>
            </w:r>
          </w:p>
        </w:tc>
        <w:tc>
          <w:tcPr>
            <w:tcW w:w="5955" w:type="dxa"/>
            <w:gridSpan w:val="3"/>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Годы</w:t>
            </w:r>
          </w:p>
        </w:tc>
      </w:tr>
      <w:tr w:rsidTr="00B07C1F">
        <w:tblPrEx>
          <w:tblW w:w="0" w:type="auto"/>
          <w:tblInd w:w="-34" w:type="dxa"/>
          <w:tblLook w:val="04A0"/>
        </w:tblPrEx>
        <w:trPr>
          <w:trHeight w:val="276"/>
        </w:trPr>
        <w:tc>
          <w:tcPr>
            <w:tcW w:w="540" w:type="dxa"/>
            <w:vMerge/>
          </w:tcPr>
          <w:p w:rsidR="001F7411" w:rsidP="00B07C1F">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p>
        </w:tc>
        <w:tc>
          <w:tcPr>
            <w:tcW w:w="3571" w:type="dxa"/>
            <w:vMerge/>
          </w:tcPr>
          <w:p w:rsidR="001F7411" w:rsidP="00B07C1F">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2020 год</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2021 год</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2022-2025 годы</w:t>
            </w:r>
          </w:p>
        </w:tc>
      </w:tr>
      <w:tr w:rsidTr="00B07C1F">
        <w:tblPrEx>
          <w:tblW w:w="0" w:type="auto"/>
          <w:tblInd w:w="-34" w:type="dxa"/>
          <w:tblLook w:val="04A0"/>
        </w:tblPrEx>
        <w:tc>
          <w:tcPr>
            <w:tcW w:w="540" w:type="dxa"/>
          </w:tcPr>
          <w:p w:rsidR="001F7411" w:rsidP="00B07C1F">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3571" w:type="dxa"/>
          </w:tcPr>
          <w:p w:rsidR="001F7411" w:rsidP="00B07C1F">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в тарифах на питьевую воду</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630,47</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725,04</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833,80</w:t>
            </w:r>
          </w:p>
        </w:tc>
      </w:tr>
      <w:tr w:rsidTr="00B07C1F">
        <w:tblPrEx>
          <w:tblW w:w="0" w:type="auto"/>
          <w:tblInd w:w="-34" w:type="dxa"/>
          <w:tblLook w:val="04A0"/>
        </w:tblPrEx>
        <w:tc>
          <w:tcPr>
            <w:tcW w:w="540" w:type="dxa"/>
          </w:tcPr>
          <w:p w:rsidR="001F7411" w:rsidP="00B07C1F">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571" w:type="dxa"/>
          </w:tcPr>
          <w:p w:rsidR="001F7411" w:rsidP="00B07C1F">
            <w:pPr>
              <w:widowControl w:val="0"/>
              <w:tabs>
                <w:tab w:val="left" w:pos="851"/>
                <w:tab w:val="left" w:pos="1080"/>
              </w:tabs>
              <w:suppressAutoHyphens/>
              <w:autoSpaceDE w:val="0"/>
              <w:autoSpaceDN w:val="0"/>
              <w:adjustRightInd w:val="0"/>
              <w:outlineLvl w:val="2"/>
              <w:rPr>
                <w:rFonts w:ascii="Times New Roman" w:eastAsia="Calibri" w:hAnsi="Times New Roman" w:cs="Times New Roman"/>
                <w:sz w:val="24"/>
                <w:szCs w:val="24"/>
              </w:rPr>
            </w:pPr>
            <w:r>
              <w:rPr>
                <w:rFonts w:ascii="Times New Roman" w:eastAsia="Calibri" w:hAnsi="Times New Roman" w:cs="Times New Roman"/>
                <w:sz w:val="24"/>
                <w:szCs w:val="24"/>
              </w:rPr>
              <w:t>в тарифах на водоотведение</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70,83</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73,38</w:t>
            </w:r>
          </w:p>
        </w:tc>
        <w:tc>
          <w:tcPr>
            <w:tcW w:w="1985" w:type="dxa"/>
          </w:tcPr>
          <w:p w:rsidR="001F7411" w:rsidP="001F7411">
            <w:pPr>
              <w:widowControl w:val="0"/>
              <w:tabs>
                <w:tab w:val="left" w:pos="851"/>
                <w:tab w:val="left" w:pos="1080"/>
              </w:tabs>
              <w:suppressAutoHyphens/>
              <w:autoSpaceDE w:val="0"/>
              <w:autoSpaceDN w:val="0"/>
              <w:adjustRightInd w:val="0"/>
              <w:jc w:val="center"/>
              <w:outlineLvl w:val="2"/>
              <w:rPr>
                <w:rFonts w:ascii="Times New Roman" w:eastAsia="Calibri" w:hAnsi="Times New Roman" w:cs="Times New Roman"/>
                <w:sz w:val="24"/>
                <w:szCs w:val="24"/>
              </w:rPr>
            </w:pPr>
            <w:r>
              <w:rPr>
                <w:rFonts w:ascii="Times New Roman" w:eastAsia="Calibri" w:hAnsi="Times New Roman" w:cs="Times New Roman"/>
                <w:sz w:val="24"/>
                <w:szCs w:val="24"/>
              </w:rPr>
              <w:t>76,24</w:t>
            </w:r>
          </w:p>
        </w:tc>
      </w:tr>
    </w:tbl>
    <w:p w:rsidR="001F7411" w:rsidRPr="001F7411" w:rsidP="001F7411">
      <w:pPr>
        <w:widowControl w:val="0"/>
        <w:tabs>
          <w:tab w:val="left" w:pos="851"/>
          <w:tab w:val="left" w:pos="1080"/>
        </w:tabs>
        <w:suppressAutoHyphens/>
        <w:autoSpaceDE w:val="0"/>
        <w:autoSpaceDN w:val="0"/>
        <w:adjustRightInd w:val="0"/>
        <w:spacing w:after="0" w:line="240" w:lineRule="auto"/>
        <w:outlineLvl w:val="2"/>
        <w:rPr>
          <w:rFonts w:ascii="Times New Roman" w:eastAsia="Calibri" w:hAnsi="Times New Roman" w:cs="Times New Roman"/>
          <w:sz w:val="24"/>
          <w:szCs w:val="24"/>
        </w:rPr>
      </w:pPr>
    </w:p>
    <w:p w:rsidR="00556B90" w:rsidP="004E4CB7">
      <w:pPr>
        <w:tabs>
          <w:tab w:val="left" w:pos="1080"/>
        </w:tabs>
        <w:spacing w:after="0" w:line="240" w:lineRule="auto"/>
        <w:jc w:val="center"/>
        <w:rPr>
          <w:rFonts w:ascii="Times New Roman" w:eastAsia="Calibri" w:hAnsi="Times New Roman" w:cs="Times New Roman"/>
          <w:b/>
          <w:sz w:val="24"/>
          <w:szCs w:val="24"/>
          <w:lang w:eastAsia="en-US"/>
        </w:rPr>
      </w:pPr>
      <w:r w:rsidRPr="004E4CB7">
        <w:rPr>
          <w:rFonts w:ascii="Times New Roman" w:eastAsia="Calibri" w:hAnsi="Times New Roman" w:cs="Times New Roman"/>
          <w:b/>
          <w:sz w:val="24"/>
          <w:szCs w:val="24"/>
          <w:lang w:eastAsia="en-US"/>
        </w:rPr>
        <w:t>Долгосрочные параметры регулирования тарифов</w:t>
      </w:r>
    </w:p>
    <w:tbl>
      <w:tblPr>
        <w:tblW w:w="5000" w:type="pct"/>
        <w:tblLook w:val="04A0"/>
      </w:tblPr>
      <w:tblGrid>
        <w:gridCol w:w="799"/>
        <w:gridCol w:w="4837"/>
        <w:gridCol w:w="2837"/>
        <w:gridCol w:w="158"/>
        <w:gridCol w:w="1790"/>
      </w:tblGrid>
      <w:tr w:rsidTr="00E15253">
        <w:tblPrEx>
          <w:tblW w:w="5000" w:type="pct"/>
          <w:tblLook w:val="04A0"/>
        </w:tblPrEx>
        <w:trPr>
          <w:cantSplit/>
          <w:trHeight w:val="130"/>
        </w:trPr>
        <w:tc>
          <w:tcPr>
            <w:tcW w:w="383" w:type="pct"/>
            <w:vMerge w:val="restart"/>
            <w:tcBorders>
              <w:top w:val="single" w:sz="4" w:space="0" w:color="auto"/>
              <w:left w:val="single" w:sz="4" w:space="0" w:color="auto"/>
              <w:right w:val="single" w:sz="4" w:space="0" w:color="auto"/>
            </w:tcBorders>
            <w:noWrap/>
            <w:vAlign w:val="center"/>
            <w:hideMark/>
          </w:tcPr>
          <w:p w:rsidR="00504BEF" w:rsidRPr="00556B90" w:rsidP="00504BEF">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 </w:t>
            </w:r>
          </w:p>
          <w:p w:rsidR="00504BEF" w:rsidRPr="00556B90" w:rsidP="00504BEF">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п/п</w:t>
            </w:r>
          </w:p>
        </w:tc>
        <w:tc>
          <w:tcPr>
            <w:tcW w:w="2321" w:type="pct"/>
            <w:vMerge w:val="restart"/>
            <w:tcBorders>
              <w:top w:val="single" w:sz="4" w:space="0" w:color="auto"/>
              <w:left w:val="single" w:sz="4" w:space="0" w:color="auto"/>
              <w:right w:val="single" w:sz="4" w:space="0" w:color="auto"/>
            </w:tcBorders>
            <w:vAlign w:val="center"/>
            <w:hideMark/>
          </w:tcPr>
          <w:p w:rsidR="00504BEF" w:rsidRPr="00556B90" w:rsidP="00504BEF">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Наименование показателя</w:t>
            </w:r>
          </w:p>
        </w:tc>
        <w:tc>
          <w:tcPr>
            <w:tcW w:w="2296" w:type="pct"/>
            <w:gridSpan w:val="3"/>
            <w:tcBorders>
              <w:top w:val="single" w:sz="4" w:space="0" w:color="auto"/>
              <w:left w:val="single" w:sz="4" w:space="0" w:color="auto"/>
              <w:bottom w:val="single" w:sz="4" w:space="0" w:color="000000"/>
              <w:right w:val="single" w:sz="4" w:space="0" w:color="auto"/>
            </w:tcBorders>
            <w:vAlign w:val="center"/>
            <w:hideMark/>
          </w:tcPr>
          <w:p w:rsidR="00504BEF" w:rsidRPr="00556B90" w:rsidP="00504BEF">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Значение показателя</w:t>
            </w:r>
          </w:p>
        </w:tc>
      </w:tr>
      <w:tr w:rsidTr="00E15253">
        <w:tblPrEx>
          <w:tblW w:w="5000" w:type="pct"/>
          <w:tblLook w:val="04A0"/>
        </w:tblPrEx>
        <w:trPr>
          <w:cantSplit/>
          <w:trHeight w:val="300"/>
        </w:trPr>
        <w:tc>
          <w:tcPr>
            <w:tcW w:w="383" w:type="pct"/>
            <w:vMerge/>
            <w:tcBorders>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b/>
                <w:sz w:val="20"/>
                <w:szCs w:val="20"/>
                <w:lang w:eastAsia="en-US"/>
              </w:rPr>
            </w:pPr>
          </w:p>
        </w:tc>
        <w:tc>
          <w:tcPr>
            <w:tcW w:w="2321" w:type="pct"/>
            <w:vMerge/>
            <w:tcBorders>
              <w:left w:val="single" w:sz="4" w:space="0" w:color="auto"/>
              <w:bottom w:val="single" w:sz="4" w:space="0" w:color="auto"/>
              <w:right w:val="single" w:sz="4" w:space="0" w:color="auto"/>
            </w:tcBorders>
            <w:hideMark/>
          </w:tcPr>
          <w:p w:rsidR="00504BEF" w:rsidRPr="00556B90" w:rsidP="00556B90">
            <w:pPr>
              <w:tabs>
                <w:tab w:val="left" w:pos="1080"/>
              </w:tabs>
              <w:spacing w:after="0" w:line="240" w:lineRule="auto"/>
              <w:rPr>
                <w:rFonts w:ascii="Times New Roman" w:eastAsia="Calibri" w:hAnsi="Times New Roman" w:cs="Times New Roman"/>
                <w:b/>
                <w:sz w:val="20"/>
                <w:szCs w:val="20"/>
                <w:lang w:eastAsia="en-US"/>
              </w:rPr>
            </w:pPr>
          </w:p>
        </w:tc>
        <w:tc>
          <w:tcPr>
            <w:tcW w:w="1437" w:type="pct"/>
            <w:gridSpan w:val="2"/>
            <w:tcBorders>
              <w:top w:val="nil"/>
              <w:left w:val="nil"/>
              <w:bottom w:val="single" w:sz="4" w:space="0" w:color="auto"/>
              <w:right w:val="single" w:sz="4" w:space="0" w:color="auto"/>
            </w:tcBorders>
            <w:hideMark/>
          </w:tcPr>
          <w:p w:rsidR="00504BEF" w:rsidRPr="00504BEF" w:rsidP="00504BEF">
            <w:pPr>
              <w:tabs>
                <w:tab w:val="left" w:pos="1080"/>
              </w:tabs>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н</w:t>
            </w:r>
            <w:r w:rsidRPr="00504BEF">
              <w:rPr>
                <w:rFonts w:ascii="Times New Roman" w:eastAsia="Calibri" w:hAnsi="Times New Roman" w:cs="Times New Roman"/>
                <w:sz w:val="20"/>
                <w:szCs w:val="20"/>
                <w:lang w:eastAsia="en-US"/>
              </w:rPr>
              <w:t>а питьевую воду</w:t>
            </w:r>
          </w:p>
        </w:tc>
        <w:tc>
          <w:tcPr>
            <w:tcW w:w="859" w:type="pct"/>
            <w:tcBorders>
              <w:top w:val="nil"/>
              <w:left w:val="nil"/>
              <w:bottom w:val="single" w:sz="4" w:space="0" w:color="auto"/>
              <w:right w:val="single" w:sz="4" w:space="0" w:color="auto"/>
            </w:tcBorders>
          </w:tcPr>
          <w:p w:rsidR="00504BEF" w:rsidRPr="00504BEF" w:rsidP="00504BEF">
            <w:pPr>
              <w:tabs>
                <w:tab w:val="left" w:pos="1080"/>
              </w:tabs>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на водоотведение</w:t>
            </w:r>
          </w:p>
        </w:tc>
      </w:tr>
      <w:tr w:rsidTr="00E15253">
        <w:tblPrEx>
          <w:tblW w:w="5000" w:type="pct"/>
          <w:tblLook w:val="04A0"/>
        </w:tblPrEx>
        <w:trPr>
          <w:cantSplit/>
          <w:trHeight w:val="300"/>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1.</w:t>
            </w:r>
          </w:p>
        </w:tc>
        <w:tc>
          <w:tcPr>
            <w:tcW w:w="2321" w:type="pct"/>
            <w:tcBorders>
              <w:top w:val="nil"/>
              <w:left w:val="nil"/>
              <w:bottom w:val="single" w:sz="4" w:space="0" w:color="auto"/>
              <w:right w:val="single" w:sz="4" w:space="0" w:color="auto"/>
            </w:tcBorders>
            <w:hideMark/>
          </w:tcPr>
          <w:p w:rsidR="00504BEF" w:rsidRPr="00556B90" w:rsidP="00556B90">
            <w:pPr>
              <w:tabs>
                <w:tab w:val="left" w:pos="1080"/>
              </w:tabs>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 xml:space="preserve">Метод регулирования тарифов </w:t>
            </w:r>
          </w:p>
        </w:tc>
        <w:tc>
          <w:tcPr>
            <w:tcW w:w="2296" w:type="pct"/>
            <w:gridSpan w:val="3"/>
            <w:tcBorders>
              <w:top w:val="nil"/>
              <w:left w:val="nil"/>
              <w:bottom w:val="single" w:sz="4" w:space="0" w:color="auto"/>
              <w:right w:val="single" w:sz="4" w:space="0" w:color="auto"/>
            </w:tcBorders>
            <w:hideMark/>
          </w:tcPr>
          <w:p w:rsidR="00504BEF" w:rsidRPr="00556B90" w:rsidP="00556B90">
            <w:pPr>
              <w:tabs>
                <w:tab w:val="left" w:pos="1080"/>
              </w:tabs>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Метод индексации установленных тарифов</w:t>
            </w:r>
          </w:p>
        </w:tc>
      </w:tr>
      <w:tr w:rsidTr="00E15253">
        <w:tblPrEx>
          <w:tblW w:w="5000" w:type="pct"/>
          <w:tblLook w:val="04A0"/>
        </w:tblPrEx>
        <w:trPr>
          <w:cantSplit/>
          <w:trHeight w:val="543"/>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2.</w:t>
            </w: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Долгосрочные параметры регулирования деятельности концессионера:</w:t>
            </w:r>
          </w:p>
        </w:tc>
        <w:tc>
          <w:tcPr>
            <w:tcW w:w="1361" w:type="pct"/>
            <w:tcBorders>
              <w:top w:val="nil"/>
              <w:left w:val="nil"/>
              <w:bottom w:val="single" w:sz="4" w:space="0" w:color="auto"/>
              <w:right w:val="single" w:sz="4" w:space="0" w:color="auto"/>
            </w:tcBorders>
            <w:vAlign w:val="center"/>
          </w:tcPr>
          <w:p w:rsidR="00504BEF" w:rsidRPr="00556B90" w:rsidP="00556B90">
            <w:pPr>
              <w:spacing w:after="0" w:line="240" w:lineRule="auto"/>
              <w:jc w:val="center"/>
              <w:rPr>
                <w:rFonts w:ascii="Times New Roman" w:eastAsia="Calibri" w:hAnsi="Times New Roman" w:cs="Times New Roman"/>
                <w:sz w:val="20"/>
                <w:szCs w:val="20"/>
                <w:lang w:eastAsia="en-US"/>
              </w:rPr>
            </w:pP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p>
        </w:tc>
      </w:tr>
      <w:tr w:rsidTr="00E15253">
        <w:tblPrEx>
          <w:tblW w:w="5000" w:type="pct"/>
          <w:tblLook w:val="04A0"/>
        </w:tblPrEx>
        <w:trPr>
          <w:cantSplit/>
          <w:trHeight w:val="492"/>
        </w:trPr>
        <w:tc>
          <w:tcPr>
            <w:tcW w:w="383" w:type="pct"/>
            <w:tcBorders>
              <w:top w:val="single" w:sz="4" w:space="0" w:color="auto"/>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2.1.</w:t>
            </w: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Базовый уровень операционных расходов первого года срока действия концессионного соглашения, тыс. рублей без учета НДС</w:t>
            </w:r>
          </w:p>
        </w:tc>
        <w:tc>
          <w:tcPr>
            <w:tcW w:w="1361" w:type="pct"/>
            <w:tcBorders>
              <w:top w:val="nil"/>
              <w:left w:val="nil"/>
              <w:bottom w:val="single" w:sz="4" w:space="0" w:color="auto"/>
              <w:right w:val="single" w:sz="4" w:space="0" w:color="auto"/>
            </w:tcBorders>
            <w:vAlign w:val="center"/>
            <w:hideMark/>
          </w:tcPr>
          <w:p w:rsidR="00504BEF" w:rsidRPr="00504BEF" w:rsidP="00556B90">
            <w:pPr>
              <w:spacing w:after="0" w:line="240" w:lineRule="auto"/>
              <w:jc w:val="center"/>
              <w:rPr>
                <w:rFonts w:ascii="Times New Roman" w:eastAsia="Calibri" w:hAnsi="Times New Roman" w:cs="Times New Roman"/>
                <w:sz w:val="20"/>
                <w:szCs w:val="20"/>
                <w:lang w:eastAsia="en-US"/>
              </w:rPr>
            </w:pPr>
            <w:r w:rsidRPr="00504BEF">
              <w:rPr>
                <w:rFonts w:ascii="Times New Roman" w:eastAsia="Calibri" w:hAnsi="Times New Roman" w:cs="Times New Roman"/>
                <w:sz w:val="20"/>
                <w:szCs w:val="20"/>
                <w:lang w:eastAsia="en-US"/>
              </w:rPr>
              <w:t>31 269,32</w:t>
            </w:r>
          </w:p>
        </w:tc>
        <w:tc>
          <w:tcPr>
            <w:tcW w:w="935" w:type="pct"/>
            <w:gridSpan w:val="2"/>
            <w:tcBorders>
              <w:top w:val="nil"/>
              <w:left w:val="nil"/>
              <w:bottom w:val="single" w:sz="4" w:space="0" w:color="auto"/>
              <w:right w:val="single" w:sz="4" w:space="0" w:color="auto"/>
            </w:tcBorders>
          </w:tcPr>
          <w:p w:rsidR="00504BEF" w:rsidRPr="00504BEF" w:rsidP="00556B90">
            <w:pPr>
              <w:spacing w:after="0" w:line="240" w:lineRule="auto"/>
              <w:jc w:val="center"/>
              <w:rPr>
                <w:rFonts w:ascii="Times New Roman" w:eastAsia="Calibri" w:hAnsi="Times New Roman" w:cs="Times New Roman"/>
                <w:sz w:val="20"/>
                <w:szCs w:val="20"/>
                <w:lang w:eastAsia="en-US"/>
              </w:rPr>
            </w:pPr>
          </w:p>
          <w:p w:rsidR="00504BEF" w:rsidRPr="00504BEF" w:rsidP="00556B90">
            <w:pPr>
              <w:spacing w:after="0" w:line="240" w:lineRule="auto"/>
              <w:jc w:val="center"/>
              <w:rPr>
                <w:rFonts w:ascii="Times New Roman" w:eastAsia="Calibri" w:hAnsi="Times New Roman" w:cs="Times New Roman"/>
                <w:sz w:val="20"/>
                <w:szCs w:val="20"/>
                <w:lang w:eastAsia="en-US"/>
              </w:rPr>
            </w:pPr>
            <w:r w:rsidRPr="00504BEF">
              <w:rPr>
                <w:rFonts w:ascii="Times New Roman" w:eastAsia="Calibri" w:hAnsi="Times New Roman" w:cs="Times New Roman"/>
                <w:sz w:val="20"/>
                <w:szCs w:val="20"/>
                <w:lang w:eastAsia="en-US"/>
              </w:rPr>
              <w:t>20 358,93</w:t>
            </w:r>
          </w:p>
        </w:tc>
      </w:tr>
      <w:tr w:rsidTr="00E15253">
        <w:tblPrEx>
          <w:tblW w:w="5000" w:type="pct"/>
          <w:tblLook w:val="04A0"/>
        </w:tblPrEx>
        <w:trPr>
          <w:cantSplit/>
          <w:trHeight w:val="385"/>
        </w:trPr>
        <w:tc>
          <w:tcPr>
            <w:tcW w:w="383" w:type="pct"/>
            <w:tcBorders>
              <w:top w:val="single" w:sz="4" w:space="0" w:color="auto"/>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2.2.</w:t>
            </w: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Нормативный уровень прибыли, % </w:t>
            </w:r>
          </w:p>
        </w:tc>
        <w:tc>
          <w:tcPr>
            <w:tcW w:w="1361" w:type="pct"/>
            <w:tcBorders>
              <w:top w:val="nil"/>
              <w:left w:val="nil"/>
              <w:bottom w:val="single" w:sz="4" w:space="0" w:color="auto"/>
              <w:right w:val="single" w:sz="4" w:space="0" w:color="auto"/>
            </w:tcBorders>
            <w:vAlign w:val="center"/>
          </w:tcPr>
          <w:p w:rsidR="00504BEF" w:rsidRPr="00556B90" w:rsidP="00556B90">
            <w:pPr>
              <w:spacing w:after="0" w:line="240" w:lineRule="auto"/>
              <w:jc w:val="center"/>
              <w:rPr>
                <w:rFonts w:ascii="Times New Roman" w:eastAsia="Calibri" w:hAnsi="Times New Roman" w:cs="Times New Roman"/>
                <w:sz w:val="20"/>
                <w:szCs w:val="20"/>
                <w:highlight w:val="yellow"/>
                <w:lang w:eastAsia="en-US"/>
              </w:rPr>
            </w:pP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highlight w:val="yellow"/>
                <w:lang w:eastAsia="en-US"/>
              </w:rPr>
            </w:pPr>
          </w:p>
        </w:tc>
      </w:tr>
      <w:tr w:rsidTr="00E15253">
        <w:tblPrEx>
          <w:tblW w:w="5000" w:type="pct"/>
          <w:tblLook w:val="04A0"/>
        </w:tblPrEx>
        <w:trPr>
          <w:cantSplit/>
          <w:trHeight w:val="281"/>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c>
          <w:tcPr>
            <w:tcW w:w="935" w:type="pct"/>
            <w:gridSpan w:val="2"/>
            <w:tcBorders>
              <w:top w:val="nil"/>
              <w:left w:val="nil"/>
              <w:bottom w:val="single" w:sz="4" w:space="0" w:color="auto"/>
              <w:right w:val="single" w:sz="4" w:space="0" w:color="auto"/>
            </w:tcBorders>
            <w:vAlign w:val="center"/>
          </w:tcPr>
          <w:p w:rsidR="00504BEF" w:rsidRPr="00556B90" w:rsidP="00B07C1F">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E15253">
        <w:tblPrEx>
          <w:tblW w:w="5000" w:type="pct"/>
          <w:tblLook w:val="04A0"/>
        </w:tblPrEx>
        <w:trPr>
          <w:cantSplit/>
          <w:trHeight w:val="281"/>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c>
          <w:tcPr>
            <w:tcW w:w="935" w:type="pct"/>
            <w:gridSpan w:val="2"/>
            <w:tcBorders>
              <w:top w:val="nil"/>
              <w:left w:val="nil"/>
              <w:bottom w:val="single" w:sz="4" w:space="0" w:color="auto"/>
              <w:right w:val="single" w:sz="4" w:space="0" w:color="auto"/>
            </w:tcBorders>
            <w:vAlign w:val="center"/>
          </w:tcPr>
          <w:p w:rsidR="00504BEF" w:rsidRPr="00556B90" w:rsidP="00B07C1F">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E15253">
        <w:tblPrEx>
          <w:tblW w:w="5000" w:type="pct"/>
          <w:tblLook w:val="04A0"/>
        </w:tblPrEx>
        <w:trPr>
          <w:cantSplit/>
          <w:trHeight w:val="276"/>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c>
          <w:tcPr>
            <w:tcW w:w="935" w:type="pct"/>
            <w:gridSpan w:val="2"/>
            <w:tcBorders>
              <w:top w:val="nil"/>
              <w:left w:val="nil"/>
              <w:bottom w:val="single" w:sz="4" w:space="0" w:color="auto"/>
              <w:right w:val="single" w:sz="4" w:space="0" w:color="auto"/>
            </w:tcBorders>
            <w:vAlign w:val="center"/>
          </w:tcPr>
          <w:p w:rsidR="00504BEF" w:rsidRPr="00556B90" w:rsidP="00B07C1F">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E15253">
        <w:tblPrEx>
          <w:tblW w:w="5000" w:type="pct"/>
          <w:tblLook w:val="04A0"/>
        </w:tblPrEx>
        <w:trPr>
          <w:cantSplit/>
          <w:trHeight w:val="276"/>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c>
          <w:tcPr>
            <w:tcW w:w="935" w:type="pct"/>
            <w:gridSpan w:val="2"/>
            <w:tcBorders>
              <w:top w:val="nil"/>
              <w:left w:val="nil"/>
              <w:bottom w:val="single" w:sz="4" w:space="0" w:color="auto"/>
              <w:right w:val="single" w:sz="4" w:space="0" w:color="auto"/>
            </w:tcBorders>
            <w:vAlign w:val="center"/>
          </w:tcPr>
          <w:p w:rsidR="00504BEF" w:rsidRPr="00556B90" w:rsidP="00B07C1F">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E15253">
        <w:tblPrEx>
          <w:tblW w:w="5000" w:type="pct"/>
          <w:tblLook w:val="04A0"/>
        </w:tblPrEx>
        <w:trPr>
          <w:cantSplit/>
          <w:trHeight w:val="279"/>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c>
          <w:tcPr>
            <w:tcW w:w="935" w:type="pct"/>
            <w:gridSpan w:val="2"/>
            <w:tcBorders>
              <w:top w:val="nil"/>
              <w:left w:val="nil"/>
              <w:bottom w:val="single" w:sz="4" w:space="0" w:color="auto"/>
              <w:right w:val="single" w:sz="4" w:space="0" w:color="auto"/>
            </w:tcBorders>
            <w:vAlign w:val="center"/>
          </w:tcPr>
          <w:p w:rsidR="00504BEF" w:rsidRPr="00556B90" w:rsidP="00B07C1F">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E15253">
        <w:tblPrEx>
          <w:tblW w:w="5000" w:type="pct"/>
          <w:tblLook w:val="04A0"/>
        </w:tblPrEx>
        <w:trPr>
          <w:cantSplit/>
          <w:trHeight w:val="279"/>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c>
          <w:tcPr>
            <w:tcW w:w="935" w:type="pct"/>
            <w:gridSpan w:val="2"/>
            <w:tcBorders>
              <w:top w:val="nil"/>
              <w:left w:val="nil"/>
              <w:bottom w:val="single" w:sz="4" w:space="0" w:color="auto"/>
              <w:right w:val="single" w:sz="4" w:space="0" w:color="auto"/>
            </w:tcBorders>
            <w:vAlign w:val="center"/>
          </w:tcPr>
          <w:p w:rsidR="00504BEF" w:rsidRPr="00556B90" w:rsidP="00B07C1F">
            <w:pPr>
              <w:spacing w:after="0" w:line="240" w:lineRule="auto"/>
              <w:jc w:val="center"/>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0,00</w:t>
            </w:r>
          </w:p>
        </w:tc>
      </w:tr>
      <w:tr w:rsidTr="00E15253">
        <w:tblPrEx>
          <w:tblW w:w="5000" w:type="pct"/>
          <w:tblLook w:val="04A0"/>
        </w:tblPrEx>
        <w:trPr>
          <w:cantSplit/>
          <w:trHeight w:val="279"/>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2.3.</w:t>
            </w: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Индекс эффективности операционных расходов, % (на весь период действия концессионного соглашения)</w:t>
            </w:r>
          </w:p>
        </w:tc>
        <w:tc>
          <w:tcPr>
            <w:tcW w:w="1361" w:type="pct"/>
            <w:tcBorders>
              <w:top w:val="nil"/>
              <w:left w:val="nil"/>
              <w:bottom w:val="single" w:sz="4" w:space="0" w:color="auto"/>
              <w:right w:val="single" w:sz="4" w:space="0" w:color="auto"/>
            </w:tcBorders>
            <w:vAlign w:val="center"/>
          </w:tcPr>
          <w:p w:rsidR="00504BEF" w:rsidRPr="00556B90" w:rsidP="00556B90">
            <w:pPr>
              <w:spacing w:after="0" w:line="240" w:lineRule="auto"/>
              <w:jc w:val="center"/>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1</w:t>
            </w:r>
            <w:r>
              <w:rPr>
                <w:rFonts w:ascii="Times New Roman" w:eastAsia="Calibri" w:hAnsi="Times New Roman" w:cs="Times New Roman"/>
                <w:sz w:val="20"/>
                <w:szCs w:val="20"/>
                <w:lang w:eastAsia="en-US"/>
              </w:rPr>
              <w:t>,0</w:t>
            </w:r>
          </w:p>
        </w:tc>
        <w:tc>
          <w:tcPr>
            <w:tcW w:w="935" w:type="pct"/>
            <w:gridSpan w:val="2"/>
            <w:tcBorders>
              <w:top w:val="nil"/>
              <w:left w:val="nil"/>
              <w:bottom w:val="single" w:sz="4" w:space="0" w:color="auto"/>
              <w:right w:val="single" w:sz="4" w:space="0" w:color="auto"/>
            </w:tcBorders>
          </w:tcPr>
          <w:p w:rsidR="00504BEF"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1</w:t>
            </w:r>
            <w:r>
              <w:rPr>
                <w:rFonts w:ascii="Times New Roman" w:eastAsia="Calibri" w:hAnsi="Times New Roman" w:cs="Times New Roman"/>
                <w:sz w:val="20"/>
                <w:szCs w:val="20"/>
                <w:lang w:eastAsia="en-US"/>
              </w:rPr>
              <w:t>,0</w:t>
            </w:r>
          </w:p>
          <w:p w:rsidR="00504BEF" w:rsidRPr="00556B90" w:rsidP="00556B90">
            <w:pPr>
              <w:spacing w:after="0" w:line="240" w:lineRule="auto"/>
              <w:jc w:val="center"/>
              <w:rPr>
                <w:rFonts w:ascii="Times New Roman" w:eastAsia="Calibri" w:hAnsi="Times New Roman" w:cs="Times New Roman"/>
                <w:sz w:val="20"/>
                <w:szCs w:val="20"/>
                <w:lang w:eastAsia="en-US"/>
              </w:rPr>
            </w:pPr>
          </w:p>
        </w:tc>
      </w:tr>
      <w:tr w:rsidTr="00E15253">
        <w:tblPrEx>
          <w:tblW w:w="5000" w:type="pct"/>
          <w:tblLook w:val="04A0"/>
        </w:tblPrEx>
        <w:trPr>
          <w:cantSplit/>
          <w:trHeight w:val="301"/>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2.4.</w:t>
            </w: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Показатели энергосбережения и  энергетической  эффективности:</w:t>
            </w:r>
          </w:p>
        </w:tc>
        <w:tc>
          <w:tcPr>
            <w:tcW w:w="1361" w:type="pct"/>
            <w:tcBorders>
              <w:top w:val="nil"/>
              <w:left w:val="nil"/>
              <w:bottom w:val="single" w:sz="4" w:space="0" w:color="auto"/>
              <w:right w:val="single" w:sz="4" w:space="0" w:color="auto"/>
            </w:tcBorders>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rPr>
                <w:rFonts w:ascii="Times New Roman" w:eastAsia="Calibri" w:hAnsi="Times New Roman" w:cs="Times New Roman"/>
                <w:sz w:val="20"/>
                <w:szCs w:val="20"/>
                <w:lang w:eastAsia="en-US"/>
              </w:rPr>
            </w:pPr>
          </w:p>
        </w:tc>
      </w:tr>
      <w:tr w:rsidTr="00E15253">
        <w:tblPrEx>
          <w:tblW w:w="5000" w:type="pct"/>
          <w:tblLook w:val="04A0"/>
        </w:tblPrEx>
        <w:trPr>
          <w:cantSplit/>
          <w:trHeight w:val="358"/>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2.4.1.</w:t>
            </w:r>
          </w:p>
        </w:tc>
        <w:tc>
          <w:tcPr>
            <w:tcW w:w="2321" w:type="pct"/>
            <w:tcBorders>
              <w:top w:val="nil"/>
              <w:left w:val="nil"/>
              <w:bottom w:val="single" w:sz="4" w:space="0" w:color="auto"/>
              <w:right w:val="single" w:sz="4" w:space="0" w:color="auto"/>
            </w:tcBorders>
            <w:vAlign w:val="center"/>
            <w:hideMark/>
          </w:tcPr>
          <w:p w:rsidR="00504BEF" w:rsidRPr="00556B90" w:rsidP="00EF122F">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Удельный расход </w:t>
            </w:r>
            <w:r w:rsidR="00EF122F">
              <w:rPr>
                <w:rFonts w:ascii="Times New Roman" w:eastAsia="Calibri" w:hAnsi="Times New Roman" w:cs="Times New Roman"/>
                <w:sz w:val="20"/>
                <w:szCs w:val="20"/>
                <w:lang w:eastAsia="en-US"/>
              </w:rPr>
              <w:t>электрической энергии</w:t>
            </w:r>
            <w:r w:rsidRPr="00556B90">
              <w:rPr>
                <w:rFonts w:ascii="Times New Roman" w:eastAsia="Calibri" w:hAnsi="Times New Roman" w:cs="Times New Roman"/>
                <w:sz w:val="20"/>
                <w:szCs w:val="20"/>
                <w:lang w:eastAsia="en-US"/>
              </w:rPr>
              <w:t xml:space="preserve">  (</w:t>
            </w:r>
            <w:r w:rsidR="00EF122F">
              <w:rPr>
                <w:rFonts w:ascii="Times New Roman" w:eastAsia="Calibri" w:hAnsi="Times New Roman" w:cs="Times New Roman"/>
                <w:sz w:val="20"/>
                <w:szCs w:val="20"/>
                <w:lang w:eastAsia="en-US"/>
              </w:rPr>
              <w:t>кВт*ч/куб.м</w:t>
            </w:r>
            <w:r w:rsidRPr="00556B90">
              <w:rPr>
                <w:rFonts w:ascii="Times New Roman" w:eastAsia="Calibri" w:hAnsi="Times New Roman" w:cs="Times New Roman"/>
                <w:sz w:val="20"/>
                <w:szCs w:val="20"/>
                <w:lang w:eastAsia="en-US"/>
              </w:rPr>
              <w:t xml:space="preserve">). </w:t>
            </w:r>
          </w:p>
        </w:tc>
        <w:tc>
          <w:tcPr>
            <w:tcW w:w="1361" w:type="pct"/>
            <w:tcBorders>
              <w:top w:val="nil"/>
              <w:left w:val="nil"/>
              <w:bottom w:val="single" w:sz="4" w:space="0" w:color="auto"/>
              <w:right w:val="single" w:sz="4" w:space="0" w:color="auto"/>
            </w:tcBorders>
            <w:vAlign w:val="center"/>
          </w:tcPr>
          <w:p w:rsidR="00504BEF" w:rsidRPr="00556B90" w:rsidP="00556B90">
            <w:pPr>
              <w:spacing w:after="0" w:line="240" w:lineRule="auto"/>
              <w:rPr>
                <w:rFonts w:ascii="Times New Roman" w:eastAsia="Calibri" w:hAnsi="Times New Roman" w:cs="Times New Roman"/>
                <w:sz w:val="20"/>
                <w:szCs w:val="20"/>
                <w:highlight w:val="yellow"/>
                <w:lang w:eastAsia="en-US"/>
              </w:rPr>
            </w:pP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rPr>
                <w:rFonts w:ascii="Times New Roman" w:eastAsia="Calibri" w:hAnsi="Times New Roman" w:cs="Times New Roman"/>
                <w:sz w:val="20"/>
                <w:szCs w:val="20"/>
                <w:highlight w:val="yellow"/>
                <w:lang w:eastAsia="en-US"/>
              </w:rPr>
            </w:pPr>
          </w:p>
        </w:tc>
      </w:tr>
      <w:tr w:rsidTr="00E15253">
        <w:tblPrEx>
          <w:tblW w:w="5000" w:type="pct"/>
          <w:tblLook w:val="04A0"/>
        </w:tblPrEx>
        <w:trPr>
          <w:cantSplit/>
          <w:trHeight w:val="276"/>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highlight w:val="yellow"/>
                <w:lang w:eastAsia="en-US"/>
              </w:rPr>
            </w:pPr>
            <w:r>
              <w:rPr>
                <w:rFonts w:ascii="Times New Roman" w:eastAsia="Calibri" w:hAnsi="Times New Roman" w:cs="Times New Roman"/>
                <w:sz w:val="20"/>
                <w:szCs w:val="20"/>
                <w:lang w:eastAsia="en-US"/>
              </w:rPr>
              <w:t>1,300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0,660</w:t>
            </w:r>
          </w:p>
        </w:tc>
      </w:tr>
      <w:tr w:rsidTr="00E15253">
        <w:tblPrEx>
          <w:tblW w:w="5000" w:type="pct"/>
          <w:tblLook w:val="04A0"/>
        </w:tblPrEx>
        <w:trPr>
          <w:cantSplit/>
          <w:trHeight w:val="276"/>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0,660</w:t>
            </w:r>
          </w:p>
        </w:tc>
      </w:tr>
      <w:tr w:rsidTr="00E15253">
        <w:tblPrEx>
          <w:tblW w:w="5000" w:type="pct"/>
          <w:tblLook w:val="04A0"/>
        </w:tblPrEx>
        <w:trPr>
          <w:cantSplit/>
          <w:trHeight w:val="280"/>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0,660</w:t>
            </w:r>
          </w:p>
        </w:tc>
      </w:tr>
      <w:tr w:rsidTr="00E15253">
        <w:tblPrEx>
          <w:tblW w:w="5000" w:type="pct"/>
          <w:tblLook w:val="04A0"/>
        </w:tblPrEx>
        <w:trPr>
          <w:cantSplit/>
          <w:trHeight w:val="284"/>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0,660</w:t>
            </w:r>
          </w:p>
        </w:tc>
      </w:tr>
      <w:tr w:rsidTr="00E15253">
        <w:tblPrEx>
          <w:tblW w:w="5000" w:type="pct"/>
          <w:tblLook w:val="04A0"/>
        </w:tblPrEx>
        <w:trPr>
          <w:cantSplit/>
          <w:trHeight w:val="284"/>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0,660</w:t>
            </w:r>
          </w:p>
        </w:tc>
      </w:tr>
      <w:tr w:rsidTr="00E15253">
        <w:tblPrEx>
          <w:tblW w:w="5000" w:type="pct"/>
          <w:tblLook w:val="04A0"/>
        </w:tblPrEx>
        <w:trPr>
          <w:cantSplit/>
          <w:trHeight w:val="284"/>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0,660</w:t>
            </w:r>
          </w:p>
        </w:tc>
      </w:tr>
      <w:tr w:rsidTr="00E15253">
        <w:tblPrEx>
          <w:tblW w:w="5000" w:type="pct"/>
          <w:tblLook w:val="04A0"/>
        </w:tblPrEx>
        <w:trPr>
          <w:cantSplit/>
          <w:trHeight w:val="253"/>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2.4.2.</w:t>
            </w:r>
          </w:p>
        </w:tc>
        <w:tc>
          <w:tcPr>
            <w:tcW w:w="2321" w:type="pct"/>
            <w:tcBorders>
              <w:top w:val="nil"/>
              <w:left w:val="nil"/>
              <w:bottom w:val="single" w:sz="4" w:space="0" w:color="auto"/>
              <w:right w:val="single" w:sz="4" w:space="0" w:color="auto"/>
            </w:tcBorders>
            <w:vAlign w:val="center"/>
            <w:hideMark/>
          </w:tcPr>
          <w:p w:rsidR="00504BEF" w:rsidRPr="00556B90" w:rsidP="009C1B46">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Количество прекращений подачи </w:t>
            </w:r>
            <w:r>
              <w:rPr>
                <w:rFonts w:ascii="Times New Roman" w:eastAsia="Calibri" w:hAnsi="Times New Roman" w:cs="Times New Roman"/>
                <w:sz w:val="20"/>
                <w:szCs w:val="20"/>
                <w:lang w:eastAsia="en-US"/>
              </w:rPr>
              <w:t xml:space="preserve">питьевой воды </w:t>
            </w:r>
            <w:r w:rsidRPr="00556B90">
              <w:rPr>
                <w:rFonts w:ascii="Times New Roman" w:eastAsia="Calibri" w:hAnsi="Times New Roman" w:cs="Times New Roman"/>
                <w:sz w:val="20"/>
                <w:szCs w:val="20"/>
                <w:lang w:eastAsia="en-US"/>
              </w:rPr>
              <w:t xml:space="preserve"> в результате технологических нарушений на  сетях</w:t>
            </w:r>
            <w:r>
              <w:rPr>
                <w:rFonts w:ascii="Times New Roman" w:eastAsia="Calibri" w:hAnsi="Times New Roman" w:cs="Times New Roman"/>
                <w:sz w:val="20"/>
                <w:szCs w:val="20"/>
                <w:lang w:eastAsia="en-US"/>
              </w:rPr>
              <w:t xml:space="preserve"> водоснабжения</w:t>
            </w:r>
            <w:r w:rsidRPr="00556B90">
              <w:rPr>
                <w:rFonts w:ascii="Times New Roman" w:eastAsia="Calibri" w:hAnsi="Times New Roman" w:cs="Times New Roman"/>
                <w:sz w:val="20"/>
                <w:szCs w:val="20"/>
                <w:lang w:eastAsia="en-US"/>
              </w:rPr>
              <w:t xml:space="preserve"> на 1км сетей</w:t>
            </w:r>
            <w:r>
              <w:rPr>
                <w:rFonts w:ascii="Times New Roman" w:eastAsia="Calibri" w:hAnsi="Times New Roman" w:cs="Times New Roman"/>
                <w:sz w:val="20"/>
                <w:szCs w:val="20"/>
                <w:lang w:eastAsia="en-US"/>
              </w:rPr>
              <w:t xml:space="preserve"> водоснабжения</w:t>
            </w:r>
            <w:r w:rsidRPr="00556B90">
              <w:rPr>
                <w:rFonts w:ascii="Times New Roman" w:eastAsia="Calibri" w:hAnsi="Times New Roman" w:cs="Times New Roman"/>
                <w:sz w:val="20"/>
                <w:szCs w:val="20"/>
                <w:lang w:eastAsia="en-US"/>
              </w:rPr>
              <w:t>, ед.</w:t>
            </w:r>
          </w:p>
        </w:tc>
        <w:tc>
          <w:tcPr>
            <w:tcW w:w="1361" w:type="pct"/>
            <w:tcBorders>
              <w:top w:val="nil"/>
              <w:left w:val="nil"/>
              <w:bottom w:val="single" w:sz="4" w:space="0" w:color="auto"/>
              <w:right w:val="single" w:sz="4" w:space="0" w:color="auto"/>
            </w:tcBorders>
            <w:vAlign w:val="center"/>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p>
        </w:tc>
      </w:tr>
      <w:tr w:rsidTr="00E15253">
        <w:tblPrEx>
          <w:tblW w:w="5000" w:type="pct"/>
          <w:tblLook w:val="04A0"/>
        </w:tblPrEx>
        <w:trPr>
          <w:cantSplit/>
          <w:trHeight w:val="253"/>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2.4.2.</w:t>
            </w:r>
          </w:p>
        </w:tc>
        <w:tc>
          <w:tcPr>
            <w:tcW w:w="2321" w:type="pct"/>
            <w:tcBorders>
              <w:top w:val="nil"/>
              <w:left w:val="nil"/>
              <w:bottom w:val="single" w:sz="4" w:space="0" w:color="auto"/>
              <w:right w:val="single" w:sz="4" w:space="0" w:color="auto"/>
            </w:tcBorders>
            <w:vAlign w:val="center"/>
            <w:hideMark/>
          </w:tcPr>
          <w:p w:rsidR="00504BEF" w:rsidRPr="00556B90" w:rsidP="009C1B46">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sz w:val="20"/>
                <w:szCs w:val="20"/>
                <w:lang w:eastAsia="en-US"/>
              </w:rPr>
              <w:t xml:space="preserve">Количество прекращений подачи </w:t>
            </w:r>
            <w:r>
              <w:rPr>
                <w:rFonts w:ascii="Times New Roman" w:eastAsia="Calibri" w:hAnsi="Times New Roman" w:cs="Times New Roman"/>
                <w:sz w:val="20"/>
                <w:szCs w:val="20"/>
                <w:lang w:eastAsia="en-US"/>
              </w:rPr>
              <w:t>питьевой воды</w:t>
            </w:r>
            <w:r w:rsidRPr="00556B90">
              <w:rPr>
                <w:rFonts w:ascii="Times New Roman" w:eastAsia="Calibri" w:hAnsi="Times New Roman" w:cs="Times New Roman"/>
                <w:sz w:val="20"/>
                <w:szCs w:val="20"/>
                <w:lang w:eastAsia="en-US"/>
              </w:rPr>
              <w:t xml:space="preserve"> в результате технологических нарушений на источниках </w:t>
            </w:r>
            <w:r>
              <w:rPr>
                <w:rFonts w:ascii="Times New Roman" w:eastAsia="Calibri" w:hAnsi="Times New Roman" w:cs="Times New Roman"/>
                <w:sz w:val="20"/>
                <w:szCs w:val="20"/>
                <w:lang w:eastAsia="en-US"/>
              </w:rPr>
              <w:t>водоснабжения</w:t>
            </w:r>
            <w:r w:rsidRPr="00556B90">
              <w:rPr>
                <w:rFonts w:ascii="Times New Roman" w:eastAsia="Calibri" w:hAnsi="Times New Roman" w:cs="Times New Roman"/>
                <w:sz w:val="20"/>
                <w:szCs w:val="20"/>
                <w:lang w:eastAsia="en-US"/>
              </w:rPr>
              <w:t xml:space="preserve"> на, ед.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0,0</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p>
        </w:tc>
      </w:tr>
      <w:tr w:rsidTr="00E15253">
        <w:tblPrEx>
          <w:tblW w:w="5000" w:type="pct"/>
          <w:tblLook w:val="04A0"/>
        </w:tblPrEx>
        <w:trPr>
          <w:cantSplit/>
          <w:trHeight w:val="253"/>
        </w:trPr>
        <w:tc>
          <w:tcPr>
            <w:tcW w:w="383" w:type="pct"/>
            <w:tcBorders>
              <w:top w:val="nil"/>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3.</w:t>
            </w:r>
          </w:p>
        </w:tc>
        <w:tc>
          <w:tcPr>
            <w:tcW w:w="2321" w:type="pct"/>
            <w:tcBorders>
              <w:top w:val="nil"/>
              <w:left w:val="nil"/>
              <w:bottom w:val="single" w:sz="4" w:space="0" w:color="auto"/>
              <w:right w:val="single" w:sz="4" w:space="0" w:color="auto"/>
            </w:tcBorders>
            <w:vAlign w:val="center"/>
            <w:hideMark/>
          </w:tcPr>
          <w:p w:rsidR="00504BEF" w:rsidRPr="00556B90" w:rsidP="00EF122F">
            <w:pPr>
              <w:spacing w:after="0" w:line="240" w:lineRule="auto"/>
              <w:rPr>
                <w:rFonts w:ascii="Times New Roman" w:eastAsia="Calibri" w:hAnsi="Times New Roman" w:cs="Times New Roman"/>
                <w:b/>
                <w:sz w:val="20"/>
                <w:szCs w:val="20"/>
                <w:lang w:eastAsia="en-US"/>
              </w:rPr>
            </w:pPr>
            <w:r w:rsidRPr="00556B90">
              <w:rPr>
                <w:rFonts w:ascii="Times New Roman" w:eastAsia="Calibri" w:hAnsi="Times New Roman" w:cs="Times New Roman"/>
                <w:b/>
                <w:sz w:val="20"/>
                <w:szCs w:val="20"/>
                <w:lang w:eastAsia="en-US"/>
              </w:rPr>
              <w:t>Плановые значения показателей деятельности концессионера,</w:t>
            </w:r>
            <w:r w:rsidR="00EF122F">
              <w:rPr>
                <w:rFonts w:ascii="Times New Roman" w:eastAsia="Calibri" w:hAnsi="Times New Roman" w:cs="Times New Roman"/>
                <w:b/>
                <w:sz w:val="20"/>
                <w:szCs w:val="20"/>
                <w:lang w:eastAsia="en-US"/>
              </w:rPr>
              <w:t xml:space="preserve">  </w:t>
            </w:r>
            <w:r w:rsidRPr="00556B90">
              <w:rPr>
                <w:rFonts w:ascii="Times New Roman" w:eastAsia="Calibri" w:hAnsi="Times New Roman" w:cs="Times New Roman"/>
                <w:b/>
                <w:sz w:val="20"/>
                <w:szCs w:val="20"/>
                <w:lang w:eastAsia="en-US"/>
              </w:rPr>
              <w:t xml:space="preserve"> не относящиеся к долгосрочным параметрам регулирования:</w:t>
            </w:r>
          </w:p>
        </w:tc>
        <w:tc>
          <w:tcPr>
            <w:tcW w:w="1361" w:type="pct"/>
            <w:tcBorders>
              <w:top w:val="nil"/>
              <w:left w:val="nil"/>
              <w:bottom w:val="single" w:sz="4" w:space="0" w:color="auto"/>
              <w:right w:val="single" w:sz="4" w:space="0" w:color="auto"/>
            </w:tcBorders>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rPr>
                <w:rFonts w:ascii="Times New Roman" w:eastAsia="Calibri" w:hAnsi="Times New Roman" w:cs="Times New Roman"/>
                <w:sz w:val="20"/>
                <w:szCs w:val="20"/>
                <w:lang w:eastAsia="en-US"/>
              </w:rPr>
            </w:pPr>
          </w:p>
        </w:tc>
      </w:tr>
      <w:tr w:rsidTr="00E15253">
        <w:tblPrEx>
          <w:tblW w:w="5000" w:type="pct"/>
          <w:tblLook w:val="04A0"/>
        </w:tblPrEx>
        <w:trPr>
          <w:cantSplit/>
          <w:trHeight w:val="243"/>
        </w:trPr>
        <w:tc>
          <w:tcPr>
            <w:tcW w:w="383" w:type="pct"/>
            <w:tcBorders>
              <w:top w:val="single" w:sz="4" w:space="0" w:color="auto"/>
              <w:left w:val="single" w:sz="4" w:space="0" w:color="auto"/>
              <w:bottom w:val="single" w:sz="4" w:space="0" w:color="auto"/>
              <w:right w:val="single" w:sz="4" w:space="0" w:color="auto"/>
            </w:tcBorders>
            <w:noWrap/>
            <w:vAlign w:val="center"/>
            <w:hideMark/>
          </w:tcPr>
          <w:p w:rsidR="00504BEF"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3.1.</w:t>
            </w:r>
          </w:p>
        </w:tc>
        <w:tc>
          <w:tcPr>
            <w:tcW w:w="2321" w:type="pct"/>
            <w:tcBorders>
              <w:top w:val="single" w:sz="4" w:space="0" w:color="auto"/>
              <w:left w:val="single" w:sz="4" w:space="0" w:color="auto"/>
              <w:bottom w:val="single" w:sz="4" w:space="0" w:color="auto"/>
              <w:right w:val="single" w:sz="4" w:space="0" w:color="auto"/>
            </w:tcBorders>
            <w:vAlign w:val="center"/>
            <w:hideMark/>
          </w:tcPr>
          <w:p w:rsidR="00504BEF" w:rsidRPr="00556B90" w:rsidP="00EF122F">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Объем отпуска</w:t>
            </w:r>
            <w:r w:rsidR="00EF122F">
              <w:rPr>
                <w:rFonts w:ascii="Times New Roman" w:eastAsia="Calibri" w:hAnsi="Times New Roman" w:cs="Times New Roman"/>
                <w:sz w:val="20"/>
                <w:szCs w:val="20"/>
                <w:lang w:eastAsia="en-US"/>
              </w:rPr>
              <w:t xml:space="preserve"> воды</w:t>
            </w:r>
            <w:r w:rsidRPr="00556B90">
              <w:rPr>
                <w:rFonts w:ascii="Times New Roman" w:eastAsia="Calibri" w:hAnsi="Times New Roman" w:cs="Times New Roman"/>
                <w:sz w:val="20"/>
                <w:szCs w:val="20"/>
                <w:lang w:eastAsia="en-US"/>
              </w:rPr>
              <w:t xml:space="preserve">, </w:t>
            </w:r>
            <w:r w:rsidR="00EF122F">
              <w:rPr>
                <w:rFonts w:ascii="Times New Roman" w:eastAsia="Calibri" w:hAnsi="Times New Roman" w:cs="Times New Roman"/>
                <w:sz w:val="20"/>
                <w:szCs w:val="20"/>
                <w:lang w:eastAsia="en-US"/>
              </w:rPr>
              <w:t xml:space="preserve"> объем принятых сточных вод, тыс. куб.м</w:t>
            </w:r>
          </w:p>
        </w:tc>
        <w:tc>
          <w:tcPr>
            <w:tcW w:w="1361" w:type="pct"/>
            <w:tcBorders>
              <w:top w:val="single" w:sz="4" w:space="0" w:color="auto"/>
              <w:left w:val="single" w:sz="4" w:space="0" w:color="auto"/>
              <w:bottom w:val="single" w:sz="4" w:space="0" w:color="auto"/>
              <w:right w:val="single" w:sz="4" w:space="0" w:color="auto"/>
            </w:tcBorders>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935" w:type="pct"/>
            <w:gridSpan w:val="2"/>
            <w:tcBorders>
              <w:top w:val="single" w:sz="4" w:space="0" w:color="auto"/>
              <w:left w:val="single" w:sz="4" w:space="0" w:color="auto"/>
              <w:bottom w:val="single" w:sz="4" w:space="0" w:color="auto"/>
              <w:right w:val="single" w:sz="4" w:space="0" w:color="auto"/>
            </w:tcBorders>
          </w:tcPr>
          <w:p w:rsidR="00504BEF" w:rsidRPr="00556B90" w:rsidP="00556B90">
            <w:pPr>
              <w:spacing w:after="0" w:line="240" w:lineRule="auto"/>
              <w:rPr>
                <w:rFonts w:ascii="Times New Roman" w:eastAsia="Calibri" w:hAnsi="Times New Roman" w:cs="Times New Roman"/>
                <w:sz w:val="20"/>
                <w:szCs w:val="20"/>
                <w:lang w:eastAsia="en-US"/>
              </w:rPr>
            </w:pP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2 174,31</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1 567,40</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1361" w:type="pct"/>
            <w:tcBorders>
              <w:top w:val="nil"/>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2 174,31</w:t>
            </w:r>
          </w:p>
        </w:tc>
        <w:tc>
          <w:tcPr>
            <w:tcW w:w="935" w:type="pct"/>
            <w:gridSpan w:val="2"/>
            <w:tcBorders>
              <w:top w:val="nil"/>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1 567,40</w:t>
            </w:r>
          </w:p>
        </w:tc>
      </w:tr>
      <w:tr w:rsidTr="00E15253">
        <w:tblPrEx>
          <w:tblW w:w="5000" w:type="pct"/>
          <w:tblLook w:val="04A0"/>
        </w:tblPrEx>
        <w:trPr>
          <w:cantSplit/>
          <w:trHeight w:val="243"/>
        </w:trPr>
        <w:tc>
          <w:tcPr>
            <w:tcW w:w="383" w:type="pct"/>
            <w:tcBorders>
              <w:top w:val="single" w:sz="4" w:space="0" w:color="auto"/>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single" w:sz="4" w:space="0" w:color="auto"/>
              <w:left w:val="single" w:sz="4" w:space="0" w:color="auto"/>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1361" w:type="pct"/>
            <w:tcBorders>
              <w:top w:val="single" w:sz="4" w:space="0" w:color="auto"/>
              <w:left w:val="single" w:sz="4" w:space="0" w:color="auto"/>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2 174,31</w:t>
            </w:r>
          </w:p>
        </w:tc>
        <w:tc>
          <w:tcPr>
            <w:tcW w:w="935" w:type="pct"/>
            <w:gridSpan w:val="2"/>
            <w:tcBorders>
              <w:top w:val="single" w:sz="4" w:space="0" w:color="auto"/>
              <w:left w:val="single" w:sz="4" w:space="0" w:color="auto"/>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1 567,40</w:t>
            </w:r>
          </w:p>
        </w:tc>
      </w:tr>
      <w:tr w:rsidTr="00E15253">
        <w:tblPrEx>
          <w:tblW w:w="5000" w:type="pct"/>
          <w:tblLook w:val="04A0"/>
        </w:tblPrEx>
        <w:trPr>
          <w:cantSplit/>
          <w:trHeight w:val="243"/>
        </w:trPr>
        <w:tc>
          <w:tcPr>
            <w:tcW w:w="383" w:type="pct"/>
            <w:tcBorders>
              <w:top w:val="single" w:sz="4" w:space="0" w:color="auto"/>
              <w:left w:val="single" w:sz="4" w:space="0" w:color="auto"/>
              <w:bottom w:val="single" w:sz="4" w:space="0" w:color="auto"/>
              <w:right w:val="single" w:sz="4" w:space="0" w:color="auto"/>
            </w:tcBorders>
            <w:noWrap/>
            <w:vAlign w:val="center"/>
          </w:tcPr>
          <w:p w:rsidR="00504BE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single" w:sz="4" w:space="0" w:color="auto"/>
              <w:left w:val="nil"/>
              <w:bottom w:val="single" w:sz="4" w:space="0" w:color="auto"/>
              <w:right w:val="single" w:sz="4" w:space="0" w:color="auto"/>
            </w:tcBorders>
            <w:vAlign w:val="center"/>
            <w:hideMark/>
          </w:tcPr>
          <w:p w:rsidR="00504BEF"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1361" w:type="pct"/>
            <w:tcBorders>
              <w:top w:val="single" w:sz="4" w:space="0" w:color="auto"/>
              <w:left w:val="nil"/>
              <w:bottom w:val="single" w:sz="4" w:space="0" w:color="auto"/>
              <w:right w:val="single" w:sz="4" w:space="0" w:color="auto"/>
            </w:tcBorders>
            <w:vAlign w:val="center"/>
            <w:hideMark/>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2 174,31</w:t>
            </w:r>
          </w:p>
        </w:tc>
        <w:tc>
          <w:tcPr>
            <w:tcW w:w="935" w:type="pct"/>
            <w:gridSpan w:val="2"/>
            <w:tcBorders>
              <w:top w:val="single" w:sz="4" w:space="0" w:color="auto"/>
              <w:left w:val="nil"/>
              <w:bottom w:val="single" w:sz="4" w:space="0" w:color="auto"/>
              <w:right w:val="single" w:sz="4" w:space="0" w:color="auto"/>
            </w:tcBorders>
          </w:tcPr>
          <w:p w:rsidR="00504BEF"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1 567,40</w:t>
            </w:r>
          </w:p>
        </w:tc>
      </w:tr>
      <w:tr w:rsidTr="00E15253">
        <w:tblPrEx>
          <w:tblW w:w="5000" w:type="pct"/>
          <w:tblLook w:val="04A0"/>
        </w:tblPrEx>
        <w:trPr>
          <w:cantSplit/>
          <w:trHeight w:val="86"/>
        </w:trPr>
        <w:tc>
          <w:tcPr>
            <w:tcW w:w="383" w:type="pct"/>
            <w:tcBorders>
              <w:top w:val="nil"/>
              <w:left w:val="single" w:sz="4" w:space="0" w:color="auto"/>
              <w:bottom w:val="single" w:sz="4" w:space="0" w:color="auto"/>
              <w:right w:val="single" w:sz="4" w:space="0" w:color="auto"/>
            </w:tcBorders>
            <w:noWrap/>
            <w:vAlign w:val="center"/>
          </w:tcPr>
          <w:p w:rsidR="00EF122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F122F" w:rsidRPr="00556B90" w:rsidP="00EF122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1361" w:type="pct"/>
            <w:tcBorders>
              <w:top w:val="nil"/>
              <w:left w:val="nil"/>
              <w:bottom w:val="single" w:sz="4" w:space="0" w:color="auto"/>
              <w:right w:val="single" w:sz="4" w:space="0" w:color="auto"/>
            </w:tcBorders>
            <w:hideMark/>
          </w:tcPr>
          <w:p w:rsidR="00EF122F" w:rsidRPr="00CB769A" w:rsidP="00EF122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vertAlign w:val="superscript"/>
                <w:lang w:val="en-US"/>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c>
          <w:tcPr>
            <w:tcW w:w="935" w:type="pct"/>
            <w:gridSpan w:val="2"/>
            <w:tcBorders>
              <w:top w:val="nil"/>
              <w:left w:val="nil"/>
              <w:bottom w:val="single" w:sz="4" w:space="0" w:color="auto"/>
              <w:right w:val="single" w:sz="4" w:space="0" w:color="auto"/>
            </w:tcBorders>
          </w:tcPr>
          <w:p w:rsidR="00EF122F" w:rsidRPr="00CB769A" w:rsidP="00B07C1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vertAlign w:val="superscript"/>
                <w:lang w:val="en-US"/>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tcPr>
          <w:p w:rsidR="00EF122F"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F122F" w:rsidRPr="00556B90" w:rsidP="00EF122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1361" w:type="pct"/>
            <w:tcBorders>
              <w:top w:val="nil"/>
              <w:left w:val="nil"/>
              <w:bottom w:val="single" w:sz="4" w:space="0" w:color="auto"/>
              <w:right w:val="single" w:sz="4" w:space="0" w:color="auto"/>
            </w:tcBorders>
            <w:hideMark/>
          </w:tcPr>
          <w:p w:rsidR="00EF122F" w:rsidRPr="008B4A3A" w:rsidP="00EF122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c>
          <w:tcPr>
            <w:tcW w:w="935" w:type="pct"/>
            <w:gridSpan w:val="2"/>
            <w:tcBorders>
              <w:top w:val="nil"/>
              <w:left w:val="nil"/>
              <w:bottom w:val="single" w:sz="4" w:space="0" w:color="auto"/>
              <w:right w:val="single" w:sz="4" w:space="0" w:color="auto"/>
            </w:tcBorders>
          </w:tcPr>
          <w:p w:rsidR="00EF122F" w:rsidRPr="008B4A3A" w:rsidP="00B07C1F">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r w:rsidTr="00E15253">
        <w:tblPrEx>
          <w:tblW w:w="5000" w:type="pct"/>
          <w:tblLook w:val="04A0"/>
        </w:tblPrEx>
        <w:trPr>
          <w:cantSplit/>
          <w:trHeight w:val="243"/>
        </w:trPr>
        <w:tc>
          <w:tcPr>
            <w:tcW w:w="383" w:type="pct"/>
            <w:tcBorders>
              <w:top w:val="single" w:sz="4" w:space="0" w:color="auto"/>
              <w:left w:val="single" w:sz="4" w:space="0" w:color="auto"/>
              <w:bottom w:val="single" w:sz="4" w:space="0" w:color="auto"/>
              <w:right w:val="single" w:sz="4" w:space="0" w:color="auto"/>
            </w:tcBorders>
            <w:noWrap/>
            <w:vAlign w:val="center"/>
            <w:hideMark/>
          </w:tcPr>
          <w:p w:rsidR="00E15253" w:rsidRPr="00556B90" w:rsidP="00556B90">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3.2.</w:t>
            </w:r>
          </w:p>
        </w:tc>
        <w:tc>
          <w:tcPr>
            <w:tcW w:w="4617" w:type="pct"/>
            <w:gridSpan w:val="4"/>
            <w:tcBorders>
              <w:top w:val="single" w:sz="4" w:space="0" w:color="auto"/>
              <w:left w:val="single" w:sz="4" w:space="0" w:color="auto"/>
              <w:bottom w:val="single" w:sz="4" w:space="0" w:color="auto"/>
              <w:right w:val="single" w:sz="4" w:space="0" w:color="auto"/>
            </w:tcBorders>
            <w:vAlign w:val="center"/>
            <w:hideMark/>
          </w:tcPr>
          <w:p w:rsidR="00E15253" w:rsidRPr="00556B90" w:rsidP="00E15253">
            <w:pPr>
              <w:spacing w:after="0" w:line="240" w:lineRule="auto"/>
              <w:rPr>
                <w:rFonts w:ascii="Times New Roman" w:eastAsia="Calibri" w:hAnsi="Times New Roman" w:cs="Times New Roman"/>
                <w:sz w:val="20"/>
                <w:szCs w:val="20"/>
                <w:highlight w:val="yellow"/>
                <w:lang w:eastAsia="en-US"/>
              </w:rPr>
            </w:pPr>
            <w:r w:rsidRPr="00556B90">
              <w:rPr>
                <w:rFonts w:ascii="Times New Roman" w:eastAsia="Calibri" w:hAnsi="Times New Roman" w:cs="Times New Roman"/>
                <w:sz w:val="20"/>
                <w:szCs w:val="20"/>
                <w:lang w:eastAsia="en-US"/>
              </w:rPr>
              <w:t xml:space="preserve">Предельный  рост необходимой валовой выручки  от осуществления регулируемой деятельности </w:t>
            </w:r>
            <w:r>
              <w:rPr>
                <w:rFonts w:ascii="Times New Roman" w:eastAsia="Calibri" w:hAnsi="Times New Roman" w:cs="Times New Roman"/>
                <w:sz w:val="20"/>
                <w:szCs w:val="20"/>
                <w:lang w:eastAsia="en-US"/>
              </w:rPr>
              <w:t xml:space="preserve">в сфере холодного водоснабжения </w:t>
            </w:r>
            <w:r w:rsidRPr="00556B90">
              <w:rPr>
                <w:rFonts w:ascii="Times New Roman" w:eastAsia="Calibri" w:hAnsi="Times New Roman" w:cs="Times New Roman"/>
                <w:sz w:val="20"/>
                <w:szCs w:val="20"/>
                <w:lang w:eastAsia="en-US"/>
              </w:rPr>
              <w:t>по отношению к предыдущему году, %</w:t>
            </w:r>
          </w:p>
        </w:tc>
      </w:tr>
      <w:tr w:rsidTr="00E15253">
        <w:tblPrEx>
          <w:tblW w:w="5000" w:type="pct"/>
          <w:tblLook w:val="04A0"/>
        </w:tblPrEx>
        <w:trPr>
          <w:cantSplit/>
          <w:trHeight w:val="243"/>
        </w:trPr>
        <w:tc>
          <w:tcPr>
            <w:tcW w:w="383" w:type="pct"/>
            <w:tcBorders>
              <w:top w:val="single" w:sz="4" w:space="0" w:color="auto"/>
              <w:left w:val="single" w:sz="4" w:space="0" w:color="auto"/>
              <w:bottom w:val="single" w:sz="4" w:space="0" w:color="auto"/>
              <w:right w:val="single" w:sz="4" w:space="0" w:color="auto"/>
            </w:tcBorders>
            <w:noWrap/>
            <w:vAlign w:val="center"/>
          </w:tcPr>
          <w:p w:rsidR="00E15253"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single" w:sz="4" w:space="0" w:color="auto"/>
              <w:left w:val="single" w:sz="4" w:space="0" w:color="auto"/>
              <w:bottom w:val="single" w:sz="4" w:space="0" w:color="auto"/>
              <w:right w:val="single" w:sz="4" w:space="0" w:color="auto"/>
            </w:tcBorders>
            <w:vAlign w:val="center"/>
            <w:hideMark/>
          </w:tcPr>
          <w:p w:rsidR="00E15253"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2296" w:type="pct"/>
            <w:gridSpan w:val="3"/>
            <w:tcBorders>
              <w:top w:val="single" w:sz="4" w:space="0" w:color="auto"/>
              <w:left w:val="single" w:sz="4" w:space="0" w:color="auto"/>
              <w:bottom w:val="single" w:sz="4" w:space="0" w:color="auto"/>
              <w:right w:val="single" w:sz="4" w:space="0" w:color="auto"/>
            </w:tcBorders>
            <w:vAlign w:val="center"/>
            <w:hideMark/>
          </w:tcPr>
          <w:p w:rsidR="00E15253"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5,6</w:t>
            </w:r>
          </w:p>
        </w:tc>
      </w:tr>
      <w:tr w:rsidTr="00E15253">
        <w:tblPrEx>
          <w:tblW w:w="5000" w:type="pct"/>
          <w:tblLook w:val="04A0"/>
        </w:tblPrEx>
        <w:trPr>
          <w:cantSplit/>
          <w:trHeight w:val="243"/>
        </w:trPr>
        <w:tc>
          <w:tcPr>
            <w:tcW w:w="383" w:type="pct"/>
            <w:tcBorders>
              <w:top w:val="single" w:sz="4" w:space="0" w:color="auto"/>
              <w:left w:val="single" w:sz="4" w:space="0" w:color="auto"/>
              <w:bottom w:val="single" w:sz="4" w:space="0" w:color="auto"/>
              <w:right w:val="single" w:sz="4" w:space="0" w:color="auto"/>
            </w:tcBorders>
            <w:noWrap/>
            <w:vAlign w:val="center"/>
          </w:tcPr>
          <w:p w:rsidR="00E15253"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single" w:sz="4" w:space="0" w:color="auto"/>
              <w:left w:val="nil"/>
              <w:bottom w:val="single" w:sz="4" w:space="0" w:color="auto"/>
              <w:right w:val="single" w:sz="4" w:space="0" w:color="auto"/>
            </w:tcBorders>
            <w:vAlign w:val="center"/>
            <w:hideMark/>
          </w:tcPr>
          <w:p w:rsidR="00E15253"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2296" w:type="pct"/>
            <w:gridSpan w:val="3"/>
            <w:tcBorders>
              <w:top w:val="single" w:sz="4" w:space="0" w:color="auto"/>
              <w:left w:val="nil"/>
              <w:bottom w:val="single" w:sz="4" w:space="0" w:color="auto"/>
              <w:right w:val="single" w:sz="4" w:space="0" w:color="auto"/>
            </w:tcBorders>
            <w:vAlign w:val="center"/>
            <w:hideMark/>
          </w:tcPr>
          <w:p w:rsidR="00E15253"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4,8</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tcPr>
          <w:p w:rsidR="00E15253"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15253"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2296" w:type="pct"/>
            <w:gridSpan w:val="3"/>
            <w:tcBorders>
              <w:top w:val="nil"/>
              <w:left w:val="nil"/>
              <w:bottom w:val="single" w:sz="4" w:space="0" w:color="auto"/>
              <w:right w:val="single" w:sz="4" w:space="0" w:color="auto"/>
            </w:tcBorders>
            <w:vAlign w:val="center"/>
            <w:hideMark/>
          </w:tcPr>
          <w:p w:rsidR="00E15253" w:rsidRPr="00556B90"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0,7</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tcPr>
          <w:p w:rsidR="00E15253" w:rsidRPr="00556B90"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15253"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eastAsia="en-US"/>
              </w:rPr>
              <w:t>РНВВ</w:t>
            </w:r>
            <w:r>
              <w:rPr>
                <w:rFonts w:ascii="Times New Roman" w:eastAsia="Calibri" w:hAnsi="Times New Roman" w:cs="Times New Roman"/>
                <w:sz w:val="20"/>
                <w:szCs w:val="20"/>
                <w:lang w:val="en-US" w:eastAsia="en-US"/>
              </w:rPr>
              <w:t>i</w:t>
            </w:r>
            <w:r w:rsidRPr="00E15253">
              <w:rPr>
                <w:rFonts w:ascii="Times New Roman" w:eastAsia="Calibri" w:hAnsi="Times New Roman" w:cs="Times New Roman"/>
                <w:sz w:val="20"/>
                <w:szCs w:val="20"/>
                <w:lang w:val="en-US" w:eastAsia="en-US"/>
              </w:rPr>
              <w:t>=(</w:t>
            </w:r>
            <w:r w:rsidRPr="00E15253">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ИРР</w:t>
            </w:r>
            <w:r>
              <w:rPr>
                <w:rFonts w:ascii="Times New Roman" w:eastAsia="Times New Roman" w:hAnsi="Times New Roman" w:cs="Times New Roman"/>
                <w:color w:val="000000" w:themeColor="text1"/>
                <w:sz w:val="24"/>
                <w:szCs w:val="24"/>
                <w:vertAlign w:val="subscript"/>
                <w:lang w:val="en-US"/>
              </w:rPr>
              <w:t>i</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 </w:t>
            </w:r>
            <w:r w:rsidRPr="00E15253">
              <w:rPr>
                <w:rFonts w:ascii="Times New Roman" w:eastAsia="Calibri" w:hAnsi="Times New Roman" w:cs="Times New Roman"/>
                <w:sz w:val="20"/>
                <w:szCs w:val="20"/>
                <w:lang w:val="en-US" w:eastAsia="en-US"/>
              </w:rPr>
              <w:t>*100%-100%</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tcPr>
          <w:p w:rsidR="00E15253" w:rsidRPr="00E15253" w:rsidP="00556B90">
            <w:pPr>
              <w:spacing w:after="0" w:line="240" w:lineRule="auto"/>
              <w:rPr>
                <w:rFonts w:ascii="Times New Roman" w:eastAsia="Calibri" w:hAnsi="Times New Roman" w:cs="Times New Roman"/>
                <w:sz w:val="20"/>
                <w:szCs w:val="20"/>
                <w:lang w:val="en-US" w:eastAsia="en-US"/>
              </w:rPr>
            </w:pPr>
          </w:p>
        </w:tc>
        <w:tc>
          <w:tcPr>
            <w:tcW w:w="2321" w:type="pct"/>
            <w:tcBorders>
              <w:top w:val="nil"/>
              <w:left w:val="nil"/>
              <w:bottom w:val="single" w:sz="4" w:space="0" w:color="auto"/>
              <w:right w:val="single" w:sz="4" w:space="0" w:color="auto"/>
            </w:tcBorders>
            <w:vAlign w:val="center"/>
            <w:hideMark/>
          </w:tcPr>
          <w:p w:rsidR="00E15253"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eastAsia="en-US"/>
              </w:rPr>
              <w:t>РНВВ</w:t>
            </w:r>
            <w:r>
              <w:rPr>
                <w:rFonts w:ascii="Times New Roman" w:eastAsia="Calibri" w:hAnsi="Times New Roman" w:cs="Times New Roman"/>
                <w:sz w:val="20"/>
                <w:szCs w:val="20"/>
                <w:lang w:val="en-US" w:eastAsia="en-US"/>
              </w:rPr>
              <w:t>i</w:t>
            </w:r>
            <w:r w:rsidRPr="00E15253">
              <w:rPr>
                <w:rFonts w:ascii="Times New Roman" w:eastAsia="Calibri" w:hAnsi="Times New Roman" w:cs="Times New Roman"/>
                <w:sz w:val="20"/>
                <w:szCs w:val="20"/>
                <w:lang w:val="en-US" w:eastAsia="en-US"/>
              </w:rPr>
              <w:t>=(</w:t>
            </w:r>
            <w:r w:rsidRPr="00E15253">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ИРР</w:t>
            </w:r>
            <w:r>
              <w:rPr>
                <w:rFonts w:ascii="Times New Roman" w:eastAsia="Times New Roman" w:hAnsi="Times New Roman" w:cs="Times New Roman"/>
                <w:color w:val="000000" w:themeColor="text1"/>
                <w:sz w:val="24"/>
                <w:szCs w:val="24"/>
                <w:vertAlign w:val="subscript"/>
                <w:lang w:val="en-US"/>
              </w:rPr>
              <w:t>i</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 </w:t>
            </w:r>
            <w:r w:rsidRPr="00E15253">
              <w:rPr>
                <w:rFonts w:ascii="Times New Roman" w:eastAsia="Calibri" w:hAnsi="Times New Roman" w:cs="Times New Roman"/>
                <w:sz w:val="20"/>
                <w:szCs w:val="20"/>
                <w:lang w:val="en-US" w:eastAsia="en-US"/>
              </w:rPr>
              <w:t>*100%-100%</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tcPr>
          <w:p w:rsidR="00E15253" w:rsidRPr="00E15253" w:rsidP="00556B90">
            <w:pPr>
              <w:spacing w:after="0" w:line="240" w:lineRule="auto"/>
              <w:rPr>
                <w:rFonts w:ascii="Times New Roman" w:eastAsia="Calibri" w:hAnsi="Times New Roman" w:cs="Times New Roman"/>
                <w:sz w:val="20"/>
                <w:szCs w:val="20"/>
                <w:lang w:val="en-US" w:eastAsia="en-US"/>
              </w:rPr>
            </w:pPr>
          </w:p>
        </w:tc>
        <w:tc>
          <w:tcPr>
            <w:tcW w:w="2321" w:type="pct"/>
            <w:tcBorders>
              <w:top w:val="nil"/>
              <w:left w:val="nil"/>
              <w:bottom w:val="single" w:sz="4" w:space="0" w:color="auto"/>
              <w:right w:val="single" w:sz="4" w:space="0" w:color="auto"/>
            </w:tcBorders>
            <w:vAlign w:val="center"/>
            <w:hideMark/>
          </w:tcPr>
          <w:p w:rsidR="00E15253" w:rsidRPr="00556B90" w:rsidP="00556B90">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eastAsia="en-US"/>
              </w:rPr>
              <w:t>РНВВ</w:t>
            </w:r>
            <w:r>
              <w:rPr>
                <w:rFonts w:ascii="Times New Roman" w:eastAsia="Calibri" w:hAnsi="Times New Roman" w:cs="Times New Roman"/>
                <w:sz w:val="20"/>
                <w:szCs w:val="20"/>
                <w:lang w:val="en-US" w:eastAsia="en-US"/>
              </w:rPr>
              <w:t>i</w:t>
            </w:r>
            <w:r w:rsidRPr="00E15253">
              <w:rPr>
                <w:rFonts w:ascii="Times New Roman" w:eastAsia="Calibri" w:hAnsi="Times New Roman" w:cs="Times New Roman"/>
                <w:sz w:val="20"/>
                <w:szCs w:val="20"/>
                <w:lang w:val="en-US" w:eastAsia="en-US"/>
              </w:rPr>
              <w:t>=(</w:t>
            </w:r>
            <w:r w:rsidRPr="00E15253">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ИРР</w:t>
            </w:r>
            <w:r>
              <w:rPr>
                <w:rFonts w:ascii="Times New Roman" w:eastAsia="Times New Roman" w:hAnsi="Times New Roman" w:cs="Times New Roman"/>
                <w:color w:val="000000" w:themeColor="text1"/>
                <w:sz w:val="24"/>
                <w:szCs w:val="24"/>
                <w:vertAlign w:val="subscript"/>
                <w:lang w:val="en-US"/>
              </w:rPr>
              <w:t>i</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 </w:t>
            </w:r>
            <w:r w:rsidRPr="00E15253">
              <w:rPr>
                <w:rFonts w:ascii="Times New Roman" w:eastAsia="Calibri" w:hAnsi="Times New Roman" w:cs="Times New Roman"/>
                <w:sz w:val="20"/>
                <w:szCs w:val="20"/>
                <w:lang w:val="en-US" w:eastAsia="en-US"/>
              </w:rPr>
              <w:t>*100%-100%</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hideMark/>
          </w:tcPr>
          <w:p w:rsidR="00E15253" w:rsidRPr="00E15253" w:rsidP="00556B90">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3.3.</w:t>
            </w:r>
          </w:p>
        </w:tc>
        <w:tc>
          <w:tcPr>
            <w:tcW w:w="4617" w:type="pct"/>
            <w:gridSpan w:val="4"/>
            <w:tcBorders>
              <w:top w:val="nil"/>
              <w:left w:val="nil"/>
              <w:bottom w:val="single" w:sz="4" w:space="0" w:color="auto"/>
              <w:right w:val="single" w:sz="4" w:space="0" w:color="auto"/>
            </w:tcBorders>
            <w:vAlign w:val="center"/>
            <w:hideMark/>
          </w:tcPr>
          <w:p w:rsidR="00E15253" w:rsidRPr="00E15253" w:rsidP="00E15253">
            <w:pPr>
              <w:spacing w:after="0" w:line="240" w:lineRule="auto"/>
              <w:rPr>
                <w:rFonts w:ascii="Times New Roman" w:eastAsia="Calibri" w:hAnsi="Times New Roman" w:cs="Times New Roman"/>
                <w:sz w:val="20"/>
                <w:szCs w:val="20"/>
                <w:lang w:eastAsia="en-US"/>
              </w:rPr>
            </w:pPr>
            <w:r w:rsidRPr="00556B90">
              <w:rPr>
                <w:rFonts w:ascii="Times New Roman" w:eastAsia="Calibri" w:hAnsi="Times New Roman" w:cs="Times New Roman"/>
                <w:sz w:val="20"/>
                <w:szCs w:val="20"/>
                <w:lang w:eastAsia="en-US"/>
              </w:rPr>
              <w:t xml:space="preserve">Предельный  рост необходимой валовой выручки  от осуществления регулируемой деятельности </w:t>
            </w:r>
            <w:r>
              <w:rPr>
                <w:rFonts w:ascii="Times New Roman" w:eastAsia="Calibri" w:hAnsi="Times New Roman" w:cs="Times New Roman"/>
                <w:sz w:val="20"/>
                <w:szCs w:val="20"/>
                <w:lang w:eastAsia="en-US"/>
              </w:rPr>
              <w:t xml:space="preserve">в сфере водоотведения </w:t>
            </w:r>
            <w:r w:rsidRPr="00556B90">
              <w:rPr>
                <w:rFonts w:ascii="Times New Roman" w:eastAsia="Calibri" w:hAnsi="Times New Roman" w:cs="Times New Roman"/>
                <w:sz w:val="20"/>
                <w:szCs w:val="20"/>
                <w:lang w:eastAsia="en-US"/>
              </w:rPr>
              <w:t>по отношению к предыдущему году, %</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hideMark/>
          </w:tcPr>
          <w:p w:rsidR="00E15253" w:rsidRPr="00E15253"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15253" w:rsidRPr="00556B90" w:rsidP="00B07C1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2020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4,5</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hideMark/>
          </w:tcPr>
          <w:p w:rsidR="00E15253" w:rsidRPr="00E15253"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15253" w:rsidRPr="00556B90" w:rsidP="00B07C1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2021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3,9</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hideMark/>
          </w:tcPr>
          <w:p w:rsidR="00E15253" w:rsidRPr="00E15253"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15253" w:rsidRPr="00556B90" w:rsidP="00B07C1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2022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1,3</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hideMark/>
          </w:tcPr>
          <w:p w:rsidR="00E15253" w:rsidRPr="00E15253" w:rsidP="00556B90">
            <w:pPr>
              <w:spacing w:after="0" w:line="240" w:lineRule="auto"/>
              <w:rPr>
                <w:rFonts w:ascii="Times New Roman" w:eastAsia="Calibri" w:hAnsi="Times New Roman" w:cs="Times New Roman"/>
                <w:sz w:val="20"/>
                <w:szCs w:val="20"/>
                <w:lang w:eastAsia="en-US"/>
              </w:rPr>
            </w:pPr>
          </w:p>
        </w:tc>
        <w:tc>
          <w:tcPr>
            <w:tcW w:w="2321" w:type="pct"/>
            <w:tcBorders>
              <w:top w:val="nil"/>
              <w:left w:val="nil"/>
              <w:bottom w:val="single" w:sz="4" w:space="0" w:color="auto"/>
              <w:right w:val="single" w:sz="4" w:space="0" w:color="auto"/>
            </w:tcBorders>
            <w:vAlign w:val="center"/>
            <w:hideMark/>
          </w:tcPr>
          <w:p w:rsidR="00E15253" w:rsidRPr="00556B90" w:rsidP="00B07C1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2023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eastAsia="en-US"/>
              </w:rPr>
              <w:t>РНВВ</w:t>
            </w:r>
            <w:r>
              <w:rPr>
                <w:rFonts w:ascii="Times New Roman" w:eastAsia="Calibri" w:hAnsi="Times New Roman" w:cs="Times New Roman"/>
                <w:sz w:val="20"/>
                <w:szCs w:val="20"/>
                <w:lang w:val="en-US" w:eastAsia="en-US"/>
              </w:rPr>
              <w:t>i</w:t>
            </w:r>
            <w:r w:rsidRPr="00E15253">
              <w:rPr>
                <w:rFonts w:ascii="Times New Roman" w:eastAsia="Calibri" w:hAnsi="Times New Roman" w:cs="Times New Roman"/>
                <w:sz w:val="20"/>
                <w:szCs w:val="20"/>
                <w:lang w:val="en-US" w:eastAsia="en-US"/>
              </w:rPr>
              <w:t>=(</w:t>
            </w:r>
            <w:r w:rsidRPr="00E15253">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ИРР</w:t>
            </w:r>
            <w:r>
              <w:rPr>
                <w:rFonts w:ascii="Times New Roman" w:eastAsia="Times New Roman" w:hAnsi="Times New Roman" w:cs="Times New Roman"/>
                <w:color w:val="000000" w:themeColor="text1"/>
                <w:sz w:val="24"/>
                <w:szCs w:val="24"/>
                <w:vertAlign w:val="subscript"/>
                <w:lang w:val="en-US"/>
              </w:rPr>
              <w:t>i</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 </w:t>
            </w:r>
            <w:r w:rsidRPr="00E15253">
              <w:rPr>
                <w:rFonts w:ascii="Times New Roman" w:eastAsia="Calibri" w:hAnsi="Times New Roman" w:cs="Times New Roman"/>
                <w:sz w:val="20"/>
                <w:szCs w:val="20"/>
                <w:lang w:val="en-US" w:eastAsia="en-US"/>
              </w:rPr>
              <w:t>*100%-100%</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hideMark/>
          </w:tcPr>
          <w:p w:rsidR="00E15253" w:rsidRPr="00E15253" w:rsidP="00556B90">
            <w:pPr>
              <w:spacing w:after="0" w:line="240" w:lineRule="auto"/>
              <w:rPr>
                <w:rFonts w:ascii="Times New Roman" w:eastAsia="Calibri" w:hAnsi="Times New Roman" w:cs="Times New Roman"/>
                <w:sz w:val="20"/>
                <w:szCs w:val="20"/>
                <w:lang w:val="en-US" w:eastAsia="en-US"/>
              </w:rPr>
            </w:pPr>
          </w:p>
        </w:tc>
        <w:tc>
          <w:tcPr>
            <w:tcW w:w="2321" w:type="pct"/>
            <w:tcBorders>
              <w:top w:val="nil"/>
              <w:left w:val="nil"/>
              <w:bottom w:val="single" w:sz="4" w:space="0" w:color="auto"/>
              <w:right w:val="single" w:sz="4" w:space="0" w:color="auto"/>
            </w:tcBorders>
            <w:vAlign w:val="center"/>
            <w:hideMark/>
          </w:tcPr>
          <w:p w:rsidR="00E15253" w:rsidRPr="00556B90" w:rsidP="00B07C1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2024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eastAsia="en-US"/>
              </w:rPr>
              <w:t>РНВВ</w:t>
            </w:r>
            <w:r>
              <w:rPr>
                <w:rFonts w:ascii="Times New Roman" w:eastAsia="Calibri" w:hAnsi="Times New Roman" w:cs="Times New Roman"/>
                <w:sz w:val="20"/>
                <w:szCs w:val="20"/>
                <w:lang w:val="en-US" w:eastAsia="en-US"/>
              </w:rPr>
              <w:t>i</w:t>
            </w:r>
            <w:r w:rsidRPr="00E15253">
              <w:rPr>
                <w:rFonts w:ascii="Times New Roman" w:eastAsia="Calibri" w:hAnsi="Times New Roman" w:cs="Times New Roman"/>
                <w:sz w:val="20"/>
                <w:szCs w:val="20"/>
                <w:lang w:val="en-US" w:eastAsia="en-US"/>
              </w:rPr>
              <w:t>=(</w:t>
            </w:r>
            <w:r w:rsidRPr="00E15253">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ИРР</w:t>
            </w:r>
            <w:r>
              <w:rPr>
                <w:rFonts w:ascii="Times New Roman" w:eastAsia="Times New Roman" w:hAnsi="Times New Roman" w:cs="Times New Roman"/>
                <w:color w:val="000000" w:themeColor="text1"/>
                <w:sz w:val="24"/>
                <w:szCs w:val="24"/>
                <w:vertAlign w:val="subscript"/>
                <w:lang w:val="en-US"/>
              </w:rPr>
              <w:t>i</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 </w:t>
            </w:r>
            <w:r w:rsidRPr="00E15253">
              <w:rPr>
                <w:rFonts w:ascii="Times New Roman" w:eastAsia="Calibri" w:hAnsi="Times New Roman" w:cs="Times New Roman"/>
                <w:sz w:val="20"/>
                <w:szCs w:val="20"/>
                <w:lang w:val="en-US" w:eastAsia="en-US"/>
              </w:rPr>
              <w:t>*100%-100%</w:t>
            </w:r>
          </w:p>
        </w:tc>
      </w:tr>
      <w:tr w:rsidTr="00E15253">
        <w:tblPrEx>
          <w:tblW w:w="5000" w:type="pct"/>
          <w:tblLook w:val="04A0"/>
        </w:tblPrEx>
        <w:trPr>
          <w:cantSplit/>
          <w:trHeight w:val="243"/>
        </w:trPr>
        <w:tc>
          <w:tcPr>
            <w:tcW w:w="383" w:type="pct"/>
            <w:tcBorders>
              <w:top w:val="nil"/>
              <w:left w:val="single" w:sz="4" w:space="0" w:color="auto"/>
              <w:bottom w:val="single" w:sz="4" w:space="0" w:color="auto"/>
              <w:right w:val="single" w:sz="4" w:space="0" w:color="auto"/>
            </w:tcBorders>
            <w:noWrap/>
            <w:vAlign w:val="center"/>
            <w:hideMark/>
          </w:tcPr>
          <w:p w:rsidR="00E15253" w:rsidRPr="00E15253" w:rsidP="00556B90">
            <w:pPr>
              <w:spacing w:after="0" w:line="240" w:lineRule="auto"/>
              <w:rPr>
                <w:rFonts w:ascii="Times New Roman" w:eastAsia="Calibri" w:hAnsi="Times New Roman" w:cs="Times New Roman"/>
                <w:sz w:val="20"/>
                <w:szCs w:val="20"/>
                <w:lang w:val="en-US" w:eastAsia="en-US"/>
              </w:rPr>
            </w:pPr>
          </w:p>
        </w:tc>
        <w:tc>
          <w:tcPr>
            <w:tcW w:w="2321" w:type="pct"/>
            <w:tcBorders>
              <w:top w:val="nil"/>
              <w:left w:val="nil"/>
              <w:bottom w:val="single" w:sz="4" w:space="0" w:color="auto"/>
              <w:right w:val="single" w:sz="4" w:space="0" w:color="auto"/>
            </w:tcBorders>
            <w:vAlign w:val="center"/>
            <w:hideMark/>
          </w:tcPr>
          <w:p w:rsidR="00E15253" w:rsidRPr="00556B90" w:rsidP="00B07C1F">
            <w:pPr>
              <w:spacing w:after="0" w:line="240" w:lineRule="auto"/>
              <w:rPr>
                <w:rFonts w:ascii="Times New Roman" w:eastAsia="Times New Roman" w:hAnsi="Times New Roman" w:cs="Times New Roman"/>
                <w:color w:val="000000"/>
                <w:sz w:val="20"/>
                <w:szCs w:val="20"/>
                <w:lang w:eastAsia="en-US"/>
              </w:rPr>
            </w:pPr>
            <w:r w:rsidRPr="00556B90">
              <w:rPr>
                <w:rFonts w:ascii="Times New Roman" w:eastAsia="Times New Roman" w:hAnsi="Times New Roman" w:cs="Times New Roman"/>
                <w:color w:val="000000"/>
                <w:sz w:val="20"/>
                <w:szCs w:val="20"/>
                <w:lang w:eastAsia="en-US"/>
              </w:rPr>
              <w:t>в т.ч. 2025 год</w:t>
            </w:r>
          </w:p>
        </w:tc>
        <w:tc>
          <w:tcPr>
            <w:tcW w:w="2296" w:type="pct"/>
            <w:gridSpan w:val="3"/>
            <w:tcBorders>
              <w:top w:val="nil"/>
              <w:left w:val="nil"/>
              <w:bottom w:val="single" w:sz="4" w:space="0" w:color="auto"/>
              <w:right w:val="single" w:sz="4" w:space="0" w:color="auto"/>
            </w:tcBorders>
            <w:vAlign w:val="center"/>
            <w:hideMark/>
          </w:tcPr>
          <w:p w:rsidR="00E15253" w:rsidRPr="00E15253" w:rsidP="00556B90">
            <w:pPr>
              <w:spacing w:after="0" w:line="240" w:lineRule="auto"/>
              <w:jc w:val="center"/>
              <w:rPr>
                <w:rFonts w:ascii="Times New Roman" w:eastAsia="Calibri" w:hAnsi="Times New Roman" w:cs="Times New Roman"/>
                <w:sz w:val="20"/>
                <w:szCs w:val="20"/>
                <w:lang w:val="en-US" w:eastAsia="en-US"/>
              </w:rPr>
            </w:pPr>
            <w:r>
              <w:rPr>
                <w:rFonts w:ascii="Times New Roman" w:eastAsia="Calibri" w:hAnsi="Times New Roman" w:cs="Times New Roman"/>
                <w:sz w:val="20"/>
                <w:szCs w:val="20"/>
                <w:lang w:eastAsia="en-US"/>
              </w:rPr>
              <w:t>РНВВ</w:t>
            </w:r>
            <w:r>
              <w:rPr>
                <w:rFonts w:ascii="Times New Roman" w:eastAsia="Calibri" w:hAnsi="Times New Roman" w:cs="Times New Roman"/>
                <w:sz w:val="20"/>
                <w:szCs w:val="20"/>
                <w:lang w:val="en-US" w:eastAsia="en-US"/>
              </w:rPr>
              <w:t>i</w:t>
            </w:r>
            <w:r w:rsidRPr="00E15253">
              <w:rPr>
                <w:rFonts w:ascii="Times New Roman" w:eastAsia="Calibri" w:hAnsi="Times New Roman" w:cs="Times New Roman"/>
                <w:sz w:val="20"/>
                <w:szCs w:val="20"/>
                <w:lang w:val="en-US" w:eastAsia="en-US"/>
              </w:rPr>
              <w:t>=(</w:t>
            </w:r>
            <w:r w:rsidRPr="00E15253">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ИРР</w:t>
            </w:r>
            <w:r>
              <w:rPr>
                <w:rFonts w:ascii="Times New Roman" w:eastAsia="Times New Roman" w:hAnsi="Times New Roman" w:cs="Times New Roman"/>
                <w:color w:val="000000" w:themeColor="text1"/>
                <w:sz w:val="24"/>
                <w:szCs w:val="24"/>
                <w:vertAlign w:val="subscript"/>
                <w:lang w:val="en-US"/>
              </w:rPr>
              <w:t>i</w:t>
            </w:r>
            <w:r w:rsidRPr="00E15253">
              <w:rPr>
                <w:rFonts w:ascii="Times New Roman" w:eastAsia="Calibri" w:hAnsi="Times New Roman" w:cs="Times New Roman"/>
                <w:sz w:val="20"/>
                <w:szCs w:val="20"/>
                <w:lang w:val="en-US" w:eastAsia="en-US"/>
              </w:rPr>
              <w:t>)/</w:t>
            </w:r>
            <w:r>
              <w:rPr>
                <w:rFonts w:ascii="Times New Roman" w:eastAsia="Calibri" w:hAnsi="Times New Roman" w:cs="Times New Roman"/>
                <w:sz w:val="20"/>
                <w:szCs w:val="20"/>
                <w:lang w:eastAsia="en-US"/>
              </w:rPr>
              <w:t>НВВ</w:t>
            </w:r>
            <w:r w:rsidRPr="00E15253">
              <w:rPr>
                <w:rFonts w:ascii="Times New Roman" w:eastAsia="Calibri" w:hAnsi="Times New Roman" w:cs="Times New Roman"/>
                <w:sz w:val="20"/>
                <w:szCs w:val="20"/>
                <w:vertAlign w:val="subscript"/>
                <w:lang w:val="en-US" w:eastAsia="en-US"/>
              </w:rPr>
              <w:t xml:space="preserve"> i-1 </w:t>
            </w:r>
            <w:r w:rsidRPr="00E15253">
              <w:rPr>
                <w:rFonts w:ascii="Times New Roman" w:eastAsia="Calibri" w:hAnsi="Times New Roman" w:cs="Times New Roman"/>
                <w:sz w:val="20"/>
                <w:szCs w:val="20"/>
                <w:lang w:val="en-US" w:eastAsia="en-US"/>
              </w:rPr>
              <w:t>*100%-100%</w:t>
            </w:r>
          </w:p>
        </w:tc>
      </w:tr>
    </w:tbl>
    <w:p w:rsidR="00556B90" w:rsidRPr="00BD3116"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val="en-US" w:eastAsia="zh-CN"/>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BE020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BE020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BE020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BE0202"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    Приложение №7</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kern w:val="32"/>
          <w:sz w:val="24"/>
          <w:szCs w:val="24"/>
          <w:lang w:eastAsia="zh-C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bCs/>
          <w:kern w:val="32"/>
          <w:sz w:val="24"/>
          <w:szCs w:val="24"/>
          <w:lang w:eastAsia="zh-CN"/>
        </w:rPr>
      </w:pPr>
      <w:r w:rsidRPr="00556B90">
        <w:rPr>
          <w:rFonts w:ascii="Times New Roman" w:eastAsia="Times New Roman" w:hAnsi="Times New Roman" w:cs="Times New Roman"/>
          <w:b/>
          <w:bCs/>
          <w:kern w:val="32"/>
          <w:sz w:val="24"/>
          <w:szCs w:val="24"/>
          <w:lang w:eastAsia="zh-CN"/>
        </w:rPr>
        <w:t xml:space="preserve">Копии правоустанавливающих документов на Объект Соглашения </w:t>
      </w: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b/>
          <w:bCs/>
          <w:kern w:val="32"/>
          <w:sz w:val="24"/>
          <w:szCs w:val="24"/>
          <w:lang w:eastAsia="zh-CN"/>
        </w:rPr>
      </w:pPr>
    </w:p>
    <w:p w:rsidR="00556B90" w:rsidRPr="00556B90" w:rsidP="00556B90">
      <w:pPr>
        <w:widowControl w:val="0"/>
        <w:shd w:val="clear" w:color="auto" w:fill="FFFFFF"/>
        <w:spacing w:after="0" w:line="240" w:lineRule="auto"/>
        <w:textAlignment w:val="baseline"/>
        <w:rPr>
          <w:rFonts w:ascii="Times New Roman" w:eastAsia="Times New Roman" w:hAnsi="Times New Roman" w:cs="Times New Roman"/>
          <w:sz w:val="24"/>
          <w:szCs w:val="24"/>
          <w:lang w:eastAsia="zh-CN"/>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При</w:t>
      </w:r>
      <w:r w:rsidRPr="00556B90">
        <w:rPr>
          <w:rFonts w:ascii="Times New Roman" w:eastAsia="Times New Roman" w:hAnsi="Times New Roman" w:cs="Times New Roman"/>
          <w:sz w:val="24"/>
          <w:szCs w:val="24"/>
          <w:lang w:eastAsia="zh-CN"/>
        </w:rPr>
        <w:t>ложение №8</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zh-CN"/>
        </w:rPr>
      </w:pPr>
    </w:p>
    <w:p w:rsidR="00556B90" w:rsidRPr="00556B90" w:rsidP="00556B90">
      <w:pPr>
        <w:widowControl w:val="0"/>
        <w:shd w:val="clear" w:color="auto" w:fill="FFFFFF"/>
        <w:spacing w:after="0" w:line="240" w:lineRule="auto"/>
        <w:jc w:val="center"/>
        <w:textAlignment w:val="baseline"/>
        <w:rPr>
          <w:rFonts w:ascii="Times New Roman" w:eastAsia="Times New Roman" w:hAnsi="Times New Roman" w:cs="Times New Roman"/>
          <w:b/>
          <w:sz w:val="24"/>
          <w:szCs w:val="24"/>
          <w:lang w:eastAsia="zh-CN"/>
        </w:rPr>
      </w:pPr>
      <w:r w:rsidRPr="00556B90">
        <w:rPr>
          <w:rFonts w:ascii="Times New Roman" w:eastAsia="Times New Roman" w:hAnsi="Times New Roman" w:cs="Times New Roman"/>
          <w:b/>
          <w:bCs/>
          <w:kern w:val="32"/>
          <w:sz w:val="24"/>
          <w:szCs w:val="24"/>
          <w:lang w:eastAsia="zh-CN"/>
        </w:rPr>
        <w:t>Копия письма о согласовании значения д</w:t>
      </w:r>
      <w:r w:rsidRPr="00556B90">
        <w:rPr>
          <w:rFonts w:ascii="Times New Roman" w:eastAsia="Times New Roman" w:hAnsi="Times New Roman" w:cs="Times New Roman"/>
          <w:b/>
          <w:sz w:val="24"/>
          <w:szCs w:val="24"/>
          <w:lang w:eastAsia="zh-CN"/>
        </w:rPr>
        <w:t>олгосрочных параметров регулирования</w:t>
      </w:r>
    </w:p>
    <w:p w:rsidR="00556B90" w:rsidRPr="00556B90" w:rsidP="00556B90">
      <w:pPr>
        <w:widowControl w:val="0"/>
        <w:shd w:val="clear" w:color="auto" w:fill="FFFFFF"/>
        <w:spacing w:after="0" w:line="240" w:lineRule="auto"/>
        <w:jc w:val="right"/>
        <w:textAlignment w:val="baseline"/>
        <w:rPr>
          <w:rFonts w:ascii="Calibri" w:eastAsia="Times New Roman" w:hAnsi="Calibri" w:cs="Times New Roman"/>
          <w:noProof/>
        </w:rPr>
      </w:pPr>
      <w:r>
        <w:rPr>
          <w:rFonts w:ascii="Calibri" w:eastAsia="Times New Roman" w:hAnsi="Calibri" w:cs="Times New Roman"/>
          <w:noProof/>
        </w:rPr>
        <w:drawing>
          <wp:inline distT="0" distB="0" distL="0" distR="0">
            <wp:extent cx="6480175" cy="9158118"/>
            <wp:effectExtent l="19050" t="0" r="0" b="0"/>
            <wp:docPr id="12" name="Рисунок 12" descr="C:\Users\Анисимова\Desktop\МИНТАРИФ - 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78119" name="Picture 12" descr="C:\Users\Анисимова\Desktop\МИНТАРИФ - 0001.tif"/>
                    <pic:cNvPicPr>
                      <a:picLocks noChangeAspect="1" noChangeArrowheads="1"/>
                    </pic:cNvPicPr>
                  </pic:nvPicPr>
                  <pic:blipFill>
                    <a:blip xmlns:r="http://schemas.openxmlformats.org/officeDocument/2006/relationships" r:embed="rId7" cstate="print"/>
                    <a:stretch>
                      <a:fillRect/>
                    </a:stretch>
                  </pic:blipFill>
                  <pic:spPr bwMode="auto">
                    <a:xfrm>
                      <a:off x="0" y="0"/>
                      <a:ext cx="6480175" cy="9158118"/>
                    </a:xfrm>
                    <a:prstGeom prst="rect">
                      <a:avLst/>
                    </a:prstGeom>
                    <a:noFill/>
                    <a:ln w="9525">
                      <a:noFill/>
                      <a:miter lim="800000"/>
                      <a:headEnd/>
                      <a:tailEnd/>
                    </a:ln>
                  </pic:spPr>
                </pic:pic>
              </a:graphicData>
            </a:graphic>
          </wp:inline>
        </w:drawing>
      </w:r>
      <w:r>
        <w:rPr>
          <w:noProof/>
        </w:rPr>
        <w:drawing>
          <wp:inline distT="0" distB="0" distL="0" distR="0">
            <wp:extent cx="6480175" cy="9122286"/>
            <wp:effectExtent l="19050" t="0" r="0" b="0"/>
            <wp:docPr id="25" name="Рисунок 25" descr="https://cloclo-stock2.datacloudmail.ru/stock/thumb/xw1/k9ENRDcAs5BYBPnmnM8DVnZajWexEUqVBPdvrchEzHNRoroMVVbcKdBV51V1peBYr9KcnUpgEeeL/%D0%9C%D0%98%D0%9D%D0%A2%D0%90%D0%A0%D0%98%D0%A4%20-%2000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90175" name="Picture 25" descr="https://cloclo-stock2.datacloudmail.ru/stock/thumb/xw1/k9ENRDcAs5BYBPnmnM8DVnZajWexEUqVBPdvrchEzHNRoroMVVbcKdBV51V1peBYr9KcnUpgEeeL/%D0%9C%D0%98%D0%9D%D0%A2%D0%90%D0%A0%D0%98%D0%A4%20-%200002.tif"/>
                    <pic:cNvPicPr>
                      <a:picLocks noChangeAspect="1" noChangeArrowheads="1"/>
                    </pic:cNvPicPr>
                  </pic:nvPicPr>
                  <pic:blipFill>
                    <a:blip xmlns:r="http://schemas.openxmlformats.org/officeDocument/2006/relationships" r:embed="rId8" cstate="print"/>
                    <a:stretch>
                      <a:fillRect/>
                    </a:stretch>
                  </pic:blipFill>
                  <pic:spPr bwMode="auto">
                    <a:xfrm>
                      <a:off x="0" y="0"/>
                      <a:ext cx="6480175" cy="9122286"/>
                    </a:xfrm>
                    <a:prstGeom prst="rect">
                      <a:avLst/>
                    </a:prstGeom>
                    <a:noFill/>
                    <a:ln w="9525">
                      <a:noFill/>
                      <a:miter lim="800000"/>
                      <a:headEnd/>
                      <a:tailEnd/>
                    </a:ln>
                  </pic:spPr>
                </pic:pic>
              </a:graphicData>
            </a:graphic>
          </wp:inline>
        </w:drawing>
      </w: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Pr>
          <w:noProof/>
        </w:rPr>
        <w:drawing>
          <wp:inline distT="0" distB="0" distL="0" distR="0">
            <wp:extent cx="6480175" cy="9151497"/>
            <wp:effectExtent l="19050" t="0" r="0" b="0"/>
            <wp:docPr id="16" name="Рисунок 16" descr="https://cloclo-stock1.datacloudmail.ru/stock/thumb/xw1/k9ENRDcAs5BYBPnmnM8DVnZajWf4bqSxcTBQTp7cJ9KHvqttjVxgHfsN5Sh1xY1Q8LwzkTZdnr1d/%D0%9C%D0%98%D0%9D%D0%A2%D0%90%D0%A0%D0%98%D0%A4%20-%2000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849784" name="Picture 16" descr="https://cloclo-stock1.datacloudmail.ru/stock/thumb/xw1/k9ENRDcAs5BYBPnmnM8DVnZajWf4bqSxcTBQTp7cJ9KHvqttjVxgHfsN5Sh1xY1Q8LwzkTZdnr1d/%D0%9C%D0%98%D0%9D%D0%A2%D0%90%D0%A0%D0%98%D0%A4%20-%200003.tif"/>
                    <pic:cNvPicPr>
                      <a:picLocks noChangeAspect="1" noChangeArrowheads="1"/>
                    </pic:cNvPicPr>
                  </pic:nvPicPr>
                  <pic:blipFill>
                    <a:blip xmlns:r="http://schemas.openxmlformats.org/officeDocument/2006/relationships" r:embed="rId9" cstate="print"/>
                    <a:stretch>
                      <a:fillRect/>
                    </a:stretch>
                  </pic:blipFill>
                  <pic:spPr bwMode="auto">
                    <a:xfrm>
                      <a:off x="0" y="0"/>
                      <a:ext cx="6480175" cy="9151497"/>
                    </a:xfrm>
                    <a:prstGeom prst="rect">
                      <a:avLst/>
                    </a:prstGeom>
                    <a:noFill/>
                    <a:ln w="9525">
                      <a:noFill/>
                      <a:miter lim="800000"/>
                      <a:headEnd/>
                      <a:tailEnd/>
                    </a:ln>
                  </pic:spPr>
                </pic:pic>
              </a:graphicData>
            </a:graphic>
          </wp:inline>
        </w:drawing>
      </w:r>
      <w:r>
        <w:rPr>
          <w:noProof/>
        </w:rPr>
        <w:drawing>
          <wp:inline distT="0" distB="0" distL="0" distR="0">
            <wp:extent cx="6480175" cy="9143584"/>
            <wp:effectExtent l="19050" t="0" r="0" b="0"/>
            <wp:docPr id="19" name="Рисунок 19" descr="https://cloclo-stock1.datacloudmail.ru/stock/thumb/xw1/k9ENRDcAs5BYBPnmnM8DVnZajWeizvpf5Qi5dVnbGeg7xYw4ifdGtzJnhNgJNJ88mqXTDwsmjXVW/%D0%9C%D0%98%D0%9D%D0%A2%D0%90%D0%A0%D0%98%D0%A4%20-%2000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36869" name="Picture 19" descr="https://cloclo-stock1.datacloudmail.ru/stock/thumb/xw1/k9ENRDcAs5BYBPnmnM8DVnZajWeizvpf5Qi5dVnbGeg7xYw4ifdGtzJnhNgJNJ88mqXTDwsmjXVW/%D0%9C%D0%98%D0%9D%D0%A2%D0%90%D0%A0%D0%98%D0%A4%20-%200004.tif"/>
                    <pic:cNvPicPr>
                      <a:picLocks noChangeAspect="1" noChangeArrowheads="1"/>
                    </pic:cNvPicPr>
                  </pic:nvPicPr>
                  <pic:blipFill>
                    <a:blip xmlns:r="http://schemas.openxmlformats.org/officeDocument/2006/relationships" r:embed="rId10" cstate="print"/>
                    <a:stretch>
                      <a:fillRect/>
                    </a:stretch>
                  </pic:blipFill>
                  <pic:spPr bwMode="auto">
                    <a:xfrm>
                      <a:off x="0" y="0"/>
                      <a:ext cx="6480175" cy="9143584"/>
                    </a:xfrm>
                    <a:prstGeom prst="rect">
                      <a:avLst/>
                    </a:prstGeom>
                    <a:noFill/>
                    <a:ln w="9525">
                      <a:noFill/>
                      <a:miter lim="800000"/>
                      <a:headEnd/>
                      <a:tailEnd/>
                    </a:ln>
                  </pic:spPr>
                </pic:pic>
              </a:graphicData>
            </a:graphic>
          </wp:inline>
        </w:drawing>
      </w:r>
      <w:r>
        <w:rPr>
          <w:noProof/>
        </w:rPr>
        <w:drawing>
          <wp:inline distT="0" distB="0" distL="0" distR="0">
            <wp:extent cx="6477165" cy="4699221"/>
            <wp:effectExtent l="19050" t="0" r="0" b="0"/>
            <wp:docPr id="22" name="Рисунок 22" descr="https://cloclo-stock2.datacloudmail.ru/stock/thumb/xw1/k9ENRDcAs5BYBPnmnM8DVnZajWexEUqVC9JxEEV63UhqqTZEsYdqoyB73hwnaiDtzq1Zgz5Z77gG/%D0%9C%D0%98%D0%9D%D0%A2%D0%90%D0%A0%D0%98%D0%A4%20-%20000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4196" name="Picture 22" descr="https://cloclo-stock2.datacloudmail.ru/stock/thumb/xw1/k9ENRDcAs5BYBPnmnM8DVnZajWexEUqVC9JxEEV63UhqqTZEsYdqoyB73hwnaiDtzq1Zgz5Z77gG/%D0%9C%D0%98%D0%9D%D0%A2%D0%90%D0%A0%D0%98%D0%A4%20-%200005.tif"/>
                    <pic:cNvPicPr>
                      <a:picLocks noChangeAspect="1" noChangeArrowheads="1"/>
                    </pic:cNvPicPr>
                  </pic:nvPicPr>
                  <pic:blipFill>
                    <a:blip xmlns:r="http://schemas.openxmlformats.org/officeDocument/2006/relationships" r:embed="rId11" cstate="print"/>
                    <a:srcRect b="38245"/>
                    <a:stretch>
                      <a:fillRect/>
                    </a:stretch>
                  </pic:blipFill>
                  <pic:spPr bwMode="auto">
                    <a:xfrm>
                      <a:off x="0" y="0"/>
                      <a:ext cx="6477165" cy="4699221"/>
                    </a:xfrm>
                    <a:prstGeom prst="rect">
                      <a:avLst/>
                    </a:prstGeom>
                    <a:noFill/>
                    <a:ln w="9525">
                      <a:noFill/>
                      <a:miter lim="800000"/>
                      <a:headEnd/>
                      <a:tailEnd/>
                    </a:ln>
                  </pic:spPr>
                </pic:pic>
              </a:graphicData>
            </a:graphic>
          </wp:inline>
        </w:drawing>
      </w: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№9</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spacing w:after="0" w:line="240" w:lineRule="auto"/>
        <w:ind w:firstLine="708"/>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Техническое задание на реконструкцию и модернизацию  объекта Соглашения</w:t>
      </w:r>
    </w:p>
    <w:p w:rsidR="00556B90" w:rsidRPr="00556B90" w:rsidP="00556B90">
      <w:pPr>
        <w:widowControl w:val="0"/>
        <w:spacing w:after="0" w:line="240" w:lineRule="auto"/>
        <w:ind w:firstLine="708"/>
        <w:jc w:val="center"/>
        <w:rPr>
          <w:rFonts w:ascii="Times New Roman" w:eastAsia="Times New Roman" w:hAnsi="Times New Roman" w:cs="Times New Roman"/>
          <w:b/>
        </w:rPr>
      </w:pPr>
    </w:p>
    <w:p w:rsidR="00556B90" w:rsidRPr="00556B90" w:rsidP="00556B90">
      <w:pPr>
        <w:widowControl w:val="0"/>
        <w:spacing w:after="0" w:line="240" w:lineRule="auto"/>
        <w:ind w:firstLine="567"/>
        <w:jc w:val="both"/>
        <w:rPr>
          <w:rFonts w:ascii="Times New Roman" w:eastAsia="Times New Roman" w:hAnsi="Times New Roman" w:cs="Times New Roman"/>
        </w:rPr>
      </w:pPr>
      <w:r w:rsidRPr="00556B90">
        <w:rPr>
          <w:rFonts w:ascii="Times New Roman" w:eastAsia="Times New Roman" w:hAnsi="Times New Roman" w:cs="Times New Roman"/>
          <w:lang w:eastAsia="zh-CN"/>
        </w:rPr>
        <w:t xml:space="preserve">  В целях исполнения Соглашения по модернизации и реконструкции объекта Соглашения проводятся мероприятия по содержанию, обслуживанию и обеспечению бесперебойной работы </w:t>
      </w:r>
      <w:r w:rsidR="00516024">
        <w:rPr>
          <w:rFonts w:ascii="Times New Roman" w:eastAsia="Times New Roman" w:hAnsi="Times New Roman" w:cs="Times New Roman"/>
        </w:rPr>
        <w:t>систем холодного водоснабжения и системы водоотведения</w:t>
      </w:r>
      <w:r w:rsidRPr="00556B90">
        <w:rPr>
          <w:rFonts w:ascii="Times New Roman" w:eastAsia="Times New Roman" w:hAnsi="Times New Roman" w:cs="Times New Roman"/>
        </w:rPr>
        <w:t>, расположенн</w:t>
      </w:r>
      <w:r w:rsidR="00516024">
        <w:rPr>
          <w:rFonts w:ascii="Times New Roman" w:eastAsia="Times New Roman" w:hAnsi="Times New Roman" w:cs="Times New Roman"/>
        </w:rPr>
        <w:t>ых</w:t>
      </w:r>
      <w:r w:rsidRPr="00556B90">
        <w:rPr>
          <w:rFonts w:ascii="Times New Roman" w:eastAsia="Times New Roman" w:hAnsi="Times New Roman" w:cs="Times New Roman"/>
        </w:rPr>
        <w:t xml:space="preserve"> по адресу: Челябинская область, Карталинский муниципальный район, г.</w:t>
      </w:r>
      <w:r w:rsidR="00516024">
        <w:rPr>
          <w:rFonts w:ascii="Times New Roman" w:eastAsia="Times New Roman" w:hAnsi="Times New Roman" w:cs="Times New Roman"/>
        </w:rPr>
        <w:t xml:space="preserve"> </w:t>
      </w:r>
      <w:r w:rsidRPr="00556B90">
        <w:rPr>
          <w:rFonts w:ascii="Times New Roman" w:eastAsia="Times New Roman" w:hAnsi="Times New Roman" w:cs="Times New Roman"/>
        </w:rPr>
        <w:t xml:space="preserve">Карталы. </w:t>
      </w:r>
    </w:p>
    <w:p w:rsidR="00556B90" w:rsidRPr="00556B90" w:rsidP="00556B90">
      <w:pPr>
        <w:widowControl w:val="0"/>
        <w:spacing w:after="0" w:line="240" w:lineRule="auto"/>
        <w:ind w:firstLine="709"/>
        <w:jc w:val="both"/>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 xml:space="preserve">Для повышения энергетической эффективности </w:t>
      </w:r>
      <w:r w:rsidR="00516024">
        <w:rPr>
          <w:rFonts w:ascii="Times New Roman" w:eastAsia="Times New Roman" w:hAnsi="Times New Roman" w:cs="Times New Roman"/>
          <w:lang w:eastAsia="zh-CN"/>
        </w:rPr>
        <w:t>систем водоснабжения и водоотведения,</w:t>
      </w:r>
      <w:r w:rsidRPr="00556B90">
        <w:rPr>
          <w:rFonts w:ascii="Times New Roman" w:eastAsia="Times New Roman" w:hAnsi="Times New Roman" w:cs="Times New Roman"/>
          <w:lang w:eastAsia="zh-CN"/>
        </w:rPr>
        <w:t xml:space="preserve"> для повышения надежности и качества </w:t>
      </w:r>
      <w:r w:rsidR="00516024">
        <w:rPr>
          <w:rFonts w:ascii="Times New Roman" w:eastAsia="Times New Roman" w:hAnsi="Times New Roman" w:cs="Times New Roman"/>
          <w:lang w:eastAsia="zh-CN"/>
        </w:rPr>
        <w:t>водоснабжения</w:t>
      </w:r>
      <w:r w:rsidRPr="00556B90">
        <w:rPr>
          <w:rFonts w:ascii="Times New Roman" w:eastAsia="Times New Roman" w:hAnsi="Times New Roman" w:cs="Times New Roman"/>
          <w:lang w:eastAsia="zh-CN"/>
        </w:rPr>
        <w:t xml:space="preserve"> потребителей </w:t>
      </w:r>
      <w:r w:rsidRPr="00556B90">
        <w:rPr>
          <w:rFonts w:ascii="Times New Roman" w:eastAsia="Times New Roman" w:hAnsi="Times New Roman" w:cs="Times New Roman"/>
        </w:rPr>
        <w:t>Карталинского городского поселения</w:t>
      </w:r>
      <w:r w:rsidR="00516024">
        <w:rPr>
          <w:rFonts w:ascii="Times New Roman" w:eastAsia="Times New Roman" w:hAnsi="Times New Roman" w:cs="Times New Roman"/>
        </w:rPr>
        <w:t xml:space="preserve"> </w:t>
      </w:r>
      <w:r w:rsidRPr="00556B90">
        <w:rPr>
          <w:rFonts w:ascii="Times New Roman" w:eastAsia="Times New Roman" w:hAnsi="Times New Roman" w:cs="Times New Roman"/>
          <w:bCs/>
        </w:rPr>
        <w:t>Челябинской области</w:t>
      </w:r>
      <w:r w:rsidRPr="00556B90">
        <w:rPr>
          <w:rFonts w:ascii="Times New Roman" w:eastAsia="Times New Roman" w:hAnsi="Times New Roman" w:cs="Times New Roman"/>
          <w:b/>
          <w:lang w:eastAsia="zh-CN"/>
        </w:rPr>
        <w:t>,</w:t>
      </w:r>
      <w:r w:rsidRPr="00556B90">
        <w:rPr>
          <w:rFonts w:ascii="Times New Roman" w:eastAsia="Times New Roman" w:hAnsi="Times New Roman" w:cs="Times New Roman"/>
          <w:lang w:eastAsia="zh-CN"/>
        </w:rPr>
        <w:t xml:space="preserve"> </w:t>
      </w:r>
      <w:r w:rsidR="00516024">
        <w:rPr>
          <w:rFonts w:ascii="Times New Roman" w:eastAsia="Times New Roman" w:hAnsi="Times New Roman" w:cs="Times New Roman"/>
          <w:lang w:eastAsia="zh-CN"/>
        </w:rPr>
        <w:t xml:space="preserve">предоставление качественных услуг по </w:t>
      </w:r>
      <w:r w:rsidR="006A0A5C">
        <w:rPr>
          <w:rFonts w:ascii="Times New Roman" w:eastAsia="Times New Roman" w:hAnsi="Times New Roman" w:cs="Times New Roman"/>
          <w:lang w:eastAsia="zh-CN"/>
        </w:rPr>
        <w:t xml:space="preserve">водоснабжению и </w:t>
      </w:r>
      <w:r w:rsidR="00516024">
        <w:rPr>
          <w:rFonts w:ascii="Times New Roman" w:eastAsia="Times New Roman" w:hAnsi="Times New Roman" w:cs="Times New Roman"/>
          <w:lang w:eastAsia="zh-CN"/>
        </w:rPr>
        <w:t xml:space="preserve">водоотведению </w:t>
      </w:r>
      <w:r w:rsidRPr="00556B90">
        <w:rPr>
          <w:rFonts w:ascii="Times New Roman" w:eastAsia="Times New Roman" w:hAnsi="Times New Roman" w:cs="Times New Roman"/>
          <w:lang w:eastAsia="zh-CN"/>
        </w:rPr>
        <w:t>необходимо выполнить следующие мероприятия:</w:t>
      </w:r>
    </w:p>
    <w:tbl>
      <w:tblPr>
        <w:tblW w:w="105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551"/>
        <w:gridCol w:w="1418"/>
        <w:gridCol w:w="1374"/>
        <w:gridCol w:w="1805"/>
        <w:gridCol w:w="1805"/>
      </w:tblGrid>
      <w:tr w:rsidTr="006A0A5C">
        <w:tblPrEx>
          <w:tblW w:w="105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rPr>
        <w:tc>
          <w:tcPr>
            <w:tcW w:w="1560" w:type="dxa"/>
            <w:vMerge w:val="restart"/>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sz w:val="20"/>
                <w:szCs w:val="20"/>
              </w:rPr>
            </w:pPr>
          </w:p>
          <w:p w:rsidR="00516024" w:rsidRPr="0074110F" w:rsidP="00516024">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Наименование объекта</w:t>
            </w:r>
          </w:p>
        </w:tc>
        <w:tc>
          <w:tcPr>
            <w:tcW w:w="2551" w:type="dxa"/>
            <w:vMerge w:val="restart"/>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sz w:val="20"/>
                <w:szCs w:val="20"/>
              </w:rPr>
            </w:pPr>
          </w:p>
          <w:p w:rsidR="00516024" w:rsidRPr="0074110F" w:rsidP="00516024">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16024" w:rsidRPr="0074110F" w:rsidP="00516024">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Дата выполнения мероприятия</w:t>
            </w:r>
          </w:p>
        </w:tc>
        <w:tc>
          <w:tcPr>
            <w:tcW w:w="1374" w:type="dxa"/>
            <w:vMerge w:val="restart"/>
            <w:tcBorders>
              <w:top w:val="single" w:sz="4" w:space="0" w:color="auto"/>
              <w:left w:val="single" w:sz="4" w:space="0" w:color="auto"/>
              <w:bottom w:val="single" w:sz="4" w:space="0" w:color="auto"/>
              <w:right w:val="single" w:sz="4" w:space="0" w:color="auto"/>
            </w:tcBorders>
            <w:hideMark/>
          </w:tcPr>
          <w:p w:rsidR="00516024" w:rsidRPr="0074110F" w:rsidP="00516024">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Стоимость</w:t>
            </w:r>
          </w:p>
          <w:p w:rsidR="00516024" w:rsidRPr="0074110F" w:rsidP="00516024">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мероприятия, тыс.руб</w:t>
            </w:r>
          </w:p>
          <w:p w:rsidR="00516024" w:rsidRPr="0074110F" w:rsidP="00516024">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 xml:space="preserve">(без НДС) </w:t>
            </w:r>
          </w:p>
        </w:tc>
        <w:tc>
          <w:tcPr>
            <w:tcW w:w="3610" w:type="dxa"/>
            <w:gridSpan w:val="2"/>
            <w:tcBorders>
              <w:top w:val="single" w:sz="4" w:space="0" w:color="auto"/>
              <w:left w:val="single" w:sz="4" w:space="0" w:color="auto"/>
              <w:bottom w:val="single" w:sz="4" w:space="0" w:color="auto"/>
              <w:right w:val="single" w:sz="4" w:space="0" w:color="auto"/>
            </w:tcBorders>
            <w:hideMark/>
          </w:tcPr>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Технические характеристики объекта </w:t>
            </w:r>
          </w:p>
          <w:p w:rsidR="00516024" w:rsidRPr="00CB52A9" w:rsidP="00516024">
            <w:pPr>
              <w:spacing w:after="0" w:line="240" w:lineRule="auto"/>
              <w:jc w:val="center"/>
              <w:rPr>
                <w:rFonts w:ascii="Times New Roman" w:eastAsia="Times New Roman" w:hAnsi="Times New Roman" w:cs="Times New Roman"/>
                <w:sz w:val="20"/>
                <w:szCs w:val="20"/>
              </w:rPr>
            </w:pPr>
          </w:p>
        </w:tc>
      </w:tr>
      <w:tr w:rsidTr="006A0A5C">
        <w:tblPrEx>
          <w:tblW w:w="10513" w:type="dxa"/>
          <w:tblInd w:w="-176" w:type="dxa"/>
          <w:tblLayout w:type="fixed"/>
          <w:tblLook w:val="04A0"/>
        </w:tblPrEx>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16024" w:rsidRPr="0074110F" w:rsidP="00516024">
            <w:pPr>
              <w:spacing w:after="0" w:line="240" w:lineRule="auto"/>
              <w:rPr>
                <w:rFonts w:ascii="Times New Roman" w:eastAsia="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516024" w:rsidRPr="0074110F" w:rsidP="00516024">
            <w:pPr>
              <w:spacing w:after="0" w:line="240" w:lineRule="auto"/>
              <w:rPr>
                <w:rFonts w:ascii="Times New Roman" w:eastAsia="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16024" w:rsidRPr="0074110F" w:rsidP="00516024">
            <w:pPr>
              <w:spacing w:after="0" w:line="240" w:lineRule="auto"/>
              <w:rPr>
                <w:rFonts w:ascii="Times New Roman" w:eastAsia="Times New Roman" w:hAnsi="Times New Roman" w:cs="Times New Roman"/>
                <w:sz w:val="20"/>
                <w:szCs w:val="20"/>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516024" w:rsidRPr="0074110F" w:rsidP="00516024">
            <w:pPr>
              <w:spacing w:after="0" w:line="240" w:lineRule="auto"/>
              <w:rPr>
                <w:rFonts w:ascii="Times New Roman" w:eastAsia="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до реализации</w:t>
            </w:r>
          </w:p>
        </w:tc>
        <w:tc>
          <w:tcPr>
            <w:tcW w:w="1805" w:type="dxa"/>
            <w:tcBorders>
              <w:top w:val="single" w:sz="4" w:space="0" w:color="auto"/>
              <w:left w:val="single" w:sz="4" w:space="0" w:color="auto"/>
              <w:bottom w:val="single" w:sz="4" w:space="0" w:color="auto"/>
              <w:right w:val="single" w:sz="4" w:space="0" w:color="auto"/>
            </w:tcBorders>
            <w:hideMark/>
          </w:tcPr>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после реализации</w:t>
            </w:r>
          </w:p>
        </w:tc>
      </w:tr>
      <w:tr w:rsidTr="006A0A5C">
        <w:tblPrEx>
          <w:tblW w:w="10513" w:type="dxa"/>
          <w:tblInd w:w="-176" w:type="dxa"/>
          <w:tblLayout w:type="fixed"/>
          <w:tblLook w:val="04A0"/>
        </w:tblPrEx>
        <w:trPr>
          <w:trHeight w:val="549"/>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516024" w:rsidRPr="0074110F" w:rsidP="00516024">
            <w:pPr>
              <w:spacing w:after="0" w:line="240" w:lineRule="auto"/>
              <w:jc w:val="center"/>
              <w:rPr>
                <w:rFonts w:ascii="Times New Roman" w:eastAsia="Times New Roman" w:hAnsi="Times New Roman" w:cs="Times New Roman"/>
              </w:rPr>
            </w:pPr>
            <w:r w:rsidRPr="0074110F">
              <w:rPr>
                <w:rFonts w:ascii="Times New Roman" w:eastAsia="Times New Roman" w:hAnsi="Times New Roman" w:cs="Times New Roman"/>
              </w:rPr>
              <w:t>Объекты водоснабжения</w:t>
            </w:r>
          </w:p>
        </w:tc>
        <w:tc>
          <w:tcPr>
            <w:tcW w:w="2551" w:type="dxa"/>
            <w:tcBorders>
              <w:top w:val="single" w:sz="4" w:space="0" w:color="auto"/>
              <w:left w:val="single" w:sz="4" w:space="0" w:color="auto"/>
              <w:bottom w:val="single" w:sz="4" w:space="0" w:color="auto"/>
              <w:right w:val="single" w:sz="4" w:space="0" w:color="auto"/>
            </w:tcBorders>
          </w:tcPr>
          <w:p w:rsidR="00516024" w:rsidRPr="0074110F" w:rsidP="00516024">
            <w:pPr>
              <w:shd w:val="clear" w:color="auto" w:fill="FFFFFF"/>
              <w:jc w:val="both"/>
              <w:rPr>
                <w:rFonts w:ascii="yandex-sans" w:eastAsia="Times New Roman" w:hAnsi="yandex-sans"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2-подъема м/водос. Карталы- 1 кад.</w:t>
            </w:r>
            <w:r>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74-08-0000000-1838 от здания станции Осветления до ВК № 4, пер. Цессовский, д. 36</w:t>
            </w:r>
          </w:p>
          <w:p w:rsidR="00516024" w:rsidRPr="0074110F" w:rsidP="00516024">
            <w:pPr>
              <w:jc w:val="both"/>
              <w:rPr>
                <w:rFonts w:ascii="Times New Roman" w:eastAsia="Times New Roman" w:hAnsi="Times New Roman" w:cs="Times New Roman"/>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p>
          <w:p w:rsidR="00516024" w:rsidRPr="0074110F" w:rsidP="00516024">
            <w:pPr>
              <w:spacing w:after="0" w:line="240" w:lineRule="auto"/>
              <w:jc w:val="center"/>
              <w:rPr>
                <w:rFonts w:ascii="Times New Roman" w:eastAsia="Times New Roman" w:hAnsi="Times New Roman" w:cs="Times New Roman"/>
                <w:b/>
                <w:sz w:val="20"/>
                <w:szCs w:val="20"/>
              </w:rPr>
            </w:pPr>
          </w:p>
          <w:p w:rsidR="00516024" w:rsidRPr="0074110F" w:rsidP="00FC4D08">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sidR="00FC4D08">
              <w:rPr>
                <w:rFonts w:ascii="Times New Roman" w:eastAsia="Times New Roman" w:hAnsi="Times New Roman" w:cs="Times New Roman"/>
                <w:b/>
                <w:sz w:val="20"/>
                <w:szCs w:val="20"/>
              </w:rPr>
              <w:t>1</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p>
          <w:p w:rsidR="00516024" w:rsidRPr="0074110F" w:rsidP="00516024">
            <w:pPr>
              <w:spacing w:after="0" w:line="240" w:lineRule="auto"/>
              <w:jc w:val="center"/>
              <w:rPr>
                <w:rFonts w:ascii="Times New Roman" w:eastAsia="Times New Roman" w:hAnsi="Times New Roman" w:cs="Times New Roman"/>
                <w:b/>
                <w:sz w:val="20"/>
                <w:szCs w:val="20"/>
              </w:rPr>
            </w:pPr>
          </w:p>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978,90</w:t>
            </w:r>
          </w:p>
        </w:tc>
        <w:tc>
          <w:tcPr>
            <w:tcW w:w="1805" w:type="dxa"/>
            <w:tcBorders>
              <w:top w:val="single" w:sz="4" w:space="0" w:color="auto"/>
              <w:left w:val="single" w:sz="4" w:space="0" w:color="auto"/>
              <w:bottom w:val="single" w:sz="4" w:space="0" w:color="auto"/>
              <w:right w:val="single" w:sz="4" w:space="0" w:color="auto"/>
            </w:tcBorders>
            <w:hideMark/>
          </w:tcPr>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200 мм, </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протяженностью 4175 м</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материал труб чугун</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 </w:t>
            </w:r>
          </w:p>
          <w:p w:rsidR="00516024" w:rsidRPr="00CB52A9" w:rsidP="00516024">
            <w:pPr>
              <w:spacing w:after="0" w:line="240" w:lineRule="auto"/>
              <w:jc w:val="center"/>
              <w:rPr>
                <w:rFonts w:ascii="Times New Roman" w:eastAsia="Times New Roman" w:hAnsi="Times New Roman" w:cs="Times New Roman"/>
                <w:b/>
                <w:sz w:val="20"/>
                <w:szCs w:val="20"/>
              </w:rPr>
            </w:pPr>
          </w:p>
        </w:tc>
        <w:tc>
          <w:tcPr>
            <w:tcW w:w="1805" w:type="dxa"/>
            <w:tcBorders>
              <w:top w:val="single" w:sz="4" w:space="0" w:color="auto"/>
              <w:left w:val="single" w:sz="4" w:space="0" w:color="auto"/>
              <w:bottom w:val="single" w:sz="4" w:space="0" w:color="auto"/>
              <w:right w:val="single" w:sz="4" w:space="0" w:color="auto"/>
            </w:tcBorders>
          </w:tcPr>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315 мм, </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протяженностью 1320 , материал труб ПВХ;</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 Ду200мм, </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2855 м, материал труб чугун</w:t>
            </w:r>
          </w:p>
          <w:p w:rsidR="00516024" w:rsidRPr="00CB52A9" w:rsidP="00516024">
            <w:pPr>
              <w:spacing w:after="0" w:line="240" w:lineRule="auto"/>
              <w:jc w:val="center"/>
              <w:rPr>
                <w:rFonts w:ascii="Times New Roman" w:eastAsia="Times New Roman" w:hAnsi="Times New Roman" w:cs="Times New Roman"/>
                <w:b/>
                <w:sz w:val="20"/>
                <w:szCs w:val="20"/>
              </w:rPr>
            </w:pPr>
          </w:p>
        </w:tc>
      </w:tr>
      <w:tr w:rsidTr="006A0A5C">
        <w:tblPrEx>
          <w:tblW w:w="10513" w:type="dxa"/>
          <w:tblInd w:w="-176" w:type="dxa"/>
          <w:tblLayout w:type="fixed"/>
          <w:tblLook w:val="04A0"/>
        </w:tblPrEx>
        <w:trPr>
          <w:trHeight w:val="549"/>
        </w:trPr>
        <w:tc>
          <w:tcPr>
            <w:tcW w:w="1560" w:type="dxa"/>
            <w:vMerge/>
            <w:tcBorders>
              <w:top w:val="single" w:sz="4" w:space="0" w:color="auto"/>
              <w:left w:val="single" w:sz="4" w:space="0" w:color="auto"/>
              <w:bottom w:val="single" w:sz="4" w:space="0" w:color="auto"/>
              <w:right w:val="single" w:sz="4" w:space="0" w:color="auto"/>
            </w:tcBorders>
            <w:vAlign w:val="center"/>
          </w:tcPr>
          <w:p w:rsidR="00516024" w:rsidRPr="0074110F" w:rsidP="00516024">
            <w:pPr>
              <w:spacing w:after="0" w:line="240" w:lineRule="auto"/>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516024" w:rsidRPr="0074110F" w:rsidP="00516024">
            <w:pPr>
              <w:shd w:val="clear" w:color="auto" w:fill="FFFFFF"/>
              <w:jc w:val="both"/>
              <w:rPr>
                <w:rFonts w:ascii="Times New Roman" w:eastAsia="Times New Roman" w:hAnsi="Times New Roman"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водоснабжения Карталы-1 кад.№</w:t>
            </w:r>
            <w:r>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xml:space="preserve">74:08:4701010:1763, от ВК-6  ул. Спец. городок ж.д. 24 расположенного -280 м до ВК-13 пер. Путепроводный ж.д. 7 </w:t>
            </w:r>
          </w:p>
        </w:tc>
        <w:tc>
          <w:tcPr>
            <w:tcW w:w="1418"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p>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2022г.– 2023г.</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p>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5068,30</w:t>
            </w:r>
          </w:p>
        </w:tc>
        <w:tc>
          <w:tcPr>
            <w:tcW w:w="1805" w:type="dxa"/>
            <w:tcBorders>
              <w:top w:val="single" w:sz="4" w:space="0" w:color="auto"/>
              <w:left w:val="single" w:sz="4" w:space="0" w:color="auto"/>
              <w:bottom w:val="single" w:sz="4" w:space="0" w:color="auto"/>
              <w:right w:val="single" w:sz="4" w:space="0" w:color="auto"/>
            </w:tcBorders>
            <w:hideMark/>
          </w:tcPr>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250 мм, </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протяженностью 3842,8 м</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материал труб чугун</w:t>
            </w:r>
          </w:p>
        </w:tc>
        <w:tc>
          <w:tcPr>
            <w:tcW w:w="1805" w:type="dxa"/>
            <w:tcBorders>
              <w:top w:val="single" w:sz="4" w:space="0" w:color="auto"/>
              <w:left w:val="single" w:sz="4" w:space="0" w:color="auto"/>
              <w:bottom w:val="single" w:sz="4" w:space="0" w:color="auto"/>
              <w:right w:val="single" w:sz="4" w:space="0" w:color="auto"/>
            </w:tcBorders>
          </w:tcPr>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315 мм, </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660 м, материал труб ПВХ </w:t>
            </w:r>
          </w:p>
          <w:p w:rsidR="00516024" w:rsidRPr="00CB52A9" w:rsidP="00516024">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Ду  250 мм, протяженность 3182,8 материал чугун</w:t>
            </w:r>
          </w:p>
          <w:p w:rsidR="00516024" w:rsidRPr="00CB52A9" w:rsidP="00516024">
            <w:pPr>
              <w:spacing w:after="0" w:line="240" w:lineRule="auto"/>
              <w:jc w:val="center"/>
              <w:rPr>
                <w:rFonts w:ascii="Times New Roman" w:eastAsia="Times New Roman" w:hAnsi="Times New Roman" w:cs="Times New Roman"/>
                <w:sz w:val="20"/>
                <w:szCs w:val="20"/>
              </w:rPr>
            </w:pPr>
          </w:p>
          <w:p w:rsidR="00516024" w:rsidRPr="00CB52A9" w:rsidP="00516024">
            <w:pPr>
              <w:spacing w:after="0" w:line="240" w:lineRule="auto"/>
              <w:jc w:val="center"/>
              <w:rPr>
                <w:rFonts w:ascii="Times New Roman" w:eastAsia="Times New Roman" w:hAnsi="Times New Roman" w:cs="Times New Roman"/>
                <w:b/>
                <w:sz w:val="20"/>
                <w:szCs w:val="20"/>
              </w:rPr>
            </w:pPr>
          </w:p>
        </w:tc>
      </w:tr>
      <w:tr w:rsidTr="006A0A5C">
        <w:tblPrEx>
          <w:tblW w:w="10513" w:type="dxa"/>
          <w:tblInd w:w="-176" w:type="dxa"/>
          <w:tblLayout w:type="fixed"/>
          <w:tblLook w:val="04A0"/>
        </w:tblPrEx>
        <w:trPr>
          <w:trHeight w:val="549"/>
        </w:trPr>
        <w:tc>
          <w:tcPr>
            <w:tcW w:w="1560" w:type="dxa"/>
            <w:vMerge/>
            <w:tcBorders>
              <w:top w:val="single" w:sz="4" w:space="0" w:color="auto"/>
              <w:left w:val="single" w:sz="4" w:space="0" w:color="auto"/>
              <w:bottom w:val="single" w:sz="4" w:space="0" w:color="auto"/>
              <w:right w:val="single" w:sz="4" w:space="0" w:color="auto"/>
            </w:tcBorders>
            <w:vAlign w:val="center"/>
          </w:tcPr>
          <w:p w:rsidR="00516024" w:rsidRPr="0074110F" w:rsidP="00516024">
            <w:pPr>
              <w:spacing w:after="0" w:line="240" w:lineRule="auto"/>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516024" w:rsidRPr="006A0A5C" w:rsidP="00516024">
            <w:pPr>
              <w:jc w:val="both"/>
              <w:rPr>
                <w:rFonts w:ascii="Times New Roman" w:hAnsi="Times New Roman" w:cs="Times New Roman"/>
                <w:sz w:val="20"/>
                <w:szCs w:val="20"/>
              </w:rPr>
            </w:pPr>
            <w:r w:rsidRPr="006A0A5C">
              <w:rPr>
                <w:rFonts w:ascii="Times New Roman" w:eastAsia="Times New Roman" w:hAnsi="Times New Roman" w:cs="Times New Roman"/>
                <w:sz w:val="20"/>
                <w:szCs w:val="20"/>
              </w:rPr>
              <w:t xml:space="preserve"> Реконструкция водозаборных скважин № 64 кад. н. </w:t>
            </w:r>
            <w:r w:rsidRPr="006A0A5C">
              <w:rPr>
                <w:rFonts w:ascii="Times New Roman" w:hAnsi="Times New Roman" w:cs="Times New Roman"/>
                <w:sz w:val="20"/>
                <w:szCs w:val="20"/>
              </w:rPr>
              <w:t>74:08:0000000:1831</w:t>
            </w:r>
            <w:r w:rsidRPr="006A0A5C">
              <w:rPr>
                <w:rFonts w:ascii="Times New Roman" w:eastAsia="Times New Roman" w:hAnsi="Times New Roman" w:cs="Times New Roman"/>
                <w:sz w:val="20"/>
                <w:szCs w:val="20"/>
              </w:rPr>
              <w:t xml:space="preserve">, № 64а кад. н. </w:t>
            </w:r>
            <w:r w:rsidRPr="006A0A5C">
              <w:rPr>
                <w:rFonts w:ascii="Times New Roman" w:hAnsi="Times New Roman" w:cs="Times New Roman"/>
                <w:sz w:val="20"/>
                <w:szCs w:val="20"/>
              </w:rPr>
              <w:t>74:08:0000000:2408 Восточнокарталинского месторождения расположенных по адресу:  Челябинская обл,р-н Карталинский, г. Карталы, 460м на юго-восток от ориентира жилого дома по ул. Суворова, 12</w:t>
            </w:r>
          </w:p>
        </w:tc>
        <w:tc>
          <w:tcPr>
            <w:tcW w:w="1418" w:type="dxa"/>
            <w:tcBorders>
              <w:top w:val="single" w:sz="4" w:space="0" w:color="auto"/>
              <w:left w:val="single" w:sz="4" w:space="0" w:color="auto"/>
              <w:bottom w:val="single" w:sz="4" w:space="0" w:color="auto"/>
              <w:right w:val="single" w:sz="4" w:space="0" w:color="auto"/>
            </w:tcBorders>
          </w:tcPr>
          <w:p w:rsidR="00516024" w:rsidRPr="006A0A5C" w:rsidP="00516024">
            <w:pPr>
              <w:spacing w:after="0" w:line="240" w:lineRule="auto"/>
              <w:jc w:val="center"/>
              <w:rPr>
                <w:rFonts w:ascii="Times New Roman" w:eastAsia="Times New Roman" w:hAnsi="Times New Roman" w:cs="Times New Roman"/>
                <w:b/>
                <w:sz w:val="20"/>
                <w:szCs w:val="20"/>
              </w:rPr>
            </w:pPr>
          </w:p>
          <w:p w:rsidR="00516024" w:rsidRPr="006A0A5C" w:rsidP="00516024">
            <w:pPr>
              <w:spacing w:after="0" w:line="240" w:lineRule="auto"/>
              <w:jc w:val="center"/>
              <w:rPr>
                <w:rFonts w:ascii="Times New Roman" w:eastAsia="Times New Roman" w:hAnsi="Times New Roman" w:cs="Times New Roman"/>
                <w:b/>
                <w:sz w:val="20"/>
                <w:szCs w:val="20"/>
              </w:rPr>
            </w:pPr>
            <w:r w:rsidRPr="006A0A5C">
              <w:rPr>
                <w:rFonts w:ascii="Times New Roman" w:eastAsia="Times New Roman" w:hAnsi="Times New Roman" w:cs="Times New Roman"/>
                <w:b/>
                <w:sz w:val="20"/>
                <w:szCs w:val="20"/>
              </w:rPr>
              <w:t>2022г.-2025г.</w:t>
            </w:r>
          </w:p>
        </w:tc>
        <w:tc>
          <w:tcPr>
            <w:tcW w:w="1374" w:type="dxa"/>
            <w:tcBorders>
              <w:top w:val="single" w:sz="4" w:space="0" w:color="auto"/>
              <w:left w:val="single" w:sz="4" w:space="0" w:color="auto"/>
              <w:bottom w:val="single" w:sz="4" w:space="0" w:color="auto"/>
              <w:right w:val="single" w:sz="4" w:space="0" w:color="auto"/>
            </w:tcBorders>
          </w:tcPr>
          <w:p w:rsidR="00516024" w:rsidRPr="006A0A5C" w:rsidP="00516024">
            <w:pPr>
              <w:spacing w:after="0" w:line="240" w:lineRule="auto"/>
              <w:jc w:val="center"/>
              <w:rPr>
                <w:rFonts w:ascii="Times New Roman" w:eastAsia="Times New Roman" w:hAnsi="Times New Roman" w:cs="Times New Roman"/>
                <w:b/>
                <w:sz w:val="20"/>
                <w:szCs w:val="20"/>
              </w:rPr>
            </w:pPr>
          </w:p>
          <w:p w:rsidR="00516024" w:rsidRPr="006A0A5C" w:rsidP="00516024">
            <w:pPr>
              <w:spacing w:after="0" w:line="240" w:lineRule="auto"/>
              <w:jc w:val="center"/>
              <w:rPr>
                <w:rFonts w:ascii="Times New Roman" w:eastAsia="Times New Roman" w:hAnsi="Times New Roman" w:cs="Times New Roman"/>
                <w:b/>
                <w:sz w:val="20"/>
                <w:szCs w:val="20"/>
              </w:rPr>
            </w:pPr>
            <w:r w:rsidRPr="006A0A5C">
              <w:rPr>
                <w:rFonts w:ascii="Times New Roman" w:eastAsia="Times New Roman" w:hAnsi="Times New Roman" w:cs="Times New Roman"/>
                <w:b/>
                <w:sz w:val="20"/>
                <w:szCs w:val="20"/>
              </w:rPr>
              <w:t>6340,00</w:t>
            </w:r>
          </w:p>
          <w:p w:rsidR="00516024" w:rsidRPr="006A0A5C" w:rsidP="00516024">
            <w:pPr>
              <w:spacing w:after="0" w:line="240" w:lineRule="auto"/>
              <w:jc w:val="center"/>
              <w:rPr>
                <w:rFonts w:ascii="Times New Roman" w:eastAsia="Times New Roman" w:hAnsi="Times New Roman" w:cs="Times New Roman"/>
                <w:b/>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64-49- 8,32 гр.Ж,</w:t>
            </w:r>
          </w:p>
          <w:p w:rsidR="00516024"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64а-59-8,67 гр. Ж</w:t>
            </w:r>
          </w:p>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1025,6 мг/л</w:t>
            </w:r>
          </w:p>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1047,6 мг/л</w:t>
            </w:r>
          </w:p>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Установка блочно-модульной водоподготовки</w:t>
            </w:r>
          </w:p>
        </w:tc>
        <w:tc>
          <w:tcPr>
            <w:tcW w:w="1805" w:type="dxa"/>
            <w:tcBorders>
              <w:top w:val="single" w:sz="4" w:space="0" w:color="auto"/>
              <w:left w:val="single" w:sz="4" w:space="0" w:color="auto"/>
              <w:bottom w:val="single" w:sz="4" w:space="0" w:color="auto"/>
              <w:right w:val="single" w:sz="4" w:space="0" w:color="auto"/>
            </w:tcBorders>
            <w:hideMark/>
          </w:tcPr>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не более 7,0 гр.Ж</w:t>
            </w:r>
          </w:p>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 не более 7,0 гр.Ж </w:t>
            </w:r>
          </w:p>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не более 1000,0 мг/л</w:t>
            </w:r>
          </w:p>
          <w:p w:rsidR="00E567B3" w:rsidRPr="00E567B3" w:rsidP="00E567B3">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не более 1000,0 мг/л</w:t>
            </w:r>
          </w:p>
          <w:p w:rsidR="00516024" w:rsidRPr="00E567B3" w:rsidP="00516024">
            <w:pPr>
              <w:spacing w:after="0" w:line="240" w:lineRule="auto"/>
              <w:jc w:val="center"/>
              <w:rPr>
                <w:rFonts w:ascii="Times New Roman" w:eastAsia="Times New Roman" w:hAnsi="Times New Roman" w:cs="Times New Roman"/>
                <w:sz w:val="20"/>
                <w:szCs w:val="20"/>
              </w:rPr>
            </w:pPr>
          </w:p>
        </w:tc>
      </w:tr>
      <w:tr w:rsidTr="006A0A5C">
        <w:tblPrEx>
          <w:tblW w:w="10513" w:type="dxa"/>
          <w:tblInd w:w="-176" w:type="dxa"/>
          <w:tblLayout w:type="fixed"/>
          <w:tblLook w:val="04A0"/>
        </w:tblPrEx>
        <w:trPr>
          <w:trHeight w:val="64"/>
        </w:trPr>
        <w:tc>
          <w:tcPr>
            <w:tcW w:w="1560" w:type="dxa"/>
            <w:vMerge w:val="restart"/>
            <w:tcBorders>
              <w:top w:val="single" w:sz="4" w:space="0" w:color="auto"/>
              <w:left w:val="single" w:sz="4" w:space="0" w:color="auto"/>
              <w:right w:val="single" w:sz="4" w:space="0" w:color="auto"/>
            </w:tcBorders>
            <w:vAlign w:val="center"/>
          </w:tcPr>
          <w:p w:rsidR="00516024" w:rsidP="0051602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w:t>
            </w:r>
            <w:r w:rsidRPr="00DC54CB">
              <w:rPr>
                <w:rFonts w:ascii="Times New Roman" w:eastAsia="Times New Roman" w:hAnsi="Times New Roman" w:cs="Times New Roman"/>
                <w:color w:val="000000"/>
                <w:sz w:val="20"/>
                <w:szCs w:val="20"/>
              </w:rPr>
              <w:t>анализационны</w:t>
            </w:r>
            <w:r>
              <w:rPr>
                <w:rFonts w:ascii="Times New Roman" w:eastAsia="Times New Roman" w:hAnsi="Times New Roman" w:cs="Times New Roman"/>
                <w:color w:val="000000"/>
                <w:sz w:val="20"/>
                <w:szCs w:val="20"/>
              </w:rPr>
              <w:t>е</w:t>
            </w:r>
            <w:r w:rsidRPr="00DC54CB">
              <w:rPr>
                <w:rFonts w:ascii="Times New Roman" w:eastAsia="Times New Roman" w:hAnsi="Times New Roman" w:cs="Times New Roman"/>
                <w:color w:val="000000"/>
                <w:sz w:val="20"/>
                <w:szCs w:val="20"/>
              </w:rPr>
              <w:t xml:space="preserve"> насосны</w:t>
            </w:r>
            <w:r>
              <w:rPr>
                <w:rFonts w:ascii="Times New Roman" w:eastAsia="Times New Roman" w:hAnsi="Times New Roman" w:cs="Times New Roman"/>
                <w:color w:val="000000"/>
                <w:sz w:val="20"/>
                <w:szCs w:val="20"/>
              </w:rPr>
              <w:t>е</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и</w:t>
            </w:r>
            <w:r w:rsidRPr="00DC54CB">
              <w:rPr>
                <w:rFonts w:ascii="Times New Roman" w:eastAsia="Times New Roman" w:hAnsi="Times New Roman" w:cs="Times New Roman"/>
                <w:color w:val="00000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516024" w:rsidRPr="00DC54CB" w:rsidP="0051602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418"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2021г.</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2000,00</w:t>
            </w:r>
          </w:p>
        </w:tc>
        <w:tc>
          <w:tcPr>
            <w:tcW w:w="1805" w:type="dxa"/>
            <w:tcBorders>
              <w:top w:val="single" w:sz="4" w:space="0" w:color="auto"/>
              <w:left w:val="single" w:sz="4" w:space="0" w:color="auto"/>
              <w:bottom w:val="single" w:sz="4" w:space="0" w:color="auto"/>
              <w:right w:val="single" w:sz="4" w:space="0" w:color="auto"/>
            </w:tcBorders>
          </w:tcPr>
          <w:p w:rsidR="00516024" w:rsidRPr="00DC54CB" w:rsidP="00516024">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805" w:type="dxa"/>
            <w:tcBorders>
              <w:top w:val="single" w:sz="4" w:space="0" w:color="auto"/>
              <w:left w:val="single" w:sz="4" w:space="0" w:color="auto"/>
              <w:bottom w:val="single" w:sz="4" w:space="0" w:color="auto"/>
              <w:right w:val="single" w:sz="4" w:space="0" w:color="auto"/>
            </w:tcBorders>
          </w:tcPr>
          <w:p w:rsidR="00516024" w:rsidRPr="00516024" w:rsidP="00516024">
            <w:pPr>
              <w:spacing w:after="0" w:line="240" w:lineRule="auto"/>
              <w:jc w:val="center"/>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Определение затрат на реконструкцию канализационнонасосных станций</w:t>
            </w:r>
          </w:p>
        </w:tc>
      </w:tr>
      <w:tr w:rsidTr="006A0A5C">
        <w:tblPrEx>
          <w:tblW w:w="10513" w:type="dxa"/>
          <w:tblInd w:w="-176" w:type="dxa"/>
          <w:tblLayout w:type="fixed"/>
          <w:tblLook w:val="04A0"/>
        </w:tblPrEx>
        <w:trPr>
          <w:trHeight w:val="64"/>
        </w:trPr>
        <w:tc>
          <w:tcPr>
            <w:tcW w:w="1560" w:type="dxa"/>
            <w:vMerge/>
            <w:tcBorders>
              <w:left w:val="single" w:sz="4" w:space="0" w:color="auto"/>
              <w:right w:val="single" w:sz="4" w:space="0" w:color="auto"/>
            </w:tcBorders>
            <w:vAlign w:val="center"/>
          </w:tcPr>
          <w:p w:rsidR="00516024" w:rsidRPr="00412D70" w:rsidP="00516024">
            <w:pPr>
              <w:spacing w:after="0" w:line="240" w:lineRule="auto"/>
              <w:jc w:val="center"/>
              <w:rPr>
                <w:rFonts w:ascii="Times New Roman" w:eastAsia="Times New Roman" w:hAnsi="Times New Roman" w:cs="Times New Roman"/>
                <w:color w:val="FF0000"/>
              </w:rPr>
            </w:pPr>
          </w:p>
        </w:tc>
        <w:tc>
          <w:tcPr>
            <w:tcW w:w="2551" w:type="dxa"/>
            <w:tcBorders>
              <w:top w:val="single" w:sz="4" w:space="0" w:color="auto"/>
              <w:left w:val="single" w:sz="4" w:space="0" w:color="auto"/>
              <w:bottom w:val="single" w:sz="4" w:space="0" w:color="auto"/>
              <w:right w:val="single" w:sz="4" w:space="0" w:color="auto"/>
            </w:tcBorders>
            <w:hideMark/>
          </w:tcPr>
          <w:p w:rsidR="00516024" w:rsidRPr="00DC54CB" w:rsidP="00516024">
            <w:pPr>
              <w:spacing w:after="0" w:line="240" w:lineRule="auto"/>
              <w:jc w:val="both"/>
              <w:rPr>
                <w:rFonts w:ascii="Times New Roman" w:hAnsi="Times New Roman" w:cs="Times New Roman"/>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1 (кад. н. </w:t>
            </w:r>
            <w:r w:rsidRPr="00DC54CB">
              <w:rPr>
                <w:rFonts w:ascii="Times New Roman" w:hAnsi="Times New Roman" w:cs="Times New Roman"/>
                <w:sz w:val="20"/>
                <w:szCs w:val="20"/>
              </w:rPr>
              <w:t>74:08:0000000:1797), расположенной по адресу: Челябинская обл., г. Карталы, 17,0 на юг от ориентира жилого дома по адресу: Челябинская область, г. Карталы, ул. Пушкина, д. 8а</w:t>
            </w:r>
          </w:p>
        </w:tc>
        <w:tc>
          <w:tcPr>
            <w:tcW w:w="1418"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2022г.</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516024" w:rsidRPr="009128F2" w:rsidP="00516024">
            <w:pPr>
              <w:spacing w:after="0" w:line="240" w:lineRule="auto"/>
              <w:rPr>
                <w:rFonts w:ascii="Times New Roman" w:eastAsia="Times New Roman" w:hAnsi="Times New Roman" w:cs="Times New Roman"/>
                <w:b/>
                <w:sz w:val="20"/>
                <w:szCs w:val="20"/>
              </w:rPr>
            </w:pPr>
            <w:r w:rsidRPr="009128F2">
              <w:rPr>
                <w:rFonts w:ascii="Times New Roman" w:eastAsia="Times New Roman" w:hAnsi="Times New Roman" w:cs="Times New Roman"/>
                <w:sz w:val="20"/>
                <w:szCs w:val="20"/>
              </w:rPr>
              <w:t xml:space="preserve">Износ 85%, необходима замена: запорной арматуры Ду 100 мм -6 шт., обратного клапана Ду 100 мм-3 шт., насоса СМ 150-125-315/4 3 шт., ремонт здания (текущий ремонт, кровля) </w:t>
            </w:r>
          </w:p>
        </w:tc>
        <w:tc>
          <w:tcPr>
            <w:tcW w:w="1805" w:type="dxa"/>
            <w:tcBorders>
              <w:top w:val="single" w:sz="4" w:space="0" w:color="auto"/>
              <w:left w:val="single" w:sz="4" w:space="0" w:color="auto"/>
              <w:bottom w:val="single" w:sz="4" w:space="0" w:color="auto"/>
              <w:right w:val="single" w:sz="4" w:space="0" w:color="auto"/>
            </w:tcBorders>
          </w:tcPr>
          <w:p w:rsidR="00516024" w:rsidRPr="009128F2" w:rsidP="00516024">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516024" w:rsidRPr="00412D70"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6A0A5C">
        <w:tblPrEx>
          <w:tblW w:w="10513" w:type="dxa"/>
          <w:tblInd w:w="-176" w:type="dxa"/>
          <w:tblLayout w:type="fixed"/>
          <w:tblLook w:val="04A0"/>
        </w:tblPrEx>
        <w:trPr>
          <w:trHeight w:val="64"/>
        </w:trPr>
        <w:tc>
          <w:tcPr>
            <w:tcW w:w="1560" w:type="dxa"/>
            <w:vMerge/>
            <w:tcBorders>
              <w:left w:val="single" w:sz="4" w:space="0" w:color="auto"/>
              <w:right w:val="single" w:sz="4" w:space="0" w:color="auto"/>
            </w:tcBorders>
            <w:vAlign w:val="center"/>
          </w:tcPr>
          <w:p w:rsidR="00516024" w:rsidP="00516024">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516024" w:rsidRPr="00DC54CB" w:rsidP="00516024">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2 </w:t>
            </w:r>
            <w:r w:rsidRPr="00DC54CB">
              <w:rPr>
                <w:rFonts w:ascii="Times New Roman" w:hAnsi="Times New Roman" w:cs="Times New Roman"/>
                <w:sz w:val="20"/>
                <w:szCs w:val="20"/>
              </w:rPr>
              <w:t>(кад. н. 74:08:0000000:1798), расположенной по адресу: Челябинская обл., г. Карталы, 47 м. на северо-запад от ориентира  здание школы № 31 по адресу: Челябинская обл., г. Карталы, ул. Карташева,</w:t>
            </w:r>
            <w:r>
              <w:rPr>
                <w:rFonts w:ascii="Times New Roman" w:hAnsi="Times New Roman" w:cs="Times New Roman"/>
                <w:sz w:val="20"/>
                <w:szCs w:val="20"/>
              </w:rPr>
              <w:t xml:space="preserve"> 12а</w:t>
            </w:r>
          </w:p>
        </w:tc>
        <w:tc>
          <w:tcPr>
            <w:tcW w:w="1418"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2023г.</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516024" w:rsidRPr="00516024" w:rsidP="00516024">
            <w:pPr>
              <w:spacing w:after="0" w:line="240" w:lineRule="auto"/>
              <w:rPr>
                <w:rFonts w:ascii="Times New Roman" w:eastAsia="Times New Roman" w:hAnsi="Times New Roman" w:cs="Times New Roman"/>
                <w:b/>
                <w:sz w:val="20"/>
                <w:szCs w:val="20"/>
              </w:rPr>
            </w:pPr>
            <w:r w:rsidRPr="00516024">
              <w:rPr>
                <w:rFonts w:ascii="Times New Roman" w:eastAsia="Times New Roman" w:hAnsi="Times New Roman" w:cs="Times New Roman"/>
                <w:sz w:val="20"/>
                <w:szCs w:val="20"/>
              </w:rPr>
              <w:t xml:space="preserve">Износ 85%, необходима замена запорной арматуры Ду 150  -8 шт., Ду 200-3шт.,обратного клапана Ду 150 -3 шт., насоса СМ 150-125-315/4 3 шт., ремонт здания (текущий ремонт, кровля) </w:t>
            </w:r>
          </w:p>
        </w:tc>
        <w:tc>
          <w:tcPr>
            <w:tcW w:w="1805" w:type="dxa"/>
            <w:tcBorders>
              <w:top w:val="single" w:sz="4" w:space="0" w:color="auto"/>
              <w:left w:val="single" w:sz="4" w:space="0" w:color="auto"/>
              <w:bottom w:val="single" w:sz="4" w:space="0" w:color="auto"/>
              <w:right w:val="single" w:sz="4" w:space="0" w:color="auto"/>
            </w:tcBorders>
          </w:tcPr>
          <w:p w:rsidR="00516024" w:rsidRPr="009128F2" w:rsidP="00516024">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516024" w:rsidRPr="00412D70"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6A0A5C">
        <w:tblPrEx>
          <w:tblW w:w="10513" w:type="dxa"/>
          <w:tblInd w:w="-176" w:type="dxa"/>
          <w:tblLayout w:type="fixed"/>
          <w:tblLook w:val="04A0"/>
        </w:tblPrEx>
        <w:trPr>
          <w:trHeight w:val="64"/>
        </w:trPr>
        <w:tc>
          <w:tcPr>
            <w:tcW w:w="1560" w:type="dxa"/>
            <w:vMerge/>
            <w:tcBorders>
              <w:left w:val="single" w:sz="4" w:space="0" w:color="auto"/>
              <w:right w:val="single" w:sz="4" w:space="0" w:color="auto"/>
            </w:tcBorders>
            <w:vAlign w:val="center"/>
          </w:tcPr>
          <w:p w:rsidR="00516024" w:rsidP="00516024">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516024" w:rsidRPr="00DC54CB" w:rsidP="00516024">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4 </w:t>
            </w:r>
            <w:r w:rsidRPr="00DC54CB">
              <w:rPr>
                <w:rFonts w:ascii="Times New Roman" w:hAnsi="Times New Roman" w:cs="Times New Roman"/>
                <w:sz w:val="20"/>
                <w:szCs w:val="20"/>
              </w:rPr>
              <w:t>(кад. н. 74:08:0000000:1713) расположенной по адресу: Челябинская  область, Карталинский район, г. Карталы, д б/н</w:t>
            </w:r>
            <w:r>
              <w:rPr>
                <w:rFonts w:ascii="Times New Roman" w:hAnsi="Times New Roman" w:cs="Times New Roman"/>
                <w:sz w:val="20"/>
                <w:szCs w:val="20"/>
              </w:rPr>
              <w:t xml:space="preserve"> </w:t>
            </w:r>
            <w:r w:rsidRPr="00DC54CB">
              <w:rPr>
                <w:rFonts w:ascii="Times New Roman" w:hAnsi="Times New Roman" w:cs="Times New Roman"/>
                <w:sz w:val="20"/>
                <w:szCs w:val="20"/>
              </w:rPr>
              <w:t>ул.</w:t>
            </w:r>
            <w:r>
              <w:rPr>
                <w:rFonts w:ascii="Times New Roman" w:hAnsi="Times New Roman" w:cs="Times New Roman"/>
                <w:sz w:val="20"/>
                <w:szCs w:val="20"/>
              </w:rPr>
              <w:t xml:space="preserve"> Бр. Кашириных</w:t>
            </w:r>
          </w:p>
        </w:tc>
        <w:tc>
          <w:tcPr>
            <w:tcW w:w="1418"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2024г.</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516024" w:rsidRPr="00516024" w:rsidP="00516024">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75%, необходима замена насосного и силового обоудования СМ 150-125-315 3 шт., запорной арматуры Ду 500 -1 шт., Ду 200-3 шт., ремонт приёмного колодца, ремонт здания.</w:t>
            </w:r>
          </w:p>
        </w:tc>
        <w:tc>
          <w:tcPr>
            <w:tcW w:w="1805" w:type="dxa"/>
            <w:tcBorders>
              <w:top w:val="single" w:sz="4" w:space="0" w:color="auto"/>
              <w:left w:val="single" w:sz="4" w:space="0" w:color="auto"/>
              <w:bottom w:val="single" w:sz="4" w:space="0" w:color="auto"/>
              <w:right w:val="single" w:sz="4" w:space="0" w:color="auto"/>
            </w:tcBorders>
          </w:tcPr>
          <w:p w:rsidR="00516024" w:rsidRPr="009128F2" w:rsidP="00516024">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516024" w:rsidRPr="00412D70"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6A0A5C">
        <w:tblPrEx>
          <w:tblW w:w="10513" w:type="dxa"/>
          <w:tblInd w:w="-176" w:type="dxa"/>
          <w:tblLayout w:type="fixed"/>
          <w:tblLook w:val="04A0"/>
        </w:tblPrEx>
        <w:trPr>
          <w:trHeight w:val="64"/>
        </w:trPr>
        <w:tc>
          <w:tcPr>
            <w:tcW w:w="1560" w:type="dxa"/>
            <w:vMerge/>
            <w:tcBorders>
              <w:left w:val="single" w:sz="4" w:space="0" w:color="auto"/>
              <w:bottom w:val="single" w:sz="4" w:space="0" w:color="auto"/>
              <w:right w:val="single" w:sz="4" w:space="0" w:color="auto"/>
            </w:tcBorders>
            <w:vAlign w:val="center"/>
          </w:tcPr>
          <w:p w:rsidR="00516024" w:rsidP="00516024">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516024" w:rsidRPr="00DC54CB" w:rsidP="00516024">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5 </w:t>
            </w:r>
            <w:r w:rsidRPr="00DC54CB">
              <w:rPr>
                <w:rFonts w:ascii="Times New Roman" w:hAnsi="Times New Roman" w:cs="Times New Roman"/>
                <w:sz w:val="20"/>
                <w:szCs w:val="20"/>
              </w:rPr>
              <w:t>(кад. н. 74:08:0000000:1799), расположенной по адресу: Челябинская обл., г. Карталы, 330 м. на восток от ориентира жилого дома по адресу: Челябинская обл., г. Карталы, ул.</w:t>
            </w:r>
            <w:r>
              <w:rPr>
                <w:rFonts w:ascii="Times New Roman" w:hAnsi="Times New Roman" w:cs="Times New Roman"/>
                <w:sz w:val="20"/>
                <w:szCs w:val="20"/>
              </w:rPr>
              <w:t xml:space="preserve"> Степана Разина, д. 22а</w:t>
            </w:r>
          </w:p>
        </w:tc>
        <w:tc>
          <w:tcPr>
            <w:tcW w:w="1418"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2025г.</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516024" w:rsidRPr="00516024" w:rsidP="00516024">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85%, необходима замена запорной арматуры Ду 150 -8 шт., Ду 200 – 3 шт., Ду 300-1 шт., обратного клапана Ду 150 -3 шт., насоса СМ 150-125-315/4 3 шт., ремонт здания (текущий ремонт, кровля), замена силового эл.оборудования</w:t>
            </w:r>
          </w:p>
        </w:tc>
        <w:tc>
          <w:tcPr>
            <w:tcW w:w="1805" w:type="dxa"/>
            <w:tcBorders>
              <w:top w:val="single" w:sz="4" w:space="0" w:color="auto"/>
              <w:left w:val="single" w:sz="4" w:space="0" w:color="auto"/>
              <w:bottom w:val="single" w:sz="4" w:space="0" w:color="auto"/>
              <w:right w:val="single" w:sz="4" w:space="0" w:color="auto"/>
            </w:tcBorders>
          </w:tcPr>
          <w:p w:rsidR="00516024" w:rsidRPr="009128F2" w:rsidP="00516024">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516024" w:rsidRPr="009128F2" w:rsidP="00516024">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p w:rsidR="00516024" w:rsidRPr="00412D70" w:rsidP="00516024">
            <w:pPr>
              <w:spacing w:after="0" w:line="240" w:lineRule="auto"/>
              <w:jc w:val="center"/>
              <w:rPr>
                <w:rFonts w:ascii="Times New Roman" w:eastAsia="Times New Roman" w:hAnsi="Times New Roman" w:cs="Times New Roman"/>
                <w:b/>
                <w:color w:val="FF0000"/>
                <w:sz w:val="20"/>
                <w:szCs w:val="20"/>
              </w:rPr>
            </w:pPr>
            <w:r w:rsidRPr="00412D70">
              <w:rPr>
                <w:rFonts w:ascii="Times New Roman" w:eastAsia="Times New Roman" w:hAnsi="Times New Roman" w:cs="Times New Roman"/>
                <w:b/>
                <w:color w:val="FF0000"/>
                <w:sz w:val="20"/>
                <w:szCs w:val="20"/>
              </w:rPr>
              <w:t>-</w:t>
            </w:r>
          </w:p>
        </w:tc>
      </w:tr>
      <w:tr w:rsidTr="006A0A5C">
        <w:tblPrEx>
          <w:tblW w:w="10513" w:type="dxa"/>
          <w:tblInd w:w="-176" w:type="dxa"/>
          <w:tblLayout w:type="fixed"/>
          <w:tblLook w:val="04A0"/>
        </w:tblPrEx>
        <w:trPr>
          <w:trHeight w:val="266"/>
        </w:trPr>
        <w:tc>
          <w:tcPr>
            <w:tcW w:w="1560" w:type="dxa"/>
            <w:tcBorders>
              <w:top w:val="single" w:sz="4" w:space="0" w:color="auto"/>
              <w:left w:val="single" w:sz="4" w:space="0" w:color="auto"/>
              <w:bottom w:val="single" w:sz="4" w:space="0" w:color="auto"/>
              <w:right w:val="single" w:sz="4" w:space="0" w:color="auto"/>
            </w:tcBorders>
          </w:tcPr>
          <w:p w:rsidR="00516024" w:rsidRPr="00412D70" w:rsidP="00516024">
            <w:pPr>
              <w:spacing w:after="0" w:line="240" w:lineRule="auto"/>
              <w:rPr>
                <w:rFonts w:ascii="Times New Roman" w:eastAsia="Times New Roman" w:hAnsi="Times New Roman" w:cs="Times New Roman"/>
                <w:color w:val="FF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516024" w:rsidRPr="0074110F" w:rsidP="00516024">
            <w:pPr>
              <w:spacing w:after="0" w:line="240" w:lineRule="auto"/>
              <w:rPr>
                <w:rFonts w:ascii="Times New Roman" w:eastAsia="Times New Roman" w:hAnsi="Times New Roman" w:cs="Times New Roman"/>
                <w:b/>
                <w:sz w:val="20"/>
                <w:szCs w:val="20"/>
                <w:highlight w:val="yellow"/>
              </w:rPr>
            </w:pPr>
            <w:r w:rsidRPr="0074110F">
              <w:rPr>
                <w:rFonts w:ascii="Times New Roman" w:eastAsia="Times New Roman" w:hAnsi="Times New Roman" w:cs="Times New Roman"/>
                <w:b/>
                <w:sz w:val="20"/>
                <w:szCs w:val="20"/>
              </w:rPr>
              <w:t>ИТОГО:</w:t>
            </w:r>
          </w:p>
        </w:tc>
        <w:tc>
          <w:tcPr>
            <w:tcW w:w="1418" w:type="dxa"/>
            <w:tcBorders>
              <w:top w:val="single" w:sz="4" w:space="0" w:color="auto"/>
              <w:left w:val="single" w:sz="4" w:space="0" w:color="auto"/>
              <w:bottom w:val="single" w:sz="4" w:space="0" w:color="auto"/>
              <w:right w:val="single" w:sz="4" w:space="0" w:color="auto"/>
            </w:tcBorders>
            <w:hideMark/>
          </w:tcPr>
          <w:p w:rsidR="00516024" w:rsidRPr="0074110F" w:rsidP="006A0A5C">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За период 202</w:t>
            </w:r>
            <w:r>
              <w:rPr>
                <w:rFonts w:ascii="Times New Roman" w:eastAsia="Times New Roman" w:hAnsi="Times New Roman" w:cs="Times New Roman"/>
                <w:b/>
                <w:sz w:val="20"/>
                <w:szCs w:val="20"/>
              </w:rPr>
              <w:t>1</w:t>
            </w:r>
            <w:r w:rsidRPr="0074110F">
              <w:rPr>
                <w:rFonts w:ascii="Times New Roman" w:eastAsia="Times New Roman" w:hAnsi="Times New Roman" w:cs="Times New Roman"/>
                <w:b/>
                <w:sz w:val="20"/>
                <w:szCs w:val="20"/>
              </w:rPr>
              <w:t xml:space="preserve"> – 2025</w:t>
            </w:r>
            <w:r w:rsidR="006A0A5C">
              <w:rPr>
                <w:rFonts w:ascii="Times New Roman" w:eastAsia="Times New Roman" w:hAnsi="Times New Roman" w:cs="Times New Roman"/>
                <w:b/>
                <w:sz w:val="20"/>
                <w:szCs w:val="20"/>
              </w:rPr>
              <w:t>г.</w:t>
            </w:r>
            <w:r w:rsidRPr="0074110F">
              <w:rPr>
                <w:rFonts w:ascii="Times New Roman" w:eastAsia="Times New Roman" w:hAnsi="Times New Roman" w:cs="Times New Roman"/>
                <w:b/>
                <w:sz w:val="20"/>
                <w:szCs w:val="20"/>
              </w:rPr>
              <w:t xml:space="preserve"> </w:t>
            </w:r>
          </w:p>
        </w:tc>
        <w:tc>
          <w:tcPr>
            <w:tcW w:w="1374" w:type="dxa"/>
            <w:tcBorders>
              <w:top w:val="single" w:sz="4" w:space="0" w:color="auto"/>
              <w:left w:val="single" w:sz="4" w:space="0" w:color="auto"/>
              <w:bottom w:val="single" w:sz="4" w:space="0" w:color="auto"/>
              <w:right w:val="single" w:sz="4" w:space="0" w:color="auto"/>
            </w:tcBorders>
          </w:tcPr>
          <w:p w:rsidR="00516024" w:rsidRPr="0074110F" w:rsidP="00516024">
            <w:pPr>
              <w:spacing w:after="0" w:line="240" w:lineRule="auto"/>
              <w:jc w:val="center"/>
              <w:rPr>
                <w:rFonts w:ascii="Times New Roman" w:eastAsia="Times New Roman" w:hAnsi="Times New Roman" w:cs="Times New Roman"/>
                <w:b/>
                <w:sz w:val="20"/>
                <w:szCs w:val="20"/>
              </w:rPr>
            </w:pPr>
          </w:p>
          <w:p w:rsidR="00516024" w:rsidRPr="0074110F" w:rsidP="0051602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28 787,20</w:t>
            </w:r>
          </w:p>
        </w:tc>
        <w:tc>
          <w:tcPr>
            <w:tcW w:w="1805" w:type="dxa"/>
            <w:tcBorders>
              <w:top w:val="single" w:sz="4" w:space="0" w:color="auto"/>
              <w:left w:val="single" w:sz="4" w:space="0" w:color="auto"/>
              <w:bottom w:val="single" w:sz="4" w:space="0" w:color="auto"/>
              <w:right w:val="single" w:sz="4" w:space="0" w:color="auto"/>
            </w:tcBorders>
          </w:tcPr>
          <w:p w:rsidR="00516024" w:rsidRPr="00412D70" w:rsidP="006A0A5C">
            <w:pPr>
              <w:rPr>
                <w:rFonts w:ascii="Times New Roman" w:eastAsia="Times New Roman" w:hAnsi="Times New Roman" w:cs="Times New Roman"/>
                <w:color w:val="FF0000"/>
                <w:sz w:val="20"/>
                <w:szCs w:val="20"/>
                <w:highlight w:val="yellow"/>
              </w:rPr>
            </w:pPr>
            <w:r w:rsidRPr="00412D70">
              <w:rPr>
                <w:rFonts w:ascii="Times New Roman" w:eastAsia="Times New Roman" w:hAnsi="Times New Roman" w:cs="Times New Roman"/>
                <w:color w:val="FF0000"/>
                <w:sz w:val="20"/>
                <w:szCs w:val="20"/>
              </w:rPr>
              <w:t>-</w:t>
            </w:r>
          </w:p>
        </w:tc>
        <w:tc>
          <w:tcPr>
            <w:tcW w:w="1805" w:type="dxa"/>
            <w:tcBorders>
              <w:top w:val="single" w:sz="4" w:space="0" w:color="auto"/>
              <w:left w:val="single" w:sz="4" w:space="0" w:color="auto"/>
              <w:bottom w:val="single" w:sz="4" w:space="0" w:color="auto"/>
              <w:right w:val="single" w:sz="4" w:space="0" w:color="auto"/>
            </w:tcBorders>
            <w:vAlign w:val="center"/>
          </w:tcPr>
          <w:p w:rsidR="00516024" w:rsidRPr="00412D70" w:rsidP="00516024">
            <w:pPr>
              <w:spacing w:after="0" w:line="360" w:lineRule="auto"/>
              <w:jc w:val="center"/>
              <w:rPr>
                <w:rFonts w:ascii="Times New Roman" w:eastAsia="Times New Roman" w:hAnsi="Times New Roman" w:cs="Times New Roman"/>
                <w:color w:val="FF0000"/>
                <w:sz w:val="20"/>
                <w:szCs w:val="20"/>
              </w:rPr>
            </w:pPr>
            <w:r w:rsidRPr="00412D70">
              <w:rPr>
                <w:rFonts w:ascii="Times New Roman" w:eastAsia="Times New Roman" w:hAnsi="Times New Roman" w:cs="Times New Roman"/>
                <w:color w:val="FF0000"/>
                <w:sz w:val="20"/>
                <w:szCs w:val="20"/>
              </w:rPr>
              <w:t>-</w:t>
            </w:r>
          </w:p>
        </w:tc>
      </w:tr>
    </w:tbl>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zh-CN"/>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pacing w:after="0" w:line="240" w:lineRule="auto"/>
        <w:ind w:firstLine="709"/>
        <w:jc w:val="both"/>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6A0A5C"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A76E3F"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№10</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к Соглашению</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B57648">
      <w:pPr>
        <w:widowControl w:val="0"/>
        <w:suppressAutoHyphens/>
        <w:autoSpaceDE w:val="0"/>
        <w:autoSpaceDN w:val="0"/>
        <w:adjustRightInd w:val="0"/>
        <w:spacing w:after="0" w:line="240" w:lineRule="auto"/>
        <w:jc w:val="center"/>
        <w:rPr>
          <w:rFonts w:ascii="Times New Roman" w:eastAsia="Calibri" w:hAnsi="Times New Roman" w:cs="Times New Roman"/>
          <w:b/>
          <w:lang w:eastAsia="en-US"/>
        </w:rPr>
      </w:pPr>
      <w:r w:rsidRPr="00556B90">
        <w:rPr>
          <w:rFonts w:ascii="Times New Roman" w:eastAsia="Times New Roman" w:hAnsi="Times New Roman" w:cs="Times New Roman"/>
          <w:b/>
          <w:color w:val="000000"/>
          <w:lang w:eastAsia="zh-CN"/>
        </w:rPr>
        <w:t>Порядок и сроки возмещения инвестиций Концессионера</w:t>
      </w:r>
      <w:r w:rsidRPr="00556B90">
        <w:rPr>
          <w:rFonts w:ascii="Times New Roman" w:eastAsia="Calibri" w:hAnsi="Times New Roman" w:cs="Times New Roman"/>
          <w:b/>
          <w:lang w:eastAsia="en-US"/>
        </w:rPr>
        <w:t xml:space="preserve"> в случае возникновения выпадающих доходов в течение или по окончании финансового (календарного) года при эксплуатации имущества переданного по Соглашению, при прекращении срока действия Соглашения, а также в случае его досрочного расторжения</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Calibri" w:hAnsi="Times New Roman" w:cs="Times New Roman"/>
          <w:lang w:eastAsia="en-US"/>
        </w:rPr>
        <w:t xml:space="preserve">1. </w:t>
      </w:r>
      <w:r w:rsidRPr="00556B90">
        <w:rPr>
          <w:rFonts w:ascii="Times New Roman" w:eastAsia="Times New Roman" w:hAnsi="Times New Roman" w:cs="Times New Roman"/>
        </w:rPr>
        <w:t>В случае если в течение срока действия Соглашения цены (тарифы) и надбавки к ценам (тарифам), установленные с применением долгосрочных параметров регулирования деятельности Концессионера не обеспечивают возмещения расходов Концессионера на момент окончания срока действия Соглашения на реконструкцию и модернизацию объекта Соглашения, условия Соглашения могут быть изменены по требованию Концессионера. Срок действия Соглашения может быть продлен на период, достаточный для возмещения указанных расходов Концессионера на срок более чем один год, но не более чем на пять лет. Концессионер предоставляет Концеденту экономически обоснованные расчеты размера не возмещенных на момент окончания срока действия Соглашения расходов с приложением подтверждающих бухгалтерских документов, а также расчет периода, на который должен быть продлен срок действия Соглашения и в течение которого будут возмещены расходы Концессионера за счет тарифов и надбавок к тарифам на услуги Концессионера. Концедент проводит проверку предоставленных документов на предмет достоверности и правильности расчетов и согласовывает размер расходов, подлежащих возмещению, в течение 30 дней с момента предоставления документов. Если в процессе проверки документов Концедентом выявлены факты недостоверности информации, ошибки расчетов и прочие недостатки, документы возвращаются Концессионеру на доработку с указанием причин возврата. После согласования размера не возмещенных на момент окончания срока действия Соглашения расходов, Концессионером и Концедентом готовятся изменения в Соглашение в части продлении срока действия Соглашения, которые подлежат согласованию с Управлением Федеральной антимонопольной службы по Челябинской области в соответствие с действующим законодательством. После согласования с Управлением Федеральной антимонопольной службы по Челябинской области, стороны подписывают дополнительное соглашение об изменении срока действия Соглашения.</w:t>
      </w:r>
    </w:p>
    <w:p w:rsidR="006A0A5C" w:rsidRPr="009D1054" w:rsidP="006A0A5C">
      <w:pPr>
        <w:spacing w:after="0" w:line="240" w:lineRule="auto"/>
        <w:ind w:firstLine="709"/>
        <w:jc w:val="both"/>
        <w:rPr>
          <w:rFonts w:ascii="Times New Roman" w:eastAsia="Calibri" w:hAnsi="Times New Roman" w:cs="Times New Roman"/>
          <w:bCs/>
          <w:color w:val="FF0000"/>
          <w:lang w:eastAsia="en-US"/>
        </w:rPr>
      </w:pPr>
      <w:r w:rsidRPr="009D1054">
        <w:rPr>
          <w:rFonts w:ascii="Times New Roman" w:eastAsia="Calibri" w:hAnsi="Times New Roman" w:cs="Times New Roman"/>
          <w:lang w:eastAsia="en-US"/>
        </w:rPr>
        <w:t xml:space="preserve">2. В случае прекращения действия Соглашения по истечению срока действия или досрочного расторжения по любому основанию, предусмотренному действующим законодательством,  </w:t>
      </w:r>
      <w:r w:rsidRPr="009D1054">
        <w:rPr>
          <w:rFonts w:ascii="Times New Roman" w:eastAsia="Calibri" w:hAnsi="Times New Roman" w:cs="Times New Roman"/>
          <w:bCs/>
          <w:lang w:eastAsia="en-US"/>
        </w:rPr>
        <w:t>при отсутствии возврата вложенных инвестиций в полном объёме в период д</w:t>
      </w:r>
      <w:r w:rsidRPr="009D1054">
        <w:rPr>
          <w:rFonts w:ascii="Times New Roman" w:eastAsia="Calibri" w:hAnsi="Times New Roman" w:cs="Times New Roman"/>
          <w:lang w:eastAsia="en-US"/>
        </w:rPr>
        <w:t xml:space="preserve">ействия Соглашения, Концессионер имеет право требования от Концедента  </w:t>
      </w:r>
      <w:r w:rsidRPr="009D1054">
        <w:rPr>
          <w:rFonts w:ascii="Times New Roman" w:hAnsi="Times New Roman" w:cs="Times New Roman"/>
          <w:spacing w:val="2"/>
        </w:rPr>
        <w:t>возмещения расходов на создание и (или) реконструкцию объекта концессионного соглашения, за исключением понесенных</w:t>
      </w:r>
      <w:r w:rsidRPr="009D1054">
        <w:rPr>
          <w:rFonts w:ascii="Times New Roman" w:hAnsi="Times New Roman" w:cs="Times New Roman"/>
          <w:color w:val="2D2D2D"/>
          <w:spacing w:val="2"/>
        </w:rPr>
        <w:t xml:space="preserve"> концедентом расходов на создание и (или) реконструкцию объекта концессионного соглашения.</w:t>
      </w:r>
      <w:r>
        <w:rPr>
          <w:color w:val="2D2D2D"/>
          <w:spacing w:val="2"/>
        </w:rPr>
        <w:t xml:space="preserve"> </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 xml:space="preserve">3. Возмещение расходов Концессионера осуществляется в денежной форме исходя из размера затрат Концессионера на реконструкцию и модернизацию объектов Соглашения. </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4. Возмещение расходов Концедентом Концессионеру при досрочном расторжении Соглашения (далее — Компенсационная стоимость объекта)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выплаты Компенсационной стоимости, и платы за пользование заемными денежными средствами за период с момента начала реконструкции объекта Соглашения до момента расторжения Соглашения.</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 xml:space="preserve">Размер полученного Концессионером возмещения затрат в период эксплуатации объекта Соглашения определяется как сумма амортизационных начислений по объекту Соглашения и инвестиционной составляющей, включенных в затратную составляющую при установлении экономически обоснованных тарифов на тепловую энергию с учетом фактического объема реализованной потребителям тепловой энергии (в натуральном выражении) с момента включения в тариф вышеуказанных затрат (амортизация и инвестиционная составляющая). </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5. Компенсационная стоимость подлежит определению уполномоченными представителями Сторон путем подписания Акта определения Компенсационной стоимости с указанием расчета по имуществу, входящему с состав объекта Соглашения. Наличие разногласий в отношении Компенсационной стоимости отдельного имущества, входящего в состав объекта Соглашения не может служить основанием для приостановления расчетов между Сторонами по Компенсационной стоимости остального имущества, входящего в состав объекта Соглашения.</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6. Компенсационная стоимость объекта выплачивается Концедентом Концессионеру в течение календарного года, следующего за годом расторжения, с учетом суммы процентов за пользование заемными денежными средствами с момента реконструкции объекта до полного возмещения Компенсационной стоимости объекта.</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7. По соглашению Сторон срок выплаты Компенсационной стоимости может быть увеличен. При этом существенным условием соглашения об изменении срока выплаты Компенсационной стоимости является предоставление Концедентом дополнительного обеспечения исполнения обязательства в виде поручительства или банковской гарантии, условия которых согласованы с Концессионером.</w:t>
      </w:r>
    </w:p>
    <w:p w:rsidR="00556B90" w:rsidRP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8. В случае нарушения Концедентом сроков выплаты Компенсационной стоимости Концедент выплачивает Концессионеру штрафную неустойку в размере 1/300 ключевой ставки  ЦБ РФ, от подлежащей выплате суммы за каждый день просрочки.</w:t>
      </w:r>
    </w:p>
    <w:p w:rsidR="00556B90" w:rsidP="003660B2">
      <w:pPr>
        <w:spacing w:after="0" w:line="240" w:lineRule="auto"/>
        <w:ind w:firstLine="709"/>
        <w:jc w:val="both"/>
        <w:rPr>
          <w:rFonts w:ascii="Times New Roman" w:eastAsia="Calibri" w:hAnsi="Times New Roman" w:cs="Times New Roman"/>
          <w:lang w:eastAsia="en-US"/>
        </w:rPr>
      </w:pPr>
      <w:r w:rsidRPr="00556B90">
        <w:rPr>
          <w:rFonts w:ascii="Times New Roman" w:eastAsia="Calibri" w:hAnsi="Times New Roman" w:cs="Times New Roman"/>
          <w:lang w:eastAsia="en-US"/>
        </w:rPr>
        <w:t xml:space="preserve">9. При выполнении Концессионером работ по реконструкции объекта Соглашения, не завершенных к моменту прекращения действия Соглашения по истечению срока действия или при его досрочном расторжении, соответствующие затраты Концессионера подлежат компенсации в размере, определяемом в соответствии с пунктом 3 настоящего Приложения. При этом результат фактически завершенных работ передается Концеденту (или указанному им лицу) на основании Акта приема-передачи, не позднее подписания Сторонами Акта определения Компенсационной стоимости. </w:t>
      </w:r>
    </w:p>
    <w:p w:rsidR="003660B2" w:rsidRPr="00556B90" w:rsidP="003660B2">
      <w:pPr>
        <w:spacing w:after="0" w:line="240" w:lineRule="auto"/>
        <w:ind w:firstLine="709"/>
        <w:jc w:val="both"/>
        <w:rPr>
          <w:rFonts w:ascii="Times New Roman" w:eastAsia="Calibri" w:hAnsi="Times New Roman" w:cs="Times New Roman"/>
          <w:lang w:eastAsia="en-U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556B90" w:rsidRPr="00556B90" w:rsidP="00556B90">
      <w:pPr>
        <w:widowControl w:val="0"/>
        <w:spacing w:after="0" w:line="240" w:lineRule="auto"/>
        <w:ind w:firstLine="709"/>
        <w:jc w:val="both"/>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№11</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360" w:lineRule="auto"/>
        <w:ind w:firstLine="720"/>
        <w:jc w:val="center"/>
        <w:rPr>
          <w:rFonts w:ascii="Times New Roman" w:eastAsia="Times New Roman" w:hAnsi="Times New Roman" w:cs="Times New Roman"/>
          <w:b/>
        </w:rPr>
      </w:pPr>
      <w:r w:rsidRPr="00556B90">
        <w:rPr>
          <w:rFonts w:ascii="Times New Roman" w:eastAsia="Times New Roman" w:hAnsi="Times New Roman" w:cs="Times New Roman"/>
          <w:b/>
        </w:rPr>
        <w:t>Порядок передачи Объекта Соглашения  от Концессионера Концеденту</w:t>
      </w:r>
    </w:p>
    <w:p w:rsidR="00556B90" w:rsidRPr="00556B90" w:rsidP="00556B90">
      <w:pPr>
        <w:spacing w:after="0" w:line="360" w:lineRule="auto"/>
        <w:ind w:firstLine="720"/>
        <w:jc w:val="center"/>
        <w:rPr>
          <w:rFonts w:ascii="Times New Roman" w:eastAsia="Times New Roman" w:hAnsi="Times New Roman" w:cs="Times New Roman"/>
        </w:rPr>
      </w:pPr>
      <w:r w:rsidRPr="00556B90">
        <w:rPr>
          <w:rFonts w:ascii="Times New Roman" w:eastAsia="Times New Roman" w:hAnsi="Times New Roman" w:cs="Times New Roman"/>
        </w:rPr>
        <w:t xml:space="preserve">(после исполнения Соглашения или его досрочном прекращении)   </w:t>
      </w:r>
    </w:p>
    <w:p w:rsidR="00556B90" w:rsidRPr="00556B90" w:rsidP="003660B2">
      <w:pPr>
        <w:spacing w:after="0" w:line="240" w:lineRule="auto"/>
        <w:ind w:firstLine="720"/>
        <w:jc w:val="center"/>
        <w:rPr>
          <w:rFonts w:ascii="Times New Roman" w:eastAsia="Times New Roman" w:hAnsi="Times New Roman" w:cs="Times New Roman"/>
        </w:rPr>
      </w:pPr>
    </w:p>
    <w:p w:rsidR="00556B90" w:rsidRPr="00556B90" w:rsidP="003660B2">
      <w:pPr>
        <w:spacing w:after="0" w:line="240" w:lineRule="auto"/>
        <w:ind w:firstLine="720"/>
        <w:jc w:val="both"/>
        <w:rPr>
          <w:rFonts w:ascii="Times New Roman" w:eastAsia="Times New Roman" w:hAnsi="Times New Roman" w:cs="Times New Roman"/>
        </w:rPr>
      </w:pPr>
      <w:r w:rsidRPr="00556B90">
        <w:rPr>
          <w:rFonts w:ascii="Times New Roman" w:eastAsia="Times New Roman" w:hAnsi="Times New Roman" w:cs="Times New Roman"/>
        </w:rPr>
        <w:t xml:space="preserve">1. В случае прекращения Соглашения вследствие истечения срока его действия акт приема-передачи (возврата) подлежит подписанию Сторонами в последний срок действия Соглашения.  </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2. В случае досрочного прекращения Соглашения на основании соглашения Сторон акт приема-передачи подписывается сторонами в сроки, определяемые Сторонами.</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3. В случае досрочного прекращения (расторжения) Соглашения по решению суда возврат объекта Соглашения осуществляется в сроки, указанные в соответствующем решении суда при его вступлении в законную силу. При отсутствии указания в судебном акте о прекращении (расторжении) Соглашения сроков возврата Объекта Соглашения, Объект Соглашения подлежат возврату Концеденту в день вступления в силу соответствующего судебного акта. </w:t>
      </w:r>
    </w:p>
    <w:p w:rsidR="00556B90" w:rsidRPr="00556B90" w:rsidP="003660B2">
      <w:pPr>
        <w:spacing w:after="0" w:line="240" w:lineRule="auto"/>
        <w:ind w:firstLine="708"/>
        <w:jc w:val="both"/>
        <w:rPr>
          <w:rFonts w:ascii="Times New Roman" w:eastAsia="Times New Roman" w:hAnsi="Times New Roman" w:cs="Times New Roman"/>
        </w:rPr>
      </w:pPr>
      <w:r w:rsidRPr="00556B90">
        <w:rPr>
          <w:rFonts w:ascii="Times New Roman" w:eastAsia="Times New Roman" w:hAnsi="Times New Roman" w:cs="Times New Roman"/>
        </w:rPr>
        <w:t>4. В случае прекращения Соглашения  по истечении срока его действия, а также в случае досрочного его расторжения, Стороны обязуются оформить акт о реализации Соглашения (при окончании действия Соглашения, а так же при досрочном его расторжении) по форме, установленной приложением</w:t>
      </w:r>
      <w:r w:rsidR="003D36D5">
        <w:rPr>
          <w:rFonts w:ascii="Times New Roman" w:eastAsia="Times New Roman" w:hAnsi="Times New Roman" w:cs="Times New Roman"/>
        </w:rPr>
        <w:t xml:space="preserve"> </w:t>
      </w:r>
      <w:r w:rsidRPr="00556B90">
        <w:rPr>
          <w:rFonts w:ascii="Times New Roman" w:eastAsia="Times New Roman" w:hAnsi="Times New Roman" w:cs="Times New Roman"/>
        </w:rPr>
        <w:t xml:space="preserve"> №</w:t>
      </w:r>
      <w:r w:rsidR="003D36D5">
        <w:rPr>
          <w:rFonts w:ascii="Times New Roman" w:eastAsia="Times New Roman" w:hAnsi="Times New Roman" w:cs="Times New Roman"/>
        </w:rPr>
        <w:t xml:space="preserve"> </w:t>
      </w:r>
      <w:r w:rsidRPr="00556B90">
        <w:rPr>
          <w:rFonts w:ascii="Times New Roman" w:eastAsia="Times New Roman" w:hAnsi="Times New Roman" w:cs="Times New Roman"/>
        </w:rPr>
        <w:t>14 к Соглашению.</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5. Прекращение прав владения и пользования Объектом Соглашения подлежит государственной регистрации в порядке, предусмотренном законодательством Российской Федерации и Соглашением. </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В случае прекращения (или досрочного  расторжения) Соглашения Стороны обязуется осуществить действия, необходимые для прекращения прав владения и пользования объектом Соглашения (подать соответствующее заявление в уполномоченный орган по государственной регистрации).    </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6. Установленные в Соглашении и настоящем приложении сроки передачи объекта Соглашения  от Концессионера Концеденту могут быть изменены соглашением Сторон.</w:t>
      </w:r>
    </w:p>
    <w:p w:rsidR="00556B90" w:rsidRPr="00556B90" w:rsidP="003660B2">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 xml:space="preserve">7.  В случае возникновения у Сторон в процессе передачи объекта Соглашения  разногласий по вопросам, касающимся количества, качества или иных характеристик передаваемого (принимаемого)  объекта Соглашения, указанные разногласия не могут служить основанием для приостановления (прекращения) процедуры передачи объекта Соглашения, а лишь фиксируются Сторонами в установленном порядке в целях последующего рассмотрения требований о возмещении причиненных убытков. Передаваемый объект Соглашения, в том числе, в отношении которого у Сторон имеются разногласия, подлежит непрерывному использованию в существующем состоянии в производственном цикле теплоснабжения потребителей. </w:t>
      </w:r>
    </w:p>
    <w:p w:rsidR="00556B90" w:rsidRPr="00556B90" w:rsidP="003660B2">
      <w:pPr>
        <w:tabs>
          <w:tab w:val="left" w:pos="7230"/>
        </w:tabs>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8. После подписания акта приема-передачи (возврата) объекта Соглашения, а также в случае  осуществления действий  Концессионером, предусмотренных пунктом 37 Соглашения, обязанность по обеспечению потребителей тепловой энергией возлагается на Концедента (или уполномоченное им лицо).</w:t>
      </w:r>
    </w:p>
    <w:p w:rsidR="00556B90" w:rsidRPr="00556B90" w:rsidP="003660B2">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spacing w:after="0" w:line="360" w:lineRule="auto"/>
        <w:ind w:firstLine="709"/>
        <w:jc w:val="both"/>
        <w:rPr>
          <w:rFonts w:ascii="Times New Roman" w:eastAsia="Calibri" w:hAnsi="Times New Roman" w:cs="Times New Roman"/>
          <w:lang w:eastAsia="en-US"/>
        </w:rPr>
      </w:pPr>
    </w:p>
    <w:p w:rsidR="00556B90" w:rsidRPr="00556B90" w:rsidP="00556B90">
      <w:pPr>
        <w:spacing w:after="0" w:line="360" w:lineRule="auto"/>
        <w:ind w:firstLine="709"/>
        <w:jc w:val="both"/>
        <w:rPr>
          <w:rFonts w:ascii="Times New Roman" w:eastAsia="Calibri" w:hAnsi="Times New Roman" w:cs="Times New Roman"/>
          <w:sz w:val="24"/>
          <w:szCs w:val="24"/>
          <w:lang w:eastAsia="en-US"/>
        </w:rPr>
      </w:pPr>
    </w:p>
    <w:p w:rsidR="00556B90" w:rsidRPr="00556B90" w:rsidP="00556B90">
      <w:pPr>
        <w:tabs>
          <w:tab w:val="left" w:pos="7230"/>
        </w:tabs>
        <w:spacing w:after="0" w:line="360" w:lineRule="auto"/>
        <w:ind w:firstLine="709"/>
        <w:jc w:val="both"/>
        <w:rPr>
          <w:rFonts w:ascii="Times New Roman" w:eastAsia="Times New Roman" w:hAnsi="Times New Roman" w:cs="Times New Roman"/>
          <w:sz w:val="24"/>
          <w:szCs w:val="24"/>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3660B2"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№12</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240" w:lineRule="auto"/>
        <w:ind w:firstLine="720"/>
        <w:jc w:val="center"/>
        <w:rPr>
          <w:rFonts w:ascii="Times New Roman" w:eastAsia="Times New Roman" w:hAnsi="Times New Roman" w:cs="Times New Roman"/>
          <w:b/>
        </w:rPr>
      </w:pPr>
    </w:p>
    <w:p w:rsidR="00556B90" w:rsidRPr="00556B90" w:rsidP="00556B90">
      <w:pPr>
        <w:spacing w:after="0" w:line="240" w:lineRule="auto"/>
        <w:ind w:firstLine="720"/>
        <w:jc w:val="center"/>
        <w:rPr>
          <w:rFonts w:ascii="Times New Roman" w:eastAsia="Times New Roman" w:hAnsi="Times New Roman" w:cs="Times New Roman"/>
          <w:b/>
        </w:rPr>
      </w:pPr>
      <w:r w:rsidRPr="00556B90">
        <w:rPr>
          <w:rFonts w:ascii="Times New Roman" w:eastAsia="Times New Roman" w:hAnsi="Times New Roman" w:cs="Times New Roman"/>
          <w:b/>
        </w:rPr>
        <w:t>Порядок передачи объекта Соглашения  от Концессионера Концеденту</w:t>
      </w:r>
    </w:p>
    <w:p w:rsidR="00556B90" w:rsidRPr="00556B90" w:rsidP="00556B90">
      <w:pPr>
        <w:spacing w:after="0" w:line="240" w:lineRule="auto"/>
        <w:ind w:firstLine="720"/>
        <w:jc w:val="center"/>
        <w:rPr>
          <w:rFonts w:ascii="Times New Roman" w:eastAsia="Times New Roman" w:hAnsi="Times New Roman" w:cs="Times New Roman"/>
        </w:rPr>
      </w:pPr>
      <w:r w:rsidRPr="00556B90">
        <w:rPr>
          <w:rFonts w:ascii="Times New Roman" w:eastAsia="Times New Roman" w:hAnsi="Times New Roman" w:cs="Times New Roman"/>
        </w:rPr>
        <w:t>(в процессе исполнения Соглашения)</w:t>
      </w:r>
    </w:p>
    <w:p w:rsidR="00556B90" w:rsidRPr="00556B90" w:rsidP="00556B90">
      <w:pPr>
        <w:widowControl w:val="0"/>
        <w:shd w:val="clear" w:color="auto" w:fill="FFFFFF"/>
        <w:tabs>
          <w:tab w:val="left" w:pos="567"/>
        </w:tabs>
        <w:spacing w:after="0" w:line="240" w:lineRule="auto"/>
        <w:jc w:val="both"/>
        <w:textAlignment w:val="baseline"/>
        <w:rPr>
          <w:rFonts w:ascii="Times New Roman" w:eastAsia="Times New Roman" w:hAnsi="Times New Roman" w:cs="Times New Roman"/>
        </w:rPr>
      </w:pPr>
      <w:r w:rsidRPr="00556B90">
        <w:rPr>
          <w:rFonts w:ascii="Times New Roman" w:eastAsia="Times New Roman" w:hAnsi="Times New Roman" w:cs="Times New Roman"/>
        </w:rPr>
        <w:t xml:space="preserve">           По результатам проведения мероприятий по модернизации и реконструкции объекта Соглашения Концессионер обязан передать Концеденту оборудование не пригодное для эксплуатации объекта Соглашения путем подписания с Концедентом акта приема-передачи морально устаревшего и физически изношенного оборудования (имущества) Соглашения, по форме установленной Приложением №</w:t>
      </w:r>
      <w:r w:rsidR="006A0A5C">
        <w:rPr>
          <w:rFonts w:ascii="Times New Roman" w:eastAsia="Times New Roman" w:hAnsi="Times New Roman" w:cs="Times New Roman"/>
        </w:rPr>
        <w:t xml:space="preserve"> </w:t>
      </w:r>
      <w:r w:rsidRPr="00556B90">
        <w:rPr>
          <w:rFonts w:ascii="Times New Roman" w:eastAsia="Times New Roman" w:hAnsi="Times New Roman" w:cs="Times New Roman"/>
        </w:rPr>
        <w:t xml:space="preserve">15 к настоящему Соглашению.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После проведения работ по замене морально устаревшего и физически изношенного оборудования, новым более производительным оборудованием,  и уведомления Концедента об окончании таких работ, Концедент обязуется вывезти такое имущество с территории, где расположен объект Соглашения или с иного места, указанного Концессионером в уведомлении.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Срок вывоза такого имущества составляет</w:t>
      </w:r>
      <w:r w:rsidR="003D36D5">
        <w:rPr>
          <w:rFonts w:ascii="Times New Roman" w:eastAsia="Times New Roman" w:hAnsi="Times New Roman" w:cs="Times New Roman"/>
        </w:rPr>
        <w:t xml:space="preserve"> </w:t>
      </w:r>
      <w:r w:rsidRPr="00556B90">
        <w:rPr>
          <w:rFonts w:ascii="Times New Roman" w:eastAsia="Times New Roman" w:hAnsi="Times New Roman" w:cs="Times New Roman"/>
        </w:rPr>
        <w:t xml:space="preserve">три календарных дня с даты  подписания Сторонами акта приема-передачи. </w:t>
      </w:r>
    </w:p>
    <w:p w:rsidR="00556B90" w:rsidRPr="00556B90" w:rsidP="00556B90">
      <w:pPr>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С даты подписания Сторонами Соглашения акта приема-передачи  Концедент принимает на себя риск случайной гибели (повреждения)  такого имущества.</w:t>
      </w:r>
    </w:p>
    <w:p w:rsidR="00556B90" w:rsidRPr="00556B90" w:rsidP="00556B90">
      <w:pPr>
        <w:spacing w:after="0" w:line="240" w:lineRule="auto"/>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№13</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 xml:space="preserve">Форма акта  </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АКТ</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 xml:space="preserve">об исполнении Концессионером  обязательств по реконструкции и модернизации объекта Соглашения от «____»________20__ №_______________  </w:t>
      </w:r>
    </w:p>
    <w:p w:rsidR="00556B90" w:rsidRPr="00556B90" w:rsidP="00556B90">
      <w:pPr>
        <w:spacing w:after="0" w:line="240" w:lineRule="auto"/>
        <w:jc w:val="center"/>
        <w:rPr>
          <w:rFonts w:ascii="Times New Roman" w:eastAsia="Times New Roman" w:hAnsi="Times New Roman" w:cs="Times New Roman"/>
          <w:b/>
          <w:sz w:val="24"/>
          <w:szCs w:val="24"/>
        </w:rPr>
      </w:pPr>
    </w:p>
    <w:p w:rsidR="00556B90" w:rsidRPr="00556B90" w:rsidP="00556B90">
      <w:pPr>
        <w:spacing w:after="0" w:line="240" w:lineRule="auto"/>
        <w:jc w:val="center"/>
        <w:rPr>
          <w:rFonts w:ascii="Times New Roman" w:eastAsia="Times New Roman" w:hAnsi="Times New Roman" w:cs="Times New Roman"/>
          <w:b/>
          <w:sz w:val="18"/>
          <w:szCs w:val="18"/>
        </w:rPr>
      </w:pPr>
      <w:r w:rsidRPr="00556B90">
        <w:rPr>
          <w:rFonts w:ascii="Times New Roman" w:eastAsia="Times New Roman" w:hAnsi="Times New Roman" w:cs="Times New Roman"/>
          <w:b/>
          <w:sz w:val="18"/>
          <w:szCs w:val="18"/>
        </w:rPr>
        <w:t>Дата подписания: «___»  _________ 20__ г.</w:t>
      </w:r>
    </w:p>
    <w:p w:rsidR="00556B90" w:rsidRPr="00556B90" w:rsidP="00556B90">
      <w:pPr>
        <w:spacing w:after="0" w:line="360" w:lineRule="auto"/>
        <w:jc w:val="center"/>
        <w:rPr>
          <w:rFonts w:ascii="Times New Roman" w:eastAsia="Times New Roman" w:hAnsi="Times New Roman" w:cs="Times New Roman"/>
          <w:b/>
          <w:sz w:val="18"/>
          <w:szCs w:val="18"/>
        </w:rPr>
      </w:pPr>
      <w:r w:rsidRPr="00556B90">
        <w:rPr>
          <w:rFonts w:ascii="Times New Roman" w:eastAsia="Times New Roman" w:hAnsi="Times New Roman" w:cs="Times New Roman"/>
          <w:b/>
          <w:sz w:val="18"/>
          <w:szCs w:val="18"/>
        </w:rPr>
        <w:t>Место подписания:  г. ____________, _____________ область</w:t>
      </w: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b/>
        </w:rPr>
      </w:pP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 в лице Главы Карталинского городского поселения ________________,</w:t>
      </w:r>
      <w:r w:rsidRPr="00556B90">
        <w:rPr>
          <w:rFonts w:ascii="Times New Roman" w:eastAsia="Times New Roman" w:hAnsi="Times New Roman" w:cs="Times New Roman"/>
        </w:rPr>
        <w:t xml:space="preserve"> действующего на основании Устава,  именуемая в дальнейшем Концедент, </w:t>
      </w:r>
      <w:r w:rsidRPr="00556B90">
        <w:rPr>
          <w:rFonts w:ascii="Times New Roman" w:eastAsia="Times New Roman" w:hAnsi="Times New Roman" w:cs="Times New Roman"/>
          <w:lang w:eastAsia="zh-CN"/>
        </w:rPr>
        <w:t xml:space="preserve">в соответствии с условиями Соглашения № ___________ от _______________________, с одной стороны, </w:t>
      </w: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lang w:eastAsia="ar-SA"/>
        </w:rPr>
      </w:pPr>
      <w:r w:rsidRPr="00556B90">
        <w:rPr>
          <w:rFonts w:ascii="Times New Roman" w:eastAsia="Times New Roman" w:hAnsi="Times New Roman" w:cs="Times New Roman"/>
          <w:lang w:eastAsia="zh-CN"/>
        </w:rPr>
        <w:t xml:space="preserve">и </w:t>
      </w:r>
      <w:r w:rsidRPr="00556B90">
        <w:rPr>
          <w:rFonts w:ascii="Times New Roman" w:eastAsia="Times New Roman" w:hAnsi="Times New Roman" w:cs="Times New Roman"/>
          <w:b/>
        </w:rPr>
        <w:t>_____________________</w:t>
      </w:r>
      <w:r w:rsidRPr="00556B90">
        <w:rPr>
          <w:rFonts w:ascii="Times New Roman" w:eastAsia="Times New Roman" w:hAnsi="Times New Roman" w:cs="Times New Roman"/>
        </w:rPr>
        <w:t xml:space="preserve">, в лице _____________________, действующего на основании __________, </w:t>
      </w:r>
      <w:r w:rsidRPr="00556B90">
        <w:rPr>
          <w:rFonts w:ascii="Times New Roman" w:eastAsia="Times New Roman" w:hAnsi="Times New Roman" w:cs="Times New Roman"/>
          <w:lang w:eastAsia="zh-CN"/>
        </w:rPr>
        <w:t xml:space="preserve">именуемое в дальнейшем </w:t>
      </w:r>
      <w:r w:rsidRPr="00556B90">
        <w:rPr>
          <w:rFonts w:ascii="Times New Roman" w:eastAsia="Times New Roman" w:hAnsi="Times New Roman" w:cs="Times New Roman"/>
          <w:b/>
          <w:lang w:eastAsia="zh-CN"/>
        </w:rPr>
        <w:t>Концессионер</w:t>
      </w:r>
      <w:r w:rsidRPr="00556B90">
        <w:rPr>
          <w:rFonts w:ascii="Times New Roman" w:eastAsia="Times New Roman" w:hAnsi="Times New Roman" w:cs="Times New Roman"/>
          <w:lang w:eastAsia="zh-CN"/>
        </w:rPr>
        <w:t>, с другой стороны</w:t>
      </w:r>
      <w:r w:rsidRPr="00556B90">
        <w:rPr>
          <w:rFonts w:ascii="Times New Roman" w:eastAsia="Times New Roman" w:hAnsi="Times New Roman" w:cs="Times New Roman"/>
        </w:rPr>
        <w:t xml:space="preserve">, совместно именуемые </w:t>
      </w:r>
      <w:r w:rsidRPr="00556B90">
        <w:rPr>
          <w:rFonts w:ascii="Times New Roman" w:eastAsia="Times New Roman" w:hAnsi="Times New Roman" w:cs="Times New Roman"/>
          <w:b/>
          <w:bCs/>
        </w:rPr>
        <w:t>Сторонами</w:t>
      </w:r>
      <w:r w:rsidRPr="00556B90">
        <w:rPr>
          <w:rFonts w:ascii="Times New Roman" w:eastAsia="Times New Roman" w:hAnsi="Times New Roman" w:cs="Times New Roman"/>
          <w:lang w:eastAsia="ar-SA"/>
        </w:rPr>
        <w:t xml:space="preserve">, составили и подписали настоящий </w:t>
      </w:r>
      <w:r w:rsidRPr="00556B90">
        <w:rPr>
          <w:rFonts w:ascii="Times New Roman" w:eastAsia="Times New Roman" w:hAnsi="Times New Roman" w:cs="Times New Roman"/>
          <w:bCs/>
          <w:lang w:eastAsia="ar-SA"/>
        </w:rPr>
        <w:t xml:space="preserve">акт к Соглашению  от «____»_________20__г. №______________ </w:t>
      </w:r>
      <w:r w:rsidRPr="00556B90">
        <w:rPr>
          <w:rFonts w:ascii="Times New Roman" w:eastAsia="Times New Roman" w:hAnsi="Times New Roman" w:cs="Times New Roman"/>
          <w:lang w:eastAsia="ar-SA"/>
        </w:rPr>
        <w:t>о нижеследующем:</w:t>
      </w:r>
    </w:p>
    <w:p w:rsidR="00556B90" w:rsidRPr="00556B90" w:rsidP="006B50BA">
      <w:pPr>
        <w:numPr>
          <w:ilvl w:val="0"/>
          <w:numId w:val="7"/>
        </w:numPr>
        <w:suppressAutoHyphens/>
        <w:spacing w:after="0" w:line="36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Стороны подтверждают исполнение Сторонами принятых на себя обязательств в рамках Соглашения за период с ____________ по ____________, а именно:</w:t>
      </w:r>
    </w:p>
    <w:p w:rsidR="00556B90" w:rsidRPr="00556B90" w:rsidP="00556B90">
      <w:pPr>
        <w:suppressAutoHyphens/>
        <w:spacing w:after="0" w:line="36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Концессионер в полном объеме исполнил мероприятия по реконструкции объекта Соглашения, предусмотренные в приложении №3 к Соглашению: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9"/>
        <w:gridCol w:w="5656"/>
        <w:gridCol w:w="3498"/>
      </w:tblGrid>
      <w:tr w:rsidTr="00FF64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769"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№п/п</w:t>
            </w:r>
          </w:p>
        </w:tc>
        <w:tc>
          <w:tcPr>
            <w:tcW w:w="5656"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Наименование мероприятия</w:t>
            </w:r>
          </w:p>
        </w:tc>
        <w:tc>
          <w:tcPr>
            <w:tcW w:w="3498"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Вложения Концессионера, руб., без НДС</w:t>
            </w: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5656" w:type="dxa"/>
          </w:tcPr>
          <w:p w:rsidR="00556B90" w:rsidRPr="00556B90" w:rsidP="00556B90">
            <w:pPr>
              <w:spacing w:after="0" w:line="360" w:lineRule="auto"/>
              <w:contextualSpacing/>
              <w:jc w:val="both"/>
              <w:rPr>
                <w:rFonts w:ascii="Times New Roman" w:eastAsia="Times New Roman" w:hAnsi="Times New Roman" w:cs="Times New Roman"/>
              </w:rPr>
            </w:pPr>
          </w:p>
        </w:tc>
        <w:tc>
          <w:tcPr>
            <w:tcW w:w="3498" w:type="dxa"/>
          </w:tcPr>
          <w:p w:rsidR="00556B90" w:rsidRPr="00556B90" w:rsidP="00556B90">
            <w:pPr>
              <w:spacing w:after="0" w:line="360" w:lineRule="auto"/>
              <w:contextualSpacing/>
              <w:jc w:val="both"/>
              <w:rPr>
                <w:rFonts w:ascii="Times New Roman" w:eastAsia="Times New Roman" w:hAnsi="Times New Roman" w:cs="Times New Roman"/>
              </w:rPr>
            </w:pP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5656" w:type="dxa"/>
          </w:tcPr>
          <w:p w:rsidR="00556B90" w:rsidRPr="00556B90" w:rsidP="00556B90">
            <w:pPr>
              <w:spacing w:after="0" w:line="360" w:lineRule="auto"/>
              <w:contextualSpacing/>
              <w:jc w:val="both"/>
              <w:rPr>
                <w:rFonts w:ascii="Times New Roman" w:eastAsia="Times New Roman" w:hAnsi="Times New Roman" w:cs="Times New Roman"/>
              </w:rPr>
            </w:pPr>
          </w:p>
        </w:tc>
        <w:tc>
          <w:tcPr>
            <w:tcW w:w="3498" w:type="dxa"/>
          </w:tcPr>
          <w:p w:rsidR="00556B90" w:rsidRPr="00556B90" w:rsidP="00556B90">
            <w:pPr>
              <w:spacing w:after="0" w:line="360" w:lineRule="auto"/>
              <w:contextualSpacing/>
              <w:jc w:val="both"/>
              <w:rPr>
                <w:rFonts w:ascii="Times New Roman" w:eastAsia="Times New Roman" w:hAnsi="Times New Roman" w:cs="Times New Roman"/>
              </w:rPr>
            </w:pP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5656" w:type="dxa"/>
          </w:tcPr>
          <w:p w:rsidR="00556B90" w:rsidRPr="00556B90" w:rsidP="00556B90">
            <w:pPr>
              <w:spacing w:after="0" w:line="360" w:lineRule="auto"/>
              <w:contextualSpacing/>
              <w:jc w:val="both"/>
              <w:rPr>
                <w:rFonts w:ascii="Times New Roman" w:eastAsia="Times New Roman" w:hAnsi="Times New Roman" w:cs="Times New Roman"/>
              </w:rPr>
            </w:pPr>
          </w:p>
        </w:tc>
        <w:tc>
          <w:tcPr>
            <w:tcW w:w="3498" w:type="dxa"/>
          </w:tcPr>
          <w:p w:rsidR="00556B90" w:rsidRPr="00556B90" w:rsidP="00556B90">
            <w:pPr>
              <w:spacing w:after="0" w:line="360" w:lineRule="auto"/>
              <w:contextualSpacing/>
              <w:jc w:val="both"/>
              <w:rPr>
                <w:rFonts w:ascii="Times New Roman" w:eastAsia="Times New Roman" w:hAnsi="Times New Roman" w:cs="Times New Roman"/>
              </w:rPr>
            </w:pPr>
          </w:p>
        </w:tc>
      </w:tr>
    </w:tbl>
    <w:p w:rsidR="00556B90" w:rsidRPr="00556B90" w:rsidP="00556B90">
      <w:pPr>
        <w:spacing w:after="0" w:line="36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Претензий  по исполнению условий Соглашения Стороны друг к другу не имеют.</w:t>
      </w:r>
    </w:p>
    <w:p w:rsidR="00556B90" w:rsidRPr="00556B90" w:rsidP="006B50BA">
      <w:pPr>
        <w:numPr>
          <w:ilvl w:val="0"/>
          <w:numId w:val="7"/>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Настоящий акт составлен в двух экземплярах,  по одному для каждой из сторон вступает в силу с даты его подписания уполномоченными представителями Сторон.</w:t>
      </w:r>
    </w:p>
    <w:p w:rsidR="00556B90" w:rsidRPr="00556B90" w:rsidP="006B50BA">
      <w:pPr>
        <w:numPr>
          <w:ilvl w:val="0"/>
          <w:numId w:val="7"/>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Подписи Сторон:</w:t>
      </w:r>
    </w:p>
    <w:tbl>
      <w:tblPr>
        <w:tblStyle w:val="TableGrid"/>
        <w:tblW w:w="10490" w:type="dxa"/>
        <w:tblInd w:w="-34" w:type="dxa"/>
        <w:tblLook w:val="04A0"/>
      </w:tblPr>
      <w:tblGrid>
        <w:gridCol w:w="5475"/>
        <w:gridCol w:w="5015"/>
      </w:tblGrid>
      <w:tr w:rsidTr="00FF6441">
        <w:tblPrEx>
          <w:tblW w:w="10490" w:type="dxa"/>
          <w:tblInd w:w="-34" w:type="dxa"/>
          <w:tblLook w:val="04A0"/>
        </w:tblPrEx>
        <w:trPr>
          <w:trHeight w:val="2875"/>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5015"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sz w:val="24"/>
                <w:szCs w:val="24"/>
              </w:rPr>
            </w:pPr>
            <w:r w:rsidRPr="00556B90">
              <w:rPr>
                <w:rFonts w:ascii="Times New Roman" w:eastAsia="Times New Roman" w:hAnsi="Times New Roman" w:cs="Times New Roman"/>
                <w:b/>
                <w:lang w:eastAsia="zh-CN"/>
              </w:rPr>
              <w:t>м.п.</w:t>
            </w:r>
          </w:p>
        </w:tc>
      </w:tr>
    </w:tbl>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№14</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556B90">
        <w:rPr>
          <w:rFonts w:ascii="Times New Roman" w:eastAsia="Times New Roman" w:hAnsi="Times New Roman" w:cs="Times New Roman"/>
          <w:sz w:val="24"/>
          <w:szCs w:val="24"/>
        </w:rPr>
        <w:t>Форма акта</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АКТ</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о реализации Соглашения (при окончании действия Соглашения, а</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 xml:space="preserve"> так же при досрочном его расторжении)</w:t>
      </w:r>
    </w:p>
    <w:p w:rsidR="00556B90" w:rsidRPr="00556B90" w:rsidP="00556B90">
      <w:pPr>
        <w:spacing w:after="0" w:line="240" w:lineRule="auto"/>
        <w:jc w:val="center"/>
        <w:rPr>
          <w:rFonts w:ascii="Times New Roman" w:eastAsia="Times New Roman" w:hAnsi="Times New Roman" w:cs="Times New Roman"/>
          <w:b/>
          <w:sz w:val="24"/>
          <w:szCs w:val="24"/>
        </w:rPr>
      </w:pPr>
      <w:r w:rsidRPr="00556B90">
        <w:rPr>
          <w:rFonts w:ascii="Times New Roman" w:eastAsia="Times New Roman" w:hAnsi="Times New Roman" w:cs="Times New Roman"/>
          <w:b/>
          <w:sz w:val="24"/>
          <w:szCs w:val="24"/>
        </w:rPr>
        <w:t xml:space="preserve">от «____»________20__ №_______________  </w:t>
      </w:r>
    </w:p>
    <w:p w:rsidR="00556B90" w:rsidRPr="00556B90" w:rsidP="00556B90">
      <w:pPr>
        <w:spacing w:after="0" w:line="240" w:lineRule="auto"/>
        <w:jc w:val="center"/>
        <w:rPr>
          <w:rFonts w:ascii="Times New Roman" w:eastAsia="Times New Roman" w:hAnsi="Times New Roman" w:cs="Times New Roman"/>
          <w:b/>
          <w:sz w:val="24"/>
          <w:szCs w:val="24"/>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Дата подписания: «___»  _________ 20___ г.</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Место подписания:  г. ____________, _____________ область</w:t>
      </w:r>
    </w:p>
    <w:p w:rsidR="00556B90" w:rsidRPr="00556B90" w:rsidP="00556B90">
      <w:pPr>
        <w:suppressAutoHyphens/>
        <w:contextualSpacing/>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b/>
        </w:rPr>
        <w:t xml:space="preserve">              Администрация Карталинского городского поселения   Челябинской области, в лице Главы Карталинского городского поселения ________________,</w:t>
      </w:r>
      <w:r w:rsidRPr="00556B90">
        <w:rPr>
          <w:rFonts w:ascii="Times New Roman" w:eastAsia="Times New Roman" w:hAnsi="Times New Roman" w:cs="Times New Roman"/>
        </w:rPr>
        <w:t xml:space="preserve"> действующего на основании Устава,  именуемая в дальнейшем Концедент, </w:t>
      </w:r>
      <w:r w:rsidRPr="00556B90">
        <w:rPr>
          <w:rFonts w:ascii="Times New Roman" w:eastAsia="Times New Roman" w:hAnsi="Times New Roman" w:cs="Times New Roman"/>
          <w:lang w:eastAsia="zh-CN"/>
        </w:rPr>
        <w:t xml:space="preserve">в соответствии с условиями Соглашения № ___________от _______________________ , с одной стороны, </w:t>
      </w:r>
    </w:p>
    <w:p w:rsidR="00556B90" w:rsidRPr="00556B90" w:rsidP="00556B90">
      <w:pPr>
        <w:widowControl w:val="0"/>
        <w:shd w:val="clear" w:color="auto" w:fill="FFFFFF"/>
        <w:spacing w:after="0" w:line="240" w:lineRule="auto"/>
        <w:ind w:firstLine="851"/>
        <w:jc w:val="both"/>
        <w:textAlignment w:val="baseline"/>
        <w:rPr>
          <w:rFonts w:ascii="Times New Roman" w:eastAsia="Times New Roman" w:hAnsi="Times New Roman" w:cs="Times New Roman"/>
          <w:lang w:eastAsia="ar-SA"/>
        </w:rPr>
      </w:pPr>
      <w:r w:rsidRPr="00556B90">
        <w:rPr>
          <w:rFonts w:ascii="Times New Roman" w:eastAsia="Times New Roman" w:hAnsi="Times New Roman" w:cs="Times New Roman"/>
          <w:lang w:eastAsia="zh-CN"/>
        </w:rPr>
        <w:t xml:space="preserve">и </w:t>
      </w:r>
      <w:r w:rsidRPr="00556B90">
        <w:rPr>
          <w:rFonts w:ascii="Times New Roman" w:eastAsia="Times New Roman" w:hAnsi="Times New Roman" w:cs="Times New Roman"/>
          <w:b/>
        </w:rPr>
        <w:t>______________________________</w:t>
      </w:r>
      <w:r w:rsidRPr="00556B90">
        <w:rPr>
          <w:rFonts w:ascii="Times New Roman" w:eastAsia="Times New Roman" w:hAnsi="Times New Roman" w:cs="Times New Roman"/>
        </w:rPr>
        <w:t xml:space="preserve">, в лице _____________________, действующего на основании ________, </w:t>
      </w:r>
      <w:r w:rsidRPr="00556B90">
        <w:rPr>
          <w:rFonts w:ascii="Times New Roman" w:eastAsia="Times New Roman" w:hAnsi="Times New Roman" w:cs="Times New Roman"/>
          <w:lang w:eastAsia="zh-CN"/>
        </w:rPr>
        <w:t xml:space="preserve">именуемое в дальнейшем </w:t>
      </w:r>
      <w:r w:rsidRPr="00556B90">
        <w:rPr>
          <w:rFonts w:ascii="Times New Roman" w:eastAsia="Times New Roman" w:hAnsi="Times New Roman" w:cs="Times New Roman"/>
          <w:b/>
          <w:lang w:eastAsia="zh-CN"/>
        </w:rPr>
        <w:t>Концессионер</w:t>
      </w:r>
      <w:r w:rsidRPr="00556B90">
        <w:rPr>
          <w:rFonts w:ascii="Times New Roman" w:eastAsia="Times New Roman" w:hAnsi="Times New Roman" w:cs="Times New Roman"/>
          <w:lang w:eastAsia="zh-CN"/>
        </w:rPr>
        <w:t>, с другой стороны</w:t>
      </w:r>
      <w:r w:rsidRPr="00556B90">
        <w:rPr>
          <w:rFonts w:ascii="Times New Roman" w:eastAsia="Times New Roman" w:hAnsi="Times New Roman" w:cs="Times New Roman"/>
        </w:rPr>
        <w:t xml:space="preserve">, совместно именуемые </w:t>
      </w:r>
      <w:r w:rsidRPr="00556B90">
        <w:rPr>
          <w:rFonts w:ascii="Times New Roman" w:eastAsia="Times New Roman" w:hAnsi="Times New Roman" w:cs="Times New Roman"/>
          <w:b/>
          <w:bCs/>
        </w:rPr>
        <w:t>Сторонами</w:t>
      </w:r>
      <w:r w:rsidRPr="00556B90">
        <w:rPr>
          <w:rFonts w:ascii="Times New Roman" w:eastAsia="Times New Roman" w:hAnsi="Times New Roman" w:cs="Times New Roman"/>
          <w:lang w:eastAsia="ar-SA"/>
        </w:rPr>
        <w:t xml:space="preserve">, составили и подписали настоящий </w:t>
      </w:r>
      <w:r w:rsidRPr="00556B90">
        <w:rPr>
          <w:rFonts w:ascii="Times New Roman" w:eastAsia="Times New Roman" w:hAnsi="Times New Roman" w:cs="Times New Roman"/>
          <w:bCs/>
          <w:lang w:eastAsia="ar-SA"/>
        </w:rPr>
        <w:t xml:space="preserve">акт к Соглашению  от «____»_________20__г. №______________ </w:t>
      </w:r>
      <w:r w:rsidRPr="00556B90">
        <w:rPr>
          <w:rFonts w:ascii="Times New Roman" w:eastAsia="Times New Roman" w:hAnsi="Times New Roman" w:cs="Times New Roman"/>
          <w:lang w:eastAsia="ar-SA"/>
        </w:rPr>
        <w:t>о нижеследующем:</w:t>
      </w:r>
    </w:p>
    <w:p w:rsidR="00556B90" w:rsidRPr="00556B90" w:rsidP="00556B90">
      <w:pPr>
        <w:spacing w:after="0" w:line="240" w:lineRule="auto"/>
        <w:ind w:firstLine="709"/>
        <w:jc w:val="both"/>
        <w:rPr>
          <w:rFonts w:ascii="Times New Roman" w:eastAsia="Times New Roman" w:hAnsi="Times New Roman" w:cs="Times New Roman"/>
          <w:i/>
        </w:rPr>
      </w:pPr>
      <w:r w:rsidRPr="00556B90">
        <w:rPr>
          <w:rFonts w:ascii="Times New Roman" w:eastAsia="Times New Roman" w:hAnsi="Times New Roman" w:cs="Times New Roman"/>
          <w:i/>
        </w:rPr>
        <w:t>при прекращении Соглашения в случае  исполнения обязательств Концедентом и Концессионером в полном объеме:</w:t>
      </w:r>
    </w:p>
    <w:p w:rsidR="00556B90" w:rsidRPr="00556B90" w:rsidP="00556B90">
      <w:pPr>
        <w:numPr>
          <w:ilvl w:val="0"/>
          <w:numId w:val="3"/>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Стороны подтверждают исполнение Сторонами принятых на себя обязательств в рамках Соглашения, а именно:</w:t>
      </w:r>
    </w:p>
    <w:p w:rsidR="00556B90" w:rsidRPr="00556B90" w:rsidP="00556B90">
      <w:pPr>
        <w:spacing w:after="0" w:line="24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1.1.  Концессионер в полном объеме исполнил обязательства по реализации Соглашения и осуществил возврат _______________________ (далее-объект Соглашения) Концеденту по акту приема-передачи от «___»________20__г.     </w:t>
      </w:r>
    </w:p>
    <w:p w:rsidR="00556B90" w:rsidRPr="00556B90" w:rsidP="00556B90">
      <w:pPr>
        <w:spacing w:after="0" w:line="24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1.2.   Концедент в полном объеме исполнил свои обязательства по возмещению фактически понесенных расходов Концессионера по модернизации и реконструкции  объекта Соглашения в соответствии с законодательством Российской Федерации в сфере регулирования цен (тарифов). </w:t>
      </w:r>
    </w:p>
    <w:p w:rsidR="00556B90" w:rsidRPr="00556B90" w:rsidP="00556B90">
      <w:pPr>
        <w:spacing w:after="0" w:line="240" w:lineRule="auto"/>
        <w:ind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2.Претензии  по исполнению условий Соглашения Стороны друг к другу не имеют.</w:t>
      </w:r>
    </w:p>
    <w:p w:rsidR="00556B90" w:rsidRPr="00556B90" w:rsidP="00556B90">
      <w:pPr>
        <w:spacing w:after="0" w:line="240" w:lineRule="auto"/>
        <w:ind w:firstLine="709"/>
        <w:jc w:val="both"/>
        <w:rPr>
          <w:rFonts w:ascii="Times New Roman" w:eastAsia="Times New Roman" w:hAnsi="Times New Roman" w:cs="Times New Roman"/>
        </w:rPr>
      </w:pPr>
      <w:r w:rsidRPr="00556B90">
        <w:rPr>
          <w:rFonts w:ascii="Times New Roman" w:eastAsia="Times New Roman" w:hAnsi="Times New Roman" w:cs="Times New Roman"/>
        </w:rPr>
        <w:t>3.  Соглашение считается прекращенным с момента передачи Концессионером Концеденту объекта Соглашения, иного имущества по акту приема-передачи.</w:t>
      </w:r>
    </w:p>
    <w:p w:rsidR="00556B90" w:rsidRPr="00556B90" w:rsidP="00556B90">
      <w:pPr>
        <w:suppressAutoHyphens/>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            4. Настоящий акт вступает в силу с даты его подписания уполномоченными представителями Сторон.</w:t>
      </w:r>
    </w:p>
    <w:p w:rsidR="00556B90" w:rsidRPr="00556B90" w:rsidP="00556B90">
      <w:pPr>
        <w:spacing w:after="0" w:line="240" w:lineRule="auto"/>
        <w:ind w:firstLine="709"/>
        <w:contextualSpacing/>
        <w:jc w:val="both"/>
        <w:rPr>
          <w:rFonts w:ascii="Times New Roman" w:eastAsia="Times New Roman" w:hAnsi="Times New Roman" w:cs="Times New Roman"/>
          <w:i/>
        </w:rPr>
      </w:pPr>
      <w:r w:rsidRPr="00556B90">
        <w:rPr>
          <w:rFonts w:ascii="Times New Roman" w:eastAsia="Times New Roman" w:hAnsi="Times New Roman" w:cs="Times New Roman"/>
          <w:i/>
        </w:rPr>
        <w:t xml:space="preserve">при досрочном расторжении (прекращении) Соглашения по любому основанию,   в том числе в случае, если Компенсационная стоимость объекта не возмещена Концессионеру: </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Стороны подтверждают частичное исполнение Сторонами принятых на себя обязательств в рамках Соглашения, а именно:</w:t>
      </w:r>
    </w:p>
    <w:p w:rsidR="00556B90" w:rsidRPr="00556B90" w:rsidP="00556B90">
      <w:pPr>
        <w:numPr>
          <w:ilvl w:val="1"/>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  Концессионер исполнил принятые на себя обязательства по реализации Соглашения в части ______________ и  возвратил ________________________ (далее - объект Соглашения), по акту приема-передачи от __________г.</w:t>
      </w:r>
    </w:p>
    <w:p w:rsidR="00556B90" w:rsidRPr="00556B90" w:rsidP="00556B90">
      <w:pPr>
        <w:numPr>
          <w:ilvl w:val="1"/>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Концедент исполнил принятые на себя обязательства по возмещению фактически понесенных расходов Концессионера по модернизации и реконструкции  объекта Соглашения в соответствии с законодательством Российской Федерации в сфере регулирования цен (тарифов), в части _____________________руб.</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Концедент подтверждает обязанность возместить Концессионеру оставшуюся часть фактически понесенных расходов по модернизации и реконструкции  объекта Соглашения в сумме _____________________руб., в следующем порядке и сроки: _______________.</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Претензии Концедента по исполнению условий Соглашения Концессионером  отсутствуют.</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Обязательства Концессионера перед Концедентом по реализации Соглашения, исполненные Концессионером в части_______________________,  считаются выполненными.</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 Обязательства   Концедента перед Концессионером в части исполнения обязательств в полном объеме будут считаться исполненными с даты выполнения Концедентом обязательств, предусмотренных пунктом 2 настоящего акта.</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Настоящий акт вступает в силу с даты его подписания уполномоченными представителями Сторон.</w:t>
      </w:r>
    </w:p>
    <w:p w:rsidR="00556B90" w:rsidRPr="00556B90" w:rsidP="00556B90">
      <w:pPr>
        <w:numPr>
          <w:ilvl w:val="0"/>
          <w:numId w:val="4"/>
        </w:numPr>
        <w:suppressAutoHyphens/>
        <w:spacing w:after="0" w:line="240" w:lineRule="auto"/>
        <w:ind w:left="0" w:firstLine="709"/>
        <w:contextualSpacing/>
        <w:jc w:val="both"/>
        <w:rPr>
          <w:rFonts w:ascii="Times New Roman" w:eastAsia="Times New Roman" w:hAnsi="Times New Roman" w:cs="Times New Roman"/>
        </w:rPr>
      </w:pPr>
      <w:r w:rsidRPr="00556B90">
        <w:rPr>
          <w:rFonts w:ascii="Times New Roman" w:eastAsia="Times New Roman" w:hAnsi="Times New Roman" w:cs="Times New Roman"/>
        </w:rPr>
        <w:t xml:space="preserve"> Подписи Сторон:</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tbl>
      <w:tblPr>
        <w:tblStyle w:val="TableGrid"/>
        <w:tblW w:w="10490" w:type="dxa"/>
        <w:tblInd w:w="-34" w:type="dxa"/>
        <w:tblLook w:val="04A0"/>
      </w:tblPr>
      <w:tblGrid>
        <w:gridCol w:w="5475"/>
        <w:gridCol w:w="5015"/>
      </w:tblGrid>
      <w:tr w:rsidTr="00FF6441">
        <w:tblPrEx>
          <w:tblW w:w="10490" w:type="dxa"/>
          <w:tblInd w:w="-34" w:type="dxa"/>
          <w:tblLook w:val="04A0"/>
        </w:tblPrEx>
        <w:trPr>
          <w:trHeight w:val="2875"/>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5015"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sz w:val="24"/>
                <w:szCs w:val="24"/>
              </w:rPr>
            </w:pPr>
            <w:r w:rsidRPr="00556B90">
              <w:rPr>
                <w:rFonts w:ascii="Times New Roman" w:eastAsia="Times New Roman" w:hAnsi="Times New Roman" w:cs="Times New Roman"/>
                <w:b/>
                <w:lang w:eastAsia="zh-CN"/>
              </w:rPr>
              <w:t>м.п.</w:t>
            </w:r>
          </w:p>
        </w:tc>
      </w:tr>
    </w:tbl>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Приложение №15</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lang w:eastAsia="zh-CN"/>
        </w:rPr>
        <w:t xml:space="preserve">к Соглашению </w:t>
      </w:r>
    </w:p>
    <w:p w:rsidR="00556B90" w:rsidRPr="00556B90" w:rsidP="00556B90">
      <w:pPr>
        <w:widowControl w:val="0"/>
        <w:autoSpaceDE w:val="0"/>
        <w:autoSpaceDN w:val="0"/>
        <w:adjustRightInd w:val="0"/>
        <w:spacing w:after="0" w:line="240" w:lineRule="auto"/>
        <w:jc w:val="center"/>
        <w:rPr>
          <w:rFonts w:ascii="Times New Roman" w:eastAsia="Times New Roman" w:hAnsi="Times New Roman" w:cs="Times New Roman"/>
        </w:rPr>
      </w:pPr>
      <w:r w:rsidRPr="00556B90">
        <w:rPr>
          <w:rFonts w:ascii="Times New Roman" w:eastAsia="Times New Roman" w:hAnsi="Times New Roman" w:cs="Times New Roman"/>
        </w:rPr>
        <w:t xml:space="preserve">Форма акта  </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АКТ ПРИЕМА-ПЕРЕДАЧИ</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морально устаревшего и физически изношенного оборудования (имущества) Соглашения</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Дата подписания: «___»  _________ 20__ г.</w:t>
      </w:r>
    </w:p>
    <w:p w:rsidR="00556B90" w:rsidRPr="00556B90" w:rsidP="00556B90">
      <w:pPr>
        <w:spacing w:after="0" w:line="240" w:lineRule="auto"/>
        <w:jc w:val="center"/>
        <w:rPr>
          <w:rFonts w:ascii="Times New Roman" w:eastAsia="Times New Roman" w:hAnsi="Times New Roman" w:cs="Times New Roman"/>
          <w:b/>
        </w:rPr>
      </w:pPr>
      <w:r w:rsidRPr="00556B90">
        <w:rPr>
          <w:rFonts w:ascii="Times New Roman" w:eastAsia="Times New Roman" w:hAnsi="Times New Roman" w:cs="Times New Roman"/>
          <w:b/>
        </w:rPr>
        <w:t>Место подписания:  г. ____________, _____________ область</w:t>
      </w:r>
    </w:p>
    <w:p w:rsidR="00556B90" w:rsidRPr="00556B90" w:rsidP="00556B90">
      <w:pPr>
        <w:spacing w:after="0" w:line="240" w:lineRule="auto"/>
        <w:jc w:val="center"/>
        <w:rPr>
          <w:rFonts w:ascii="Times New Roman" w:eastAsia="Times New Roman" w:hAnsi="Times New Roman" w:cs="Times New Roman"/>
          <w:b/>
        </w:rPr>
      </w:pPr>
    </w:p>
    <w:p w:rsidR="00556B90" w:rsidRPr="00556B90" w:rsidP="00556B90">
      <w:pPr>
        <w:widowControl w:val="0"/>
        <w:shd w:val="clear" w:color="auto" w:fill="FFFFFF"/>
        <w:spacing w:after="0" w:line="360" w:lineRule="auto"/>
        <w:ind w:firstLine="851"/>
        <w:jc w:val="both"/>
        <w:textAlignment w:val="baseline"/>
        <w:rPr>
          <w:rFonts w:ascii="Times New Roman" w:eastAsia="Times New Roman" w:hAnsi="Times New Roman" w:cs="Times New Roman"/>
          <w:lang w:eastAsia="zh-CN"/>
        </w:rPr>
      </w:pPr>
      <w:r w:rsidRPr="00556B90">
        <w:rPr>
          <w:rFonts w:ascii="Times New Roman" w:eastAsia="Times New Roman" w:hAnsi="Times New Roman" w:cs="Times New Roman"/>
          <w:b/>
        </w:rPr>
        <w:t>Администрация Карталинского городского поселения Карталинского муниципального района Челябинской области</w:t>
      </w:r>
      <w:r w:rsidRPr="00556B90">
        <w:rPr>
          <w:rFonts w:ascii="Times New Roman" w:eastAsia="Times New Roman" w:hAnsi="Times New Roman" w:cs="Times New Roman"/>
        </w:rPr>
        <w:t xml:space="preserve">, в лице Главы Карталинского городского поселения _____________________, действующего на основании ________, именуемая в дальнейшем Концедент, </w:t>
      </w:r>
      <w:r w:rsidRPr="00556B90">
        <w:rPr>
          <w:rFonts w:ascii="Times New Roman" w:eastAsia="Times New Roman" w:hAnsi="Times New Roman" w:cs="Times New Roman"/>
          <w:lang w:eastAsia="zh-CN"/>
        </w:rPr>
        <w:t xml:space="preserve">в соответствии с условиями Соглашения № ___________от _______________________ , с одной стороны, </w:t>
      </w:r>
    </w:p>
    <w:p w:rsidR="00556B90" w:rsidRPr="00556B90" w:rsidP="00556B90">
      <w:pPr>
        <w:spacing w:after="0" w:line="360" w:lineRule="auto"/>
        <w:jc w:val="both"/>
        <w:rPr>
          <w:rFonts w:ascii="Times New Roman" w:eastAsia="Times New Roman" w:hAnsi="Times New Roman" w:cs="Times New Roman"/>
          <w:b/>
        </w:rPr>
      </w:pPr>
      <w:r w:rsidRPr="00556B90">
        <w:rPr>
          <w:rFonts w:ascii="Times New Roman" w:eastAsia="Times New Roman" w:hAnsi="Times New Roman" w:cs="Times New Roman"/>
          <w:lang w:eastAsia="zh-CN"/>
        </w:rPr>
        <w:t xml:space="preserve">             и </w:t>
      </w:r>
      <w:r w:rsidRPr="00556B90">
        <w:rPr>
          <w:rFonts w:ascii="Times New Roman" w:eastAsia="Times New Roman" w:hAnsi="Times New Roman" w:cs="Times New Roman"/>
          <w:b/>
        </w:rPr>
        <w:t>___________________________</w:t>
      </w:r>
      <w:r w:rsidRPr="00556B90">
        <w:rPr>
          <w:rFonts w:ascii="Times New Roman" w:eastAsia="Times New Roman" w:hAnsi="Times New Roman" w:cs="Times New Roman"/>
        </w:rPr>
        <w:t xml:space="preserve">, в лице _______________________, действующего на основании ______, </w:t>
      </w:r>
      <w:r w:rsidRPr="00556B90">
        <w:rPr>
          <w:rFonts w:ascii="Times New Roman" w:eastAsia="Times New Roman" w:hAnsi="Times New Roman" w:cs="Times New Roman"/>
          <w:lang w:eastAsia="zh-CN"/>
        </w:rPr>
        <w:t xml:space="preserve">именуемое в дальнейшем </w:t>
      </w:r>
      <w:r w:rsidRPr="00556B90">
        <w:rPr>
          <w:rFonts w:ascii="Times New Roman" w:eastAsia="Times New Roman" w:hAnsi="Times New Roman" w:cs="Times New Roman"/>
          <w:b/>
          <w:lang w:eastAsia="zh-CN"/>
        </w:rPr>
        <w:t>Концессионер</w:t>
      </w:r>
      <w:r w:rsidRPr="00556B90">
        <w:rPr>
          <w:rFonts w:ascii="Times New Roman" w:eastAsia="Times New Roman" w:hAnsi="Times New Roman" w:cs="Times New Roman"/>
          <w:lang w:eastAsia="zh-CN"/>
        </w:rPr>
        <w:t>, с другой стороны</w:t>
      </w:r>
      <w:r w:rsidRPr="00556B90">
        <w:rPr>
          <w:rFonts w:ascii="Times New Roman" w:eastAsia="Times New Roman" w:hAnsi="Times New Roman" w:cs="Times New Roman"/>
        </w:rPr>
        <w:t xml:space="preserve">, совместно именуемые </w:t>
      </w:r>
      <w:r w:rsidRPr="00556B90">
        <w:rPr>
          <w:rFonts w:ascii="Times New Roman" w:eastAsia="Times New Roman" w:hAnsi="Times New Roman" w:cs="Times New Roman"/>
          <w:b/>
          <w:bCs/>
        </w:rPr>
        <w:t>Сторонами</w:t>
      </w:r>
      <w:r w:rsidRPr="00556B90">
        <w:rPr>
          <w:rFonts w:ascii="Times New Roman" w:eastAsia="Times New Roman" w:hAnsi="Times New Roman" w:cs="Times New Roman"/>
          <w:lang w:eastAsia="ar-SA"/>
        </w:rPr>
        <w:t xml:space="preserve">составили и подписали настоящий </w:t>
      </w:r>
      <w:r w:rsidRPr="00556B90">
        <w:rPr>
          <w:rFonts w:ascii="Times New Roman" w:eastAsia="Times New Roman" w:hAnsi="Times New Roman" w:cs="Times New Roman"/>
          <w:bCs/>
          <w:lang w:eastAsia="ar-SA"/>
        </w:rPr>
        <w:t xml:space="preserve">акт к Соглашению  от «____»_________20__г. №______________ </w:t>
      </w:r>
      <w:r w:rsidRPr="00556B90">
        <w:rPr>
          <w:rFonts w:ascii="Times New Roman" w:eastAsia="Times New Roman" w:hAnsi="Times New Roman" w:cs="Times New Roman"/>
          <w:lang w:eastAsia="ar-SA"/>
        </w:rPr>
        <w:t>о нижеследующем:</w:t>
      </w:r>
    </w:p>
    <w:p w:rsidR="00556B90" w:rsidRPr="00556B90" w:rsidP="006B50BA">
      <w:pPr>
        <w:numPr>
          <w:ilvl w:val="0"/>
          <w:numId w:val="8"/>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Концессионер произвел демонтаж и передал, а Концендент принял морально устаревшее и физически изношенное оборудование (имущество)  к Соглашению: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9"/>
        <w:gridCol w:w="4506"/>
        <w:gridCol w:w="2364"/>
        <w:gridCol w:w="2674"/>
      </w:tblGrid>
      <w:tr w:rsidTr="00FF6441">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769"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№п/п</w:t>
            </w:r>
          </w:p>
        </w:tc>
        <w:tc>
          <w:tcPr>
            <w:tcW w:w="4506"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 xml:space="preserve">Наименование и описание оборудования </w:t>
            </w:r>
          </w:p>
        </w:tc>
        <w:tc>
          <w:tcPr>
            <w:tcW w:w="2364"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Марка/модель</w:t>
            </w:r>
          </w:p>
        </w:tc>
        <w:tc>
          <w:tcPr>
            <w:tcW w:w="2674" w:type="dxa"/>
          </w:tcPr>
          <w:p w:rsidR="00556B90" w:rsidRPr="00556B90" w:rsidP="00556B90">
            <w:pPr>
              <w:spacing w:after="0" w:line="360" w:lineRule="auto"/>
              <w:contextualSpacing/>
              <w:jc w:val="center"/>
              <w:rPr>
                <w:rFonts w:ascii="Times New Roman" w:eastAsia="Times New Roman" w:hAnsi="Times New Roman" w:cs="Times New Roman"/>
              </w:rPr>
            </w:pPr>
            <w:r w:rsidRPr="00556B90">
              <w:rPr>
                <w:rFonts w:ascii="Times New Roman" w:eastAsia="Times New Roman" w:hAnsi="Times New Roman" w:cs="Times New Roman"/>
              </w:rPr>
              <w:t>Количество</w:t>
            </w:r>
          </w:p>
        </w:tc>
      </w:tr>
      <w:tr w:rsidTr="00FF6441">
        <w:tblPrEx>
          <w:tblW w:w="0" w:type="auto"/>
          <w:tblInd w:w="108" w:type="dxa"/>
          <w:tblLook w:val="00A0"/>
        </w:tblPrEx>
        <w:tc>
          <w:tcPr>
            <w:tcW w:w="769" w:type="dxa"/>
          </w:tcPr>
          <w:p w:rsidR="00556B90" w:rsidRPr="00556B90" w:rsidP="00556B90">
            <w:pPr>
              <w:spacing w:after="0" w:line="360" w:lineRule="auto"/>
              <w:contextualSpacing/>
              <w:jc w:val="both"/>
              <w:rPr>
                <w:rFonts w:ascii="Times New Roman" w:eastAsia="Times New Roman" w:hAnsi="Times New Roman" w:cs="Times New Roman"/>
              </w:rPr>
            </w:pPr>
          </w:p>
        </w:tc>
        <w:tc>
          <w:tcPr>
            <w:tcW w:w="4506" w:type="dxa"/>
          </w:tcPr>
          <w:p w:rsidR="00556B90" w:rsidRPr="00556B90" w:rsidP="00556B90">
            <w:pPr>
              <w:spacing w:after="0" w:line="360" w:lineRule="auto"/>
              <w:contextualSpacing/>
              <w:jc w:val="both"/>
              <w:rPr>
                <w:rFonts w:ascii="Times New Roman" w:eastAsia="Times New Roman" w:hAnsi="Times New Roman" w:cs="Times New Roman"/>
              </w:rPr>
            </w:pPr>
          </w:p>
        </w:tc>
        <w:tc>
          <w:tcPr>
            <w:tcW w:w="2364" w:type="dxa"/>
          </w:tcPr>
          <w:p w:rsidR="00556B90" w:rsidRPr="00556B90" w:rsidP="00556B90">
            <w:pPr>
              <w:spacing w:after="0" w:line="360" w:lineRule="auto"/>
              <w:contextualSpacing/>
              <w:jc w:val="both"/>
              <w:rPr>
                <w:rFonts w:ascii="Times New Roman" w:eastAsia="Times New Roman" w:hAnsi="Times New Roman" w:cs="Times New Roman"/>
              </w:rPr>
            </w:pPr>
          </w:p>
        </w:tc>
        <w:tc>
          <w:tcPr>
            <w:tcW w:w="2674" w:type="dxa"/>
          </w:tcPr>
          <w:p w:rsidR="00556B90" w:rsidRPr="00556B90" w:rsidP="00556B90">
            <w:pPr>
              <w:spacing w:after="0" w:line="360" w:lineRule="auto"/>
              <w:contextualSpacing/>
              <w:jc w:val="both"/>
              <w:rPr>
                <w:rFonts w:ascii="Times New Roman" w:eastAsia="Times New Roman" w:hAnsi="Times New Roman" w:cs="Times New Roman"/>
              </w:rPr>
            </w:pPr>
          </w:p>
        </w:tc>
      </w:tr>
    </w:tbl>
    <w:p w:rsidR="00556B90" w:rsidRPr="00556B90" w:rsidP="006B50BA">
      <w:pPr>
        <w:numPr>
          <w:ilvl w:val="0"/>
          <w:numId w:val="8"/>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Настоящий акт составлен в двух экземплярах,  по одному для каждой из сторон вступает в силу с даты его подписания уполномоченными представителями Сторон.</w:t>
      </w:r>
    </w:p>
    <w:p w:rsidR="00556B90" w:rsidRPr="00556B90" w:rsidP="006B50BA">
      <w:pPr>
        <w:numPr>
          <w:ilvl w:val="0"/>
          <w:numId w:val="8"/>
        </w:numPr>
        <w:suppressAutoHyphens/>
        <w:spacing w:after="0" w:line="360" w:lineRule="auto"/>
        <w:contextualSpacing/>
        <w:jc w:val="both"/>
        <w:rPr>
          <w:rFonts w:ascii="Times New Roman" w:eastAsia="Times New Roman" w:hAnsi="Times New Roman" w:cs="Times New Roman"/>
        </w:rPr>
      </w:pPr>
      <w:r w:rsidRPr="00556B90">
        <w:rPr>
          <w:rFonts w:ascii="Times New Roman" w:eastAsia="Times New Roman" w:hAnsi="Times New Roman" w:cs="Times New Roman"/>
        </w:rPr>
        <w:t>Подписи Сторон:</w:t>
      </w:r>
    </w:p>
    <w:tbl>
      <w:tblPr>
        <w:tblStyle w:val="TableGrid"/>
        <w:tblW w:w="10490" w:type="dxa"/>
        <w:tblInd w:w="-34" w:type="dxa"/>
        <w:tblLook w:val="04A0"/>
      </w:tblPr>
      <w:tblGrid>
        <w:gridCol w:w="5475"/>
        <w:gridCol w:w="5015"/>
      </w:tblGrid>
      <w:tr w:rsidTr="00FF6441">
        <w:tblPrEx>
          <w:tblW w:w="10490" w:type="dxa"/>
          <w:tblInd w:w="-34" w:type="dxa"/>
          <w:tblLook w:val="04A0"/>
        </w:tblPrEx>
        <w:trPr>
          <w:trHeight w:val="2875"/>
        </w:trPr>
        <w:tc>
          <w:tcPr>
            <w:tcW w:w="5475" w:type="dxa"/>
          </w:tcPr>
          <w:p w:rsidR="00556B90" w:rsidRPr="00556B90" w:rsidP="00556B90">
            <w:pPr>
              <w:widowControl w:val="0"/>
              <w:shd w:val="clear" w:color="auto" w:fill="FFFFFF"/>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rPr>
            </w:pPr>
            <w:r w:rsidRPr="00556B90">
              <w:rPr>
                <w:rFonts w:ascii="Times New Roman" w:eastAsia="Times New Roman" w:hAnsi="Times New Roman" w:cs="Times New Roman"/>
                <w:b/>
              </w:rPr>
              <w:t>Администрация Карталинского городского поселения</w:t>
            </w:r>
          </w:p>
          <w:p w:rsidR="00556B90" w:rsidRPr="00556B90" w:rsidP="00556B90">
            <w:pPr>
              <w:rPr>
                <w:rFonts w:ascii="Times New Roman" w:eastAsia="Times New Roman" w:hAnsi="Times New Roman" w:cs="Times New Roman"/>
              </w:rPr>
            </w:pPr>
          </w:p>
          <w:p w:rsidR="00556B90" w:rsidRPr="00556B90" w:rsidP="00556B90">
            <w:pPr>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w:t>
            </w:r>
            <w:r w:rsidRPr="00556B90">
              <w:rPr>
                <w:rFonts w:ascii="Times New Roman" w:eastAsia="Times New Roman" w:hAnsi="Times New Roman" w:cs="Times New Roman"/>
                <w:b/>
              </w:rPr>
              <w:tab/>
            </w:r>
          </w:p>
          <w:p w:rsidR="00556B90" w:rsidRPr="00556B90" w:rsidP="00556B90">
            <w:pPr>
              <w:rPr>
                <w:rFonts w:ascii="Times New Roman" w:eastAsia="Times New Roman" w:hAnsi="Times New Roman" w:cs="Times New Roman"/>
                <w:b/>
              </w:rPr>
            </w:pPr>
          </w:p>
          <w:p w:rsidR="00556B90" w:rsidRPr="00556B90" w:rsidP="00556B90">
            <w:pPr>
              <w:rPr>
                <w:rFonts w:ascii="Times New Roman" w:eastAsia="Times New Roman" w:hAnsi="Times New Roman" w:cs="Times New Roman"/>
                <w:b/>
                <w:color w:val="000000"/>
                <w:kern w:val="3"/>
              </w:rPr>
            </w:pPr>
            <w:r w:rsidRPr="00556B90">
              <w:rPr>
                <w:rFonts w:ascii="Times New Roman" w:eastAsia="Times New Roman" w:hAnsi="Times New Roman" w:cs="Times New Roman"/>
                <w:b/>
              </w:rPr>
              <w:tab/>
            </w:r>
            <w:r w:rsidRPr="00556B90">
              <w:rPr>
                <w:rFonts w:ascii="Times New Roman" w:eastAsia="Times New Roman" w:hAnsi="Times New Roman" w:cs="Times New Roman"/>
                <w:b/>
              </w:rPr>
              <w:tab/>
            </w:r>
            <w:r w:rsidRPr="00556B90">
              <w:rPr>
                <w:rFonts w:ascii="Times New Roman" w:eastAsia="Times New Roman" w:hAnsi="Times New Roman" w:cs="Times New Roman"/>
                <w:b/>
              </w:rPr>
              <w:tab/>
            </w:r>
          </w:p>
          <w:p w:rsidR="00556B90" w:rsidRPr="00556B90" w:rsidP="00556B90">
            <w:pPr>
              <w:suppressAutoHyphens/>
              <w:contextualSpacing/>
              <w:rPr>
                <w:rFonts w:ascii="Times New Roman" w:eastAsia="Times New Roman" w:hAnsi="Times New Roman" w:cs="Times New Roman"/>
                <w:b/>
              </w:rPr>
            </w:pPr>
            <w:r w:rsidRPr="00556B90">
              <w:rPr>
                <w:rFonts w:ascii="Times New Roman" w:eastAsia="Times New Roman" w:hAnsi="Times New Roman" w:cs="Times New Roman"/>
                <w:b/>
              </w:rPr>
              <w:t xml:space="preserve"> ___________________ </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tc>
        <w:tc>
          <w:tcPr>
            <w:tcW w:w="5015" w:type="dxa"/>
          </w:tcPr>
          <w:p w:rsidR="00556B90" w:rsidRPr="00556B90" w:rsidP="00556B90">
            <w:pPr>
              <w:widowControl w:val="0"/>
              <w:shd w:val="clear" w:color="auto" w:fill="FFFFFF"/>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widowControl w:val="0"/>
              <w:shd w:val="clear" w:color="auto" w:fill="FFFFFF"/>
              <w:jc w:val="both"/>
              <w:textAlignment w:val="baseline"/>
              <w:rPr>
                <w:rFonts w:ascii="Times New Roman" w:eastAsia="Times New Roman" w:hAnsi="Times New Roman" w:cs="Times New Roman"/>
                <w:b/>
                <w:bCs/>
              </w:rPr>
            </w:pPr>
          </w:p>
          <w:p w:rsidR="00556B90" w:rsidRPr="00556B90" w:rsidP="00556B90">
            <w:pPr>
              <w:widowControl w:val="0"/>
              <w:shd w:val="clear" w:color="auto" w:fill="FFFFFF"/>
              <w:textAlignment w:val="baseline"/>
              <w:rPr>
                <w:rFonts w:ascii="Times New Roman" w:eastAsia="Times New Roman" w:hAnsi="Times New Roman" w:cs="Times New Roman"/>
                <w:b/>
                <w:bCs/>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_____________________  </w:t>
            </w:r>
          </w:p>
          <w:p w:rsidR="00556B90" w:rsidRPr="00556B90" w:rsidP="00556B90">
            <w:pPr>
              <w:spacing w:line="360" w:lineRule="auto"/>
              <w:jc w:val="both"/>
              <w:rPr>
                <w:rFonts w:ascii="Times New Roman" w:eastAsia="Times New Roman" w:hAnsi="Times New Roman" w:cs="Times New Roman"/>
              </w:rPr>
            </w:pPr>
            <w:r w:rsidRPr="00556B90">
              <w:rPr>
                <w:rFonts w:ascii="Times New Roman" w:eastAsia="Times New Roman" w:hAnsi="Times New Roman" w:cs="Times New Roman"/>
                <w:b/>
                <w:lang w:eastAsia="zh-CN"/>
              </w:rPr>
              <w:t>м.п.</w:t>
            </w:r>
          </w:p>
        </w:tc>
      </w:tr>
    </w:tbl>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Приложение №16</w:t>
      </w:r>
    </w:p>
    <w:p w:rsidR="00556B90" w:rsidRPr="00556B90" w:rsidP="00556B90">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556B90">
        <w:rPr>
          <w:rFonts w:ascii="Times New Roman" w:eastAsia="Times New Roman" w:hAnsi="Times New Roman" w:cs="Times New Roman"/>
          <w:sz w:val="24"/>
          <w:szCs w:val="24"/>
          <w:lang w:eastAsia="zh-CN"/>
        </w:rPr>
        <w:t xml:space="preserve">к Соглашению </w:t>
      </w:r>
    </w:p>
    <w:p w:rsidR="00556B90" w:rsidRPr="00556B90" w:rsidP="00556B90">
      <w:pPr>
        <w:suppressAutoHyphens/>
        <w:spacing w:after="0" w:line="360" w:lineRule="auto"/>
        <w:ind w:left="720"/>
        <w:contextualSpacing/>
        <w:jc w:val="center"/>
        <w:rPr>
          <w:rFonts w:ascii="Times New Roman" w:eastAsia="Times New Roman" w:hAnsi="Times New Roman" w:cs="Times New Roman"/>
          <w:b/>
        </w:rPr>
      </w:pPr>
    </w:p>
    <w:p w:rsidR="00556B90" w:rsidRPr="00556B90" w:rsidP="00556B90">
      <w:pPr>
        <w:suppressAutoHyphens/>
        <w:spacing w:after="0" w:line="360" w:lineRule="auto"/>
        <w:ind w:left="720"/>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Конкурсное предложение </w:t>
      </w: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suppressAutoHyphens/>
        <w:spacing w:after="0" w:line="360" w:lineRule="auto"/>
        <w:ind w:left="720"/>
        <w:contextualSpacing/>
        <w:jc w:val="both"/>
        <w:rPr>
          <w:rFonts w:ascii="Times New Roman" w:eastAsia="Times New Roman" w:hAnsi="Times New Roman" w:cs="Times New Roman"/>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bCs/>
        </w:rPr>
      </w:pPr>
    </w:p>
    <w:p w:rsidR="00556B90" w:rsidRPr="00556B90" w:rsidP="00556B90">
      <w:pPr>
        <w:overflowPunct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bCs/>
        </w:rPr>
        <w:t>Адреса и реквизиты Сторон:</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Субъект РФ:</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Челябинская область</w:t>
      </w:r>
    </w:p>
    <w:p w:rsidR="00556B90" w:rsidRPr="00556B90" w:rsidP="00556B90">
      <w:pPr>
        <w:spacing w:after="0" w:line="240" w:lineRule="auto"/>
        <w:contextualSpacing/>
        <w:rPr>
          <w:rFonts w:ascii="Times New Roman" w:eastAsia="Times New Roman" w:hAnsi="Times New Roman" w:cs="Times New Roman"/>
          <w:color w:val="000000"/>
        </w:rPr>
      </w:pPr>
      <w:r w:rsidRPr="00556B90">
        <w:rPr>
          <w:rFonts w:ascii="Times New Roman" w:eastAsia="Times New Roman" w:hAnsi="Times New Roman" w:cs="Times New Roman"/>
          <w:color w:val="000000"/>
        </w:rPr>
        <w:t>454089, г.Челябинск, ул.Цвиллинга, 27</w:t>
      </w:r>
    </w:p>
    <w:p w:rsidR="00556B90" w:rsidRPr="00556B90" w:rsidP="00556B90">
      <w:pPr>
        <w:spacing w:after="0" w:line="240" w:lineRule="auto"/>
        <w:contextualSpacing/>
        <w:rPr>
          <w:rFonts w:ascii="Times New Roman" w:eastAsia="Times New Roman" w:hAnsi="Times New Roman" w:cs="Times New Roman"/>
          <w:lang w:eastAsia="zh-CN"/>
        </w:rPr>
      </w:pPr>
    </w:p>
    <w:p w:rsidR="00556B90" w:rsidRPr="00556B90" w:rsidP="00556B90">
      <w:pPr>
        <w:spacing w:after="0" w:line="240" w:lineRule="auto"/>
        <w:contextualSpacing/>
        <w:rPr>
          <w:rFonts w:ascii="Times New Roman" w:eastAsia="Times New Roman" w:hAnsi="Times New Roman" w:cs="Times New Roman"/>
          <w:b/>
          <w:color w:val="000000"/>
        </w:rPr>
      </w:pPr>
      <w:r w:rsidRPr="00556B90">
        <w:rPr>
          <w:rFonts w:ascii="Times New Roman" w:eastAsia="Times New Roman" w:hAnsi="Times New Roman" w:cs="Times New Roman"/>
          <w:b/>
          <w:lang w:eastAsia="zh-CN"/>
        </w:rPr>
        <w:t xml:space="preserve">__________________ </w:t>
      </w:r>
    </w:p>
    <w:p w:rsidR="00556B90" w:rsidRPr="00556B90" w:rsidP="00556B90">
      <w:pPr>
        <w:shd w:val="clear" w:color="auto" w:fill="FFFFFF"/>
        <w:spacing w:after="0" w:line="240" w:lineRule="auto"/>
        <w:contextualSpacing/>
        <w:rPr>
          <w:rFonts w:ascii="Times New Roman" w:eastAsia="Times New Roman" w:hAnsi="Times New Roman" w:cs="Times New Roman"/>
          <w:b/>
        </w:rPr>
      </w:pPr>
      <w:r w:rsidRPr="00556B90">
        <w:rPr>
          <w:rFonts w:ascii="Times New Roman" w:eastAsia="Times New Roman" w:hAnsi="Times New Roman" w:cs="Times New Roman"/>
          <w:b/>
        </w:rPr>
        <w:t>м.п.</w:t>
      </w:r>
    </w:p>
    <w:p w:rsidR="00556B90" w:rsidRPr="00556B90" w:rsidP="00556B90">
      <w:pPr>
        <w:shd w:val="clear" w:color="auto" w:fill="FFFFFF"/>
        <w:spacing w:after="0" w:line="240" w:lineRule="auto"/>
        <w:contextualSpacing/>
        <w:rPr>
          <w:rFonts w:ascii="Times New Roman" w:eastAsia="Times New Roman" w:hAnsi="Times New Roman" w:cs="Times New Roman"/>
          <w:b/>
        </w:rPr>
      </w:pPr>
    </w:p>
    <w:p w:rsidR="00556B90" w:rsidRPr="00556B90" w:rsidP="00556B90">
      <w:pPr>
        <w:widowControl w:val="0"/>
        <w:shd w:val="clear" w:color="auto" w:fill="FFFFFF"/>
        <w:spacing w:after="0" w:line="240" w:lineRule="auto"/>
        <w:contextualSpacing/>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Концедент:</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b/>
        </w:rPr>
      </w:pPr>
      <w:r w:rsidRPr="00556B90">
        <w:rPr>
          <w:rFonts w:ascii="Times New Roman" w:eastAsia="Times New Roman" w:hAnsi="Times New Roman" w:cs="Times New Roman"/>
          <w:b/>
        </w:rPr>
        <w:t>Администрация Карталинского городского поселения Челябинской области</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556B90">
        <w:rPr>
          <w:rFonts w:ascii="Times New Roman" w:eastAsia="Times New Roman" w:hAnsi="Times New Roman" w:cs="Times New Roman"/>
        </w:rPr>
        <w:t>ИНН/КПП 7407008408/ 745801001</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rPr>
      </w:pPr>
      <w:r w:rsidRPr="00556B90">
        <w:rPr>
          <w:rFonts w:ascii="Times New Roman" w:eastAsia="Times New Roman" w:hAnsi="Times New Roman" w:cs="Times New Roman"/>
        </w:rPr>
        <w:t xml:space="preserve">Р/счет _______________________, отделение Челябинск г. Челябинск ОКТМО ____________ </w:t>
      </w:r>
    </w:p>
    <w:p w:rsidR="00556B90" w:rsidRPr="00556B90" w:rsidP="00556B90">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556B90">
        <w:rPr>
          <w:rFonts w:ascii="Times New Roman" w:eastAsia="Times New Roman" w:hAnsi="Times New Roman" w:cs="Times New Roman"/>
        </w:rPr>
        <w:t>КБК ______________ БИК ____________ УФК по Челябинской области (__________________________).</w:t>
      </w:r>
    </w:p>
    <w:p w:rsidR="00556B90" w:rsidRPr="00556B90" w:rsidP="00556B90">
      <w:pPr>
        <w:spacing w:after="0" w:line="240" w:lineRule="auto"/>
        <w:rPr>
          <w:rFonts w:ascii="Times New Roman" w:eastAsia="Times New Roman" w:hAnsi="Times New Roman" w:cs="Times New Roman"/>
        </w:rPr>
      </w:pPr>
    </w:p>
    <w:p w:rsidR="00556B90" w:rsidRPr="00556B90" w:rsidP="00556B90">
      <w:pPr>
        <w:widowControl w:val="0"/>
        <w:autoSpaceDE w:val="0"/>
        <w:autoSpaceDN w:val="0"/>
        <w:adjustRightInd w:val="0"/>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Глава Карталинского городского поселения Челябинской области</w:t>
      </w:r>
    </w:p>
    <w:p w:rsidR="00556B90" w:rsidRPr="00556B90" w:rsidP="00556B90">
      <w:pPr>
        <w:spacing w:after="0" w:line="240" w:lineRule="auto"/>
        <w:rPr>
          <w:rFonts w:ascii="Times New Roman" w:eastAsia="Times New Roman" w:hAnsi="Times New Roman" w:cs="Times New Roman"/>
          <w:b/>
        </w:rPr>
      </w:pPr>
    </w:p>
    <w:p w:rsidR="00556B90" w:rsidRPr="00556B90" w:rsidP="00556B90">
      <w:pPr>
        <w:spacing w:after="0" w:line="240" w:lineRule="auto"/>
        <w:rPr>
          <w:rFonts w:ascii="Times New Roman" w:eastAsia="Times New Roman" w:hAnsi="Times New Roman" w:cs="Times New Roman"/>
          <w:b/>
        </w:rPr>
      </w:pPr>
      <w:r w:rsidRPr="00556B90">
        <w:rPr>
          <w:rFonts w:ascii="Times New Roman" w:eastAsia="Times New Roman" w:hAnsi="Times New Roman" w:cs="Times New Roman"/>
          <w:b/>
        </w:rPr>
        <w:t xml:space="preserve">______________________ </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м.п.</w:t>
      </w: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p>
    <w:p w:rsidR="00556B90" w:rsidRPr="00556B90" w:rsidP="00556B90">
      <w:pPr>
        <w:widowControl w:val="0"/>
        <w:shd w:val="clear" w:color="auto" w:fill="FFFFFF"/>
        <w:spacing w:after="0" w:line="240" w:lineRule="auto"/>
        <w:jc w:val="both"/>
        <w:textAlignment w:val="baseline"/>
        <w:rPr>
          <w:rFonts w:ascii="Times New Roman" w:eastAsia="Times New Roman" w:hAnsi="Times New Roman" w:cs="Times New Roman"/>
          <w:b/>
          <w:bCs/>
        </w:rPr>
      </w:pPr>
      <w:r w:rsidRPr="00556B90">
        <w:rPr>
          <w:rFonts w:ascii="Times New Roman" w:eastAsia="Times New Roman" w:hAnsi="Times New Roman" w:cs="Times New Roman"/>
          <w:b/>
          <w:bCs/>
        </w:rPr>
        <w:t>Концессионер:</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 xml:space="preserve">____________________  </w:t>
      </w:r>
    </w:p>
    <w:p w:rsidR="00556B90" w:rsidRPr="00556B90" w:rsidP="00556B90">
      <w:pPr>
        <w:tabs>
          <w:tab w:val="left" w:pos="2520"/>
          <w:tab w:val="left" w:pos="10260"/>
        </w:tabs>
        <w:suppressAutoHyphens/>
        <w:spacing w:after="0"/>
        <w:jc w:val="both"/>
        <w:rPr>
          <w:rFonts w:ascii="Times New Roman" w:eastAsia="Times New Roman" w:hAnsi="Times New Roman" w:cs="Times New Roman"/>
          <w:b/>
          <w:lang w:eastAsia="zh-CN"/>
        </w:rPr>
      </w:pPr>
      <w:r w:rsidRPr="00556B90">
        <w:rPr>
          <w:rFonts w:ascii="Times New Roman" w:eastAsia="Times New Roman" w:hAnsi="Times New Roman" w:cs="Times New Roman"/>
          <w:b/>
          <w:lang w:eastAsia="zh-CN"/>
        </w:rPr>
        <w:t>м.п.</w:t>
      </w:r>
    </w:p>
    <w:p w:rsidR="00556B90" w:rsidP="00556B90">
      <w:pPr>
        <w:suppressAutoHyphens/>
        <w:spacing w:after="0" w:line="360" w:lineRule="auto"/>
        <w:ind w:left="720"/>
        <w:contextualSpacing/>
        <w:jc w:val="both"/>
        <w:rPr>
          <w:rFonts w:ascii="Times New Roman" w:eastAsia="Times New Roman" w:hAnsi="Times New Roman" w:cs="Times New Roman"/>
        </w:rPr>
      </w:pPr>
    </w:p>
    <w:p w:rsidR="00C639BD" w:rsidRPr="00556B90" w:rsidP="00556B90">
      <w:pPr>
        <w:suppressAutoHyphens/>
        <w:spacing w:after="0" w:line="360" w:lineRule="auto"/>
        <w:ind w:left="720"/>
        <w:contextualSpacing/>
        <w:jc w:val="both"/>
        <w:rPr>
          <w:rFonts w:ascii="Times New Roman" w:eastAsia="Times New Roman" w:hAnsi="Times New Roman" w:cs="Times New Roman"/>
        </w:rPr>
      </w:pPr>
    </w:p>
    <w:p w:rsidR="009F3B84" w:rsidRPr="00E7570B" w:rsidP="009F3B84">
      <w:pPr>
        <w:pStyle w:val="NormalWeb"/>
        <w:widowControl w:val="0"/>
        <w:shd w:val="clear" w:color="auto" w:fill="FFFFFF"/>
        <w:spacing w:before="0" w:beforeAutospacing="0" w:after="0" w:afterAutospacing="0"/>
        <w:jc w:val="right"/>
        <w:textAlignment w:val="baseline"/>
      </w:pPr>
      <w:r w:rsidRPr="00E7570B">
        <w:t>Приложение  №2</w:t>
      </w:r>
    </w:p>
    <w:p w:rsidR="009F3B84" w:rsidRPr="00E7570B" w:rsidP="009F3B84">
      <w:pPr>
        <w:pStyle w:val="NormalWeb"/>
        <w:widowControl w:val="0"/>
        <w:shd w:val="clear" w:color="auto" w:fill="FFFFFF"/>
        <w:spacing w:before="0" w:beforeAutospacing="0" w:after="0" w:afterAutospacing="0"/>
        <w:jc w:val="right"/>
        <w:textAlignment w:val="baseline"/>
        <w:rPr>
          <w:rStyle w:val="Strong"/>
          <w:b w:val="0"/>
          <w:u w:val="single"/>
        </w:rPr>
      </w:pPr>
      <w:r w:rsidRPr="00E7570B">
        <w:t xml:space="preserve"> к конкурсной документации. </w:t>
      </w:r>
    </w:p>
    <w:p w:rsidR="009F3B84" w:rsidRPr="00E7570B" w:rsidP="009F3B84">
      <w:pPr>
        <w:pStyle w:val="NormalWeb"/>
        <w:widowControl w:val="0"/>
        <w:shd w:val="clear" w:color="auto" w:fill="FFFFFF"/>
        <w:spacing w:before="0" w:beforeAutospacing="0" w:after="0" w:afterAutospacing="0"/>
        <w:jc w:val="right"/>
        <w:textAlignment w:val="baseline"/>
        <w:rPr>
          <w:rStyle w:val="Strong"/>
          <w:b w:val="0"/>
          <w:u w:val="single"/>
        </w:rPr>
      </w:pPr>
    </w:p>
    <w:p w:rsidR="009F3B84" w:rsidRPr="00E7570B" w:rsidP="00B8486F">
      <w:pPr>
        <w:pStyle w:val="NormalWeb"/>
        <w:widowControl w:val="0"/>
        <w:shd w:val="clear" w:color="auto" w:fill="FFFFFF"/>
        <w:spacing w:before="0" w:beforeAutospacing="0" w:after="0" w:afterAutospacing="0"/>
        <w:jc w:val="center"/>
        <w:textAlignment w:val="baseline"/>
      </w:pPr>
      <w:r w:rsidRPr="00E7570B">
        <w:rPr>
          <w:rStyle w:val="Strong"/>
          <w:b w:val="0"/>
          <w:u w:val="single"/>
        </w:rPr>
        <w:t>Форма заявки на участие в открытом конкурсе</w:t>
      </w:r>
    </w:p>
    <w:p w:rsidR="009F3B84" w:rsidRPr="00E7570B" w:rsidP="009F3B84">
      <w:pPr>
        <w:pStyle w:val="NormalWeb"/>
        <w:widowControl w:val="0"/>
        <w:shd w:val="clear" w:color="auto" w:fill="FFFFFF"/>
        <w:spacing w:before="0" w:after="0"/>
        <w:jc w:val="center"/>
        <w:textAlignment w:val="baseline"/>
        <w:rPr>
          <w:rStyle w:val="Strong"/>
          <w:b w:val="0"/>
        </w:rPr>
      </w:pPr>
      <w:r w:rsidRPr="00E7570B">
        <w:rPr>
          <w:rStyle w:val="Strong"/>
          <w:b w:val="0"/>
        </w:rPr>
        <w:t>ЗАЯВКА НА УЧАСТИЕ В ОТКРЫТОМ КОНКУРСЕ</w:t>
      </w:r>
    </w:p>
    <w:p w:rsidR="009F3B84" w:rsidRPr="00E7570B" w:rsidP="009F3B84">
      <w:pPr>
        <w:pStyle w:val="NormalWeb"/>
        <w:widowControl w:val="0"/>
        <w:shd w:val="clear" w:color="auto" w:fill="FFFFFF"/>
        <w:spacing w:before="0" w:after="0"/>
        <w:jc w:val="center"/>
        <w:textAlignment w:val="baseline"/>
      </w:pPr>
      <w:r w:rsidRPr="00E7570B">
        <w:rPr>
          <w:rStyle w:val="Strong"/>
          <w:b w:val="0"/>
        </w:rPr>
        <w:t xml:space="preserve">на право заключения концессионного соглашения в отношении объектов </w:t>
      </w:r>
      <w:r w:rsidR="006A0A5C">
        <w:rPr>
          <w:rStyle w:val="Strong"/>
          <w:b w:val="0"/>
        </w:rPr>
        <w:t>водоснабжения и водоотведения</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p>
    <w:p w:rsidR="009F3B84" w:rsidRPr="00E7570B" w:rsidP="009F3B84">
      <w:pPr>
        <w:widowControl w:val="0"/>
        <w:shd w:val="clear" w:color="auto" w:fill="FFFFFF"/>
        <w:spacing w:after="0" w:line="240" w:lineRule="auto"/>
        <w:ind w:left="120" w:firstLine="588"/>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_______                                                                                  «___»_________20</w:t>
      </w:r>
      <w:r w:rsidR="00D25A19">
        <w:rPr>
          <w:rFonts w:ascii="Times New Roman" w:hAnsi="Times New Roman" w:cs="Times New Roman"/>
          <w:sz w:val="24"/>
          <w:szCs w:val="24"/>
        </w:rPr>
        <w:t>__</w:t>
      </w:r>
      <w:r w:rsidRPr="00E7570B">
        <w:rPr>
          <w:rFonts w:ascii="Times New Roman" w:hAnsi="Times New Roman" w:cs="Times New Roman"/>
          <w:sz w:val="24"/>
          <w:szCs w:val="24"/>
        </w:rPr>
        <w:t>г.</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p>
    <w:p w:rsidR="009F3B84" w:rsidRPr="00E7570B" w:rsidP="009F3B84">
      <w:pPr>
        <w:widowControl w:val="0"/>
        <w:shd w:val="clear" w:color="auto" w:fill="FFFFFF"/>
        <w:spacing w:after="0" w:line="240" w:lineRule="auto"/>
        <w:ind w:left="120" w:firstLine="588"/>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Изучив конкурсную документацию открытого конкурса на право заключения вышеупомянутого концессионного соглашения, а также применимые к данному открытому конкурсу нормативные правовые акты,</w:t>
      </w:r>
    </w:p>
    <w:p w:rsidR="009F3B84" w:rsidRPr="00E7570B" w:rsidP="009F3B84">
      <w:pPr>
        <w:pStyle w:val="NormalWeb"/>
        <w:widowControl w:val="0"/>
        <w:shd w:val="clear" w:color="auto" w:fill="FFFFFF"/>
        <w:spacing w:before="0" w:after="0"/>
        <w:jc w:val="both"/>
        <w:textAlignment w:val="baseline"/>
      </w:pPr>
      <w:r w:rsidRPr="00E7570B">
        <w:t>_____________________________________________________________________________,</w:t>
      </w:r>
    </w:p>
    <w:p w:rsidR="009F3B84" w:rsidRPr="00E7570B" w:rsidP="009F3B84">
      <w:pPr>
        <w:pStyle w:val="NormalWeb"/>
        <w:widowControl w:val="0"/>
        <w:shd w:val="clear" w:color="auto" w:fill="FFFFFF"/>
        <w:spacing w:before="0" w:after="0"/>
        <w:jc w:val="both"/>
        <w:textAlignment w:val="baseline"/>
      </w:pPr>
      <w:r w:rsidRPr="00E7570B">
        <w:t>(наименование заявителя открытого конкурса)</w:t>
      </w:r>
    </w:p>
    <w:p w:rsidR="009F3B84" w:rsidRPr="00E7570B" w:rsidP="009F3B84">
      <w:pPr>
        <w:pStyle w:val="NormalWeb"/>
        <w:widowControl w:val="0"/>
        <w:shd w:val="clear" w:color="auto" w:fill="FFFFFF"/>
        <w:spacing w:before="0" w:after="0"/>
        <w:jc w:val="both"/>
        <w:textAlignment w:val="baseline"/>
      </w:pPr>
      <w:r w:rsidRPr="00E7570B">
        <w:t>в лице _________________, действующего на основании ____________________________,</w:t>
      </w:r>
    </w:p>
    <w:p w:rsidR="009F3B84" w:rsidRPr="00E7570B" w:rsidP="009F3B84">
      <w:pPr>
        <w:pStyle w:val="NormalWeb"/>
        <w:widowControl w:val="0"/>
        <w:shd w:val="clear" w:color="auto" w:fill="FFFFFF"/>
        <w:spacing w:before="0" w:after="0"/>
        <w:jc w:val="both"/>
        <w:textAlignment w:val="baseline"/>
      </w:pPr>
      <w:r w:rsidRPr="00E7570B">
        <w:t>сообщает о согласии участвовать в открытом конкурсе по лоту №__ на условиях, установленных в конкурсной документации, и направляет настоящую заявку на участие в открытом конкурсе.</w:t>
      </w:r>
    </w:p>
    <w:p w:rsidR="009F3B84" w:rsidRPr="00E7570B" w:rsidP="0060369D">
      <w:pPr>
        <w:widowControl w:val="0"/>
        <w:numPr>
          <w:ilvl w:val="0"/>
          <w:numId w:val="1"/>
        </w:numPr>
        <w:shd w:val="clear" w:color="auto" w:fill="FFFFFF"/>
        <w:spacing w:after="0" w:line="240" w:lineRule="auto"/>
        <w:ind w:left="48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Мы ознакомлены с условиями, содержащимися в конкурсной</w:t>
      </w:r>
      <w:r w:rsidRPr="00E7570B">
        <w:rPr>
          <w:rFonts w:ascii="Times New Roman" w:hAnsi="Times New Roman" w:cs="Times New Roman"/>
          <w:sz w:val="24"/>
          <w:szCs w:val="24"/>
        </w:rPr>
        <w:br/>
        <w:t>документации, и гарантируем их выполнение в соответствии с требованиями</w:t>
      </w:r>
      <w:r w:rsidRPr="00E7570B">
        <w:rPr>
          <w:rFonts w:ascii="Times New Roman" w:hAnsi="Times New Roman" w:cs="Times New Roman"/>
          <w:sz w:val="24"/>
          <w:szCs w:val="24"/>
        </w:rPr>
        <w:br/>
        <w:t>конкурсной документации.</w:t>
      </w:r>
    </w:p>
    <w:p w:rsidR="009F3B84" w:rsidRPr="00E7570B" w:rsidP="0060369D">
      <w:pPr>
        <w:widowControl w:val="0"/>
        <w:numPr>
          <w:ilvl w:val="0"/>
          <w:numId w:val="1"/>
        </w:numPr>
        <w:shd w:val="clear" w:color="auto" w:fill="FFFFFF"/>
        <w:spacing w:after="0" w:line="240" w:lineRule="auto"/>
        <w:ind w:left="48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Нам разъяснено и понятно, что:</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 заключение концессионного соглашения в целях осуществления деятельности по обеспечению бесперебойного и качественного предоставления потребителям коммунальных услуг по </w:t>
      </w:r>
      <w:r w:rsidR="006A0A5C">
        <w:t>водоснабжению и водоотведению</w:t>
      </w:r>
      <w:r w:rsidRPr="00E7570B">
        <w:t>, является для победителя открытого конкурса обязательным;</w:t>
      </w:r>
    </w:p>
    <w:p w:rsidR="009F3B84" w:rsidRPr="00E7570B" w:rsidP="009F3B84">
      <w:pPr>
        <w:pStyle w:val="NormalWeb"/>
        <w:widowControl w:val="0"/>
        <w:shd w:val="clear" w:color="auto" w:fill="FFFFFF"/>
        <w:spacing w:before="0" w:beforeAutospacing="0" w:after="0" w:afterAutospacing="0"/>
        <w:jc w:val="both"/>
        <w:textAlignment w:val="baseline"/>
      </w:pPr>
      <w:r w:rsidRPr="00E7570B">
        <w:t>- участник открытого конкурса, признанный конкурсной комиссией победителем открытого конкурса, не вправе отказаться от заключения концессионного соглашения в срок, установленный конкурсной документацией, и на условиях, предложенных им в настоящей заявке на участие в открытом конкурсе.</w:t>
      </w:r>
    </w:p>
    <w:p w:rsidR="009F3B84" w:rsidRPr="00E7570B" w:rsidP="009F3B84">
      <w:pPr>
        <w:widowControl w:val="0"/>
        <w:shd w:val="clear" w:color="auto" w:fill="FFFFFF"/>
        <w:spacing w:after="0" w:line="240" w:lineRule="auto"/>
        <w:ind w:left="120" w:firstLine="36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Неотъемлемым приложением к настоящей заявке на участие в открытом конкурсе является доверенность на 1-м листе.</w:t>
      </w:r>
    </w:p>
    <w:p w:rsidR="009F3B84" w:rsidRPr="00E7570B" w:rsidP="009F3B84">
      <w:pPr>
        <w:widowControl w:val="0"/>
        <w:shd w:val="clear" w:color="auto" w:fill="FFFFFF"/>
        <w:spacing w:after="0" w:line="240" w:lineRule="auto"/>
        <w:ind w:left="120" w:firstLine="36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Настоящим гарантируем достоверность информации, представленной нами в заявке на участие в открытом конкурсе, и подтверждаем право конкурсной комиссии:</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9F3B84" w:rsidRPr="00E7570B" w:rsidP="009F3B84">
      <w:pPr>
        <w:widowControl w:val="0"/>
        <w:shd w:val="clear" w:color="auto" w:fill="FFFFFF"/>
        <w:spacing w:after="0" w:line="240" w:lineRule="auto"/>
        <w:ind w:left="120"/>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затребовать у нас представления в срок, установленный в конкурсной документации, и в письменном (устном) виде разъяснений положений документов и материалов, содержащихся в составе нашей заявки на участие в открытом конкурсе.</w:t>
      </w:r>
    </w:p>
    <w:p w:rsidR="009F3B84" w:rsidRPr="00E7570B" w:rsidP="009F3B84">
      <w:pPr>
        <w:pStyle w:val="NormalWeb"/>
        <w:widowControl w:val="0"/>
        <w:shd w:val="clear" w:color="auto" w:fill="FFFFFF"/>
        <w:spacing w:before="0" w:beforeAutospacing="0" w:after="0" w:afterAutospacing="0"/>
        <w:jc w:val="both"/>
        <w:textAlignment w:val="baseline"/>
      </w:pPr>
      <w:r w:rsidRPr="00E7570B">
        <w:t> </w:t>
      </w:r>
      <w:r w:rsidRPr="00E7570B">
        <w:tab/>
        <w:t>Сообщаем, что для оперативного уведомления нас по вопросам организационного характера и взаимодействия с конкурсной комиссией нами уполномочен ____________.</w:t>
      </w:r>
    </w:p>
    <w:p w:rsidR="009F3B84" w:rsidRPr="00E7570B" w:rsidP="009F3B84">
      <w:pPr>
        <w:pStyle w:val="NormalWeb"/>
        <w:widowControl w:val="0"/>
        <w:shd w:val="clear" w:color="auto" w:fill="FFFFFF"/>
        <w:spacing w:before="0" w:beforeAutospacing="0" w:after="0" w:afterAutospacing="0"/>
        <w:ind w:firstLine="120"/>
        <w:jc w:val="both"/>
        <w:textAlignment w:val="baseline"/>
      </w:pPr>
      <w:r w:rsidRPr="00E7570B">
        <w:t>Все сведения о проведении открытого конкурса просим сообщать указанному уполномоченному лицу.</w:t>
      </w:r>
    </w:p>
    <w:p w:rsidR="009F3B84" w:rsidRPr="00E7570B" w:rsidP="009F3B84">
      <w:pPr>
        <w:pStyle w:val="NormalWeb"/>
        <w:widowControl w:val="0"/>
        <w:shd w:val="clear" w:color="auto" w:fill="FFFFFF"/>
        <w:spacing w:before="0" w:beforeAutospacing="0" w:after="0" w:afterAutospacing="0"/>
        <w:ind w:firstLine="120"/>
        <w:jc w:val="both"/>
        <w:textAlignment w:val="baseline"/>
      </w:pPr>
      <w:r w:rsidRPr="00E7570B">
        <w:t>Юридический и фактический адреса, факс, банковские реквизиты:</w:t>
      </w:r>
    </w:p>
    <w:p w:rsidR="009F3B84" w:rsidRPr="00E7570B" w:rsidP="009F3B84">
      <w:pPr>
        <w:pStyle w:val="NormalWeb"/>
        <w:widowControl w:val="0"/>
        <w:shd w:val="clear" w:color="auto" w:fill="FFFFFF"/>
        <w:spacing w:before="0" w:beforeAutospacing="0" w:after="0" w:afterAutospacing="0"/>
        <w:jc w:val="both"/>
        <w:textAlignment w:val="baseline"/>
      </w:pPr>
      <w:r w:rsidRPr="00E7570B">
        <w:t>Адрес электронной почты</w:t>
      </w:r>
    </w:p>
    <w:p w:rsidR="009F3B84" w:rsidRPr="00E7570B" w:rsidP="009F3B84">
      <w:pPr>
        <w:widowControl w:val="0"/>
        <w:shd w:val="clear" w:color="auto" w:fill="FFFFFF"/>
        <w:spacing w:after="0" w:line="240" w:lineRule="auto"/>
        <w:jc w:val="both"/>
        <w:textAlignment w:val="baseline"/>
        <w:rPr>
          <w:rFonts w:ascii="Times New Roman" w:hAnsi="Times New Roman" w:cs="Times New Roman"/>
          <w:sz w:val="24"/>
          <w:szCs w:val="24"/>
        </w:rPr>
      </w:pPr>
      <w:r w:rsidRPr="00E7570B">
        <w:rPr>
          <w:rFonts w:ascii="Times New Roman" w:hAnsi="Times New Roman" w:cs="Times New Roman"/>
          <w:sz w:val="24"/>
          <w:szCs w:val="24"/>
        </w:rPr>
        <w:t>Корреспонденцию в наш адрес просим направлять по адресу:</w:t>
      </w:r>
    </w:p>
    <w:p w:rsidR="009F3B84" w:rsidRPr="00E7570B" w:rsidP="009F3B84">
      <w:pPr>
        <w:widowControl w:val="0"/>
        <w:shd w:val="clear" w:color="auto" w:fill="FFFFFF"/>
        <w:spacing w:after="0" w:line="240" w:lineRule="auto"/>
        <w:jc w:val="both"/>
        <w:textAlignment w:val="baseline"/>
        <w:rPr>
          <w:rFonts w:ascii="Times New Roman" w:hAnsi="Times New Roman" w:cs="Times New Roman"/>
          <w:sz w:val="24"/>
          <w:szCs w:val="24"/>
        </w:rPr>
      </w:pPr>
      <w:r w:rsidRPr="00E7570B">
        <w:rPr>
          <w:rFonts w:ascii="Times New Roman" w:hAnsi="Times New Roman" w:cs="Times New Roman"/>
          <w:sz w:val="24"/>
          <w:szCs w:val="24"/>
        </w:rPr>
        <w:t xml:space="preserve">   К настоящей заявке на участие в открытом конкурсе прилагаются документы согласно описи на листах.</w:t>
      </w:r>
    </w:p>
    <w:p w:rsidR="009F3B84" w:rsidRPr="00E7570B" w:rsidP="009F3B84">
      <w:pPr>
        <w:pStyle w:val="NormalWeb"/>
        <w:widowControl w:val="0"/>
        <w:shd w:val="clear" w:color="auto" w:fill="FFFFFF"/>
        <w:spacing w:before="0" w:after="0"/>
        <w:jc w:val="both"/>
        <w:textAlignment w:val="baseline"/>
      </w:pPr>
      <w:r w:rsidRPr="00E7570B">
        <w:t xml:space="preserve"> Участник конкурса:  </w:t>
      </w:r>
    </w:p>
    <w:p w:rsidR="009F3B84" w:rsidRPr="00E7570B" w:rsidP="009F3B84">
      <w:pPr>
        <w:pStyle w:val="NormalWeb"/>
        <w:widowControl w:val="0"/>
        <w:shd w:val="clear" w:color="auto" w:fill="FFFFFF"/>
        <w:spacing w:before="0" w:beforeAutospacing="0" w:after="0" w:afterAutospacing="0"/>
        <w:jc w:val="both"/>
        <w:textAlignment w:val="baseline"/>
      </w:pPr>
      <w:r w:rsidRPr="00E7570B">
        <w:t>Руководитель ________________ (Ф.И.О.)</w:t>
      </w:r>
    </w:p>
    <w:p w:rsidR="009F3B84" w:rsidRPr="00E7570B" w:rsidP="009F3B84">
      <w:pPr>
        <w:pStyle w:val="NormalWeb"/>
        <w:widowControl w:val="0"/>
        <w:shd w:val="clear" w:color="auto" w:fill="FFFFFF"/>
        <w:spacing w:before="0" w:beforeAutospacing="0" w:after="0" w:afterAutospacing="0"/>
        <w:jc w:val="both"/>
        <w:textAlignment w:val="baseline"/>
      </w:pPr>
      <w:r w:rsidRPr="00E7570B">
        <w:t>(подпись и печать)</w:t>
      </w:r>
    </w:p>
    <w:p w:rsidR="009F3B84" w:rsidRPr="00E7570B" w:rsidP="009F3B84">
      <w:pPr>
        <w:pStyle w:val="NormalWeb"/>
        <w:widowControl w:val="0"/>
        <w:shd w:val="clear" w:color="auto" w:fill="FFFFFF"/>
        <w:spacing w:before="0" w:beforeAutospacing="0" w:after="0" w:afterAutospacing="0"/>
        <w:jc w:val="both"/>
        <w:textAlignment w:val="baseline"/>
      </w:pPr>
      <w:r w:rsidRPr="00E7570B">
        <w:t>м.п.</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Главный бухгалтер __________(Ф.И.О.) </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(для юридического лица) </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 м.п.</w:t>
      </w:r>
    </w:p>
    <w:p w:rsidR="00697B2D"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RPr="00E7570B" w:rsidP="009F3B84">
      <w:pPr>
        <w:pStyle w:val="NormalWeb"/>
        <w:widowControl w:val="0"/>
        <w:shd w:val="clear" w:color="auto" w:fill="FFFFFF"/>
        <w:spacing w:before="0" w:beforeAutospacing="0" w:after="0" w:afterAutospacing="0"/>
        <w:jc w:val="both"/>
        <w:textAlignment w:val="baseline"/>
      </w:pPr>
    </w:p>
    <w:p w:rsidR="00E8632E"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P="009F3B84">
      <w:pPr>
        <w:pStyle w:val="NormalWeb"/>
        <w:widowControl w:val="0"/>
        <w:shd w:val="clear" w:color="auto" w:fill="FFFFFF"/>
        <w:spacing w:before="0" w:beforeAutospacing="0" w:after="0" w:afterAutospacing="0"/>
        <w:jc w:val="both"/>
        <w:textAlignment w:val="baseline"/>
      </w:pPr>
    </w:p>
    <w:p w:rsidR="00421A72" w:rsidRPr="00E7570B" w:rsidP="009F3B84">
      <w:pPr>
        <w:pStyle w:val="NormalWeb"/>
        <w:widowControl w:val="0"/>
        <w:shd w:val="clear" w:color="auto" w:fill="FFFFFF"/>
        <w:spacing w:before="0" w:beforeAutospacing="0" w:after="0" w:afterAutospacing="0"/>
        <w:jc w:val="both"/>
        <w:textAlignment w:val="baseline"/>
      </w:pPr>
    </w:p>
    <w:p w:rsidR="007C0C93" w:rsidRPr="00E7570B" w:rsidP="007C0C93">
      <w:pPr>
        <w:pStyle w:val="NormalWeb"/>
        <w:widowControl w:val="0"/>
        <w:shd w:val="clear" w:color="auto" w:fill="FFFFFF"/>
        <w:spacing w:before="0" w:beforeAutospacing="0" w:after="0" w:afterAutospacing="0"/>
        <w:jc w:val="right"/>
        <w:textAlignment w:val="baseline"/>
      </w:pPr>
      <w:bookmarkStart w:id="5" w:name="_GoBack"/>
      <w:bookmarkEnd w:id="5"/>
      <w:r w:rsidRPr="00E7570B">
        <w:t xml:space="preserve">Приложение №3 </w:t>
      </w:r>
    </w:p>
    <w:p w:rsidR="00B74C3B" w:rsidP="007C0C93">
      <w:pPr>
        <w:pStyle w:val="NormalWeb"/>
        <w:widowControl w:val="0"/>
        <w:shd w:val="clear" w:color="auto" w:fill="FFFFFF"/>
        <w:spacing w:before="0" w:beforeAutospacing="0" w:after="0" w:afterAutospacing="0"/>
        <w:jc w:val="right"/>
        <w:textAlignment w:val="baseline"/>
      </w:pPr>
      <w:r w:rsidRPr="00E7570B">
        <w:t>к конкурсной документации</w:t>
      </w:r>
    </w:p>
    <w:p w:rsidR="00A977ED" w:rsidP="00A977ED">
      <w:pPr>
        <w:widowControl w:val="0"/>
        <w:spacing w:after="0" w:line="240" w:lineRule="auto"/>
        <w:ind w:firstLine="708"/>
        <w:jc w:val="center"/>
        <w:rPr>
          <w:rFonts w:ascii="Times New Roman" w:eastAsia="Times New Roman" w:hAnsi="Times New Roman" w:cs="Times New Roman"/>
          <w:b/>
          <w:sz w:val="24"/>
          <w:szCs w:val="24"/>
        </w:rPr>
      </w:pPr>
    </w:p>
    <w:p w:rsidR="00A977ED" w:rsidRPr="00A977ED" w:rsidP="00A977ED">
      <w:pPr>
        <w:widowControl w:val="0"/>
        <w:spacing w:after="0" w:line="240" w:lineRule="auto"/>
        <w:ind w:firstLine="708"/>
        <w:jc w:val="center"/>
        <w:rPr>
          <w:rFonts w:ascii="Times New Roman" w:eastAsia="Times New Roman" w:hAnsi="Times New Roman" w:cs="Times New Roman"/>
          <w:b/>
          <w:sz w:val="24"/>
          <w:szCs w:val="24"/>
        </w:rPr>
      </w:pPr>
      <w:r w:rsidRPr="00A977ED">
        <w:rPr>
          <w:rFonts w:ascii="Times New Roman" w:eastAsia="Times New Roman" w:hAnsi="Times New Roman" w:cs="Times New Roman"/>
          <w:b/>
          <w:sz w:val="24"/>
          <w:szCs w:val="24"/>
        </w:rPr>
        <w:t>Техническое задание на реконструкцию и модернизацию  объекта Соглашения</w:t>
      </w:r>
    </w:p>
    <w:p w:rsidR="00A977ED" w:rsidRPr="00A977ED" w:rsidP="00A977ED">
      <w:pPr>
        <w:widowControl w:val="0"/>
        <w:spacing w:after="0" w:line="240" w:lineRule="auto"/>
        <w:ind w:firstLine="708"/>
        <w:jc w:val="center"/>
        <w:rPr>
          <w:rFonts w:ascii="Times New Roman" w:eastAsia="Times New Roman" w:hAnsi="Times New Roman" w:cs="Times New Roman"/>
          <w:b/>
        </w:rPr>
      </w:pPr>
    </w:p>
    <w:p w:rsidR="00A977ED" w:rsidRPr="00A977ED" w:rsidP="00A977ED">
      <w:pPr>
        <w:widowControl w:val="0"/>
        <w:spacing w:after="0" w:line="240" w:lineRule="auto"/>
        <w:ind w:firstLine="567"/>
        <w:jc w:val="both"/>
        <w:rPr>
          <w:rFonts w:ascii="Times New Roman" w:eastAsia="Times New Roman" w:hAnsi="Times New Roman" w:cs="Times New Roman"/>
        </w:rPr>
      </w:pPr>
      <w:r w:rsidRPr="00A977ED">
        <w:rPr>
          <w:rFonts w:ascii="Times New Roman" w:eastAsia="Times New Roman" w:hAnsi="Times New Roman" w:cs="Times New Roman"/>
          <w:lang w:eastAsia="zh-CN"/>
        </w:rPr>
        <w:t xml:space="preserve">  В целях исполнения Соглашения по модернизации и реконструкции объекта Соглашения проводятся мероприятия по содержанию, обслуживанию и обеспечению бесперебойной работы </w:t>
      </w:r>
      <w:r w:rsidRPr="00A977ED">
        <w:rPr>
          <w:rFonts w:ascii="Times New Roman" w:eastAsia="Times New Roman" w:hAnsi="Times New Roman" w:cs="Times New Roman"/>
        </w:rPr>
        <w:t xml:space="preserve">теплоэнергетического комплекса, расположенного по адресу: Челябинская область, Карталинский муниципальный район, г.Карталы. </w:t>
      </w:r>
    </w:p>
    <w:p w:rsidR="00A977ED" w:rsidRPr="00A977ED" w:rsidP="00A977ED">
      <w:pPr>
        <w:widowControl w:val="0"/>
        <w:spacing w:after="0" w:line="240" w:lineRule="auto"/>
        <w:ind w:firstLine="709"/>
        <w:jc w:val="both"/>
        <w:rPr>
          <w:rFonts w:ascii="Times New Roman" w:eastAsia="Times New Roman" w:hAnsi="Times New Roman" w:cs="Times New Roman"/>
          <w:lang w:eastAsia="zh-CN"/>
        </w:rPr>
      </w:pPr>
      <w:r w:rsidRPr="00A977ED">
        <w:rPr>
          <w:rFonts w:ascii="Times New Roman" w:eastAsia="Times New Roman" w:hAnsi="Times New Roman" w:cs="Times New Roman"/>
          <w:lang w:eastAsia="zh-CN"/>
        </w:rPr>
        <w:t xml:space="preserve">Для повышения энергетической эффективности при производстве энергетических ресурсов на источнике тепловой энергии для повышения надежности и качества теплоснабжения потребителей </w:t>
      </w:r>
      <w:r w:rsidRPr="00A977ED">
        <w:rPr>
          <w:rFonts w:ascii="Times New Roman" w:eastAsia="Times New Roman" w:hAnsi="Times New Roman" w:cs="Times New Roman"/>
        </w:rPr>
        <w:t>Карталинского городского поселения</w:t>
      </w:r>
      <w:r w:rsidRPr="00A977ED">
        <w:rPr>
          <w:rFonts w:ascii="Times New Roman" w:eastAsia="Times New Roman" w:hAnsi="Times New Roman" w:cs="Times New Roman"/>
          <w:bCs/>
        </w:rPr>
        <w:t>Челябинской области</w:t>
      </w:r>
      <w:r w:rsidRPr="00A977ED">
        <w:rPr>
          <w:rFonts w:ascii="Times New Roman" w:eastAsia="Times New Roman" w:hAnsi="Times New Roman" w:cs="Times New Roman"/>
          <w:b/>
          <w:lang w:eastAsia="zh-CN"/>
        </w:rPr>
        <w:t>,</w:t>
      </w:r>
      <w:r w:rsidRPr="00A977ED">
        <w:rPr>
          <w:rFonts w:ascii="Times New Roman" w:eastAsia="Times New Roman" w:hAnsi="Times New Roman" w:cs="Times New Roman"/>
          <w:lang w:eastAsia="zh-CN"/>
        </w:rPr>
        <w:t xml:space="preserve"> необходимо выполнить следующие мероприятия:</w:t>
      </w:r>
    </w:p>
    <w:tbl>
      <w:tblPr>
        <w:tblW w:w="105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2551"/>
        <w:gridCol w:w="1418"/>
        <w:gridCol w:w="1374"/>
        <w:gridCol w:w="1805"/>
        <w:gridCol w:w="1805"/>
      </w:tblGrid>
      <w:tr w:rsidTr="00B07C1F">
        <w:tblPrEx>
          <w:tblW w:w="105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0"/>
        </w:trPr>
        <w:tc>
          <w:tcPr>
            <w:tcW w:w="1560" w:type="dxa"/>
            <w:vMerge w:val="restart"/>
            <w:tcBorders>
              <w:top w:val="single" w:sz="4" w:space="0" w:color="auto"/>
              <w:left w:val="single" w:sz="4" w:space="0" w:color="auto"/>
              <w:bottom w:val="single" w:sz="4" w:space="0" w:color="auto"/>
              <w:right w:val="single" w:sz="4" w:space="0" w:color="auto"/>
            </w:tcBorders>
          </w:tcPr>
          <w:p w:rsidR="006A0A5C" w:rsidRPr="0074110F" w:rsidP="00B07C1F">
            <w:pPr>
              <w:spacing w:after="0" w:line="240" w:lineRule="auto"/>
              <w:jc w:val="center"/>
              <w:rPr>
                <w:rFonts w:ascii="Times New Roman" w:eastAsia="Times New Roman" w:hAnsi="Times New Roman" w:cs="Times New Roman"/>
                <w:sz w:val="20"/>
                <w:szCs w:val="20"/>
              </w:rPr>
            </w:pPr>
          </w:p>
          <w:p w:rsidR="006A0A5C" w:rsidRPr="0074110F" w:rsidP="00B07C1F">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Наименование объекта</w:t>
            </w:r>
          </w:p>
        </w:tc>
        <w:tc>
          <w:tcPr>
            <w:tcW w:w="2551" w:type="dxa"/>
            <w:vMerge w:val="restart"/>
            <w:tcBorders>
              <w:top w:val="single" w:sz="4" w:space="0" w:color="auto"/>
              <w:left w:val="single" w:sz="4" w:space="0" w:color="auto"/>
              <w:bottom w:val="single" w:sz="4" w:space="0" w:color="auto"/>
              <w:right w:val="single" w:sz="4" w:space="0" w:color="auto"/>
            </w:tcBorders>
          </w:tcPr>
          <w:p w:rsidR="006A0A5C" w:rsidRPr="0074110F" w:rsidP="00B07C1F">
            <w:pPr>
              <w:spacing w:after="0" w:line="240" w:lineRule="auto"/>
              <w:jc w:val="center"/>
              <w:rPr>
                <w:rFonts w:ascii="Times New Roman" w:eastAsia="Times New Roman" w:hAnsi="Times New Roman" w:cs="Times New Roman"/>
                <w:sz w:val="20"/>
                <w:szCs w:val="20"/>
              </w:rPr>
            </w:pPr>
          </w:p>
          <w:p w:rsidR="006A0A5C" w:rsidRPr="0074110F" w:rsidP="00B07C1F">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A0A5C" w:rsidRPr="0074110F" w:rsidP="00B07C1F">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Дата выполнения мероприятия</w:t>
            </w:r>
          </w:p>
        </w:tc>
        <w:tc>
          <w:tcPr>
            <w:tcW w:w="1374" w:type="dxa"/>
            <w:vMerge w:val="restart"/>
            <w:tcBorders>
              <w:top w:val="single" w:sz="4" w:space="0" w:color="auto"/>
              <w:left w:val="single" w:sz="4" w:space="0" w:color="auto"/>
              <w:bottom w:val="single" w:sz="4" w:space="0" w:color="auto"/>
              <w:right w:val="single" w:sz="4" w:space="0" w:color="auto"/>
            </w:tcBorders>
            <w:hideMark/>
          </w:tcPr>
          <w:p w:rsidR="006A0A5C" w:rsidRPr="0074110F" w:rsidP="00B07C1F">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Стоимость</w:t>
            </w:r>
          </w:p>
          <w:p w:rsidR="006A0A5C" w:rsidRPr="0074110F" w:rsidP="00B07C1F">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мероприятия, тыс.руб</w:t>
            </w:r>
          </w:p>
          <w:p w:rsidR="006A0A5C" w:rsidRPr="0074110F" w:rsidP="00B07C1F">
            <w:pPr>
              <w:spacing w:after="0" w:line="240" w:lineRule="auto"/>
              <w:jc w:val="center"/>
              <w:rPr>
                <w:rFonts w:ascii="Times New Roman" w:eastAsia="Times New Roman" w:hAnsi="Times New Roman" w:cs="Times New Roman"/>
                <w:sz w:val="20"/>
                <w:szCs w:val="20"/>
              </w:rPr>
            </w:pPr>
            <w:r w:rsidRPr="0074110F">
              <w:rPr>
                <w:rFonts w:ascii="Times New Roman" w:eastAsia="Times New Roman" w:hAnsi="Times New Roman" w:cs="Times New Roman"/>
                <w:sz w:val="20"/>
                <w:szCs w:val="20"/>
              </w:rPr>
              <w:t xml:space="preserve">(без НДС) </w:t>
            </w:r>
          </w:p>
        </w:tc>
        <w:tc>
          <w:tcPr>
            <w:tcW w:w="3610" w:type="dxa"/>
            <w:gridSpan w:val="2"/>
            <w:tcBorders>
              <w:top w:val="single" w:sz="4" w:space="0" w:color="auto"/>
              <w:left w:val="single" w:sz="4" w:space="0" w:color="auto"/>
              <w:bottom w:val="single" w:sz="4" w:space="0" w:color="auto"/>
              <w:right w:val="single" w:sz="4" w:space="0" w:color="auto"/>
            </w:tcBorders>
            <w:hideMark/>
          </w:tcPr>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Технические характеристики объекта </w:t>
            </w:r>
          </w:p>
          <w:p w:rsidR="006A0A5C" w:rsidRPr="00CB52A9" w:rsidP="00B07C1F">
            <w:pPr>
              <w:spacing w:after="0" w:line="240" w:lineRule="auto"/>
              <w:jc w:val="center"/>
              <w:rPr>
                <w:rFonts w:ascii="Times New Roman" w:eastAsia="Times New Roman" w:hAnsi="Times New Roman" w:cs="Times New Roman"/>
                <w:sz w:val="20"/>
                <w:szCs w:val="20"/>
              </w:rPr>
            </w:pPr>
          </w:p>
        </w:tc>
      </w:tr>
      <w:tr w:rsidTr="00B07C1F">
        <w:tblPrEx>
          <w:tblW w:w="10513" w:type="dxa"/>
          <w:tblInd w:w="-176" w:type="dxa"/>
          <w:tblLayout w:type="fixed"/>
          <w:tblLook w:val="04A0"/>
        </w:tblPrEx>
        <w:trPr>
          <w:trHeight w:val="165"/>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6A0A5C" w:rsidRPr="0074110F" w:rsidP="00B07C1F">
            <w:pPr>
              <w:spacing w:after="0" w:line="240" w:lineRule="auto"/>
              <w:rPr>
                <w:rFonts w:ascii="Times New Roman" w:eastAsia="Times New Roman" w:hAnsi="Times New Roman" w:cs="Times New Roman"/>
                <w:sz w:val="20"/>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6A0A5C" w:rsidRPr="0074110F" w:rsidP="00B07C1F">
            <w:pPr>
              <w:spacing w:after="0" w:line="240" w:lineRule="auto"/>
              <w:rPr>
                <w:rFonts w:ascii="Times New Roman" w:eastAsia="Times New Roman" w:hAnsi="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A0A5C" w:rsidRPr="0074110F" w:rsidP="00B07C1F">
            <w:pPr>
              <w:spacing w:after="0" w:line="240" w:lineRule="auto"/>
              <w:rPr>
                <w:rFonts w:ascii="Times New Roman" w:eastAsia="Times New Roman" w:hAnsi="Times New Roman" w:cs="Times New Roman"/>
                <w:sz w:val="20"/>
                <w:szCs w:val="20"/>
              </w:rPr>
            </w:pPr>
          </w:p>
        </w:tc>
        <w:tc>
          <w:tcPr>
            <w:tcW w:w="1374" w:type="dxa"/>
            <w:vMerge/>
            <w:tcBorders>
              <w:top w:val="single" w:sz="4" w:space="0" w:color="auto"/>
              <w:left w:val="single" w:sz="4" w:space="0" w:color="auto"/>
              <w:bottom w:val="single" w:sz="4" w:space="0" w:color="auto"/>
              <w:right w:val="single" w:sz="4" w:space="0" w:color="auto"/>
            </w:tcBorders>
            <w:vAlign w:val="center"/>
            <w:hideMark/>
          </w:tcPr>
          <w:p w:rsidR="006A0A5C" w:rsidRPr="0074110F" w:rsidP="00B07C1F">
            <w:pPr>
              <w:spacing w:after="0" w:line="240" w:lineRule="auto"/>
              <w:rPr>
                <w:rFonts w:ascii="Times New Roman" w:eastAsia="Times New Roman" w:hAnsi="Times New Roman" w:cs="Times New Roman"/>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до реализации</w:t>
            </w:r>
          </w:p>
        </w:tc>
        <w:tc>
          <w:tcPr>
            <w:tcW w:w="1805" w:type="dxa"/>
            <w:tcBorders>
              <w:top w:val="single" w:sz="4" w:space="0" w:color="auto"/>
              <w:left w:val="single" w:sz="4" w:space="0" w:color="auto"/>
              <w:bottom w:val="single" w:sz="4" w:space="0" w:color="auto"/>
              <w:right w:val="single" w:sz="4" w:space="0" w:color="auto"/>
            </w:tcBorders>
            <w:hideMark/>
          </w:tcPr>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после реализации</w:t>
            </w:r>
          </w:p>
        </w:tc>
      </w:tr>
      <w:tr w:rsidTr="00B07C1F">
        <w:tblPrEx>
          <w:tblW w:w="10513" w:type="dxa"/>
          <w:tblInd w:w="-176" w:type="dxa"/>
          <w:tblLayout w:type="fixed"/>
          <w:tblLook w:val="04A0"/>
        </w:tblPrEx>
        <w:trPr>
          <w:trHeight w:val="549"/>
        </w:trPr>
        <w:tc>
          <w:tcPr>
            <w:tcW w:w="1560" w:type="dxa"/>
            <w:vMerge w:val="restart"/>
            <w:tcBorders>
              <w:top w:val="single" w:sz="4" w:space="0" w:color="auto"/>
              <w:left w:val="single" w:sz="4" w:space="0" w:color="auto"/>
              <w:bottom w:val="single" w:sz="4" w:space="0" w:color="auto"/>
              <w:right w:val="single" w:sz="4" w:space="0" w:color="auto"/>
            </w:tcBorders>
            <w:vAlign w:val="center"/>
          </w:tcPr>
          <w:p w:rsidR="006A0A5C" w:rsidRPr="0074110F" w:rsidP="00B07C1F">
            <w:pPr>
              <w:spacing w:after="0" w:line="240" w:lineRule="auto"/>
              <w:jc w:val="center"/>
              <w:rPr>
                <w:rFonts w:ascii="Times New Roman" w:eastAsia="Times New Roman" w:hAnsi="Times New Roman" w:cs="Times New Roman"/>
              </w:rPr>
            </w:pPr>
            <w:r w:rsidRPr="0074110F">
              <w:rPr>
                <w:rFonts w:ascii="Times New Roman" w:eastAsia="Times New Roman" w:hAnsi="Times New Roman" w:cs="Times New Roman"/>
              </w:rPr>
              <w:t>Объекты водоснабжения</w:t>
            </w:r>
          </w:p>
        </w:tc>
        <w:tc>
          <w:tcPr>
            <w:tcW w:w="2551" w:type="dxa"/>
            <w:tcBorders>
              <w:top w:val="single" w:sz="4" w:space="0" w:color="auto"/>
              <w:left w:val="single" w:sz="4" w:space="0" w:color="auto"/>
              <w:bottom w:val="single" w:sz="4" w:space="0" w:color="auto"/>
              <w:right w:val="single" w:sz="4" w:space="0" w:color="auto"/>
            </w:tcBorders>
          </w:tcPr>
          <w:p w:rsidR="006A0A5C" w:rsidRPr="0074110F" w:rsidP="00B07C1F">
            <w:pPr>
              <w:shd w:val="clear" w:color="auto" w:fill="FFFFFF"/>
              <w:jc w:val="both"/>
              <w:rPr>
                <w:rFonts w:ascii="yandex-sans" w:eastAsia="Times New Roman" w:hAnsi="yandex-sans"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2-подъема м/водос. Карталы- 1 кад.</w:t>
            </w:r>
            <w:r>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74-08-0000000-1838 от здания станции Осветления до ВК № 4, пер. Цессовский, д. 36</w:t>
            </w:r>
          </w:p>
          <w:p w:rsidR="006A0A5C" w:rsidRPr="0074110F" w:rsidP="00B07C1F">
            <w:pPr>
              <w:jc w:val="both"/>
              <w:rPr>
                <w:rFonts w:ascii="Times New Roman" w:eastAsia="Times New Roman" w:hAnsi="Times New Roman" w:cs="Times New Roman"/>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cPr>
          <w:p w:rsidR="006A0A5C" w:rsidRPr="0074110F" w:rsidP="00B07C1F">
            <w:pPr>
              <w:spacing w:after="0" w:line="240" w:lineRule="auto"/>
              <w:jc w:val="center"/>
              <w:rPr>
                <w:rFonts w:ascii="Times New Roman" w:eastAsia="Times New Roman" w:hAnsi="Times New Roman" w:cs="Times New Roman"/>
                <w:b/>
                <w:sz w:val="20"/>
                <w:szCs w:val="20"/>
              </w:rPr>
            </w:pPr>
          </w:p>
          <w:p w:rsidR="006A0A5C" w:rsidRPr="0074110F" w:rsidP="00B07C1F">
            <w:pPr>
              <w:spacing w:after="0" w:line="240" w:lineRule="auto"/>
              <w:jc w:val="center"/>
              <w:rPr>
                <w:rFonts w:ascii="Times New Roman" w:eastAsia="Times New Roman" w:hAnsi="Times New Roman" w:cs="Times New Roman"/>
                <w:b/>
                <w:sz w:val="20"/>
                <w:szCs w:val="20"/>
              </w:rPr>
            </w:pPr>
          </w:p>
          <w:p w:rsidR="006A0A5C" w:rsidRPr="0074110F" w:rsidP="00FC4D08">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w:t>
            </w:r>
            <w:r w:rsidR="00FC4D08">
              <w:rPr>
                <w:rFonts w:ascii="Times New Roman" w:eastAsia="Times New Roman" w:hAnsi="Times New Roman" w:cs="Times New Roman"/>
                <w:b/>
                <w:sz w:val="20"/>
                <w:szCs w:val="20"/>
              </w:rPr>
              <w:t>1</w:t>
            </w:r>
            <w:r w:rsidRPr="0074110F">
              <w:rPr>
                <w:rFonts w:ascii="Times New Roman" w:eastAsia="Times New Roman" w:hAnsi="Times New Roman" w:cs="Times New Roman"/>
                <w:b/>
                <w:sz w:val="20"/>
                <w:szCs w:val="20"/>
              </w:rPr>
              <w:t>г.</w:t>
            </w:r>
          </w:p>
        </w:tc>
        <w:tc>
          <w:tcPr>
            <w:tcW w:w="1374" w:type="dxa"/>
            <w:tcBorders>
              <w:top w:val="single" w:sz="4" w:space="0" w:color="auto"/>
              <w:left w:val="single" w:sz="4" w:space="0" w:color="auto"/>
              <w:bottom w:val="single" w:sz="4" w:space="0" w:color="auto"/>
              <w:right w:val="single" w:sz="4" w:space="0" w:color="auto"/>
            </w:tcBorders>
          </w:tcPr>
          <w:p w:rsidR="006A0A5C" w:rsidRPr="0074110F" w:rsidP="00B07C1F">
            <w:pPr>
              <w:spacing w:after="0" w:line="240" w:lineRule="auto"/>
              <w:jc w:val="center"/>
              <w:rPr>
                <w:rFonts w:ascii="Times New Roman" w:eastAsia="Times New Roman" w:hAnsi="Times New Roman" w:cs="Times New Roman"/>
                <w:b/>
                <w:sz w:val="20"/>
                <w:szCs w:val="20"/>
              </w:rPr>
            </w:pPr>
          </w:p>
          <w:p w:rsidR="006A0A5C" w:rsidRPr="0074110F" w:rsidP="00B07C1F">
            <w:pPr>
              <w:spacing w:after="0" w:line="240" w:lineRule="auto"/>
              <w:jc w:val="center"/>
              <w:rPr>
                <w:rFonts w:ascii="Times New Roman" w:eastAsia="Times New Roman" w:hAnsi="Times New Roman" w:cs="Times New Roman"/>
                <w:b/>
                <w:sz w:val="20"/>
                <w:szCs w:val="20"/>
              </w:rPr>
            </w:pPr>
          </w:p>
          <w:p w:rsidR="006A0A5C"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978,90</w:t>
            </w:r>
          </w:p>
        </w:tc>
        <w:tc>
          <w:tcPr>
            <w:tcW w:w="1805" w:type="dxa"/>
            <w:tcBorders>
              <w:top w:val="single" w:sz="4" w:space="0" w:color="auto"/>
              <w:left w:val="single" w:sz="4" w:space="0" w:color="auto"/>
              <w:bottom w:val="single" w:sz="4" w:space="0" w:color="auto"/>
              <w:right w:val="single" w:sz="4" w:space="0" w:color="auto"/>
            </w:tcBorders>
            <w:hideMark/>
          </w:tcPr>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200 мм, </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протяженностью 4175 м</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материал труб чугун</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 </w:t>
            </w:r>
          </w:p>
          <w:p w:rsidR="006A0A5C" w:rsidRPr="00CB52A9" w:rsidP="00B07C1F">
            <w:pPr>
              <w:spacing w:after="0" w:line="240" w:lineRule="auto"/>
              <w:jc w:val="center"/>
              <w:rPr>
                <w:rFonts w:ascii="Times New Roman" w:eastAsia="Times New Roman" w:hAnsi="Times New Roman" w:cs="Times New Roman"/>
                <w:b/>
                <w:sz w:val="20"/>
                <w:szCs w:val="20"/>
              </w:rPr>
            </w:pPr>
          </w:p>
        </w:tc>
        <w:tc>
          <w:tcPr>
            <w:tcW w:w="1805" w:type="dxa"/>
            <w:tcBorders>
              <w:top w:val="single" w:sz="4" w:space="0" w:color="auto"/>
              <w:left w:val="single" w:sz="4" w:space="0" w:color="auto"/>
              <w:bottom w:val="single" w:sz="4" w:space="0" w:color="auto"/>
              <w:right w:val="single" w:sz="4" w:space="0" w:color="auto"/>
            </w:tcBorders>
          </w:tcPr>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315 мм, </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протяженностью 1320 , материал труб ПВХ;</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 Ду200мм, </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2855 м, материал труб чугун</w:t>
            </w:r>
          </w:p>
          <w:p w:rsidR="006A0A5C" w:rsidRPr="00CB52A9" w:rsidP="00B07C1F">
            <w:pPr>
              <w:spacing w:after="0" w:line="240" w:lineRule="auto"/>
              <w:jc w:val="center"/>
              <w:rPr>
                <w:rFonts w:ascii="Times New Roman" w:eastAsia="Times New Roman" w:hAnsi="Times New Roman" w:cs="Times New Roman"/>
                <w:b/>
                <w:sz w:val="20"/>
                <w:szCs w:val="20"/>
              </w:rPr>
            </w:pPr>
          </w:p>
        </w:tc>
      </w:tr>
      <w:tr w:rsidTr="00B07C1F">
        <w:tblPrEx>
          <w:tblW w:w="10513" w:type="dxa"/>
          <w:tblInd w:w="-176" w:type="dxa"/>
          <w:tblLayout w:type="fixed"/>
          <w:tblLook w:val="04A0"/>
        </w:tblPrEx>
        <w:trPr>
          <w:trHeight w:val="549"/>
        </w:trPr>
        <w:tc>
          <w:tcPr>
            <w:tcW w:w="1560" w:type="dxa"/>
            <w:vMerge/>
            <w:tcBorders>
              <w:top w:val="single" w:sz="4" w:space="0" w:color="auto"/>
              <w:left w:val="single" w:sz="4" w:space="0" w:color="auto"/>
              <w:bottom w:val="single" w:sz="4" w:space="0" w:color="auto"/>
              <w:right w:val="single" w:sz="4" w:space="0" w:color="auto"/>
            </w:tcBorders>
            <w:vAlign w:val="center"/>
          </w:tcPr>
          <w:p w:rsidR="006A0A5C" w:rsidRPr="0074110F" w:rsidP="00B07C1F">
            <w:pPr>
              <w:spacing w:after="0" w:line="240" w:lineRule="auto"/>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tcPr>
          <w:p w:rsidR="006A0A5C" w:rsidRPr="0074110F" w:rsidP="00B07C1F">
            <w:pPr>
              <w:shd w:val="clear" w:color="auto" w:fill="FFFFFF"/>
              <w:jc w:val="both"/>
              <w:rPr>
                <w:rFonts w:ascii="Times New Roman" w:eastAsia="Times New Roman" w:hAnsi="Times New Roman" w:cs="Times New Roman"/>
                <w:sz w:val="20"/>
                <w:szCs w:val="20"/>
              </w:rPr>
            </w:pPr>
            <w:r w:rsidRPr="0074110F">
              <w:rPr>
                <w:rFonts w:ascii="yandex-sans" w:eastAsia="Times New Roman" w:hAnsi="yandex-sans" w:cs="Times New Roman"/>
                <w:sz w:val="20"/>
                <w:szCs w:val="20"/>
              </w:rPr>
              <w:t>Капитальный ремонт участка напорного водопровода водоснабжения Карталы-1 кад.№</w:t>
            </w:r>
            <w:r>
              <w:rPr>
                <w:rFonts w:ascii="yandex-sans" w:eastAsia="Times New Roman" w:hAnsi="yandex-sans" w:cs="Times New Roman"/>
                <w:sz w:val="20"/>
                <w:szCs w:val="20"/>
              </w:rPr>
              <w:t xml:space="preserve"> </w:t>
            </w:r>
            <w:r w:rsidRPr="0074110F">
              <w:rPr>
                <w:rFonts w:ascii="yandex-sans" w:eastAsia="Times New Roman" w:hAnsi="yandex-sans" w:cs="Times New Roman"/>
                <w:sz w:val="20"/>
                <w:szCs w:val="20"/>
              </w:rPr>
              <w:t xml:space="preserve">74:08:4701010:1763, от ВК-6  ул. Спец. городок ж.д. 24 расположенного -280 м до ВК-13 пер. Путепроводный ж.д. 7 </w:t>
            </w:r>
          </w:p>
        </w:tc>
        <w:tc>
          <w:tcPr>
            <w:tcW w:w="1418" w:type="dxa"/>
            <w:tcBorders>
              <w:top w:val="single" w:sz="4" w:space="0" w:color="auto"/>
              <w:left w:val="single" w:sz="4" w:space="0" w:color="auto"/>
              <w:bottom w:val="single" w:sz="4" w:space="0" w:color="auto"/>
              <w:right w:val="single" w:sz="4" w:space="0" w:color="auto"/>
            </w:tcBorders>
          </w:tcPr>
          <w:p w:rsidR="006A0A5C" w:rsidRPr="0074110F" w:rsidP="00B07C1F">
            <w:pPr>
              <w:spacing w:after="0" w:line="240" w:lineRule="auto"/>
              <w:jc w:val="center"/>
              <w:rPr>
                <w:rFonts w:ascii="Times New Roman" w:eastAsia="Times New Roman" w:hAnsi="Times New Roman" w:cs="Times New Roman"/>
                <w:b/>
                <w:sz w:val="20"/>
                <w:szCs w:val="20"/>
              </w:rPr>
            </w:pPr>
          </w:p>
          <w:p w:rsidR="006A0A5C"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2022г.– 2023г.</w:t>
            </w:r>
          </w:p>
        </w:tc>
        <w:tc>
          <w:tcPr>
            <w:tcW w:w="1374" w:type="dxa"/>
            <w:tcBorders>
              <w:top w:val="single" w:sz="4" w:space="0" w:color="auto"/>
              <w:left w:val="single" w:sz="4" w:space="0" w:color="auto"/>
              <w:bottom w:val="single" w:sz="4" w:space="0" w:color="auto"/>
              <w:right w:val="single" w:sz="4" w:space="0" w:color="auto"/>
            </w:tcBorders>
          </w:tcPr>
          <w:p w:rsidR="006A0A5C" w:rsidRPr="0074110F" w:rsidP="00B07C1F">
            <w:pPr>
              <w:spacing w:after="0" w:line="240" w:lineRule="auto"/>
              <w:jc w:val="center"/>
              <w:rPr>
                <w:rFonts w:ascii="Times New Roman" w:eastAsia="Times New Roman" w:hAnsi="Times New Roman" w:cs="Times New Roman"/>
                <w:b/>
                <w:sz w:val="20"/>
                <w:szCs w:val="20"/>
              </w:rPr>
            </w:pPr>
          </w:p>
          <w:p w:rsidR="006A0A5C"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5068,30</w:t>
            </w:r>
          </w:p>
        </w:tc>
        <w:tc>
          <w:tcPr>
            <w:tcW w:w="1805" w:type="dxa"/>
            <w:tcBorders>
              <w:top w:val="single" w:sz="4" w:space="0" w:color="auto"/>
              <w:left w:val="single" w:sz="4" w:space="0" w:color="auto"/>
              <w:bottom w:val="single" w:sz="4" w:space="0" w:color="auto"/>
              <w:right w:val="single" w:sz="4" w:space="0" w:color="auto"/>
            </w:tcBorders>
            <w:hideMark/>
          </w:tcPr>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250 мм, </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протяженностью 3842,8 м</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материал труб чугун</w:t>
            </w:r>
          </w:p>
        </w:tc>
        <w:tc>
          <w:tcPr>
            <w:tcW w:w="1805" w:type="dxa"/>
            <w:tcBorders>
              <w:top w:val="single" w:sz="4" w:space="0" w:color="auto"/>
              <w:left w:val="single" w:sz="4" w:space="0" w:color="auto"/>
              <w:bottom w:val="single" w:sz="4" w:space="0" w:color="auto"/>
              <w:right w:val="single" w:sz="4" w:space="0" w:color="auto"/>
            </w:tcBorders>
          </w:tcPr>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Ду 315 мм, </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 xml:space="preserve">протяженностью 660 м, материал труб ПВХ </w:t>
            </w:r>
          </w:p>
          <w:p w:rsidR="006A0A5C" w:rsidRPr="00CB52A9" w:rsidP="00B07C1F">
            <w:pPr>
              <w:spacing w:after="0" w:line="240" w:lineRule="auto"/>
              <w:jc w:val="center"/>
              <w:rPr>
                <w:rFonts w:ascii="Times New Roman" w:eastAsia="Times New Roman" w:hAnsi="Times New Roman" w:cs="Times New Roman"/>
                <w:sz w:val="20"/>
                <w:szCs w:val="20"/>
              </w:rPr>
            </w:pPr>
            <w:r w:rsidRPr="00CB52A9">
              <w:rPr>
                <w:rFonts w:ascii="Times New Roman" w:eastAsia="Times New Roman" w:hAnsi="Times New Roman" w:cs="Times New Roman"/>
                <w:sz w:val="20"/>
                <w:szCs w:val="20"/>
              </w:rPr>
              <w:t>Ду  250 мм, протяженность 3182,8 материал чугун</w:t>
            </w:r>
          </w:p>
          <w:p w:rsidR="006A0A5C" w:rsidRPr="00CB52A9" w:rsidP="00B07C1F">
            <w:pPr>
              <w:spacing w:after="0" w:line="240" w:lineRule="auto"/>
              <w:jc w:val="center"/>
              <w:rPr>
                <w:rFonts w:ascii="Times New Roman" w:eastAsia="Times New Roman" w:hAnsi="Times New Roman" w:cs="Times New Roman"/>
                <w:sz w:val="20"/>
                <w:szCs w:val="20"/>
              </w:rPr>
            </w:pPr>
          </w:p>
          <w:p w:rsidR="006A0A5C" w:rsidRPr="00CB52A9" w:rsidP="00B07C1F">
            <w:pPr>
              <w:spacing w:after="0" w:line="240" w:lineRule="auto"/>
              <w:jc w:val="center"/>
              <w:rPr>
                <w:rFonts w:ascii="Times New Roman" w:eastAsia="Times New Roman" w:hAnsi="Times New Roman" w:cs="Times New Roman"/>
                <w:b/>
                <w:sz w:val="20"/>
                <w:szCs w:val="20"/>
              </w:rPr>
            </w:pPr>
          </w:p>
        </w:tc>
      </w:tr>
      <w:tr w:rsidTr="00B07C1F">
        <w:tblPrEx>
          <w:tblW w:w="10513" w:type="dxa"/>
          <w:tblInd w:w="-176" w:type="dxa"/>
          <w:tblLayout w:type="fixed"/>
          <w:tblLook w:val="04A0"/>
        </w:tblPrEx>
        <w:trPr>
          <w:trHeight w:val="549"/>
        </w:trPr>
        <w:tc>
          <w:tcPr>
            <w:tcW w:w="1560" w:type="dxa"/>
            <w:vMerge/>
            <w:tcBorders>
              <w:top w:val="single" w:sz="4" w:space="0" w:color="auto"/>
              <w:left w:val="single" w:sz="4" w:space="0" w:color="auto"/>
              <w:bottom w:val="single" w:sz="4" w:space="0" w:color="auto"/>
              <w:right w:val="single" w:sz="4" w:space="0" w:color="auto"/>
            </w:tcBorders>
            <w:vAlign w:val="center"/>
          </w:tcPr>
          <w:p w:rsidR="00E567B3" w:rsidRPr="0074110F" w:rsidP="00B07C1F">
            <w:pPr>
              <w:spacing w:after="0" w:line="240" w:lineRule="auto"/>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E567B3" w:rsidRPr="006A0A5C" w:rsidP="00B07C1F">
            <w:pPr>
              <w:jc w:val="both"/>
              <w:rPr>
                <w:rFonts w:ascii="Times New Roman" w:hAnsi="Times New Roman" w:cs="Times New Roman"/>
                <w:sz w:val="20"/>
                <w:szCs w:val="20"/>
              </w:rPr>
            </w:pPr>
            <w:r w:rsidRPr="006A0A5C">
              <w:rPr>
                <w:rFonts w:ascii="Times New Roman" w:eastAsia="Times New Roman" w:hAnsi="Times New Roman" w:cs="Times New Roman"/>
                <w:sz w:val="20"/>
                <w:szCs w:val="20"/>
              </w:rPr>
              <w:t xml:space="preserve"> Реконструкция водозаборных скважин № 64 кад. н. </w:t>
            </w:r>
            <w:r w:rsidRPr="006A0A5C">
              <w:rPr>
                <w:rFonts w:ascii="Times New Roman" w:hAnsi="Times New Roman" w:cs="Times New Roman"/>
                <w:sz w:val="20"/>
                <w:szCs w:val="20"/>
              </w:rPr>
              <w:t>74:08:0000000:1831</w:t>
            </w:r>
            <w:r w:rsidRPr="006A0A5C">
              <w:rPr>
                <w:rFonts w:ascii="Times New Roman" w:eastAsia="Times New Roman" w:hAnsi="Times New Roman" w:cs="Times New Roman"/>
                <w:sz w:val="20"/>
                <w:szCs w:val="20"/>
              </w:rPr>
              <w:t xml:space="preserve">, № 64а кад. н. </w:t>
            </w:r>
            <w:r w:rsidRPr="006A0A5C">
              <w:rPr>
                <w:rFonts w:ascii="Times New Roman" w:hAnsi="Times New Roman" w:cs="Times New Roman"/>
                <w:sz w:val="20"/>
                <w:szCs w:val="20"/>
              </w:rPr>
              <w:t>74:08:0000000:2408 Восточнокарталинского месторождения расположенных по адресу:  Челябинская обл,р-н Карталинский, г. Карталы, 460м на юго-восток от ориентира жилого дома по ул. Суворова, 12</w:t>
            </w:r>
          </w:p>
        </w:tc>
        <w:tc>
          <w:tcPr>
            <w:tcW w:w="1418" w:type="dxa"/>
            <w:tcBorders>
              <w:top w:val="single" w:sz="4" w:space="0" w:color="auto"/>
              <w:left w:val="single" w:sz="4" w:space="0" w:color="auto"/>
              <w:bottom w:val="single" w:sz="4" w:space="0" w:color="auto"/>
              <w:right w:val="single" w:sz="4" w:space="0" w:color="auto"/>
            </w:tcBorders>
          </w:tcPr>
          <w:p w:rsidR="00E567B3" w:rsidRPr="006A0A5C" w:rsidP="00B07C1F">
            <w:pPr>
              <w:spacing w:after="0" w:line="240" w:lineRule="auto"/>
              <w:jc w:val="center"/>
              <w:rPr>
                <w:rFonts w:ascii="Times New Roman" w:eastAsia="Times New Roman" w:hAnsi="Times New Roman" w:cs="Times New Roman"/>
                <w:b/>
                <w:sz w:val="20"/>
                <w:szCs w:val="20"/>
              </w:rPr>
            </w:pPr>
          </w:p>
          <w:p w:rsidR="00E567B3" w:rsidRPr="006A0A5C" w:rsidP="00B07C1F">
            <w:pPr>
              <w:spacing w:after="0" w:line="240" w:lineRule="auto"/>
              <w:jc w:val="center"/>
              <w:rPr>
                <w:rFonts w:ascii="Times New Roman" w:eastAsia="Times New Roman" w:hAnsi="Times New Roman" w:cs="Times New Roman"/>
                <w:b/>
                <w:sz w:val="20"/>
                <w:szCs w:val="20"/>
              </w:rPr>
            </w:pPr>
            <w:r w:rsidRPr="006A0A5C">
              <w:rPr>
                <w:rFonts w:ascii="Times New Roman" w:eastAsia="Times New Roman" w:hAnsi="Times New Roman" w:cs="Times New Roman"/>
                <w:b/>
                <w:sz w:val="20"/>
                <w:szCs w:val="20"/>
              </w:rPr>
              <w:t>2022г.-2025г.</w:t>
            </w:r>
          </w:p>
        </w:tc>
        <w:tc>
          <w:tcPr>
            <w:tcW w:w="1374" w:type="dxa"/>
            <w:tcBorders>
              <w:top w:val="single" w:sz="4" w:space="0" w:color="auto"/>
              <w:left w:val="single" w:sz="4" w:space="0" w:color="auto"/>
              <w:bottom w:val="single" w:sz="4" w:space="0" w:color="auto"/>
              <w:right w:val="single" w:sz="4" w:space="0" w:color="auto"/>
            </w:tcBorders>
          </w:tcPr>
          <w:p w:rsidR="00E567B3" w:rsidRPr="006A0A5C" w:rsidP="00B07C1F">
            <w:pPr>
              <w:spacing w:after="0" w:line="240" w:lineRule="auto"/>
              <w:jc w:val="center"/>
              <w:rPr>
                <w:rFonts w:ascii="Times New Roman" w:eastAsia="Times New Roman" w:hAnsi="Times New Roman" w:cs="Times New Roman"/>
                <w:b/>
                <w:sz w:val="20"/>
                <w:szCs w:val="20"/>
              </w:rPr>
            </w:pPr>
          </w:p>
          <w:p w:rsidR="00E567B3" w:rsidRPr="006A0A5C" w:rsidP="00B07C1F">
            <w:pPr>
              <w:spacing w:after="0" w:line="240" w:lineRule="auto"/>
              <w:jc w:val="center"/>
              <w:rPr>
                <w:rFonts w:ascii="Times New Roman" w:eastAsia="Times New Roman" w:hAnsi="Times New Roman" w:cs="Times New Roman"/>
                <w:b/>
                <w:sz w:val="20"/>
                <w:szCs w:val="20"/>
              </w:rPr>
            </w:pPr>
            <w:r w:rsidRPr="006A0A5C">
              <w:rPr>
                <w:rFonts w:ascii="Times New Roman" w:eastAsia="Times New Roman" w:hAnsi="Times New Roman" w:cs="Times New Roman"/>
                <w:b/>
                <w:sz w:val="20"/>
                <w:szCs w:val="20"/>
              </w:rPr>
              <w:t>6340,00</w:t>
            </w:r>
          </w:p>
          <w:p w:rsidR="00E567B3" w:rsidRPr="006A0A5C" w:rsidP="00B07C1F">
            <w:pPr>
              <w:spacing w:after="0" w:line="240" w:lineRule="auto"/>
              <w:jc w:val="center"/>
              <w:rPr>
                <w:rFonts w:ascii="Times New Roman" w:eastAsia="Times New Roman" w:hAnsi="Times New Roman" w:cs="Times New Roman"/>
                <w:b/>
                <w:sz w:val="20"/>
                <w:szCs w:val="20"/>
              </w:rPr>
            </w:pPr>
          </w:p>
        </w:tc>
        <w:tc>
          <w:tcPr>
            <w:tcW w:w="1805" w:type="dxa"/>
            <w:tcBorders>
              <w:top w:val="single" w:sz="4" w:space="0" w:color="auto"/>
              <w:left w:val="single" w:sz="4" w:space="0" w:color="auto"/>
              <w:bottom w:val="single" w:sz="4" w:space="0" w:color="auto"/>
              <w:right w:val="single" w:sz="4" w:space="0" w:color="auto"/>
            </w:tcBorders>
            <w:hideMark/>
          </w:tcPr>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64-49- 8,32 гр.Ж,</w:t>
            </w:r>
          </w:p>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64а-59-8,67 гр. Ж</w:t>
            </w:r>
          </w:p>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1025,6 мг/л</w:t>
            </w:r>
          </w:p>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1047,6 мг/л</w:t>
            </w:r>
          </w:p>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Установка блочно-модульной водоподготовки</w:t>
            </w:r>
          </w:p>
        </w:tc>
        <w:tc>
          <w:tcPr>
            <w:tcW w:w="1805" w:type="dxa"/>
            <w:tcBorders>
              <w:top w:val="single" w:sz="4" w:space="0" w:color="auto"/>
              <w:left w:val="single" w:sz="4" w:space="0" w:color="auto"/>
              <w:bottom w:val="single" w:sz="4" w:space="0" w:color="auto"/>
              <w:right w:val="single" w:sz="4" w:space="0" w:color="auto"/>
            </w:tcBorders>
            <w:hideMark/>
          </w:tcPr>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Характеристика качества питьевой воды общая жесткость  Скв. 64-49- не более 7,0 гр.Ж</w:t>
            </w:r>
          </w:p>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 xml:space="preserve"> Скв. 64а-59- не более 7,0 гр.Ж </w:t>
            </w:r>
          </w:p>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Общая минирализация Скв.64-49 – не более 1000,0 мг/л</w:t>
            </w:r>
          </w:p>
          <w:p w:rsidR="00E567B3" w:rsidRPr="00E567B3" w:rsidP="003B48A0">
            <w:pPr>
              <w:spacing w:after="0" w:line="240" w:lineRule="auto"/>
              <w:jc w:val="center"/>
              <w:rPr>
                <w:rFonts w:ascii="Times New Roman" w:eastAsia="Times New Roman" w:hAnsi="Times New Roman" w:cs="Times New Roman"/>
                <w:sz w:val="20"/>
                <w:szCs w:val="20"/>
              </w:rPr>
            </w:pPr>
            <w:r w:rsidRPr="00E567B3">
              <w:rPr>
                <w:rFonts w:ascii="Times New Roman" w:eastAsia="Times New Roman" w:hAnsi="Times New Roman" w:cs="Times New Roman"/>
                <w:sz w:val="20"/>
                <w:szCs w:val="20"/>
              </w:rPr>
              <w:t>СКВ. 64а-59 – не более 1000,0 мг/л</w:t>
            </w:r>
          </w:p>
          <w:p w:rsidR="00E567B3" w:rsidRPr="00E567B3" w:rsidP="003B48A0">
            <w:pPr>
              <w:spacing w:after="0" w:line="240" w:lineRule="auto"/>
              <w:jc w:val="center"/>
              <w:rPr>
                <w:rFonts w:ascii="Times New Roman" w:eastAsia="Times New Roman" w:hAnsi="Times New Roman" w:cs="Times New Roman"/>
                <w:sz w:val="20"/>
                <w:szCs w:val="20"/>
              </w:rPr>
            </w:pPr>
          </w:p>
        </w:tc>
      </w:tr>
      <w:tr w:rsidTr="00B07C1F">
        <w:tblPrEx>
          <w:tblW w:w="10513" w:type="dxa"/>
          <w:tblInd w:w="-176" w:type="dxa"/>
          <w:tblLayout w:type="fixed"/>
          <w:tblLook w:val="04A0"/>
        </w:tblPrEx>
        <w:trPr>
          <w:trHeight w:val="64"/>
        </w:trPr>
        <w:tc>
          <w:tcPr>
            <w:tcW w:w="1560" w:type="dxa"/>
            <w:vMerge w:val="restart"/>
            <w:tcBorders>
              <w:top w:val="single" w:sz="4" w:space="0" w:color="auto"/>
              <w:left w:val="single" w:sz="4" w:space="0" w:color="auto"/>
              <w:right w:val="single" w:sz="4" w:space="0" w:color="auto"/>
            </w:tcBorders>
            <w:vAlign w:val="center"/>
          </w:tcPr>
          <w:p w:rsidR="00E567B3" w:rsidP="00B07C1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w:t>
            </w:r>
            <w:r w:rsidRPr="00DC54CB">
              <w:rPr>
                <w:rFonts w:ascii="Times New Roman" w:eastAsia="Times New Roman" w:hAnsi="Times New Roman" w:cs="Times New Roman"/>
                <w:color w:val="000000"/>
                <w:sz w:val="20"/>
                <w:szCs w:val="20"/>
              </w:rPr>
              <w:t>анализационны</w:t>
            </w:r>
            <w:r>
              <w:rPr>
                <w:rFonts w:ascii="Times New Roman" w:eastAsia="Times New Roman" w:hAnsi="Times New Roman" w:cs="Times New Roman"/>
                <w:color w:val="000000"/>
                <w:sz w:val="20"/>
                <w:szCs w:val="20"/>
              </w:rPr>
              <w:t>е</w:t>
            </w:r>
            <w:r w:rsidRPr="00DC54CB">
              <w:rPr>
                <w:rFonts w:ascii="Times New Roman" w:eastAsia="Times New Roman" w:hAnsi="Times New Roman" w:cs="Times New Roman"/>
                <w:color w:val="000000"/>
                <w:sz w:val="20"/>
                <w:szCs w:val="20"/>
              </w:rPr>
              <w:t xml:space="preserve"> насосны</w:t>
            </w:r>
            <w:r>
              <w:rPr>
                <w:rFonts w:ascii="Times New Roman" w:eastAsia="Times New Roman" w:hAnsi="Times New Roman" w:cs="Times New Roman"/>
                <w:color w:val="000000"/>
                <w:sz w:val="20"/>
                <w:szCs w:val="20"/>
              </w:rPr>
              <w:t>е</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и</w:t>
            </w:r>
            <w:r w:rsidRPr="00DC54CB">
              <w:rPr>
                <w:rFonts w:ascii="Times New Roman" w:eastAsia="Times New Roman" w:hAnsi="Times New Roman" w:cs="Times New Roman"/>
                <w:color w:val="00000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E567B3" w:rsidRPr="00DC54CB" w:rsidP="00B07C1F">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418"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2021г.</w:t>
            </w:r>
          </w:p>
        </w:tc>
        <w:tc>
          <w:tcPr>
            <w:tcW w:w="1374"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2000,00</w:t>
            </w:r>
          </w:p>
        </w:tc>
        <w:tc>
          <w:tcPr>
            <w:tcW w:w="1805" w:type="dxa"/>
            <w:tcBorders>
              <w:top w:val="single" w:sz="4" w:space="0" w:color="auto"/>
              <w:left w:val="single" w:sz="4" w:space="0" w:color="auto"/>
              <w:bottom w:val="single" w:sz="4" w:space="0" w:color="auto"/>
              <w:right w:val="single" w:sz="4" w:space="0" w:color="auto"/>
            </w:tcBorders>
          </w:tcPr>
          <w:p w:rsidR="00E567B3" w:rsidRPr="00DC54CB" w:rsidP="00B07C1F">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Разработка ПСД на р</w:t>
            </w:r>
            <w:r w:rsidRPr="00DC54CB">
              <w:rPr>
                <w:rFonts w:ascii="Times New Roman" w:eastAsia="Times New Roman" w:hAnsi="Times New Roman" w:cs="Times New Roman"/>
                <w:color w:val="000000"/>
                <w:sz w:val="20"/>
                <w:szCs w:val="20"/>
              </w:rPr>
              <w:t>еконструкци</w:t>
            </w:r>
            <w:r>
              <w:rPr>
                <w:rFonts w:ascii="Times New Roman" w:eastAsia="Times New Roman" w:hAnsi="Times New Roman" w:cs="Times New Roman"/>
                <w:color w:val="000000"/>
                <w:sz w:val="20"/>
                <w:szCs w:val="20"/>
              </w:rPr>
              <w:t>ю</w:t>
            </w:r>
            <w:r w:rsidRPr="00DC54CB">
              <w:rPr>
                <w:rFonts w:ascii="Times New Roman" w:eastAsia="Times New Roman" w:hAnsi="Times New Roman" w:cs="Times New Roman"/>
                <w:color w:val="000000"/>
                <w:sz w:val="20"/>
                <w:szCs w:val="20"/>
              </w:rPr>
              <w:t xml:space="preserve"> канализационн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ых</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й</w:t>
            </w:r>
          </w:p>
        </w:tc>
        <w:tc>
          <w:tcPr>
            <w:tcW w:w="1805" w:type="dxa"/>
            <w:tcBorders>
              <w:top w:val="single" w:sz="4" w:space="0" w:color="auto"/>
              <w:left w:val="single" w:sz="4" w:space="0" w:color="auto"/>
              <w:bottom w:val="single" w:sz="4" w:space="0" w:color="auto"/>
              <w:right w:val="single" w:sz="4" w:space="0" w:color="auto"/>
            </w:tcBorders>
          </w:tcPr>
          <w:p w:rsidR="00E567B3" w:rsidRPr="00516024" w:rsidP="00B07C1F">
            <w:pPr>
              <w:spacing w:after="0" w:line="240" w:lineRule="auto"/>
              <w:jc w:val="center"/>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Определение затрат на реконструкцию канализационнонасосных станций</w:t>
            </w:r>
          </w:p>
        </w:tc>
      </w:tr>
      <w:tr w:rsidTr="00B07C1F">
        <w:tblPrEx>
          <w:tblW w:w="10513" w:type="dxa"/>
          <w:tblInd w:w="-176" w:type="dxa"/>
          <w:tblLayout w:type="fixed"/>
          <w:tblLook w:val="04A0"/>
        </w:tblPrEx>
        <w:trPr>
          <w:trHeight w:val="64"/>
        </w:trPr>
        <w:tc>
          <w:tcPr>
            <w:tcW w:w="1560" w:type="dxa"/>
            <w:vMerge/>
            <w:tcBorders>
              <w:left w:val="single" w:sz="4" w:space="0" w:color="auto"/>
              <w:right w:val="single" w:sz="4" w:space="0" w:color="auto"/>
            </w:tcBorders>
            <w:vAlign w:val="center"/>
          </w:tcPr>
          <w:p w:rsidR="00E567B3" w:rsidRPr="00412D70" w:rsidP="00B07C1F">
            <w:pPr>
              <w:spacing w:after="0" w:line="240" w:lineRule="auto"/>
              <w:jc w:val="center"/>
              <w:rPr>
                <w:rFonts w:ascii="Times New Roman" w:eastAsia="Times New Roman" w:hAnsi="Times New Roman" w:cs="Times New Roman"/>
                <w:color w:val="FF0000"/>
              </w:rPr>
            </w:pPr>
          </w:p>
        </w:tc>
        <w:tc>
          <w:tcPr>
            <w:tcW w:w="2551" w:type="dxa"/>
            <w:tcBorders>
              <w:top w:val="single" w:sz="4" w:space="0" w:color="auto"/>
              <w:left w:val="single" w:sz="4" w:space="0" w:color="auto"/>
              <w:bottom w:val="single" w:sz="4" w:space="0" w:color="auto"/>
              <w:right w:val="single" w:sz="4" w:space="0" w:color="auto"/>
            </w:tcBorders>
            <w:hideMark/>
          </w:tcPr>
          <w:p w:rsidR="00E567B3" w:rsidRPr="00DC54CB" w:rsidP="00B07C1F">
            <w:pPr>
              <w:spacing w:after="0" w:line="240" w:lineRule="auto"/>
              <w:jc w:val="both"/>
              <w:rPr>
                <w:rFonts w:ascii="Times New Roman" w:hAnsi="Times New Roman" w:cs="Times New Roman"/>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1 (кад. н. </w:t>
            </w:r>
            <w:r w:rsidRPr="00DC54CB">
              <w:rPr>
                <w:rFonts w:ascii="Times New Roman" w:hAnsi="Times New Roman" w:cs="Times New Roman"/>
                <w:sz w:val="20"/>
                <w:szCs w:val="20"/>
              </w:rPr>
              <w:t>74:08:0000000:1797), расположенной по адресу: Челябинская обл., г. Карталы, 17,0 на юг от ориентира жилого дома по адресу: Челябинская область, г. Карталы, ул. Пушкина, д. 8а</w:t>
            </w:r>
          </w:p>
        </w:tc>
        <w:tc>
          <w:tcPr>
            <w:tcW w:w="1418"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2022г.</w:t>
            </w:r>
          </w:p>
        </w:tc>
        <w:tc>
          <w:tcPr>
            <w:tcW w:w="1374"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E567B3" w:rsidRPr="009128F2" w:rsidP="00B07C1F">
            <w:pPr>
              <w:spacing w:after="0" w:line="240" w:lineRule="auto"/>
              <w:rPr>
                <w:rFonts w:ascii="Times New Roman" w:eastAsia="Times New Roman" w:hAnsi="Times New Roman" w:cs="Times New Roman"/>
                <w:b/>
                <w:sz w:val="20"/>
                <w:szCs w:val="20"/>
              </w:rPr>
            </w:pPr>
            <w:r w:rsidRPr="009128F2">
              <w:rPr>
                <w:rFonts w:ascii="Times New Roman" w:eastAsia="Times New Roman" w:hAnsi="Times New Roman" w:cs="Times New Roman"/>
                <w:sz w:val="20"/>
                <w:szCs w:val="20"/>
              </w:rPr>
              <w:t xml:space="preserve">Износ 85%, необходима замена: запорной арматуры Ду 100 мм -6 шт., обратного клапана Ду 100 мм-3 шт., насоса СМ 150-125-315/4 3 шт., ремонт здания (текущий ремонт, кровля) </w:t>
            </w:r>
          </w:p>
        </w:tc>
        <w:tc>
          <w:tcPr>
            <w:tcW w:w="1805" w:type="dxa"/>
            <w:tcBorders>
              <w:top w:val="single" w:sz="4" w:space="0" w:color="auto"/>
              <w:left w:val="single" w:sz="4" w:space="0" w:color="auto"/>
              <w:bottom w:val="single" w:sz="4" w:space="0" w:color="auto"/>
              <w:right w:val="single" w:sz="4" w:space="0" w:color="auto"/>
            </w:tcBorders>
          </w:tcPr>
          <w:p w:rsidR="00E567B3" w:rsidRPr="009128F2" w:rsidP="00B07C1F">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E567B3" w:rsidRPr="00412D70" w:rsidP="00B07C1F">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B07C1F">
        <w:tblPrEx>
          <w:tblW w:w="10513" w:type="dxa"/>
          <w:tblInd w:w="-176" w:type="dxa"/>
          <w:tblLayout w:type="fixed"/>
          <w:tblLook w:val="04A0"/>
        </w:tblPrEx>
        <w:trPr>
          <w:trHeight w:val="64"/>
        </w:trPr>
        <w:tc>
          <w:tcPr>
            <w:tcW w:w="1560" w:type="dxa"/>
            <w:vMerge/>
            <w:tcBorders>
              <w:left w:val="single" w:sz="4" w:space="0" w:color="auto"/>
              <w:right w:val="single" w:sz="4" w:space="0" w:color="auto"/>
            </w:tcBorders>
            <w:vAlign w:val="center"/>
          </w:tcPr>
          <w:p w:rsidR="00E567B3" w:rsidP="00B07C1F">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E567B3" w:rsidRPr="00DC54CB" w:rsidP="00B07C1F">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2 </w:t>
            </w:r>
            <w:r w:rsidRPr="00DC54CB">
              <w:rPr>
                <w:rFonts w:ascii="Times New Roman" w:hAnsi="Times New Roman" w:cs="Times New Roman"/>
                <w:sz w:val="20"/>
                <w:szCs w:val="20"/>
              </w:rPr>
              <w:t>(кад. н. 74:08:0000000:1798), расположенной по адресу: Челябинская обл., г. Карталы, 47 м. на северо-запад от ориентира  здание школы № 31 по адресу: Челябинская обл., г. Карталы, ул. Карташева,</w:t>
            </w:r>
            <w:r>
              <w:rPr>
                <w:rFonts w:ascii="Times New Roman" w:hAnsi="Times New Roman" w:cs="Times New Roman"/>
                <w:sz w:val="20"/>
                <w:szCs w:val="20"/>
              </w:rPr>
              <w:t xml:space="preserve"> 12а</w:t>
            </w:r>
          </w:p>
        </w:tc>
        <w:tc>
          <w:tcPr>
            <w:tcW w:w="1418"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2023г.</w:t>
            </w:r>
          </w:p>
        </w:tc>
        <w:tc>
          <w:tcPr>
            <w:tcW w:w="1374"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E567B3" w:rsidRPr="00516024" w:rsidP="00B07C1F">
            <w:pPr>
              <w:spacing w:after="0" w:line="240" w:lineRule="auto"/>
              <w:rPr>
                <w:rFonts w:ascii="Times New Roman" w:eastAsia="Times New Roman" w:hAnsi="Times New Roman" w:cs="Times New Roman"/>
                <w:b/>
                <w:sz w:val="20"/>
                <w:szCs w:val="20"/>
              </w:rPr>
            </w:pPr>
            <w:r w:rsidRPr="00516024">
              <w:rPr>
                <w:rFonts w:ascii="Times New Roman" w:eastAsia="Times New Roman" w:hAnsi="Times New Roman" w:cs="Times New Roman"/>
                <w:sz w:val="20"/>
                <w:szCs w:val="20"/>
              </w:rPr>
              <w:t xml:space="preserve">Износ 85%, необходима замена запорной арматуры Ду 150  -8 шт., Ду 200-3шт.,обратного клапана Ду 150 -3 шт., насоса СМ 150-125-315/4 3 шт., ремонт здания (текущий ремонт, кровля) </w:t>
            </w:r>
          </w:p>
        </w:tc>
        <w:tc>
          <w:tcPr>
            <w:tcW w:w="1805" w:type="dxa"/>
            <w:tcBorders>
              <w:top w:val="single" w:sz="4" w:space="0" w:color="auto"/>
              <w:left w:val="single" w:sz="4" w:space="0" w:color="auto"/>
              <w:bottom w:val="single" w:sz="4" w:space="0" w:color="auto"/>
              <w:right w:val="single" w:sz="4" w:space="0" w:color="auto"/>
            </w:tcBorders>
          </w:tcPr>
          <w:p w:rsidR="00E567B3" w:rsidRPr="009128F2" w:rsidP="00B07C1F">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E567B3" w:rsidRPr="00412D70" w:rsidP="00B07C1F">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B07C1F">
        <w:tblPrEx>
          <w:tblW w:w="10513" w:type="dxa"/>
          <w:tblInd w:w="-176" w:type="dxa"/>
          <w:tblLayout w:type="fixed"/>
          <w:tblLook w:val="04A0"/>
        </w:tblPrEx>
        <w:trPr>
          <w:trHeight w:val="64"/>
        </w:trPr>
        <w:tc>
          <w:tcPr>
            <w:tcW w:w="1560" w:type="dxa"/>
            <w:vMerge/>
            <w:tcBorders>
              <w:left w:val="single" w:sz="4" w:space="0" w:color="auto"/>
              <w:right w:val="single" w:sz="4" w:space="0" w:color="auto"/>
            </w:tcBorders>
            <w:vAlign w:val="center"/>
          </w:tcPr>
          <w:p w:rsidR="00E567B3" w:rsidP="00B07C1F">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E567B3" w:rsidRPr="00DC54CB" w:rsidP="00B07C1F">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4 </w:t>
            </w:r>
            <w:r w:rsidRPr="00DC54CB">
              <w:rPr>
                <w:rFonts w:ascii="Times New Roman" w:hAnsi="Times New Roman" w:cs="Times New Roman"/>
                <w:sz w:val="20"/>
                <w:szCs w:val="20"/>
              </w:rPr>
              <w:t>(кад. н. 74:08:0000000:1713) расположенной по адресу: Челябинская  область, Карталинский район, г. Карталы, д б/н</w:t>
            </w:r>
            <w:r>
              <w:rPr>
                <w:rFonts w:ascii="Times New Roman" w:hAnsi="Times New Roman" w:cs="Times New Roman"/>
                <w:sz w:val="20"/>
                <w:szCs w:val="20"/>
              </w:rPr>
              <w:t xml:space="preserve"> </w:t>
            </w:r>
            <w:r w:rsidRPr="00DC54CB">
              <w:rPr>
                <w:rFonts w:ascii="Times New Roman" w:hAnsi="Times New Roman" w:cs="Times New Roman"/>
                <w:sz w:val="20"/>
                <w:szCs w:val="20"/>
              </w:rPr>
              <w:t>ул.</w:t>
            </w:r>
            <w:r>
              <w:rPr>
                <w:rFonts w:ascii="Times New Roman" w:hAnsi="Times New Roman" w:cs="Times New Roman"/>
                <w:sz w:val="20"/>
                <w:szCs w:val="20"/>
              </w:rPr>
              <w:t xml:space="preserve"> Бр. Кашириных</w:t>
            </w:r>
          </w:p>
        </w:tc>
        <w:tc>
          <w:tcPr>
            <w:tcW w:w="1418"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2024г.</w:t>
            </w:r>
          </w:p>
        </w:tc>
        <w:tc>
          <w:tcPr>
            <w:tcW w:w="1374"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E567B3" w:rsidRPr="00516024" w:rsidP="00B07C1F">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75%, необходима замена насосного и силового обоудования СМ 150-125-315 3 шт., запорной арматуры Ду 500 -1 шт., Ду 200-3 шт., ремонт приёмного колодца, ремонт здания.</w:t>
            </w:r>
          </w:p>
        </w:tc>
        <w:tc>
          <w:tcPr>
            <w:tcW w:w="1805" w:type="dxa"/>
            <w:tcBorders>
              <w:top w:val="single" w:sz="4" w:space="0" w:color="auto"/>
              <w:left w:val="single" w:sz="4" w:space="0" w:color="auto"/>
              <w:bottom w:val="single" w:sz="4" w:space="0" w:color="auto"/>
              <w:right w:val="single" w:sz="4" w:space="0" w:color="auto"/>
            </w:tcBorders>
          </w:tcPr>
          <w:p w:rsidR="00E567B3" w:rsidRPr="009128F2" w:rsidP="00B07C1F">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E567B3" w:rsidRPr="00412D70" w:rsidP="00B07C1F">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tc>
      </w:tr>
      <w:tr w:rsidTr="00B07C1F">
        <w:tblPrEx>
          <w:tblW w:w="10513" w:type="dxa"/>
          <w:tblInd w:w="-176" w:type="dxa"/>
          <w:tblLayout w:type="fixed"/>
          <w:tblLook w:val="04A0"/>
        </w:tblPrEx>
        <w:trPr>
          <w:trHeight w:val="64"/>
        </w:trPr>
        <w:tc>
          <w:tcPr>
            <w:tcW w:w="1560" w:type="dxa"/>
            <w:vMerge/>
            <w:tcBorders>
              <w:left w:val="single" w:sz="4" w:space="0" w:color="auto"/>
              <w:bottom w:val="single" w:sz="4" w:space="0" w:color="auto"/>
              <w:right w:val="single" w:sz="4" w:space="0" w:color="auto"/>
            </w:tcBorders>
            <w:vAlign w:val="center"/>
          </w:tcPr>
          <w:p w:rsidR="00E567B3" w:rsidP="00B07C1F">
            <w:pPr>
              <w:spacing w:after="0" w:line="240" w:lineRule="auto"/>
              <w:jc w:val="center"/>
              <w:rPr>
                <w:rFonts w:ascii="Times New Roman" w:eastAsia="Times New Roman" w:hAnsi="Times New Roman" w:cs="Times New Roman"/>
                <w:color w:val="00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E567B3" w:rsidRPr="00DC54CB" w:rsidP="00B07C1F">
            <w:pPr>
              <w:spacing w:after="0" w:line="240" w:lineRule="auto"/>
              <w:jc w:val="both"/>
              <w:rPr>
                <w:rFonts w:ascii="Times New Roman" w:eastAsia="Times New Roman" w:hAnsi="Times New Roman" w:cs="Times New Roman"/>
                <w:color w:val="000000"/>
                <w:sz w:val="20"/>
                <w:szCs w:val="20"/>
              </w:rPr>
            </w:pPr>
            <w:r w:rsidRPr="00DC54CB">
              <w:rPr>
                <w:rFonts w:ascii="Times New Roman" w:eastAsia="Times New Roman" w:hAnsi="Times New Roman" w:cs="Times New Roman"/>
                <w:color w:val="000000"/>
                <w:sz w:val="20"/>
                <w:szCs w:val="20"/>
              </w:rPr>
              <w:t>Реконструкция канализационн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насосн</w:t>
            </w:r>
            <w:r>
              <w:rPr>
                <w:rFonts w:ascii="Times New Roman" w:eastAsia="Times New Roman" w:hAnsi="Times New Roman" w:cs="Times New Roman"/>
                <w:color w:val="000000"/>
                <w:sz w:val="20"/>
                <w:szCs w:val="20"/>
              </w:rPr>
              <w:t>ой</w:t>
            </w:r>
            <w:r w:rsidRPr="00DC54CB">
              <w:rPr>
                <w:rFonts w:ascii="Times New Roman" w:eastAsia="Times New Roman" w:hAnsi="Times New Roman" w:cs="Times New Roman"/>
                <w:color w:val="000000"/>
                <w:sz w:val="20"/>
                <w:szCs w:val="20"/>
              </w:rPr>
              <w:t xml:space="preserve"> станци</w:t>
            </w:r>
            <w:r>
              <w:rPr>
                <w:rFonts w:ascii="Times New Roman" w:eastAsia="Times New Roman" w:hAnsi="Times New Roman" w:cs="Times New Roman"/>
                <w:color w:val="000000"/>
                <w:sz w:val="20"/>
                <w:szCs w:val="20"/>
              </w:rPr>
              <w:t xml:space="preserve">и </w:t>
            </w:r>
            <w:r w:rsidRPr="00DC54C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5 </w:t>
            </w:r>
            <w:r w:rsidRPr="00DC54CB">
              <w:rPr>
                <w:rFonts w:ascii="Times New Roman" w:hAnsi="Times New Roman" w:cs="Times New Roman"/>
                <w:sz w:val="20"/>
                <w:szCs w:val="20"/>
              </w:rPr>
              <w:t>(кад. н. 74:08:0000000:1799), расположенной по адресу: Челябинская обл., г. Карталы, 330 м. на восток от ориентира жилого дома по адресу: Челябинская обл., г. Карталы, ул.</w:t>
            </w:r>
            <w:r>
              <w:rPr>
                <w:rFonts w:ascii="Times New Roman" w:hAnsi="Times New Roman" w:cs="Times New Roman"/>
                <w:sz w:val="20"/>
                <w:szCs w:val="20"/>
              </w:rPr>
              <w:t xml:space="preserve"> Степана Разина, д. 22а</w:t>
            </w:r>
          </w:p>
        </w:tc>
        <w:tc>
          <w:tcPr>
            <w:tcW w:w="1418"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2025г.</w:t>
            </w:r>
          </w:p>
        </w:tc>
        <w:tc>
          <w:tcPr>
            <w:tcW w:w="1374"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3600,00</w:t>
            </w:r>
          </w:p>
        </w:tc>
        <w:tc>
          <w:tcPr>
            <w:tcW w:w="1805" w:type="dxa"/>
            <w:tcBorders>
              <w:top w:val="single" w:sz="4" w:space="0" w:color="auto"/>
              <w:left w:val="single" w:sz="4" w:space="0" w:color="auto"/>
              <w:bottom w:val="single" w:sz="4" w:space="0" w:color="auto"/>
              <w:right w:val="single" w:sz="4" w:space="0" w:color="auto"/>
            </w:tcBorders>
          </w:tcPr>
          <w:p w:rsidR="00E567B3" w:rsidRPr="00516024" w:rsidP="00B07C1F">
            <w:pPr>
              <w:spacing w:after="0" w:line="240" w:lineRule="auto"/>
              <w:rPr>
                <w:rFonts w:ascii="Times New Roman" w:eastAsia="Times New Roman" w:hAnsi="Times New Roman" w:cs="Times New Roman"/>
                <w:sz w:val="20"/>
                <w:szCs w:val="20"/>
              </w:rPr>
            </w:pPr>
            <w:r w:rsidRPr="00516024">
              <w:rPr>
                <w:rFonts w:ascii="Times New Roman" w:eastAsia="Times New Roman" w:hAnsi="Times New Roman" w:cs="Times New Roman"/>
                <w:sz w:val="20"/>
                <w:szCs w:val="20"/>
              </w:rPr>
              <w:t>Износ 85%, необходима замена запорной арматуры Ду 150 -8 шт., Ду 200 – 3 шт., Ду 300-1 шт., обратного клапана Ду 150 -3 шт., насоса СМ 150-125-315/4 3 шт., ремонт здания (текущий ремонт, кровля), замена силового эл.оборудования</w:t>
            </w:r>
          </w:p>
        </w:tc>
        <w:tc>
          <w:tcPr>
            <w:tcW w:w="1805" w:type="dxa"/>
            <w:tcBorders>
              <w:top w:val="single" w:sz="4" w:space="0" w:color="auto"/>
              <w:left w:val="single" w:sz="4" w:space="0" w:color="auto"/>
              <w:bottom w:val="single" w:sz="4" w:space="0" w:color="auto"/>
              <w:right w:val="single" w:sz="4" w:space="0" w:color="auto"/>
            </w:tcBorders>
          </w:tcPr>
          <w:p w:rsidR="00E567B3" w:rsidRPr="009128F2" w:rsidP="00B07C1F">
            <w:pPr>
              <w:spacing w:after="0" w:line="240" w:lineRule="auto"/>
              <w:jc w:val="center"/>
              <w:rPr>
                <w:rFonts w:ascii="Times New Roman" w:hAnsi="Times New Roman" w:cs="Times New Roman"/>
                <w:sz w:val="20"/>
                <w:szCs w:val="20"/>
              </w:rPr>
            </w:pPr>
            <w:r w:rsidRPr="009128F2">
              <w:rPr>
                <w:rFonts w:ascii="Times New Roman" w:hAnsi="Times New Roman" w:cs="Times New Roman"/>
                <w:sz w:val="20"/>
                <w:szCs w:val="20"/>
              </w:rPr>
              <w:t>-обеспечение качественного предоставления услуг,</w:t>
            </w:r>
          </w:p>
          <w:p w:rsidR="00E567B3" w:rsidRPr="009128F2" w:rsidP="00B07C1F">
            <w:pPr>
              <w:spacing w:after="0" w:line="240" w:lineRule="auto"/>
              <w:jc w:val="center"/>
              <w:rPr>
                <w:rFonts w:ascii="Times New Roman" w:eastAsia="Times New Roman" w:hAnsi="Times New Roman" w:cs="Times New Roman"/>
                <w:b/>
                <w:color w:val="FF0000"/>
                <w:sz w:val="20"/>
                <w:szCs w:val="20"/>
              </w:rPr>
            </w:pPr>
            <w:r w:rsidRPr="009128F2">
              <w:rPr>
                <w:rFonts w:ascii="Times New Roman" w:hAnsi="Times New Roman" w:cs="Times New Roman"/>
                <w:sz w:val="20"/>
                <w:szCs w:val="20"/>
              </w:rPr>
              <w:t>-предотвра</w:t>
            </w:r>
            <w:r>
              <w:rPr>
                <w:rFonts w:ascii="Times New Roman" w:hAnsi="Times New Roman" w:cs="Times New Roman"/>
                <w:sz w:val="20"/>
                <w:szCs w:val="20"/>
              </w:rPr>
              <w:t>щение вредных экологических</w:t>
            </w:r>
            <w:r w:rsidRPr="009128F2">
              <w:rPr>
                <w:rFonts w:ascii="Times New Roman" w:hAnsi="Times New Roman" w:cs="Times New Roman"/>
                <w:sz w:val="20"/>
                <w:szCs w:val="20"/>
              </w:rPr>
              <w:t xml:space="preserve"> и связанны</w:t>
            </w:r>
            <w:r>
              <w:rPr>
                <w:rFonts w:ascii="Times New Roman" w:hAnsi="Times New Roman" w:cs="Times New Roman"/>
                <w:sz w:val="20"/>
                <w:szCs w:val="20"/>
              </w:rPr>
              <w:t>х</w:t>
            </w:r>
            <w:r w:rsidRPr="009128F2">
              <w:rPr>
                <w:rFonts w:ascii="Times New Roman" w:hAnsi="Times New Roman" w:cs="Times New Roman"/>
                <w:sz w:val="20"/>
                <w:szCs w:val="20"/>
              </w:rPr>
              <w:t xml:space="preserve"> с ними социальны</w:t>
            </w:r>
            <w:r>
              <w:rPr>
                <w:rFonts w:ascii="Times New Roman" w:hAnsi="Times New Roman" w:cs="Times New Roman"/>
                <w:sz w:val="20"/>
                <w:szCs w:val="20"/>
              </w:rPr>
              <w:t>х</w:t>
            </w:r>
            <w:r w:rsidRPr="009128F2">
              <w:rPr>
                <w:rFonts w:ascii="Times New Roman" w:hAnsi="Times New Roman" w:cs="Times New Roman"/>
                <w:sz w:val="20"/>
                <w:szCs w:val="20"/>
              </w:rPr>
              <w:t xml:space="preserve"> последстви</w:t>
            </w:r>
            <w:r>
              <w:rPr>
                <w:rFonts w:ascii="Times New Roman" w:hAnsi="Times New Roman" w:cs="Times New Roman"/>
                <w:sz w:val="20"/>
                <w:szCs w:val="20"/>
              </w:rPr>
              <w:t>й</w:t>
            </w:r>
            <w:r w:rsidRPr="009128F2">
              <w:rPr>
                <w:rFonts w:ascii="Times New Roman" w:hAnsi="Times New Roman" w:cs="Times New Roman"/>
                <w:sz w:val="20"/>
                <w:szCs w:val="20"/>
              </w:rPr>
              <w:t>, сохран</w:t>
            </w:r>
            <w:r>
              <w:rPr>
                <w:rFonts w:ascii="Times New Roman" w:hAnsi="Times New Roman" w:cs="Times New Roman"/>
                <w:sz w:val="20"/>
                <w:szCs w:val="20"/>
              </w:rPr>
              <w:t>ение</w:t>
            </w:r>
            <w:r w:rsidRPr="009128F2">
              <w:rPr>
                <w:rFonts w:ascii="Times New Roman" w:hAnsi="Times New Roman" w:cs="Times New Roman"/>
                <w:sz w:val="20"/>
                <w:szCs w:val="20"/>
              </w:rPr>
              <w:t xml:space="preserve"> оптимальны</w:t>
            </w:r>
            <w:r>
              <w:rPr>
                <w:rFonts w:ascii="Times New Roman" w:hAnsi="Times New Roman" w:cs="Times New Roman"/>
                <w:sz w:val="20"/>
                <w:szCs w:val="20"/>
              </w:rPr>
              <w:t>х</w:t>
            </w:r>
            <w:r w:rsidRPr="009128F2">
              <w:rPr>
                <w:rFonts w:ascii="Times New Roman" w:hAnsi="Times New Roman" w:cs="Times New Roman"/>
                <w:sz w:val="20"/>
                <w:szCs w:val="20"/>
              </w:rPr>
              <w:t xml:space="preserve"> услови</w:t>
            </w:r>
            <w:r>
              <w:rPr>
                <w:rFonts w:ascii="Times New Roman" w:hAnsi="Times New Roman" w:cs="Times New Roman"/>
                <w:sz w:val="20"/>
                <w:szCs w:val="20"/>
              </w:rPr>
              <w:t>й</w:t>
            </w:r>
            <w:r w:rsidRPr="009128F2">
              <w:rPr>
                <w:rFonts w:ascii="Times New Roman" w:hAnsi="Times New Roman" w:cs="Times New Roman"/>
                <w:sz w:val="20"/>
                <w:szCs w:val="20"/>
              </w:rPr>
              <w:t xml:space="preserve"> жизни населения.</w:t>
            </w:r>
            <w:r w:rsidRPr="009128F2">
              <w:rPr>
                <w:sz w:val="20"/>
                <w:szCs w:val="20"/>
              </w:rPr>
              <w:t xml:space="preserve"> </w:t>
            </w:r>
          </w:p>
          <w:p w:rsidR="00E567B3" w:rsidRPr="00412D70" w:rsidP="00B07C1F">
            <w:pPr>
              <w:spacing w:after="0" w:line="240" w:lineRule="auto"/>
              <w:jc w:val="center"/>
              <w:rPr>
                <w:rFonts w:ascii="Times New Roman" w:eastAsia="Times New Roman" w:hAnsi="Times New Roman" w:cs="Times New Roman"/>
                <w:b/>
                <w:color w:val="FF0000"/>
                <w:sz w:val="20"/>
                <w:szCs w:val="20"/>
              </w:rPr>
            </w:pPr>
            <w:r w:rsidRPr="00412D70">
              <w:rPr>
                <w:rFonts w:ascii="Times New Roman" w:eastAsia="Times New Roman" w:hAnsi="Times New Roman" w:cs="Times New Roman"/>
                <w:b/>
                <w:color w:val="FF0000"/>
                <w:sz w:val="20"/>
                <w:szCs w:val="20"/>
              </w:rPr>
              <w:t>-</w:t>
            </w:r>
          </w:p>
        </w:tc>
      </w:tr>
      <w:tr w:rsidTr="00B07C1F">
        <w:tblPrEx>
          <w:tblW w:w="10513" w:type="dxa"/>
          <w:tblInd w:w="-176" w:type="dxa"/>
          <w:tblLayout w:type="fixed"/>
          <w:tblLook w:val="04A0"/>
        </w:tblPrEx>
        <w:trPr>
          <w:trHeight w:val="266"/>
        </w:trPr>
        <w:tc>
          <w:tcPr>
            <w:tcW w:w="1560" w:type="dxa"/>
            <w:tcBorders>
              <w:top w:val="single" w:sz="4" w:space="0" w:color="auto"/>
              <w:left w:val="single" w:sz="4" w:space="0" w:color="auto"/>
              <w:bottom w:val="single" w:sz="4" w:space="0" w:color="auto"/>
              <w:right w:val="single" w:sz="4" w:space="0" w:color="auto"/>
            </w:tcBorders>
          </w:tcPr>
          <w:p w:rsidR="00E567B3" w:rsidRPr="00412D70" w:rsidP="00B07C1F">
            <w:pPr>
              <w:spacing w:after="0" w:line="240" w:lineRule="auto"/>
              <w:rPr>
                <w:rFonts w:ascii="Times New Roman" w:eastAsia="Times New Roman" w:hAnsi="Times New Roman" w:cs="Times New Roman"/>
                <w:color w:val="FF0000"/>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rsidR="00E567B3" w:rsidRPr="0074110F" w:rsidP="00B07C1F">
            <w:pPr>
              <w:spacing w:after="0" w:line="240" w:lineRule="auto"/>
              <w:rPr>
                <w:rFonts w:ascii="Times New Roman" w:eastAsia="Times New Roman" w:hAnsi="Times New Roman" w:cs="Times New Roman"/>
                <w:b/>
                <w:sz w:val="20"/>
                <w:szCs w:val="20"/>
                <w:highlight w:val="yellow"/>
              </w:rPr>
            </w:pPr>
            <w:r w:rsidRPr="0074110F">
              <w:rPr>
                <w:rFonts w:ascii="Times New Roman" w:eastAsia="Times New Roman" w:hAnsi="Times New Roman" w:cs="Times New Roman"/>
                <w:b/>
                <w:sz w:val="20"/>
                <w:szCs w:val="20"/>
              </w:rPr>
              <w:t>ИТОГО:</w:t>
            </w:r>
          </w:p>
        </w:tc>
        <w:tc>
          <w:tcPr>
            <w:tcW w:w="1418" w:type="dxa"/>
            <w:tcBorders>
              <w:top w:val="single" w:sz="4" w:space="0" w:color="auto"/>
              <w:left w:val="single" w:sz="4" w:space="0" w:color="auto"/>
              <w:bottom w:val="single" w:sz="4" w:space="0" w:color="auto"/>
              <w:right w:val="single" w:sz="4" w:space="0" w:color="auto"/>
            </w:tcBorders>
            <w:hideMark/>
          </w:tcPr>
          <w:p w:rsidR="00E567B3" w:rsidRPr="0074110F" w:rsidP="00B07C1F">
            <w:pPr>
              <w:spacing w:after="0" w:line="240" w:lineRule="auto"/>
              <w:jc w:val="center"/>
              <w:rPr>
                <w:rFonts w:ascii="Times New Roman" w:eastAsia="Times New Roman" w:hAnsi="Times New Roman" w:cs="Times New Roman"/>
                <w:b/>
                <w:sz w:val="20"/>
                <w:szCs w:val="20"/>
              </w:rPr>
            </w:pPr>
            <w:r w:rsidRPr="0074110F">
              <w:rPr>
                <w:rFonts w:ascii="Times New Roman" w:eastAsia="Times New Roman" w:hAnsi="Times New Roman" w:cs="Times New Roman"/>
                <w:b/>
                <w:sz w:val="20"/>
                <w:szCs w:val="20"/>
              </w:rPr>
              <w:t>За период 202</w:t>
            </w:r>
            <w:r>
              <w:rPr>
                <w:rFonts w:ascii="Times New Roman" w:eastAsia="Times New Roman" w:hAnsi="Times New Roman" w:cs="Times New Roman"/>
                <w:b/>
                <w:sz w:val="20"/>
                <w:szCs w:val="20"/>
              </w:rPr>
              <w:t>1</w:t>
            </w:r>
            <w:r w:rsidRPr="0074110F">
              <w:rPr>
                <w:rFonts w:ascii="Times New Roman" w:eastAsia="Times New Roman" w:hAnsi="Times New Roman" w:cs="Times New Roman"/>
                <w:b/>
                <w:sz w:val="20"/>
                <w:szCs w:val="20"/>
              </w:rPr>
              <w:t xml:space="preserve"> – 2025</w:t>
            </w:r>
            <w:r>
              <w:rPr>
                <w:rFonts w:ascii="Times New Roman" w:eastAsia="Times New Roman" w:hAnsi="Times New Roman" w:cs="Times New Roman"/>
                <w:b/>
                <w:sz w:val="20"/>
                <w:szCs w:val="20"/>
              </w:rPr>
              <w:t>г.</w:t>
            </w:r>
            <w:r w:rsidRPr="0074110F">
              <w:rPr>
                <w:rFonts w:ascii="Times New Roman" w:eastAsia="Times New Roman" w:hAnsi="Times New Roman" w:cs="Times New Roman"/>
                <w:b/>
                <w:sz w:val="20"/>
                <w:szCs w:val="20"/>
              </w:rPr>
              <w:t xml:space="preserve"> </w:t>
            </w:r>
          </w:p>
        </w:tc>
        <w:tc>
          <w:tcPr>
            <w:tcW w:w="1374" w:type="dxa"/>
            <w:tcBorders>
              <w:top w:val="single" w:sz="4" w:space="0" w:color="auto"/>
              <w:left w:val="single" w:sz="4" w:space="0" w:color="auto"/>
              <w:bottom w:val="single" w:sz="4" w:space="0" w:color="auto"/>
              <w:right w:val="single" w:sz="4" w:space="0" w:color="auto"/>
            </w:tcBorders>
          </w:tcPr>
          <w:p w:rsidR="00E567B3" w:rsidRPr="0074110F" w:rsidP="00B07C1F">
            <w:pPr>
              <w:spacing w:after="0" w:line="240" w:lineRule="auto"/>
              <w:jc w:val="center"/>
              <w:rPr>
                <w:rFonts w:ascii="Times New Roman" w:eastAsia="Times New Roman" w:hAnsi="Times New Roman" w:cs="Times New Roman"/>
                <w:b/>
                <w:sz w:val="20"/>
                <w:szCs w:val="20"/>
              </w:rPr>
            </w:pPr>
          </w:p>
          <w:p w:rsidR="00E567B3" w:rsidRPr="0074110F" w:rsidP="00B07C1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28 787,20</w:t>
            </w:r>
          </w:p>
        </w:tc>
        <w:tc>
          <w:tcPr>
            <w:tcW w:w="1805" w:type="dxa"/>
            <w:tcBorders>
              <w:top w:val="single" w:sz="4" w:space="0" w:color="auto"/>
              <w:left w:val="single" w:sz="4" w:space="0" w:color="auto"/>
              <w:bottom w:val="single" w:sz="4" w:space="0" w:color="auto"/>
              <w:right w:val="single" w:sz="4" w:space="0" w:color="auto"/>
            </w:tcBorders>
          </w:tcPr>
          <w:p w:rsidR="00E567B3" w:rsidRPr="00412D70" w:rsidP="00B07C1F">
            <w:pPr>
              <w:rPr>
                <w:rFonts w:ascii="Times New Roman" w:eastAsia="Times New Roman" w:hAnsi="Times New Roman" w:cs="Times New Roman"/>
                <w:color w:val="FF0000"/>
                <w:sz w:val="20"/>
                <w:szCs w:val="20"/>
                <w:highlight w:val="yellow"/>
              </w:rPr>
            </w:pPr>
            <w:r w:rsidRPr="00412D70">
              <w:rPr>
                <w:rFonts w:ascii="Times New Roman" w:eastAsia="Times New Roman" w:hAnsi="Times New Roman" w:cs="Times New Roman"/>
                <w:color w:val="FF0000"/>
                <w:sz w:val="20"/>
                <w:szCs w:val="20"/>
              </w:rPr>
              <w:t>-</w:t>
            </w:r>
          </w:p>
        </w:tc>
        <w:tc>
          <w:tcPr>
            <w:tcW w:w="1805" w:type="dxa"/>
            <w:tcBorders>
              <w:top w:val="single" w:sz="4" w:space="0" w:color="auto"/>
              <w:left w:val="single" w:sz="4" w:space="0" w:color="auto"/>
              <w:bottom w:val="single" w:sz="4" w:space="0" w:color="auto"/>
              <w:right w:val="single" w:sz="4" w:space="0" w:color="auto"/>
            </w:tcBorders>
            <w:vAlign w:val="center"/>
          </w:tcPr>
          <w:p w:rsidR="00E567B3" w:rsidRPr="00412D70" w:rsidP="00B07C1F">
            <w:pPr>
              <w:spacing w:after="0" w:line="360" w:lineRule="auto"/>
              <w:jc w:val="center"/>
              <w:rPr>
                <w:rFonts w:ascii="Times New Roman" w:eastAsia="Times New Roman" w:hAnsi="Times New Roman" w:cs="Times New Roman"/>
                <w:color w:val="FF0000"/>
                <w:sz w:val="20"/>
                <w:szCs w:val="20"/>
              </w:rPr>
            </w:pPr>
            <w:r w:rsidRPr="00412D70">
              <w:rPr>
                <w:rFonts w:ascii="Times New Roman" w:eastAsia="Times New Roman" w:hAnsi="Times New Roman" w:cs="Times New Roman"/>
                <w:color w:val="FF0000"/>
                <w:sz w:val="20"/>
                <w:szCs w:val="20"/>
              </w:rPr>
              <w:t>-</w:t>
            </w:r>
          </w:p>
        </w:tc>
      </w:tr>
    </w:tbl>
    <w:p w:rsidR="006A0A5C" w:rsidRPr="00556B90" w:rsidP="006A0A5C">
      <w:pPr>
        <w:widowControl w:val="0"/>
        <w:shd w:val="clear" w:color="auto" w:fill="FFFFFF"/>
        <w:spacing w:after="0" w:line="240" w:lineRule="auto"/>
        <w:jc w:val="both"/>
        <w:textAlignment w:val="baseline"/>
        <w:rPr>
          <w:rFonts w:ascii="Times New Roman" w:eastAsia="Times New Roman" w:hAnsi="Times New Roman" w:cs="Times New Roman"/>
          <w:sz w:val="24"/>
          <w:szCs w:val="24"/>
          <w:lang w:eastAsia="zh-CN"/>
        </w:rPr>
      </w:pPr>
    </w:p>
    <w:p w:rsidR="00A977ED" w:rsidRPr="00A977ED" w:rsidP="00A977ED">
      <w:pPr>
        <w:widowControl w:val="0"/>
        <w:shd w:val="clear" w:color="auto" w:fill="FFFFFF"/>
        <w:spacing w:after="0" w:line="240" w:lineRule="auto"/>
        <w:jc w:val="both"/>
        <w:textAlignment w:val="baseline"/>
        <w:rPr>
          <w:rFonts w:ascii="Times New Roman" w:eastAsia="Times New Roman" w:hAnsi="Times New Roman" w:cs="Times New Roman"/>
          <w:lang w:eastAsia="zh-CN"/>
        </w:rPr>
      </w:pPr>
    </w:p>
    <w:p w:rsidR="009F3B84" w:rsidRPr="00E7570B" w:rsidP="009F3B84">
      <w:pPr>
        <w:widowControl w:val="0"/>
        <w:spacing w:after="0" w:line="240" w:lineRule="auto"/>
        <w:jc w:val="right"/>
        <w:rPr>
          <w:rFonts w:ascii="Times New Roman" w:hAnsi="Times New Roman" w:cs="Times New Roman"/>
          <w:sz w:val="24"/>
          <w:szCs w:val="24"/>
        </w:rPr>
      </w:pPr>
      <w:r w:rsidRPr="00E7570B">
        <w:rPr>
          <w:rFonts w:ascii="Times New Roman" w:hAnsi="Times New Roman" w:cs="Times New Roman"/>
          <w:sz w:val="24"/>
          <w:szCs w:val="24"/>
        </w:rPr>
        <w:t>Приложение №4</w:t>
      </w:r>
    </w:p>
    <w:p w:rsidR="009F3B84" w:rsidRPr="00E7570B" w:rsidP="009F3B84">
      <w:pPr>
        <w:widowControl w:val="0"/>
        <w:spacing w:after="0" w:line="240" w:lineRule="auto"/>
        <w:jc w:val="right"/>
        <w:rPr>
          <w:rFonts w:ascii="Times New Roman" w:hAnsi="Times New Roman" w:cs="Times New Roman"/>
          <w:sz w:val="24"/>
          <w:szCs w:val="24"/>
        </w:rPr>
      </w:pPr>
      <w:r w:rsidRPr="00E7570B">
        <w:rPr>
          <w:rFonts w:ascii="Times New Roman" w:hAnsi="Times New Roman" w:cs="Times New Roman"/>
          <w:sz w:val="24"/>
          <w:szCs w:val="24"/>
        </w:rPr>
        <w:t xml:space="preserve">  к конкурсной документации</w:t>
      </w:r>
    </w:p>
    <w:p w:rsidR="009F3B84" w:rsidRPr="00E7570B" w:rsidP="009F3B84">
      <w:pPr>
        <w:widowControl w:val="0"/>
        <w:spacing w:after="0" w:line="240" w:lineRule="auto"/>
        <w:jc w:val="center"/>
        <w:rPr>
          <w:rFonts w:ascii="Times New Roman" w:hAnsi="Times New Roman" w:cs="Times New Roman"/>
          <w:sz w:val="24"/>
          <w:szCs w:val="24"/>
        </w:rPr>
      </w:pPr>
    </w:p>
    <w:p w:rsidR="009F3B84" w:rsidP="009F3B84">
      <w:pPr>
        <w:widowControl w:val="0"/>
        <w:spacing w:after="0" w:line="240" w:lineRule="auto"/>
        <w:jc w:val="center"/>
        <w:rPr>
          <w:rFonts w:ascii="Times New Roman" w:hAnsi="Times New Roman" w:cs="Times New Roman"/>
          <w:b/>
          <w:bCs/>
          <w:sz w:val="24"/>
          <w:szCs w:val="24"/>
        </w:rPr>
      </w:pPr>
      <w:r w:rsidRPr="00E7570B">
        <w:rPr>
          <w:rFonts w:ascii="Times New Roman" w:hAnsi="Times New Roman" w:cs="Times New Roman"/>
          <w:b/>
          <w:bCs/>
          <w:sz w:val="24"/>
          <w:szCs w:val="24"/>
        </w:rPr>
        <w:t>АНКЕТА УЧАСТНИКА ОТКРЫТОГО КОНКУРСА</w:t>
      </w:r>
    </w:p>
    <w:p w:rsidR="00421A72" w:rsidP="009F3B84">
      <w:pPr>
        <w:widowControl w:val="0"/>
        <w:spacing w:after="0" w:line="240" w:lineRule="auto"/>
        <w:jc w:val="center"/>
        <w:rPr>
          <w:rFonts w:ascii="Times New Roman" w:hAnsi="Times New Roman" w:cs="Times New Roman"/>
          <w:b/>
          <w:bCs/>
          <w:sz w:val="24"/>
          <w:szCs w:val="24"/>
        </w:rPr>
      </w:pPr>
    </w:p>
    <w:p w:rsidR="00CF3E87" w:rsidRPr="00CF3E87" w:rsidP="00CF3E87">
      <w:pPr>
        <w:widowControl w:val="0"/>
        <w:spacing w:after="0" w:line="240" w:lineRule="auto"/>
        <w:rPr>
          <w:rFonts w:ascii="Times New Roman" w:eastAsia="Times New Roman" w:hAnsi="Times New Roman" w:cs="Times New Roman"/>
          <w:b/>
          <w:bCs/>
          <w:sz w:val="24"/>
          <w:szCs w:val="24"/>
          <w:lang w:eastAsia="zh-CN"/>
        </w:rPr>
      </w:pPr>
      <w:r w:rsidRPr="00CF3E87">
        <w:rPr>
          <w:rFonts w:ascii="Times New Roman" w:eastAsia="Times New Roman" w:hAnsi="Times New Roman" w:cs="Times New Roman"/>
          <w:b/>
          <w:bCs/>
          <w:sz w:val="24"/>
          <w:szCs w:val="24"/>
          <w:lang w:eastAsia="zh-CN"/>
        </w:rPr>
        <w:t>Для юридических лиц:</w:t>
      </w:r>
    </w:p>
    <w:tbl>
      <w:tblPr>
        <w:tblW w:w="997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45" w:type="dxa"/>
          <w:left w:w="45" w:type="dxa"/>
          <w:bottom w:w="45" w:type="dxa"/>
          <w:right w:w="45" w:type="dxa"/>
        </w:tblCellMar>
        <w:tblLook w:val="04A0"/>
      </w:tblPr>
      <w:tblGrid>
        <w:gridCol w:w="687"/>
        <w:gridCol w:w="4552"/>
        <w:gridCol w:w="4736"/>
      </w:tblGrid>
      <w:tr w:rsidTr="00421A72">
        <w:tblPrEx>
          <w:tblW w:w="9975" w:type="dxa"/>
          <w:tblCellSpacing w:w="0"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45" w:type="dxa"/>
            <w:left w:w="45" w:type="dxa"/>
            <w:bottom w:w="45" w:type="dxa"/>
            <w:right w:w="45" w:type="dxa"/>
          </w:tblCellMar>
          <w:tblLook w:val="04A0"/>
        </w:tblPrEx>
        <w:trPr>
          <w:trHeight w:val="524"/>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№п/п</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Наименование</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Данные участника открытого конкурса</w:t>
            </w:r>
          </w:p>
        </w:tc>
      </w:tr>
      <w:tr w:rsidTr="00421A72">
        <w:tblPrEx>
          <w:tblW w:w="9975" w:type="dxa"/>
          <w:tblCellSpacing w:w="0" w:type="dxa"/>
          <w:tblCellMar>
            <w:top w:w="45" w:type="dxa"/>
            <w:left w:w="45" w:type="dxa"/>
            <w:bottom w:w="45" w:type="dxa"/>
            <w:right w:w="45" w:type="dxa"/>
          </w:tblCellMar>
          <w:tblLook w:val="04A0"/>
        </w:tblPrEx>
        <w:trPr>
          <w:trHeight w:val="510"/>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1.</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Организационно-правовая форма и фирменное наименование организации</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495"/>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2.</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Свидетельство о внесении сведений в ЕГРЮЛ (дата, номер, кем выдано)</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501"/>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3.</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ИНН, КПП, ОГРН</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311"/>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4.</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ОКПО, ОКВЭД</w:t>
            </w:r>
          </w:p>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348"/>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5.</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Юридический и почтовый адрес</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724"/>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6.</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Банковские реквизиты (наименование и адрес банка, номер р/счета, БИК, к/сч.)</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313"/>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7.</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Контактные телефоны/ факс</w:t>
            </w:r>
          </w:p>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291"/>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8.</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ФИО руководителя, наименование должности и контактный телефон</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r w:rsidTr="00421A72">
        <w:tblPrEx>
          <w:tblW w:w="9975" w:type="dxa"/>
          <w:tblCellSpacing w:w="0" w:type="dxa"/>
          <w:tblCellMar>
            <w:top w:w="45" w:type="dxa"/>
            <w:left w:w="45" w:type="dxa"/>
            <w:bottom w:w="45" w:type="dxa"/>
            <w:right w:w="45" w:type="dxa"/>
          </w:tblCellMar>
          <w:tblLook w:val="04A0"/>
        </w:tblPrEx>
        <w:trPr>
          <w:trHeight w:val="229"/>
          <w:tblCellSpacing w:w="0" w:type="dxa"/>
        </w:trPr>
        <w:tc>
          <w:tcPr>
            <w:tcW w:w="687"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9.</w:t>
            </w:r>
          </w:p>
        </w:tc>
        <w:tc>
          <w:tcPr>
            <w:tcW w:w="4552"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r w:rsidRPr="00CF3E87">
              <w:rPr>
                <w:rFonts w:ascii="Times New Roman" w:eastAsia="Times New Roman" w:hAnsi="Times New Roman" w:cs="Times New Roman"/>
                <w:sz w:val="24"/>
                <w:szCs w:val="24"/>
                <w:lang w:eastAsia="zh-CN"/>
              </w:rPr>
              <w:t>ФИО главного бухгалтера, контактный телефон</w:t>
            </w:r>
          </w:p>
        </w:tc>
        <w:tc>
          <w:tcPr>
            <w:tcW w:w="4736" w:type="dxa"/>
            <w:shd w:val="clear" w:color="auto" w:fill="FFFFFF"/>
          </w:tcPr>
          <w:p w:rsidR="00CF3E87" w:rsidRPr="00CF3E87" w:rsidP="00CF3E87">
            <w:pPr>
              <w:widowControl w:val="0"/>
              <w:spacing w:after="0" w:line="240" w:lineRule="auto"/>
              <w:rPr>
                <w:rFonts w:ascii="Times New Roman" w:eastAsia="Times New Roman" w:hAnsi="Times New Roman" w:cs="Times New Roman"/>
                <w:sz w:val="24"/>
                <w:szCs w:val="24"/>
                <w:lang w:eastAsia="zh-CN"/>
              </w:rPr>
            </w:pPr>
          </w:p>
        </w:tc>
      </w:tr>
    </w:tbl>
    <w:p w:rsidR="00421A72" w:rsidRPr="00CF3E87" w:rsidP="00CF3E87">
      <w:pPr>
        <w:widowControl w:val="0"/>
        <w:spacing w:after="0" w:line="240" w:lineRule="auto"/>
        <w:jc w:val="center"/>
        <w:rPr>
          <w:rFonts w:ascii="Times New Roman" w:eastAsia="Times New Roman" w:hAnsi="Times New Roman" w:cs="Times New Roman"/>
          <w:sz w:val="24"/>
          <w:szCs w:val="24"/>
          <w:lang w:eastAsia="zh-CN"/>
        </w:rPr>
      </w:pPr>
    </w:p>
    <w:p w:rsidR="00CF3E87" w:rsidRPr="00CF3E87" w:rsidP="00CF3E87">
      <w:pPr>
        <w:widowControl w:val="0"/>
        <w:spacing w:after="0" w:line="240" w:lineRule="auto"/>
        <w:rPr>
          <w:rFonts w:ascii="Times New Roman" w:eastAsia="Times New Roman" w:hAnsi="Times New Roman" w:cs="Times New Roman"/>
          <w:b/>
          <w:sz w:val="24"/>
          <w:szCs w:val="24"/>
          <w:lang w:eastAsia="zh-CN"/>
        </w:rPr>
      </w:pPr>
      <w:r w:rsidRPr="00CF3E87">
        <w:rPr>
          <w:rFonts w:ascii="Times New Roman" w:eastAsia="Times New Roman" w:hAnsi="Times New Roman" w:cs="Times New Roman"/>
          <w:b/>
          <w:sz w:val="24"/>
          <w:szCs w:val="24"/>
          <w:lang w:eastAsia="zh-CN"/>
        </w:rPr>
        <w:t>Для физических лиц:</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
      <w:tblGrid>
        <w:gridCol w:w="769"/>
        <w:gridCol w:w="4584"/>
        <w:gridCol w:w="4678"/>
      </w:tblGrid>
      <w:tr w:rsidTr="00421A72">
        <w:tblPrEx>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tblPrEx>
        <w:tc>
          <w:tcPr>
            <w:tcW w:w="769" w:type="dxa"/>
          </w:tcPr>
          <w:p w:rsidR="009F3B84" w:rsidRPr="00B01C36" w:rsidP="009F3B84">
            <w:pPr>
              <w:widowControl w:val="0"/>
              <w:jc w:val="center"/>
              <w:rPr>
                <w:rFonts w:ascii="Times New Roman" w:hAnsi="Times New Roman" w:cs="Times New Roman"/>
                <w:sz w:val="24"/>
                <w:szCs w:val="24"/>
              </w:rPr>
            </w:pPr>
            <w:r w:rsidRPr="00B01C36">
              <w:rPr>
                <w:rFonts w:ascii="Times New Roman" w:hAnsi="Times New Roman" w:cs="Times New Roman"/>
                <w:sz w:val="24"/>
                <w:szCs w:val="24"/>
              </w:rPr>
              <w:t>№п/п</w:t>
            </w:r>
          </w:p>
        </w:tc>
        <w:tc>
          <w:tcPr>
            <w:tcW w:w="4584" w:type="dxa"/>
          </w:tcPr>
          <w:p w:rsidR="009F3B84" w:rsidRPr="00B01C36" w:rsidP="009F3B84">
            <w:pPr>
              <w:widowControl w:val="0"/>
              <w:jc w:val="center"/>
              <w:rPr>
                <w:rFonts w:ascii="Times New Roman" w:hAnsi="Times New Roman" w:cs="Times New Roman"/>
                <w:sz w:val="24"/>
                <w:szCs w:val="24"/>
              </w:rPr>
            </w:pPr>
            <w:r w:rsidRPr="00B01C36">
              <w:rPr>
                <w:rFonts w:ascii="Times New Roman" w:hAnsi="Times New Roman" w:cs="Times New Roman"/>
                <w:sz w:val="24"/>
                <w:szCs w:val="24"/>
              </w:rPr>
              <w:t>Наименование</w:t>
            </w:r>
          </w:p>
        </w:tc>
        <w:tc>
          <w:tcPr>
            <w:tcW w:w="4678" w:type="dxa"/>
          </w:tcPr>
          <w:p w:rsidR="009F3B84" w:rsidRPr="00B01C36" w:rsidP="009F3B84">
            <w:pPr>
              <w:widowControl w:val="0"/>
              <w:jc w:val="center"/>
              <w:rPr>
                <w:rFonts w:ascii="Times New Roman" w:hAnsi="Times New Roman" w:cs="Times New Roman"/>
                <w:sz w:val="24"/>
                <w:szCs w:val="24"/>
              </w:rPr>
            </w:pPr>
            <w:r w:rsidRPr="00B01C36">
              <w:rPr>
                <w:rFonts w:ascii="Times New Roman" w:hAnsi="Times New Roman" w:cs="Times New Roman"/>
                <w:sz w:val="24"/>
                <w:szCs w:val="24"/>
              </w:rPr>
              <w:t>Данные участника открытого конкурса</w:t>
            </w: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1</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Фамилия, имя, отчество</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2.</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Паспортные данные</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3.</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Место жительства</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 xml:space="preserve">(регистрация по месту жительства </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и фактический адрес)</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4.</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Контактное лицо (ФИО, телефон)</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5.</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Регистрационные данные организации-заявителя или индивидуального предпринимателя:</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 xml:space="preserve">дата и место регистрации; </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орган регистрации</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6.</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Номер и почтовый адрес ИФНС,</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в которой участник конкурса зарегистрирован</w:t>
            </w:r>
          </w:p>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в качестве налогоплательщика</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7.</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Контактные телефоны, факс</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8.</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Банковские реквизиты</w:t>
            </w:r>
          </w:p>
        </w:tc>
        <w:tc>
          <w:tcPr>
            <w:tcW w:w="4678" w:type="dxa"/>
          </w:tcPr>
          <w:p w:rsidR="009F3B84" w:rsidRPr="00B01C36" w:rsidP="009F3B84">
            <w:pPr>
              <w:widowControl w:val="0"/>
              <w:jc w:val="center"/>
              <w:rPr>
                <w:rFonts w:ascii="Times New Roman" w:hAnsi="Times New Roman" w:cs="Times New Roman"/>
                <w:sz w:val="24"/>
                <w:szCs w:val="24"/>
              </w:rPr>
            </w:pPr>
          </w:p>
        </w:tc>
      </w:tr>
      <w:tr w:rsidTr="00421A72">
        <w:tblPrEx>
          <w:tblW w:w="0" w:type="auto"/>
          <w:tblLook w:val="04A0"/>
        </w:tblPrEx>
        <w:tc>
          <w:tcPr>
            <w:tcW w:w="769" w:type="dxa"/>
          </w:tcPr>
          <w:p w:rsidR="009F3B84" w:rsidRPr="00B01C36" w:rsidP="00421A72">
            <w:pPr>
              <w:widowControl w:val="0"/>
              <w:rPr>
                <w:rFonts w:ascii="Times New Roman" w:hAnsi="Times New Roman" w:cs="Times New Roman"/>
                <w:sz w:val="24"/>
                <w:szCs w:val="24"/>
              </w:rPr>
            </w:pPr>
            <w:r w:rsidRPr="00B01C36">
              <w:rPr>
                <w:rFonts w:ascii="Times New Roman" w:hAnsi="Times New Roman" w:cs="Times New Roman"/>
                <w:sz w:val="24"/>
                <w:szCs w:val="24"/>
              </w:rPr>
              <w:t>9.</w:t>
            </w:r>
          </w:p>
        </w:tc>
        <w:tc>
          <w:tcPr>
            <w:tcW w:w="4584" w:type="dxa"/>
          </w:tcPr>
          <w:p w:rsidR="009F3B84" w:rsidRPr="00B01C36" w:rsidP="009F3B84">
            <w:pPr>
              <w:widowControl w:val="0"/>
              <w:rPr>
                <w:rFonts w:ascii="Times New Roman" w:hAnsi="Times New Roman" w:cs="Times New Roman"/>
                <w:sz w:val="24"/>
                <w:szCs w:val="24"/>
              </w:rPr>
            </w:pPr>
            <w:r w:rsidRPr="00B01C36">
              <w:rPr>
                <w:rFonts w:ascii="Times New Roman" w:hAnsi="Times New Roman" w:cs="Times New Roman"/>
                <w:sz w:val="24"/>
                <w:szCs w:val="24"/>
              </w:rPr>
              <w:t>Адрес электронной почты</w:t>
            </w:r>
          </w:p>
        </w:tc>
        <w:tc>
          <w:tcPr>
            <w:tcW w:w="4678" w:type="dxa"/>
          </w:tcPr>
          <w:p w:rsidR="009F3B84" w:rsidRPr="00B01C36" w:rsidP="009F3B84">
            <w:pPr>
              <w:widowControl w:val="0"/>
              <w:jc w:val="center"/>
              <w:rPr>
                <w:rFonts w:ascii="Times New Roman" w:hAnsi="Times New Roman" w:cs="Times New Roman"/>
                <w:sz w:val="24"/>
                <w:szCs w:val="24"/>
              </w:rPr>
            </w:pPr>
          </w:p>
        </w:tc>
      </w:tr>
    </w:tbl>
    <w:p w:rsidR="009F3B84" w:rsidRPr="00B01C36" w:rsidP="009F3B84">
      <w:pPr>
        <w:widowControl w:val="0"/>
        <w:spacing w:after="0" w:line="240" w:lineRule="auto"/>
        <w:jc w:val="center"/>
        <w:rPr>
          <w:rFonts w:ascii="Times New Roman" w:hAnsi="Times New Roman" w:cs="Times New Roman"/>
          <w:sz w:val="24"/>
          <w:szCs w:val="24"/>
        </w:rPr>
      </w:pPr>
    </w:p>
    <w:p w:rsidR="009F3B84" w:rsidRPr="00B01C36" w:rsidP="009F3B84">
      <w:pPr>
        <w:widowControl w:val="0"/>
        <w:spacing w:after="0" w:line="240" w:lineRule="auto"/>
        <w:rPr>
          <w:rFonts w:ascii="Times New Roman" w:hAnsi="Times New Roman" w:cs="Times New Roman"/>
          <w:sz w:val="24"/>
          <w:szCs w:val="24"/>
        </w:rPr>
      </w:pP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Мы, нижеподписавшиеся, удостоверяем правильность всех данных, указанных в анкете.</w:t>
      </w: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Участник открытого конкурса:</w:t>
      </w: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Физическое лицо/</w:t>
      </w: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индивидуальный предприниматель (Ф.И.О.</w:t>
      </w:r>
    </w:p>
    <w:p w:rsidR="009F3B84" w:rsidRPr="00B01C36" w:rsidP="009F3B84">
      <w:pPr>
        <w:widowControl w:val="0"/>
        <w:spacing w:after="0" w:line="240" w:lineRule="auto"/>
        <w:ind w:firstLine="709"/>
        <w:jc w:val="both"/>
        <w:rPr>
          <w:rFonts w:ascii="Times New Roman" w:hAnsi="Times New Roman" w:cs="Times New Roman"/>
          <w:sz w:val="24"/>
          <w:szCs w:val="24"/>
        </w:rPr>
      </w:pPr>
    </w:p>
    <w:p w:rsidR="009F3B84" w:rsidRPr="00B01C36" w:rsidP="009F3B84">
      <w:pPr>
        <w:widowControl w:val="0"/>
        <w:spacing w:after="0" w:line="240" w:lineRule="auto"/>
        <w:ind w:firstLine="709"/>
        <w:jc w:val="both"/>
        <w:rPr>
          <w:rFonts w:ascii="Times New Roman" w:hAnsi="Times New Roman" w:cs="Times New Roman"/>
          <w:sz w:val="24"/>
          <w:szCs w:val="24"/>
        </w:rPr>
      </w:pPr>
      <w:r w:rsidRPr="00B01C36">
        <w:rPr>
          <w:rFonts w:ascii="Times New Roman" w:hAnsi="Times New Roman" w:cs="Times New Roman"/>
          <w:sz w:val="24"/>
          <w:szCs w:val="24"/>
        </w:rPr>
        <w:t xml:space="preserve">  подпись и печать</w:t>
      </w:r>
    </w:p>
    <w:p w:rsidR="002920CE" w:rsidRPr="00B01C36" w:rsidP="009F3B84">
      <w:pPr>
        <w:pStyle w:val="NormalWeb"/>
        <w:widowControl w:val="0"/>
        <w:shd w:val="clear" w:color="auto" w:fill="FFFFFF"/>
        <w:spacing w:before="0" w:beforeAutospacing="0" w:after="0" w:afterAutospacing="0"/>
        <w:jc w:val="right"/>
        <w:textAlignment w:val="baseline"/>
      </w:pPr>
    </w:p>
    <w:p w:rsidR="002920CE" w:rsidRPr="00B01C36"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2920CE" w:rsidRPr="00E7570B" w:rsidP="009F3B84">
      <w:pPr>
        <w:pStyle w:val="NormalWeb"/>
        <w:widowControl w:val="0"/>
        <w:shd w:val="clear" w:color="auto" w:fill="FFFFFF"/>
        <w:spacing w:before="0" w:beforeAutospacing="0" w:after="0" w:afterAutospacing="0"/>
        <w:jc w:val="right"/>
        <w:textAlignment w:val="baseline"/>
      </w:pPr>
    </w:p>
    <w:p w:rsidR="005A738D"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BF2A91" w:rsidP="009F3B84">
      <w:pPr>
        <w:pStyle w:val="NormalWeb"/>
        <w:widowControl w:val="0"/>
        <w:shd w:val="clear" w:color="auto" w:fill="FFFFFF"/>
        <w:spacing w:before="0" w:beforeAutospacing="0" w:after="0" w:afterAutospacing="0"/>
        <w:jc w:val="right"/>
        <w:textAlignment w:val="baseline"/>
      </w:pPr>
    </w:p>
    <w:p w:rsidR="00A929CC"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3660B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421A72" w:rsidP="009F3B84">
      <w:pPr>
        <w:pStyle w:val="NormalWeb"/>
        <w:widowControl w:val="0"/>
        <w:shd w:val="clear" w:color="auto" w:fill="FFFFFF"/>
        <w:spacing w:before="0" w:beforeAutospacing="0" w:after="0" w:afterAutospacing="0"/>
        <w:jc w:val="right"/>
        <w:textAlignment w:val="baseline"/>
      </w:pPr>
    </w:p>
    <w:p w:rsidR="009F3B84" w:rsidRPr="00E7570B" w:rsidP="009F3B84">
      <w:pPr>
        <w:pStyle w:val="NormalWeb"/>
        <w:widowControl w:val="0"/>
        <w:shd w:val="clear" w:color="auto" w:fill="FFFFFF"/>
        <w:spacing w:before="0" w:beforeAutospacing="0" w:after="0" w:afterAutospacing="0"/>
        <w:jc w:val="right"/>
        <w:textAlignment w:val="baseline"/>
      </w:pPr>
      <w:r>
        <w:t>Приложение №</w:t>
      </w:r>
      <w:r w:rsidRPr="00E7570B">
        <w:t xml:space="preserve">5 </w:t>
      </w:r>
    </w:p>
    <w:p w:rsidR="009F3B84" w:rsidRPr="00E7570B" w:rsidP="009F3B84">
      <w:pPr>
        <w:pStyle w:val="NormalWeb"/>
        <w:widowControl w:val="0"/>
        <w:shd w:val="clear" w:color="auto" w:fill="FFFFFF"/>
        <w:spacing w:before="0" w:beforeAutospacing="0" w:after="0" w:afterAutospacing="0"/>
        <w:jc w:val="right"/>
        <w:textAlignment w:val="baseline"/>
      </w:pPr>
      <w:r w:rsidRPr="00E7570B">
        <w:t>к конкурсной документации</w:t>
      </w:r>
    </w:p>
    <w:p w:rsidR="00C163CF" w:rsidP="009F3B84">
      <w:pPr>
        <w:pStyle w:val="NormalWeb"/>
        <w:widowControl w:val="0"/>
        <w:shd w:val="clear" w:color="auto" w:fill="FFFFFF"/>
        <w:spacing w:before="0" w:beforeAutospacing="0" w:after="0" w:afterAutospacing="0"/>
        <w:jc w:val="center"/>
        <w:textAlignment w:val="baseline"/>
      </w:pPr>
    </w:p>
    <w:p w:rsidR="00C163CF" w:rsidP="009F3B84">
      <w:pPr>
        <w:pStyle w:val="NormalWeb"/>
        <w:widowControl w:val="0"/>
        <w:shd w:val="clear" w:color="auto" w:fill="FFFFFF"/>
        <w:spacing w:before="0" w:beforeAutospacing="0" w:after="0" w:afterAutospacing="0"/>
        <w:jc w:val="center"/>
        <w:textAlignment w:val="baseline"/>
      </w:pPr>
    </w:p>
    <w:p w:rsidR="009F3B84" w:rsidRPr="00E7570B" w:rsidP="009F3B84">
      <w:pPr>
        <w:pStyle w:val="NormalWeb"/>
        <w:widowControl w:val="0"/>
        <w:shd w:val="clear" w:color="auto" w:fill="FFFFFF"/>
        <w:spacing w:before="0" w:beforeAutospacing="0" w:after="0" w:afterAutospacing="0"/>
        <w:jc w:val="center"/>
        <w:textAlignment w:val="baseline"/>
      </w:pPr>
      <w:r w:rsidRPr="00E7570B">
        <w:t>ДОВЕРЕННОСТЬ №</w:t>
      </w:r>
    </w:p>
    <w:p w:rsidR="009F3B84" w:rsidRPr="00E7570B" w:rsidP="009F3B84">
      <w:pPr>
        <w:pStyle w:val="NormalWeb"/>
        <w:widowControl w:val="0"/>
        <w:shd w:val="clear" w:color="auto" w:fill="FFFFFF"/>
        <w:spacing w:before="0" w:beforeAutospacing="0" w:after="0" w:afterAutospacing="0"/>
        <w:jc w:val="center"/>
        <w:textAlignment w:val="baseline"/>
      </w:pPr>
      <w:r w:rsidRPr="00E7570B">
        <w:t>(прописью число, месяц и год выдачи доверенности)</w:t>
      </w:r>
    </w:p>
    <w:p w:rsidR="009F3B84" w:rsidRPr="00E7570B" w:rsidP="009F3B84">
      <w:pPr>
        <w:pStyle w:val="NormalWeb"/>
        <w:widowControl w:val="0"/>
        <w:shd w:val="clear" w:color="auto" w:fill="FFFFFF"/>
        <w:spacing w:before="0" w:beforeAutospacing="0" w:after="0" w:afterAutospacing="0"/>
        <w:jc w:val="center"/>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Юридическое лицо - участник конкурса: 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                                                                        (наименование юридического лица),</w:t>
      </w:r>
    </w:p>
    <w:p w:rsidR="009F3B84" w:rsidRPr="00E7570B" w:rsidP="009F3B84">
      <w:pPr>
        <w:pStyle w:val="NormalWeb"/>
        <w:widowControl w:val="0"/>
        <w:shd w:val="clear" w:color="auto" w:fill="FFFFFF"/>
        <w:spacing w:before="0" w:beforeAutospacing="0" w:after="0" w:afterAutospacing="0"/>
        <w:jc w:val="both"/>
        <w:textAlignment w:val="baseline"/>
      </w:pPr>
      <w:r w:rsidRPr="00E7570B">
        <w:t>Доверяет 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                                            (фамилия, имя, отчество, должность)</w:t>
      </w:r>
    </w:p>
    <w:p w:rsidR="009F3B84" w:rsidRPr="00E7570B" w:rsidP="009F3B84">
      <w:pPr>
        <w:pStyle w:val="NormalWeb"/>
        <w:widowControl w:val="0"/>
        <w:shd w:val="clear" w:color="auto" w:fill="FFFFFF"/>
        <w:spacing w:before="0" w:beforeAutospacing="0" w:after="0" w:afterAutospacing="0"/>
        <w:jc w:val="both"/>
        <w:textAlignment w:val="baseline"/>
      </w:pPr>
      <w:r w:rsidRPr="00E7570B">
        <w:t>паспорт серии №, выдан 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представлять интересы, давать необходимые разъяснения от имени _____________________________________________________________________________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                                             (наименование организации)</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на открытом конкурсе на право заключения концессионного соглашения в отношении объектов </w:t>
      </w:r>
      <w:r w:rsidR="006A0A5C">
        <w:t>водо</w:t>
      </w:r>
      <w:r w:rsidRPr="00E7570B">
        <w:t>снабжения</w:t>
      </w:r>
      <w:r w:rsidR="006A0A5C">
        <w:t xml:space="preserve"> и водоотведения</w:t>
      </w:r>
      <w:r w:rsidRPr="00E7570B">
        <w:t>.</w:t>
      </w:r>
    </w:p>
    <w:p w:rsidR="009F3B84" w:rsidRPr="00E7570B" w:rsidP="009F3B84">
      <w:pPr>
        <w:pStyle w:val="NormalWeb"/>
        <w:widowControl w:val="0"/>
        <w:shd w:val="clear" w:color="auto" w:fill="FFFFFF"/>
        <w:spacing w:before="0" w:beforeAutospacing="0" w:after="0" w:afterAutospacing="0"/>
        <w:jc w:val="both"/>
        <w:textAlignment w:val="baseline"/>
      </w:pPr>
      <w:r w:rsidRPr="00E7570B">
        <w:t>В целях выполнения данного поручения представитель уполномочен передавать и направлять конкурсной комиссии все необходимые документы, подписывать и получать от имени организации - доверителя все документы, связанные с выполнением настоящего поручения.</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Подпись представителя ____________________________</w:t>
      </w:r>
    </w:p>
    <w:p w:rsidR="004F5E43"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Настоящая доверенность и подпись представителя удостоверены:</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___________________________________________________________________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 xml:space="preserve">(подпись, Ф.И.О., должность лица, удостоверяющего подпись представителя) </w:t>
      </w:r>
    </w:p>
    <w:p w:rsidR="004F5E43"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Доверенность действительна по «_____ » _______________ __________г.</w:t>
      </w:r>
    </w:p>
    <w:p w:rsidR="009F3B84" w:rsidRPr="00E7570B" w:rsidP="009F3B84">
      <w:pPr>
        <w:pStyle w:val="NormalWeb"/>
        <w:widowControl w:val="0"/>
        <w:shd w:val="clear" w:color="auto" w:fill="FFFFFF"/>
        <w:spacing w:before="0" w:beforeAutospacing="0" w:after="0" w:afterAutospacing="0"/>
        <w:jc w:val="both"/>
        <w:textAlignment w:val="baseline"/>
      </w:pPr>
    </w:p>
    <w:p w:rsidR="009F3B84" w:rsidRPr="00E7570B" w:rsidP="009F3B84">
      <w:pPr>
        <w:pStyle w:val="NormalWeb"/>
        <w:widowControl w:val="0"/>
        <w:shd w:val="clear" w:color="auto" w:fill="FFFFFF"/>
        <w:spacing w:before="0" w:beforeAutospacing="0" w:after="0" w:afterAutospacing="0"/>
        <w:jc w:val="both"/>
        <w:textAlignment w:val="baseline"/>
      </w:pPr>
      <w:r w:rsidRPr="00E7570B">
        <w:t>Руководитель юридического лица:</w:t>
      </w:r>
    </w:p>
    <w:p w:rsidR="009F3B84" w:rsidRPr="00E7570B" w:rsidP="009F3B84">
      <w:pPr>
        <w:pStyle w:val="NormalWeb"/>
        <w:widowControl w:val="0"/>
        <w:shd w:val="clear" w:color="auto" w:fill="FFFFFF"/>
        <w:spacing w:before="0" w:beforeAutospacing="0" w:after="0" w:afterAutospacing="0"/>
        <w:jc w:val="both"/>
        <w:textAlignment w:val="baseline"/>
      </w:pPr>
      <w:r w:rsidRPr="00E7570B">
        <w:t> </w:t>
      </w:r>
    </w:p>
    <w:p w:rsidR="009F3B84" w:rsidRPr="00E7570B" w:rsidP="009F3B84">
      <w:pPr>
        <w:pStyle w:val="NormalWeb"/>
        <w:widowControl w:val="0"/>
        <w:shd w:val="clear" w:color="auto" w:fill="FFFFFF"/>
        <w:spacing w:before="0" w:beforeAutospacing="0" w:after="0" w:afterAutospacing="0"/>
        <w:jc w:val="both"/>
        <w:textAlignment w:val="baseline"/>
      </w:pPr>
      <w:r w:rsidRPr="00E7570B">
        <w:t>_____________________________________________________________________</w:t>
      </w:r>
    </w:p>
    <w:p w:rsidR="009F3B84" w:rsidRPr="00E7570B" w:rsidP="009F3B84">
      <w:pPr>
        <w:pStyle w:val="NormalWeb"/>
        <w:widowControl w:val="0"/>
        <w:shd w:val="clear" w:color="auto" w:fill="FFFFFF"/>
        <w:spacing w:before="0" w:beforeAutospacing="0" w:after="0" w:afterAutospacing="0"/>
        <w:jc w:val="both"/>
        <w:textAlignment w:val="baseline"/>
      </w:pPr>
      <w:r w:rsidRPr="00E7570B">
        <w:t>(Ф.И.О., подпись и печать)</w:t>
      </w:r>
    </w:p>
    <w:p w:rsidR="009F3B84" w:rsidRPr="00E7570B" w:rsidP="009F3B84">
      <w:pPr>
        <w:pStyle w:val="NormalWeb"/>
        <w:widowControl w:val="0"/>
        <w:shd w:val="clear" w:color="auto" w:fill="FFFFFF"/>
        <w:spacing w:before="0" w:beforeAutospacing="0" w:after="0" w:afterAutospacing="0"/>
        <w:jc w:val="both"/>
        <w:textAlignment w:val="baseline"/>
      </w:pPr>
      <w:r w:rsidRPr="00E7570B">
        <w:t> </w:t>
      </w:r>
    </w:p>
    <w:p w:rsidR="009F3B84" w:rsidRPr="00E7570B" w:rsidP="009F3B84">
      <w:pPr>
        <w:pStyle w:val="NormalWeb"/>
        <w:widowControl w:val="0"/>
        <w:shd w:val="clear" w:color="auto" w:fill="FFFFFF"/>
        <w:spacing w:before="0" w:beforeAutospacing="0" w:after="0" w:afterAutospacing="0"/>
        <w:jc w:val="both"/>
        <w:textAlignment w:val="baseline"/>
      </w:pPr>
      <w:r w:rsidRPr="00E7570B">
        <w:t>Главный бухгалтер:</w:t>
      </w:r>
    </w:p>
    <w:p w:rsidR="009F3B84" w:rsidRPr="00E7570B" w:rsidP="009F3B84">
      <w:pPr>
        <w:pStyle w:val="NormalWeb"/>
        <w:widowControl w:val="0"/>
        <w:shd w:val="clear" w:color="auto" w:fill="FFFFFF"/>
        <w:spacing w:before="0" w:after="0"/>
        <w:jc w:val="both"/>
        <w:textAlignment w:val="baseline"/>
      </w:pPr>
      <w:r w:rsidRPr="00E7570B">
        <w:t>______________________________________________________________________</w:t>
      </w:r>
    </w:p>
    <w:p w:rsidR="009F3B84" w:rsidP="009F3B84">
      <w:pPr>
        <w:pStyle w:val="NormalWeb"/>
        <w:widowControl w:val="0"/>
        <w:shd w:val="clear" w:color="auto" w:fill="FFFFFF"/>
        <w:spacing w:before="0" w:after="0"/>
        <w:jc w:val="both"/>
        <w:textAlignment w:val="baseline"/>
      </w:pPr>
      <w:r w:rsidRPr="00E7570B">
        <w:t>м</w:t>
      </w:r>
      <w:r w:rsidRPr="00E7570B">
        <w:t>.</w:t>
      </w:r>
      <w:r w:rsidRPr="00E7570B">
        <w:t>п</w:t>
      </w:r>
      <w:r w:rsidRPr="00E7570B">
        <w:t>.</w:t>
      </w:r>
    </w:p>
    <w:p w:rsidR="00E7570B" w:rsidP="009F3B84">
      <w:pPr>
        <w:pStyle w:val="NormalWeb"/>
        <w:widowControl w:val="0"/>
        <w:shd w:val="clear" w:color="auto" w:fill="FFFFFF"/>
        <w:spacing w:before="0" w:after="0"/>
        <w:jc w:val="both"/>
        <w:textAlignment w:val="baseline"/>
      </w:pPr>
    </w:p>
    <w:p w:rsidR="00E7570B" w:rsidP="009F3B84">
      <w:pPr>
        <w:pStyle w:val="NormalWeb"/>
        <w:widowControl w:val="0"/>
        <w:shd w:val="clear" w:color="auto" w:fill="FFFFFF"/>
        <w:spacing w:before="0" w:after="0"/>
        <w:jc w:val="both"/>
        <w:textAlignment w:val="baseline"/>
      </w:pPr>
    </w:p>
    <w:p w:rsidR="00E7570B" w:rsidP="009F3B84">
      <w:pPr>
        <w:pStyle w:val="NormalWeb"/>
        <w:widowControl w:val="0"/>
        <w:shd w:val="clear" w:color="auto" w:fill="FFFFFF"/>
        <w:spacing w:before="0" w:after="0"/>
        <w:jc w:val="both"/>
        <w:textAlignment w:val="baseline"/>
      </w:pPr>
    </w:p>
    <w:p w:rsidR="00E7570B" w:rsidP="009F3B84">
      <w:pPr>
        <w:pStyle w:val="NormalWeb"/>
        <w:widowControl w:val="0"/>
        <w:shd w:val="clear" w:color="auto" w:fill="FFFFFF"/>
        <w:spacing w:before="0" w:after="0"/>
        <w:jc w:val="both"/>
        <w:textAlignment w:val="baseline"/>
      </w:pPr>
    </w:p>
    <w:p w:rsidR="00E7570B" w:rsidRPr="00E7570B" w:rsidP="009F3B84">
      <w:pPr>
        <w:pStyle w:val="NormalWeb"/>
        <w:widowControl w:val="0"/>
        <w:shd w:val="clear" w:color="auto" w:fill="FFFFFF"/>
        <w:spacing w:before="0" w:after="0"/>
        <w:jc w:val="both"/>
        <w:textAlignment w:val="baseline"/>
      </w:pPr>
    </w:p>
    <w:p w:rsidR="007C0C93" w:rsidRPr="00E7570B" w:rsidP="007C0C93">
      <w:pPr>
        <w:pStyle w:val="NormalWeb"/>
        <w:widowControl w:val="0"/>
        <w:shd w:val="clear" w:color="auto" w:fill="FFFFFF"/>
        <w:spacing w:before="0" w:beforeAutospacing="0" w:after="0" w:afterAutospacing="0"/>
        <w:jc w:val="right"/>
        <w:textAlignment w:val="baseline"/>
      </w:pPr>
      <w:r w:rsidRPr="00E7570B">
        <w:t xml:space="preserve">Приложение №6 </w:t>
      </w:r>
    </w:p>
    <w:p w:rsidR="00B74C3B" w:rsidRPr="00E7570B" w:rsidP="007C0C93">
      <w:pPr>
        <w:pStyle w:val="NormalWeb"/>
        <w:widowControl w:val="0"/>
        <w:shd w:val="clear" w:color="auto" w:fill="FFFFFF"/>
        <w:spacing w:before="0" w:beforeAutospacing="0" w:after="0" w:afterAutospacing="0"/>
        <w:jc w:val="right"/>
        <w:textAlignment w:val="baseline"/>
      </w:pPr>
      <w:r w:rsidRPr="00E7570B">
        <w:t xml:space="preserve"> конкурсной документации</w:t>
      </w:r>
    </w:p>
    <w:p w:rsidR="007C0C93" w:rsidRPr="00E7570B" w:rsidP="007C0C93">
      <w:pPr>
        <w:pStyle w:val="NormalWeb"/>
        <w:widowControl w:val="0"/>
        <w:shd w:val="clear" w:color="auto" w:fill="FFFFFF"/>
        <w:spacing w:before="0" w:beforeAutospacing="0" w:after="0" w:afterAutospacing="0"/>
        <w:jc w:val="right"/>
        <w:textAlignment w:val="baseline"/>
      </w:pPr>
    </w:p>
    <w:p w:rsidR="006B6464" w:rsidRPr="00E7570B" w:rsidP="006B6464">
      <w:pPr>
        <w:spacing w:after="0" w:line="240" w:lineRule="auto"/>
        <w:jc w:val="center"/>
        <w:rPr>
          <w:rFonts w:ascii="Times New Roman" w:hAnsi="Times New Roman" w:cs="Times New Roman"/>
          <w:sz w:val="24"/>
          <w:szCs w:val="24"/>
        </w:rPr>
      </w:pPr>
      <w:r w:rsidRPr="00E7570B">
        <w:rPr>
          <w:rFonts w:ascii="Times New Roman" w:hAnsi="Times New Roman" w:cs="Times New Roman"/>
          <w:b/>
          <w:sz w:val="24"/>
          <w:szCs w:val="24"/>
        </w:rPr>
        <w:t>Д</w:t>
      </w:r>
      <w:r w:rsidRPr="00E7570B">
        <w:rPr>
          <w:rFonts w:ascii="Times New Roman" w:hAnsi="Times New Roman" w:cs="Times New Roman"/>
          <w:b/>
          <w:sz w:val="24"/>
          <w:szCs w:val="24"/>
        </w:rPr>
        <w:t>олгосрочные параметры регулирования, предусмотренные Основами ценообразования</w:t>
      </w:r>
      <w:r w:rsidRPr="00E7570B">
        <w:rPr>
          <w:rFonts w:ascii="Times New Roman" w:hAnsi="Times New Roman" w:cs="Times New Roman"/>
          <w:sz w:val="24"/>
          <w:szCs w:val="24"/>
        </w:rPr>
        <w:t>.</w:t>
      </w:r>
    </w:p>
    <w:p w:rsidR="00490D8A" w:rsidRPr="00C00082" w:rsidP="00490D8A">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C00082">
        <w:rPr>
          <w:rFonts w:ascii="Times New Roman" w:eastAsia="Times New Roman" w:hAnsi="Times New Roman" w:cs="Times New Roman"/>
          <w:sz w:val="24"/>
          <w:szCs w:val="24"/>
        </w:rPr>
        <w:t xml:space="preserve"> Базовый уровень операционных расходов</w:t>
      </w:r>
    </w:p>
    <w:p w:rsidR="00490D8A" w:rsidRPr="00114878" w:rsidP="00490D8A">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114878">
        <w:rPr>
          <w:rFonts w:ascii="Times New Roman" w:eastAsia="Times New Roman" w:hAnsi="Times New Roman" w:cs="Times New Roman"/>
          <w:sz w:val="24"/>
          <w:szCs w:val="24"/>
        </w:rPr>
        <w:t xml:space="preserve">Базовый уровень операционных расходов, </w:t>
      </w:r>
      <w:r w:rsidRPr="00114878">
        <w:rPr>
          <w:rFonts w:ascii="Times New Roman" w:eastAsia="Times New Roman" w:hAnsi="Times New Roman" w:cs="Times New Roman"/>
          <w:color w:val="000000"/>
          <w:sz w:val="24"/>
          <w:szCs w:val="24"/>
        </w:rPr>
        <w:t>первого года срока действия концессионного соглашения устанавливается в следующем размере:</w:t>
      </w:r>
    </w:p>
    <w:tbl>
      <w:tblPr>
        <w:tblStyle w:val="11"/>
        <w:tblW w:w="0" w:type="auto"/>
        <w:tblLook w:val="04A0"/>
      </w:tblPr>
      <w:tblGrid>
        <w:gridCol w:w="3369"/>
        <w:gridCol w:w="7052"/>
      </w:tblGrid>
      <w:tr w:rsidTr="00490D8A">
        <w:tblPrEx>
          <w:tblW w:w="0" w:type="auto"/>
          <w:tblLook w:val="04A0"/>
        </w:tblPrEx>
        <w:trPr>
          <w:trHeight w:val="611"/>
        </w:trPr>
        <w:tc>
          <w:tcPr>
            <w:tcW w:w="3369" w:type="dxa"/>
            <w:tcBorders>
              <w:top w:val="single" w:sz="4" w:space="0" w:color="auto"/>
              <w:left w:val="single" w:sz="4" w:space="0" w:color="auto"/>
              <w:bottom w:val="single" w:sz="4" w:space="0" w:color="auto"/>
              <w:right w:val="single" w:sz="4" w:space="0" w:color="auto"/>
            </w:tcBorders>
            <w:vAlign w:val="center"/>
            <w:hideMark/>
          </w:tcPr>
          <w:p w:rsidR="00490D8A" w:rsidRPr="00114878" w:rsidP="00BD3116">
            <w:pPr>
              <w:widowControl w:val="0"/>
              <w:rPr>
                <w:rFonts w:ascii="Times New Roman" w:hAnsi="Times New Roman" w:cs="Times New Roman"/>
                <w:sz w:val="24"/>
                <w:szCs w:val="24"/>
                <w:lang w:eastAsia="zh-CN"/>
              </w:rPr>
            </w:pPr>
            <w:r w:rsidRPr="00114878">
              <w:rPr>
                <w:rFonts w:ascii="Times New Roman" w:hAnsi="Times New Roman" w:cs="Times New Roman"/>
                <w:sz w:val="24"/>
                <w:szCs w:val="24"/>
                <w:lang w:eastAsia="zh-CN"/>
              </w:rPr>
              <w:t>Всего, тыс. руб., без НДС</w:t>
            </w:r>
          </w:p>
        </w:tc>
        <w:tc>
          <w:tcPr>
            <w:tcW w:w="7052" w:type="dxa"/>
            <w:tcBorders>
              <w:top w:val="single" w:sz="4" w:space="0" w:color="auto"/>
              <w:left w:val="single" w:sz="4" w:space="0" w:color="auto"/>
              <w:right w:val="single" w:sz="4" w:space="0" w:color="auto"/>
            </w:tcBorders>
            <w:vAlign w:val="center"/>
            <w:hideMark/>
          </w:tcPr>
          <w:p w:rsidR="00490D8A" w:rsidRPr="00114878" w:rsidP="00BD3116">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rPr>
              <w:t>Базовый уровень операционных расходов</w:t>
            </w:r>
          </w:p>
          <w:p w:rsidR="00490D8A" w:rsidRPr="00114878" w:rsidP="00BD3116">
            <w:pPr>
              <w:widowControl w:val="0"/>
              <w:jc w:val="center"/>
              <w:rPr>
                <w:rFonts w:ascii="Times New Roman" w:hAnsi="Times New Roman" w:cs="Times New Roman"/>
                <w:sz w:val="24"/>
                <w:szCs w:val="24"/>
                <w:lang w:eastAsia="zh-CN"/>
              </w:rPr>
            </w:pPr>
          </w:p>
        </w:tc>
      </w:tr>
      <w:tr w:rsidTr="00BD3116">
        <w:tblPrEx>
          <w:tblW w:w="0" w:type="auto"/>
          <w:tblLook w:val="04A0"/>
        </w:tblPrEx>
        <w:tc>
          <w:tcPr>
            <w:tcW w:w="10421" w:type="dxa"/>
            <w:gridSpan w:val="2"/>
            <w:tcBorders>
              <w:top w:val="single" w:sz="4" w:space="0" w:color="auto"/>
              <w:left w:val="single" w:sz="4" w:space="0" w:color="auto"/>
              <w:bottom w:val="single" w:sz="4" w:space="0" w:color="auto"/>
              <w:right w:val="single" w:sz="4" w:space="0" w:color="auto"/>
            </w:tcBorders>
            <w:hideMark/>
          </w:tcPr>
          <w:p w:rsidR="00490D8A" w:rsidRPr="00114878" w:rsidP="00BD3116">
            <w:pPr>
              <w:widowControl w:val="0"/>
              <w:jc w:val="both"/>
              <w:rPr>
                <w:rFonts w:ascii="Times New Roman" w:hAnsi="Times New Roman" w:cs="Times New Roman"/>
                <w:sz w:val="24"/>
                <w:szCs w:val="24"/>
                <w:lang w:eastAsia="zh-CN"/>
              </w:rPr>
            </w:pPr>
            <w:r>
              <w:rPr>
                <w:rFonts w:ascii="Times New Roman" w:hAnsi="Times New Roman" w:cs="Times New Roman"/>
                <w:sz w:val="24"/>
                <w:szCs w:val="24"/>
                <w:lang w:eastAsia="zh-CN"/>
              </w:rPr>
              <w:t>Объекты водоснабжения</w:t>
            </w:r>
          </w:p>
        </w:tc>
      </w:tr>
      <w:tr w:rsidTr="00BD3116">
        <w:tblPrEx>
          <w:tblW w:w="0" w:type="auto"/>
          <w:tblLook w:val="04A0"/>
        </w:tblPrEx>
        <w:tc>
          <w:tcPr>
            <w:tcW w:w="3369" w:type="dxa"/>
            <w:tcBorders>
              <w:top w:val="single" w:sz="4" w:space="0" w:color="auto"/>
              <w:left w:val="single" w:sz="4" w:space="0" w:color="auto"/>
              <w:bottom w:val="single" w:sz="4" w:space="0" w:color="auto"/>
              <w:right w:val="single" w:sz="4" w:space="0" w:color="auto"/>
            </w:tcBorders>
            <w:hideMark/>
          </w:tcPr>
          <w:p w:rsidR="00490D8A" w:rsidRPr="00114878" w:rsidP="00BD3116">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 xml:space="preserve">Всего, </w:t>
            </w:r>
            <w:r w:rsidRPr="00114878">
              <w:rPr>
                <w:rFonts w:ascii="Times New Roman" w:hAnsi="Times New Roman" w:cs="Times New Roman"/>
                <w:color w:val="000000"/>
                <w:sz w:val="24"/>
                <w:szCs w:val="24"/>
              </w:rPr>
              <w:t>тыс.</w:t>
            </w:r>
            <w:r w:rsidRPr="00114878">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490D8A" w:rsidRPr="00114878" w:rsidP="00BD3116">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31 269,32</w:t>
            </w:r>
          </w:p>
        </w:tc>
      </w:tr>
      <w:tr w:rsidTr="00BD3116">
        <w:tblPrEx>
          <w:tblW w:w="0" w:type="auto"/>
          <w:tblLook w:val="04A0"/>
        </w:tblPrEx>
        <w:tc>
          <w:tcPr>
            <w:tcW w:w="10421" w:type="dxa"/>
            <w:gridSpan w:val="2"/>
            <w:tcBorders>
              <w:top w:val="single" w:sz="4" w:space="0" w:color="auto"/>
              <w:left w:val="single" w:sz="4" w:space="0" w:color="auto"/>
              <w:bottom w:val="single" w:sz="4" w:space="0" w:color="auto"/>
              <w:right w:val="single" w:sz="4" w:space="0" w:color="auto"/>
            </w:tcBorders>
            <w:hideMark/>
          </w:tcPr>
          <w:p w:rsidR="00490D8A" w:rsidRPr="00D442DB" w:rsidP="00BD3116">
            <w:pPr>
              <w:widowControl w:val="0"/>
              <w:jc w:val="both"/>
              <w:rPr>
                <w:rFonts w:ascii="Times New Roman" w:hAnsi="Times New Roman" w:cs="Times New Roman"/>
                <w:sz w:val="24"/>
                <w:szCs w:val="24"/>
              </w:rPr>
            </w:pPr>
            <w:r>
              <w:rPr>
                <w:rFonts w:ascii="Times New Roman" w:hAnsi="Times New Roman" w:cs="Times New Roman"/>
                <w:sz w:val="24"/>
                <w:szCs w:val="24"/>
              </w:rPr>
              <w:t>Объекты водоотведения</w:t>
            </w:r>
          </w:p>
        </w:tc>
      </w:tr>
      <w:tr w:rsidTr="00BD3116">
        <w:tblPrEx>
          <w:tblW w:w="0" w:type="auto"/>
          <w:tblLook w:val="04A0"/>
        </w:tblPrEx>
        <w:tc>
          <w:tcPr>
            <w:tcW w:w="3369" w:type="dxa"/>
            <w:tcBorders>
              <w:top w:val="single" w:sz="4" w:space="0" w:color="auto"/>
              <w:left w:val="single" w:sz="4" w:space="0" w:color="auto"/>
              <w:bottom w:val="single" w:sz="4" w:space="0" w:color="auto"/>
              <w:right w:val="single" w:sz="4" w:space="0" w:color="auto"/>
            </w:tcBorders>
            <w:hideMark/>
          </w:tcPr>
          <w:p w:rsidR="00490D8A" w:rsidRPr="00114878" w:rsidP="00BD3116">
            <w:pPr>
              <w:widowControl w:val="0"/>
              <w:jc w:val="center"/>
              <w:rPr>
                <w:rFonts w:ascii="Times New Roman" w:hAnsi="Times New Roman" w:cs="Times New Roman"/>
                <w:sz w:val="24"/>
                <w:szCs w:val="24"/>
                <w:lang w:eastAsia="zh-CN"/>
              </w:rPr>
            </w:pPr>
            <w:r w:rsidRPr="00114878">
              <w:rPr>
                <w:rFonts w:ascii="Times New Roman" w:hAnsi="Times New Roman" w:cs="Times New Roman"/>
                <w:sz w:val="24"/>
                <w:szCs w:val="24"/>
                <w:lang w:eastAsia="zh-CN"/>
              </w:rPr>
              <w:t xml:space="preserve">Всего, </w:t>
            </w:r>
            <w:r w:rsidRPr="00114878">
              <w:rPr>
                <w:rFonts w:ascii="Times New Roman" w:hAnsi="Times New Roman" w:cs="Times New Roman"/>
                <w:color w:val="000000"/>
                <w:sz w:val="24"/>
                <w:szCs w:val="24"/>
              </w:rPr>
              <w:t>тыс.</w:t>
            </w:r>
            <w:r w:rsidRPr="00114878">
              <w:rPr>
                <w:rFonts w:ascii="Times New Roman" w:hAnsi="Times New Roman" w:cs="Times New Roman"/>
                <w:sz w:val="24"/>
                <w:szCs w:val="24"/>
                <w:lang w:eastAsia="zh-CN"/>
              </w:rPr>
              <w:t xml:space="preserve"> руб., без НДС</w:t>
            </w:r>
          </w:p>
        </w:tc>
        <w:tc>
          <w:tcPr>
            <w:tcW w:w="7052" w:type="dxa"/>
            <w:tcBorders>
              <w:top w:val="single" w:sz="4" w:space="0" w:color="auto"/>
              <w:left w:val="single" w:sz="4" w:space="0" w:color="auto"/>
              <w:bottom w:val="single" w:sz="4" w:space="0" w:color="auto"/>
              <w:right w:val="single" w:sz="4" w:space="0" w:color="auto"/>
            </w:tcBorders>
            <w:vAlign w:val="center"/>
          </w:tcPr>
          <w:p w:rsidR="00490D8A" w:rsidRPr="00114878" w:rsidP="00BD3116">
            <w:pPr>
              <w:widowControl w:val="0"/>
              <w:jc w:val="center"/>
              <w:rPr>
                <w:rFonts w:ascii="Times New Roman" w:hAnsi="Times New Roman" w:cs="Times New Roman"/>
                <w:sz w:val="24"/>
                <w:szCs w:val="24"/>
                <w:lang w:eastAsia="zh-CN"/>
              </w:rPr>
            </w:pPr>
            <w:r>
              <w:rPr>
                <w:rFonts w:ascii="Times New Roman" w:hAnsi="Times New Roman" w:cs="Times New Roman"/>
                <w:sz w:val="24"/>
                <w:szCs w:val="24"/>
                <w:lang w:eastAsia="zh-CN"/>
              </w:rPr>
              <w:t>20 358,93</w:t>
            </w:r>
          </w:p>
        </w:tc>
      </w:tr>
    </w:tbl>
    <w:p w:rsidR="00490D8A" w:rsidP="00490D8A">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p>
    <w:p w:rsidR="00490D8A" w:rsidRPr="00114878" w:rsidP="00490D8A">
      <w:pPr>
        <w:widowControl w:val="0"/>
        <w:suppressAutoHyphen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114878">
        <w:rPr>
          <w:rFonts w:ascii="Times New Roman" w:eastAsia="Times New Roman" w:hAnsi="Times New Roman" w:cs="Times New Roman"/>
          <w:color w:val="000000"/>
          <w:sz w:val="24"/>
          <w:szCs w:val="24"/>
        </w:rPr>
        <w:t>Р</w:t>
      </w:r>
      <w:r w:rsidRPr="00114878">
        <w:rPr>
          <w:rFonts w:ascii="Times New Roman" w:eastAsia="Times New Roman" w:hAnsi="Times New Roman" w:cs="Times New Roman"/>
          <w:sz w:val="24"/>
          <w:szCs w:val="24"/>
        </w:rPr>
        <w:t>асчет базового уровня операционных расходов в последующие годы действия концессионного соглашения осуществляется в соответствии с законодательством Российской Федерации в сфере государственного регулирования цен (тарифов).</w:t>
      </w:r>
    </w:p>
    <w:p w:rsidR="00490D8A" w:rsidP="00490D8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490D8A" w:rsidP="00490D8A">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E67567">
        <w:rPr>
          <w:rFonts w:ascii="Times New Roman" w:eastAsia="Times New Roman" w:hAnsi="Times New Roman" w:cs="Times New Roman"/>
          <w:color w:val="000000" w:themeColor="text1"/>
          <w:sz w:val="24"/>
          <w:szCs w:val="24"/>
        </w:rPr>
        <w:t>Индекс эффективности операционных расходов по всем объектам водоснабжения и воотведения на питьевую воду в размере 1 % на каждый год действия концессионного соглашения, на водоотведение в размере 1 % на каждый год действия концессионного соглашения</w:t>
      </w:r>
      <w:r>
        <w:rPr>
          <w:rFonts w:ascii="Times New Roman" w:eastAsia="Times New Roman" w:hAnsi="Times New Roman" w:cs="Times New Roman"/>
          <w:b/>
          <w:color w:val="000000" w:themeColor="text1"/>
          <w:sz w:val="24"/>
          <w:szCs w:val="24"/>
        </w:rPr>
        <w:t xml:space="preserve"> </w:t>
      </w:r>
      <w:r w:rsidRPr="00114878">
        <w:rPr>
          <w:rFonts w:ascii="Times New Roman" w:eastAsia="Times New Roman" w:hAnsi="Times New Roman" w:cs="Times New Roman"/>
          <w:b/>
          <w:color w:val="000000" w:themeColor="text1"/>
          <w:sz w:val="24"/>
          <w:szCs w:val="24"/>
        </w:rPr>
        <w:t>.</w:t>
      </w:r>
    </w:p>
    <w:p w:rsidR="00490D8A" w:rsidP="00490D8A">
      <w:pPr>
        <w:tabs>
          <w:tab w:val="left" w:pos="-1276"/>
        </w:tabs>
        <w:spacing w:after="0" w:line="240" w:lineRule="auto"/>
        <w:jc w:val="both"/>
        <w:rPr>
          <w:rFonts w:ascii="Times New Roman" w:hAnsi="Times New Roman" w:cs="Times New Roman"/>
          <w:sz w:val="24"/>
          <w:szCs w:val="24"/>
        </w:rPr>
      </w:pPr>
    </w:p>
    <w:p w:rsidR="00490D8A" w:rsidRPr="00B07C1F" w:rsidP="00490D8A">
      <w:pPr>
        <w:tabs>
          <w:tab w:val="left" w:pos="-1276"/>
        </w:tabs>
        <w:spacing w:after="0" w:line="240" w:lineRule="auto"/>
        <w:jc w:val="both"/>
        <w:rPr>
          <w:rFonts w:ascii="Times New Roman" w:hAnsi="Times New Roman" w:cs="Times New Roman"/>
          <w:sz w:val="24"/>
          <w:szCs w:val="24"/>
        </w:rPr>
      </w:pPr>
      <w:r w:rsidRPr="00B07C1F">
        <w:rPr>
          <w:rFonts w:ascii="Times New Roman" w:hAnsi="Times New Roman" w:cs="Times New Roman"/>
          <w:sz w:val="24"/>
          <w:szCs w:val="24"/>
        </w:rPr>
        <w:t>Нормативный уровень прибыли</w:t>
      </w:r>
    </w:p>
    <w:p w:rsidR="00490D8A" w:rsidRPr="00B07C1F" w:rsidP="00490D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Pr="00B07C1F">
        <w:rPr>
          <w:rFonts w:ascii="Times New Roman" w:eastAsia="Times New Roman" w:hAnsi="Times New Roman" w:cs="Times New Roman"/>
          <w:sz w:val="24"/>
          <w:szCs w:val="24"/>
        </w:rPr>
        <w:t>Объекты водоснабжения</w:t>
      </w:r>
    </w:p>
    <w:tbl>
      <w:tblPr>
        <w:tblStyle w:val="11"/>
        <w:tblW w:w="10017" w:type="dxa"/>
        <w:jc w:val="center"/>
        <w:tblInd w:w="-6950" w:type="dxa"/>
        <w:tblLayout w:type="fixed"/>
        <w:tblLook w:val="04A0"/>
      </w:tblPr>
      <w:tblGrid>
        <w:gridCol w:w="4331"/>
        <w:gridCol w:w="992"/>
        <w:gridCol w:w="993"/>
        <w:gridCol w:w="1275"/>
        <w:gridCol w:w="1292"/>
        <w:gridCol w:w="1134"/>
      </w:tblGrid>
      <w:tr w:rsidTr="00EA6759">
        <w:tblPrEx>
          <w:tblW w:w="10017" w:type="dxa"/>
          <w:jc w:val="center"/>
          <w:tblInd w:w="-6950" w:type="dxa"/>
          <w:tblLayout w:type="fixed"/>
          <w:tblLook w:val="04A0"/>
        </w:tblPrEx>
        <w:trPr>
          <w:trHeight w:val="207"/>
          <w:jc w:val="center"/>
        </w:trPr>
        <w:tc>
          <w:tcPr>
            <w:tcW w:w="4331" w:type="dxa"/>
            <w:tcBorders>
              <w:top w:val="single" w:sz="4" w:space="0" w:color="auto"/>
              <w:left w:val="single" w:sz="4" w:space="0" w:color="auto"/>
              <w:bottom w:val="single" w:sz="4" w:space="0" w:color="auto"/>
              <w:right w:val="single" w:sz="4" w:space="0" w:color="auto"/>
            </w:tcBorders>
            <w:hideMark/>
          </w:tcPr>
          <w:p w:rsidR="00490D8A" w:rsidRPr="00B07C1F" w:rsidP="00BD3116">
            <w:pPr>
              <w:widowControl w:val="0"/>
              <w:tabs>
                <w:tab w:val="left" w:pos="-7272"/>
              </w:tabs>
              <w:autoSpaceDE w:val="0"/>
              <w:autoSpaceDN w:val="0"/>
              <w:adjustRightInd w:val="0"/>
              <w:contextualSpacing/>
              <w:outlineLvl w:val="2"/>
              <w:rPr>
                <w:rFonts w:ascii="Times New Roman" w:hAnsi="Times New Roman" w:cs="Times New Roman"/>
                <w:sz w:val="24"/>
                <w:szCs w:val="24"/>
                <w:highlight w:val="yellow"/>
              </w:rPr>
            </w:pPr>
            <w:r w:rsidRPr="00B07C1F">
              <w:rPr>
                <w:rFonts w:ascii="Times New Roman" w:hAnsi="Times New Roman" w:cs="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3</w:t>
            </w:r>
          </w:p>
        </w:tc>
        <w:tc>
          <w:tcPr>
            <w:tcW w:w="1292"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5</w:t>
            </w:r>
          </w:p>
        </w:tc>
      </w:tr>
      <w:tr w:rsidTr="00EA6759">
        <w:tblPrEx>
          <w:tblW w:w="10017" w:type="dxa"/>
          <w:jc w:val="center"/>
          <w:tblInd w:w="-6950" w:type="dxa"/>
          <w:tblLayout w:type="fixed"/>
          <w:tblLook w:val="04A0"/>
        </w:tblPrEx>
        <w:trPr>
          <w:trHeight w:val="471"/>
          <w:jc w:val="center"/>
        </w:trPr>
        <w:tc>
          <w:tcPr>
            <w:tcW w:w="4331" w:type="dxa"/>
            <w:tcBorders>
              <w:top w:val="single" w:sz="4" w:space="0" w:color="auto"/>
              <w:left w:val="single" w:sz="4" w:space="0" w:color="auto"/>
              <w:bottom w:val="single" w:sz="4" w:space="0" w:color="auto"/>
              <w:right w:val="single" w:sz="4" w:space="0" w:color="auto"/>
            </w:tcBorders>
            <w:hideMark/>
          </w:tcPr>
          <w:p w:rsidR="00490D8A" w:rsidRPr="00B07C1F" w:rsidP="00BD3116">
            <w:pPr>
              <w:widowControl w:val="0"/>
              <w:tabs>
                <w:tab w:val="left" w:pos="-7490"/>
              </w:tabs>
              <w:autoSpaceDE w:val="0"/>
              <w:autoSpaceDN w:val="0"/>
              <w:adjustRightInd w:val="0"/>
              <w:contextualSpacing/>
              <w:outlineLvl w:val="2"/>
              <w:rPr>
                <w:rFonts w:ascii="Times New Roman" w:hAnsi="Times New Roman" w:cs="Times New Roman"/>
                <w:sz w:val="24"/>
                <w:szCs w:val="24"/>
              </w:rPr>
            </w:pPr>
            <w:r w:rsidRPr="00B07C1F">
              <w:rPr>
                <w:rFonts w:ascii="Times New Roman" w:hAnsi="Times New Roman" w:cs="Times New Roman"/>
                <w:sz w:val="24"/>
                <w:szCs w:val="24"/>
              </w:rPr>
              <w:t>Нормативный уровень прибыли, %</w:t>
            </w:r>
          </w:p>
        </w:tc>
        <w:tc>
          <w:tcPr>
            <w:tcW w:w="992"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993"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1275"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1292"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1134" w:type="dxa"/>
            <w:tcBorders>
              <w:top w:val="single" w:sz="4" w:space="0" w:color="auto"/>
              <w:left w:val="single" w:sz="4" w:space="0" w:color="auto"/>
              <w:bottom w:val="single" w:sz="4" w:space="0" w:color="auto"/>
              <w:right w:val="single" w:sz="4" w:space="0" w:color="auto"/>
            </w:tcBorders>
          </w:tcPr>
          <w:p w:rsidR="00490D8A" w:rsidRPr="00B07C1F" w:rsidP="00BD3116">
            <w:pPr>
              <w:suppressAutoHyphens/>
              <w:jc w:val="center"/>
              <w:rPr>
                <w:rFonts w:ascii="Times New Roman" w:hAnsi="Times New Roman" w:cs="Times New Roman"/>
                <w:sz w:val="24"/>
                <w:szCs w:val="24"/>
                <w:lang w:eastAsia="zh-CN"/>
              </w:rPr>
            </w:pPr>
          </w:p>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r>
    </w:tbl>
    <w:p w:rsidR="00490D8A" w:rsidRPr="00B07C1F" w:rsidP="00490D8A">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07C1F">
        <w:rPr>
          <w:rFonts w:ascii="Times New Roman" w:eastAsia="Times New Roman" w:hAnsi="Times New Roman" w:cs="Times New Roman"/>
          <w:sz w:val="24"/>
          <w:szCs w:val="24"/>
        </w:rPr>
        <w:t>Объекты водоотведения</w:t>
      </w:r>
    </w:p>
    <w:tbl>
      <w:tblPr>
        <w:tblStyle w:val="11"/>
        <w:tblW w:w="10017" w:type="dxa"/>
        <w:jc w:val="center"/>
        <w:tblInd w:w="-6950" w:type="dxa"/>
        <w:tblLayout w:type="fixed"/>
        <w:tblLook w:val="04A0"/>
      </w:tblPr>
      <w:tblGrid>
        <w:gridCol w:w="4331"/>
        <w:gridCol w:w="992"/>
        <w:gridCol w:w="993"/>
        <w:gridCol w:w="1275"/>
        <w:gridCol w:w="1292"/>
        <w:gridCol w:w="1134"/>
      </w:tblGrid>
      <w:tr w:rsidTr="00EA6759">
        <w:tblPrEx>
          <w:tblW w:w="10017" w:type="dxa"/>
          <w:jc w:val="center"/>
          <w:tblInd w:w="-6950" w:type="dxa"/>
          <w:tblLayout w:type="fixed"/>
          <w:tblLook w:val="04A0"/>
        </w:tblPrEx>
        <w:trPr>
          <w:trHeight w:val="207"/>
          <w:jc w:val="center"/>
        </w:trPr>
        <w:tc>
          <w:tcPr>
            <w:tcW w:w="4331" w:type="dxa"/>
            <w:tcBorders>
              <w:top w:val="single" w:sz="4" w:space="0" w:color="auto"/>
              <w:left w:val="single" w:sz="4" w:space="0" w:color="auto"/>
              <w:bottom w:val="single" w:sz="4" w:space="0" w:color="auto"/>
              <w:right w:val="single" w:sz="4" w:space="0" w:color="auto"/>
            </w:tcBorders>
            <w:hideMark/>
          </w:tcPr>
          <w:p w:rsidR="00490D8A" w:rsidRPr="00B07C1F" w:rsidP="00BD3116">
            <w:pPr>
              <w:widowControl w:val="0"/>
              <w:tabs>
                <w:tab w:val="left" w:pos="-7272"/>
              </w:tabs>
              <w:autoSpaceDE w:val="0"/>
              <w:autoSpaceDN w:val="0"/>
              <w:adjustRightInd w:val="0"/>
              <w:contextualSpacing/>
              <w:outlineLvl w:val="2"/>
              <w:rPr>
                <w:rFonts w:ascii="Times New Roman" w:hAnsi="Times New Roman" w:cs="Times New Roman"/>
                <w:sz w:val="24"/>
                <w:szCs w:val="24"/>
                <w:highlight w:val="yellow"/>
              </w:rPr>
            </w:pPr>
            <w:r w:rsidRPr="00B07C1F">
              <w:rPr>
                <w:rFonts w:ascii="Times New Roman" w:hAnsi="Times New Roman" w:cs="Times New Roman"/>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Pr>
                <w:rFonts w:ascii="Times New Roman" w:hAnsi="Times New Roman" w:cs="Times New Roman"/>
                <w:sz w:val="24"/>
                <w:szCs w:val="24"/>
              </w:rPr>
              <w:t>202</w:t>
            </w:r>
            <w:r w:rsidR="00E567B3">
              <w:rPr>
                <w:rFonts w:ascii="Times New Roman" w:hAnsi="Times New Roman" w:cs="Times New Roman"/>
                <w:sz w:val="24"/>
                <w:szCs w:val="24"/>
              </w:rPr>
              <w:t>3</w:t>
            </w:r>
          </w:p>
        </w:tc>
        <w:tc>
          <w:tcPr>
            <w:tcW w:w="1292"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490D8A" w:rsidRPr="00B07C1F" w:rsidP="00E567B3">
            <w:pPr>
              <w:widowControl w:val="0"/>
              <w:tabs>
                <w:tab w:val="left" w:pos="851"/>
              </w:tabs>
              <w:autoSpaceDE w:val="0"/>
              <w:autoSpaceDN w:val="0"/>
              <w:adjustRightInd w:val="0"/>
              <w:contextualSpacing/>
              <w:jc w:val="center"/>
              <w:outlineLvl w:val="2"/>
              <w:rPr>
                <w:rFonts w:ascii="Times New Roman" w:hAnsi="Times New Roman" w:cs="Times New Roman"/>
                <w:sz w:val="24"/>
                <w:szCs w:val="24"/>
              </w:rPr>
            </w:pPr>
            <w:r w:rsidRPr="00B07C1F">
              <w:rPr>
                <w:rFonts w:ascii="Times New Roman" w:hAnsi="Times New Roman" w:cs="Times New Roman"/>
                <w:sz w:val="24"/>
                <w:szCs w:val="24"/>
              </w:rPr>
              <w:t>202</w:t>
            </w:r>
            <w:r w:rsidR="00E567B3">
              <w:rPr>
                <w:rFonts w:ascii="Times New Roman" w:hAnsi="Times New Roman" w:cs="Times New Roman"/>
                <w:sz w:val="24"/>
                <w:szCs w:val="24"/>
              </w:rPr>
              <w:t>5</w:t>
            </w:r>
          </w:p>
        </w:tc>
      </w:tr>
      <w:tr w:rsidTr="00EA6759">
        <w:tblPrEx>
          <w:tblW w:w="10017" w:type="dxa"/>
          <w:jc w:val="center"/>
          <w:tblInd w:w="-6950" w:type="dxa"/>
          <w:tblLayout w:type="fixed"/>
          <w:tblLook w:val="04A0"/>
        </w:tblPrEx>
        <w:trPr>
          <w:trHeight w:val="615"/>
          <w:jc w:val="center"/>
        </w:trPr>
        <w:tc>
          <w:tcPr>
            <w:tcW w:w="4331" w:type="dxa"/>
            <w:tcBorders>
              <w:top w:val="single" w:sz="4" w:space="0" w:color="auto"/>
              <w:left w:val="single" w:sz="4" w:space="0" w:color="auto"/>
              <w:bottom w:val="single" w:sz="4" w:space="0" w:color="auto"/>
              <w:right w:val="single" w:sz="4" w:space="0" w:color="auto"/>
            </w:tcBorders>
            <w:hideMark/>
          </w:tcPr>
          <w:p w:rsidR="00490D8A" w:rsidRPr="00B07C1F" w:rsidP="00BD3116">
            <w:pPr>
              <w:widowControl w:val="0"/>
              <w:tabs>
                <w:tab w:val="left" w:pos="-7490"/>
              </w:tabs>
              <w:autoSpaceDE w:val="0"/>
              <w:autoSpaceDN w:val="0"/>
              <w:adjustRightInd w:val="0"/>
              <w:contextualSpacing/>
              <w:outlineLvl w:val="2"/>
              <w:rPr>
                <w:rFonts w:ascii="Times New Roman" w:hAnsi="Times New Roman" w:cs="Times New Roman"/>
                <w:sz w:val="24"/>
                <w:szCs w:val="24"/>
              </w:rPr>
            </w:pPr>
            <w:r w:rsidRPr="00B07C1F">
              <w:rPr>
                <w:rFonts w:ascii="Times New Roman" w:hAnsi="Times New Roman" w:cs="Times New Roman"/>
                <w:sz w:val="24"/>
                <w:szCs w:val="24"/>
              </w:rPr>
              <w:t>Нормативный уровень прибыли, %</w:t>
            </w:r>
          </w:p>
        </w:tc>
        <w:tc>
          <w:tcPr>
            <w:tcW w:w="992"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993"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1275"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1292" w:type="dxa"/>
            <w:tcBorders>
              <w:top w:val="single" w:sz="4" w:space="0" w:color="auto"/>
              <w:left w:val="single" w:sz="4" w:space="0" w:color="auto"/>
              <w:bottom w:val="single" w:sz="4" w:space="0" w:color="auto"/>
              <w:right w:val="single" w:sz="4" w:space="0" w:color="auto"/>
            </w:tcBorders>
            <w:vAlign w:val="center"/>
          </w:tcPr>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c>
          <w:tcPr>
            <w:tcW w:w="1134" w:type="dxa"/>
            <w:tcBorders>
              <w:top w:val="single" w:sz="4" w:space="0" w:color="auto"/>
              <w:left w:val="single" w:sz="4" w:space="0" w:color="auto"/>
              <w:bottom w:val="single" w:sz="4" w:space="0" w:color="auto"/>
              <w:right w:val="single" w:sz="4" w:space="0" w:color="auto"/>
            </w:tcBorders>
          </w:tcPr>
          <w:p w:rsidR="00490D8A" w:rsidRPr="00B07C1F" w:rsidP="00BD3116">
            <w:pPr>
              <w:suppressAutoHyphens/>
              <w:jc w:val="center"/>
              <w:rPr>
                <w:rFonts w:ascii="Times New Roman" w:hAnsi="Times New Roman" w:cs="Times New Roman"/>
                <w:sz w:val="24"/>
                <w:szCs w:val="24"/>
                <w:lang w:eastAsia="zh-CN"/>
              </w:rPr>
            </w:pPr>
          </w:p>
          <w:p w:rsidR="00490D8A" w:rsidRPr="00B07C1F" w:rsidP="00BD3116">
            <w:pPr>
              <w:suppressAutoHyphens/>
              <w:jc w:val="center"/>
              <w:rPr>
                <w:rFonts w:ascii="Times New Roman" w:hAnsi="Times New Roman" w:cs="Times New Roman"/>
                <w:sz w:val="24"/>
                <w:szCs w:val="24"/>
                <w:lang w:eastAsia="zh-CN"/>
              </w:rPr>
            </w:pPr>
            <w:r w:rsidRPr="00B07C1F">
              <w:rPr>
                <w:rFonts w:ascii="Times New Roman" w:hAnsi="Times New Roman" w:cs="Times New Roman"/>
                <w:sz w:val="24"/>
                <w:szCs w:val="24"/>
                <w:lang w:eastAsia="zh-CN"/>
              </w:rPr>
              <w:t>0,00</w:t>
            </w:r>
          </w:p>
        </w:tc>
      </w:tr>
    </w:tbl>
    <w:p w:rsidR="00490D8A" w:rsidRPr="00114878" w:rsidP="00490D8A">
      <w:pPr>
        <w:spacing w:after="0" w:line="240" w:lineRule="auto"/>
        <w:jc w:val="both"/>
        <w:rPr>
          <w:rFonts w:ascii="Times New Roman" w:hAnsi="Times New Roman" w:cs="Times New Roman"/>
          <w:color w:val="000000"/>
          <w:sz w:val="24"/>
          <w:szCs w:val="24"/>
        </w:rPr>
      </w:pPr>
    </w:p>
    <w:p w:rsidR="00490D8A" w:rsidRPr="00FB431E" w:rsidP="00B04278">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highlight w:val="yellow"/>
        </w:rPr>
      </w:pPr>
      <w:r w:rsidRPr="00114878">
        <w:rPr>
          <w:rFonts w:ascii="Times New Roman" w:eastAsia="Times New Roman" w:hAnsi="Times New Roman" w:cs="Times New Roman"/>
          <w:b/>
          <w:color w:val="000000" w:themeColor="text1"/>
          <w:sz w:val="24"/>
          <w:szCs w:val="24"/>
        </w:rPr>
        <w:t xml:space="preserve">      </w:t>
      </w:r>
    </w:p>
    <w:p w:rsidR="00490D8A" w:rsidP="00B04278">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0"/>
          <w:szCs w:val="20"/>
        </w:rPr>
      </w:pPr>
      <w:r w:rsidRPr="00E67567">
        <w:rPr>
          <w:rFonts w:ascii="Times New Roman" w:eastAsia="Times New Roman" w:hAnsi="Times New Roman" w:cs="Times New Roman"/>
          <w:color w:val="000000" w:themeColor="text1"/>
          <w:sz w:val="24"/>
          <w:szCs w:val="24"/>
        </w:rPr>
        <w:t xml:space="preserve"> </w:t>
      </w:r>
    </w:p>
    <w:p w:rsidR="00490D8A" w:rsidRPr="00114878" w:rsidP="00490D8A">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rsidR="0003200D" w:rsidRPr="00B07C1F" w:rsidP="006B6464">
      <w:pPr>
        <w:tabs>
          <w:tab w:val="left" w:pos="1080"/>
        </w:tabs>
        <w:spacing w:after="0" w:line="240" w:lineRule="auto"/>
        <w:jc w:val="both"/>
        <w:rPr>
          <w:rFonts w:ascii="Times New Roman" w:hAnsi="Times New Roman" w:cs="Times New Roman"/>
          <w:sz w:val="24"/>
          <w:szCs w:val="24"/>
        </w:rPr>
      </w:pPr>
    </w:p>
    <w:p w:rsidR="00C163CF" w:rsidP="006B6464">
      <w:pPr>
        <w:tabs>
          <w:tab w:val="left" w:pos="1080"/>
        </w:tabs>
        <w:spacing w:after="0" w:line="240" w:lineRule="auto"/>
        <w:jc w:val="both"/>
        <w:rPr>
          <w:rFonts w:ascii="Times New Roman" w:hAnsi="Times New Roman" w:cs="Times New Roman"/>
          <w:sz w:val="24"/>
          <w:szCs w:val="24"/>
        </w:rPr>
      </w:pPr>
    </w:p>
    <w:p w:rsidR="00C163CF" w:rsidP="006633DC">
      <w:pPr>
        <w:spacing w:after="0" w:line="240" w:lineRule="auto"/>
        <w:jc w:val="both"/>
        <w:rPr>
          <w:rFonts w:ascii="Times New Roman" w:hAnsi="Times New Roman" w:cs="Times New Roman"/>
          <w:sz w:val="24"/>
          <w:szCs w:val="24"/>
        </w:rPr>
      </w:pPr>
    </w:p>
    <w:p w:rsidR="00870392" w:rsidP="006633DC">
      <w:pPr>
        <w:tabs>
          <w:tab w:val="left" w:pos="-7088"/>
        </w:tabs>
        <w:spacing w:after="0" w:line="240" w:lineRule="auto"/>
        <w:jc w:val="both"/>
        <w:rPr>
          <w:rFonts w:ascii="Times New Roman" w:hAnsi="Times New Roman" w:cs="Times New Roman"/>
          <w:sz w:val="24"/>
          <w:szCs w:val="24"/>
        </w:rPr>
      </w:pPr>
    </w:p>
    <w:p w:rsidR="00870392"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633DC">
      <w:pPr>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B8486F" w:rsidP="006B6464">
      <w:pPr>
        <w:tabs>
          <w:tab w:val="left" w:pos="1080"/>
        </w:tabs>
        <w:spacing w:after="0" w:line="240" w:lineRule="auto"/>
        <w:jc w:val="both"/>
        <w:rPr>
          <w:rFonts w:ascii="Times New Roman" w:hAnsi="Times New Roman" w:cs="Times New Roman"/>
          <w:sz w:val="24"/>
          <w:szCs w:val="24"/>
        </w:rPr>
      </w:pPr>
    </w:p>
    <w:p w:rsidR="00E63BD6" w:rsidRPr="00E7570B" w:rsidP="00E63BD6">
      <w:pPr>
        <w:pStyle w:val="NormalWeb"/>
        <w:widowControl w:val="0"/>
        <w:shd w:val="clear" w:color="auto" w:fill="FFFFFF"/>
        <w:spacing w:before="0" w:beforeAutospacing="0" w:after="0" w:afterAutospacing="0"/>
        <w:jc w:val="right"/>
        <w:textAlignment w:val="baseline"/>
      </w:pPr>
      <w:r>
        <w:t>3</w:t>
      </w:r>
      <w:r w:rsidR="001B5F58">
        <w:t>Приложение №</w:t>
      </w:r>
      <w:r w:rsidRPr="00E7570B">
        <w:t xml:space="preserve">7 </w:t>
      </w:r>
    </w:p>
    <w:p w:rsidR="00E63BD6" w:rsidRPr="00E7570B" w:rsidP="00E63BD6">
      <w:pPr>
        <w:pStyle w:val="NormalWeb"/>
        <w:widowControl w:val="0"/>
        <w:shd w:val="clear" w:color="auto" w:fill="FFFFFF"/>
        <w:spacing w:before="0" w:beforeAutospacing="0" w:after="0" w:afterAutospacing="0"/>
        <w:jc w:val="right"/>
        <w:textAlignment w:val="baseline"/>
        <w:rPr>
          <w:b/>
          <w:kern w:val="1"/>
        </w:rPr>
      </w:pPr>
      <w:r w:rsidRPr="00E7570B">
        <w:t>к конкурсной документации</w:t>
      </w:r>
    </w:p>
    <w:p w:rsidR="00E63BD6" w:rsidRPr="00E7570B" w:rsidP="00E63BD6">
      <w:pPr>
        <w:spacing w:after="0" w:line="240" w:lineRule="auto"/>
        <w:jc w:val="center"/>
        <w:rPr>
          <w:rFonts w:ascii="Times New Roman" w:hAnsi="Times New Roman" w:cs="Times New Roman"/>
          <w:sz w:val="24"/>
          <w:szCs w:val="24"/>
        </w:rPr>
      </w:pPr>
    </w:p>
    <w:p w:rsidR="00E63BD6" w:rsidRPr="00E7570B" w:rsidP="00E63BD6">
      <w:pPr>
        <w:spacing w:after="0" w:line="240" w:lineRule="auto"/>
        <w:jc w:val="center"/>
        <w:rPr>
          <w:rFonts w:ascii="Times New Roman" w:eastAsia="Times New Roman" w:hAnsi="Times New Roman" w:cs="Times New Roman"/>
          <w:b/>
          <w:sz w:val="24"/>
          <w:szCs w:val="24"/>
        </w:rPr>
      </w:pPr>
      <w:r w:rsidRPr="00E7570B">
        <w:rPr>
          <w:rFonts w:ascii="Times New Roman" w:eastAsia="Times New Roman" w:hAnsi="Times New Roman" w:cs="Times New Roman"/>
          <w:b/>
          <w:sz w:val="24"/>
          <w:szCs w:val="24"/>
        </w:rPr>
        <w:t>Плановые значения показателей деятельности Концессионера</w:t>
      </w:r>
    </w:p>
    <w:p w:rsidR="00E67567" w:rsidRPr="00B07C1F" w:rsidP="00B07C1F">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B07C1F">
        <w:rPr>
          <w:rFonts w:ascii="Times New Roman" w:eastAsia="Times New Roman" w:hAnsi="Times New Roman" w:cs="Times New Roman"/>
          <w:b/>
          <w:color w:val="000000" w:themeColor="text1"/>
          <w:sz w:val="24"/>
          <w:szCs w:val="24"/>
        </w:rPr>
        <w:t xml:space="preserve"> </w:t>
      </w:r>
      <w:r w:rsidR="00B07C1F">
        <w:rPr>
          <w:rFonts w:ascii="Times New Roman" w:eastAsia="Times New Roman" w:hAnsi="Times New Roman" w:cs="Times New Roman"/>
          <w:color w:val="000000"/>
          <w:sz w:val="24"/>
          <w:szCs w:val="24"/>
        </w:rPr>
        <w:t>Р</w:t>
      </w:r>
      <w:r w:rsidRPr="006F3B49" w:rsidR="00B07C1F">
        <w:rPr>
          <w:rFonts w:ascii="Times New Roman" w:eastAsia="Times New Roman" w:hAnsi="Times New Roman" w:cs="Times New Roman"/>
          <w:color w:val="000000"/>
          <w:sz w:val="24"/>
          <w:szCs w:val="24"/>
        </w:rPr>
        <w:t xml:space="preserve">ост необходимой валовой выручки  </w:t>
      </w:r>
      <w:r w:rsidR="00B07C1F">
        <w:rPr>
          <w:rFonts w:ascii="Times New Roman" w:eastAsia="Times New Roman" w:hAnsi="Times New Roman" w:cs="Times New Roman"/>
          <w:color w:val="000000"/>
          <w:sz w:val="24"/>
          <w:szCs w:val="24"/>
        </w:rPr>
        <w:t xml:space="preserve">в тарифах </w:t>
      </w:r>
      <w:r w:rsidRPr="006F3B49" w:rsidR="00B07C1F">
        <w:rPr>
          <w:rFonts w:ascii="Times New Roman" w:eastAsia="Times New Roman" w:hAnsi="Times New Roman" w:cs="Times New Roman"/>
          <w:color w:val="000000"/>
          <w:sz w:val="24"/>
          <w:szCs w:val="24"/>
        </w:rPr>
        <w:t>по отношению к предыдущему году, %</w:t>
      </w:r>
      <w:r w:rsidRPr="00B07C1F">
        <w:rPr>
          <w:rFonts w:ascii="Times New Roman" w:eastAsia="Times New Roman" w:hAnsi="Times New Roman" w:cs="Times New Roman"/>
          <w:b/>
          <w:color w:val="000000" w:themeColor="text1"/>
          <w:sz w:val="24"/>
          <w:szCs w:val="24"/>
        </w:rPr>
        <w:t xml:space="preserve"> </w:t>
      </w:r>
      <w:r w:rsidRPr="00B07C1F">
        <w:rPr>
          <w:rFonts w:ascii="Times New Roman" w:eastAsia="Times New Roman" w:hAnsi="Times New Roman" w:cs="Times New Roman"/>
          <w:sz w:val="24"/>
          <w:szCs w:val="24"/>
        </w:rPr>
        <w:t xml:space="preserve"> Объекты водоснабжения</w:t>
      </w:r>
    </w:p>
    <w:tbl>
      <w:tblPr>
        <w:tblW w:w="978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246"/>
        <w:gridCol w:w="4536"/>
      </w:tblGrid>
      <w:tr w:rsidTr="00D43E62">
        <w:tblPrEx>
          <w:tblW w:w="9782"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900"/>
        </w:trPr>
        <w:tc>
          <w:tcPr>
            <w:tcW w:w="5246" w:type="dxa"/>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6F3B49">
              <w:rPr>
                <w:rFonts w:ascii="Times New Roman" w:eastAsia="Times New Roman" w:hAnsi="Times New Roman" w:cs="Times New Roman"/>
                <w:color w:val="000000"/>
                <w:sz w:val="24"/>
                <w:szCs w:val="24"/>
              </w:rPr>
              <w:t xml:space="preserve">ост необходимой валовой выручки  </w:t>
            </w:r>
            <w:r>
              <w:rPr>
                <w:rFonts w:ascii="Times New Roman" w:eastAsia="Times New Roman" w:hAnsi="Times New Roman" w:cs="Times New Roman"/>
                <w:color w:val="000000"/>
                <w:sz w:val="24"/>
                <w:szCs w:val="24"/>
              </w:rPr>
              <w:t>в тарифах на питьевую воду</w:t>
            </w:r>
            <w:r w:rsidRPr="006F3B49">
              <w:rPr>
                <w:rFonts w:ascii="Times New Roman" w:eastAsia="Times New Roman" w:hAnsi="Times New Roman" w:cs="Times New Roman"/>
                <w:color w:val="000000"/>
                <w:sz w:val="24"/>
                <w:szCs w:val="24"/>
              </w:rPr>
              <w:t xml:space="preserve"> по отношению к предыдущему году, %</w:t>
            </w:r>
          </w:p>
        </w:tc>
        <w:tc>
          <w:tcPr>
            <w:tcW w:w="4536" w:type="dxa"/>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Значение критерия</w:t>
            </w:r>
          </w:p>
        </w:tc>
      </w:tr>
      <w:tr w:rsidTr="00D43E62">
        <w:tblPrEx>
          <w:tblW w:w="9782" w:type="dxa"/>
          <w:tblInd w:w="-176" w:type="dxa"/>
          <w:tblLook w:val="04A0"/>
        </w:tblPrEx>
        <w:trPr>
          <w:trHeight w:val="315"/>
        </w:trPr>
        <w:tc>
          <w:tcPr>
            <w:tcW w:w="5246" w:type="dxa"/>
            <w:shd w:val="clear" w:color="auto" w:fill="auto"/>
            <w:vAlign w:val="center"/>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2021 год</w:t>
            </w:r>
          </w:p>
        </w:tc>
        <w:tc>
          <w:tcPr>
            <w:tcW w:w="4536" w:type="dxa"/>
          </w:tcPr>
          <w:p w:rsidR="00E67567" w:rsidRPr="006F3B49"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Tr="00D43E62">
        <w:tblPrEx>
          <w:tblW w:w="9782" w:type="dxa"/>
          <w:tblInd w:w="-176" w:type="dxa"/>
          <w:tblLook w:val="04A0"/>
        </w:tblPrEx>
        <w:trPr>
          <w:trHeight w:val="315"/>
        </w:trPr>
        <w:tc>
          <w:tcPr>
            <w:tcW w:w="5246" w:type="dxa"/>
            <w:shd w:val="clear" w:color="auto" w:fill="auto"/>
            <w:vAlign w:val="center"/>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2022 год</w:t>
            </w:r>
          </w:p>
        </w:tc>
        <w:tc>
          <w:tcPr>
            <w:tcW w:w="4536" w:type="dxa"/>
          </w:tcPr>
          <w:p w:rsidR="00E67567" w:rsidRPr="006F3B49"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p>
        </w:tc>
      </w:tr>
      <w:tr w:rsidTr="00D43E62">
        <w:tblPrEx>
          <w:tblW w:w="9782" w:type="dxa"/>
          <w:tblInd w:w="-176" w:type="dxa"/>
          <w:tblLook w:val="04A0"/>
        </w:tblPrEx>
        <w:trPr>
          <w:trHeight w:val="315"/>
        </w:trPr>
        <w:tc>
          <w:tcPr>
            <w:tcW w:w="5246" w:type="dxa"/>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2023 год</w:t>
            </w:r>
          </w:p>
        </w:tc>
        <w:tc>
          <w:tcPr>
            <w:tcW w:w="4536" w:type="dxa"/>
          </w:tcPr>
          <w:p w:rsidR="00E67567" w:rsidRPr="008D233C"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D43E62">
        <w:tblPrEx>
          <w:tblW w:w="9782" w:type="dxa"/>
          <w:tblInd w:w="-176" w:type="dxa"/>
          <w:tblLook w:val="04A0"/>
        </w:tblPrEx>
        <w:trPr>
          <w:trHeight w:val="357"/>
        </w:trPr>
        <w:tc>
          <w:tcPr>
            <w:tcW w:w="5246" w:type="dxa"/>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2024 год</w:t>
            </w:r>
          </w:p>
        </w:tc>
        <w:tc>
          <w:tcPr>
            <w:tcW w:w="4536" w:type="dxa"/>
          </w:tcPr>
          <w:p w:rsidR="00E67567" w:rsidRPr="006F3B49"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D43E62">
        <w:tblPrEx>
          <w:tblW w:w="9782" w:type="dxa"/>
          <w:tblInd w:w="-176" w:type="dxa"/>
          <w:tblLook w:val="04A0"/>
        </w:tblPrEx>
        <w:trPr>
          <w:trHeight w:val="315"/>
        </w:trPr>
        <w:tc>
          <w:tcPr>
            <w:tcW w:w="5246" w:type="dxa"/>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2025 год</w:t>
            </w:r>
          </w:p>
        </w:tc>
        <w:tc>
          <w:tcPr>
            <w:tcW w:w="4536" w:type="dxa"/>
          </w:tcPr>
          <w:p w:rsidR="00E67567" w:rsidRPr="006F3B49"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bl>
    <w:p w:rsidR="00E67567" w:rsidP="00E67567">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Объекты водоотведения</w:t>
      </w:r>
    </w:p>
    <w:tbl>
      <w:tblPr>
        <w:tblW w:w="979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246"/>
        <w:gridCol w:w="4549"/>
      </w:tblGrid>
      <w:tr w:rsidTr="00D43E62">
        <w:tblPrEx>
          <w:tblW w:w="979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20"/>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6F3B49">
              <w:rPr>
                <w:rFonts w:ascii="Times New Roman" w:eastAsia="Times New Roman" w:hAnsi="Times New Roman" w:cs="Times New Roman"/>
                <w:color w:val="000000"/>
                <w:sz w:val="24"/>
                <w:szCs w:val="24"/>
              </w:rPr>
              <w:t xml:space="preserve">ост необходимой валовой выручки  </w:t>
            </w:r>
            <w:r>
              <w:rPr>
                <w:rFonts w:ascii="Times New Roman" w:eastAsia="Times New Roman" w:hAnsi="Times New Roman" w:cs="Times New Roman"/>
                <w:color w:val="000000"/>
                <w:sz w:val="24"/>
                <w:szCs w:val="24"/>
              </w:rPr>
              <w:t>в тарифах на водоотведение</w:t>
            </w:r>
            <w:r w:rsidRPr="006F3B49">
              <w:rPr>
                <w:rFonts w:ascii="Times New Roman" w:eastAsia="Times New Roman" w:hAnsi="Times New Roman" w:cs="Times New Roman"/>
                <w:color w:val="000000"/>
                <w:sz w:val="24"/>
                <w:szCs w:val="24"/>
              </w:rPr>
              <w:t xml:space="preserve"> по отношению к предыдущему году, %</w:t>
            </w:r>
          </w:p>
        </w:tc>
        <w:tc>
          <w:tcPr>
            <w:tcW w:w="4549" w:type="dxa"/>
            <w:tcBorders>
              <w:top w:val="single" w:sz="8" w:space="0" w:color="auto"/>
              <w:left w:val="single" w:sz="8" w:space="0" w:color="auto"/>
              <w:bottom w:val="single" w:sz="8" w:space="0" w:color="auto"/>
              <w:right w:val="single" w:sz="8" w:space="0" w:color="auto"/>
            </w:tcBorders>
            <w:shd w:val="clear" w:color="auto" w:fill="auto"/>
            <w:hideMark/>
          </w:tcPr>
          <w:p w:rsidR="00E67567" w:rsidRPr="006F3B49"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Значение критерия</w:t>
            </w:r>
          </w:p>
        </w:tc>
      </w:tr>
      <w:tr w:rsidTr="00D43E62">
        <w:tblPrEx>
          <w:tblW w:w="9795" w:type="dxa"/>
          <w:tblInd w:w="-176" w:type="dxa"/>
          <w:tblLook w:val="04A0"/>
        </w:tblPrEx>
        <w:trPr>
          <w:trHeight w:val="235"/>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2021 год</w:t>
            </w:r>
          </w:p>
        </w:tc>
        <w:tc>
          <w:tcPr>
            <w:tcW w:w="4549" w:type="dxa"/>
            <w:tcBorders>
              <w:top w:val="single" w:sz="8" w:space="0" w:color="auto"/>
              <w:left w:val="single" w:sz="8" w:space="0" w:color="auto"/>
              <w:bottom w:val="single" w:sz="8" w:space="0" w:color="auto"/>
              <w:right w:val="single" w:sz="8" w:space="0" w:color="auto"/>
            </w:tcBorders>
            <w:shd w:val="clear" w:color="auto" w:fill="auto"/>
            <w:hideMark/>
          </w:tcPr>
          <w:p w:rsidR="00E67567" w:rsidRPr="00BF4F68" w:rsidP="00D43E6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3,9</w:t>
            </w:r>
          </w:p>
        </w:tc>
      </w:tr>
      <w:tr w:rsidTr="00D43E62">
        <w:tblPrEx>
          <w:tblW w:w="9795" w:type="dxa"/>
          <w:tblInd w:w="-176" w:type="dxa"/>
          <w:tblLook w:val="04A0"/>
        </w:tblPrEx>
        <w:trPr>
          <w:trHeight w:val="257"/>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2022 год</w:t>
            </w:r>
          </w:p>
        </w:tc>
        <w:tc>
          <w:tcPr>
            <w:tcW w:w="4549" w:type="dxa"/>
            <w:tcBorders>
              <w:top w:val="single" w:sz="8" w:space="0" w:color="auto"/>
              <w:left w:val="single" w:sz="8" w:space="0" w:color="auto"/>
              <w:bottom w:val="single" w:sz="8" w:space="0" w:color="auto"/>
              <w:right w:val="single" w:sz="8" w:space="0" w:color="auto"/>
            </w:tcBorders>
            <w:shd w:val="clear" w:color="auto" w:fill="auto"/>
            <w:hideMark/>
          </w:tcPr>
          <w:p w:rsidR="00E67567" w:rsidRPr="00BF4F68" w:rsidP="00D43E6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w:t>
            </w:r>
          </w:p>
        </w:tc>
      </w:tr>
      <w:tr w:rsidTr="00D43E62">
        <w:tblPrEx>
          <w:tblW w:w="9795" w:type="dxa"/>
          <w:tblInd w:w="-176" w:type="dxa"/>
          <w:tblLook w:val="04A0"/>
        </w:tblPrEx>
        <w:trPr>
          <w:trHeight w:val="293"/>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2023 год</w:t>
            </w:r>
          </w:p>
        </w:tc>
        <w:tc>
          <w:tcPr>
            <w:tcW w:w="4549" w:type="dxa"/>
            <w:tcBorders>
              <w:top w:val="single" w:sz="8" w:space="0" w:color="auto"/>
              <w:left w:val="single" w:sz="8" w:space="0" w:color="auto"/>
              <w:bottom w:val="single" w:sz="8" w:space="0" w:color="auto"/>
              <w:right w:val="single" w:sz="8" w:space="0" w:color="auto"/>
            </w:tcBorders>
            <w:shd w:val="clear" w:color="auto" w:fill="auto"/>
            <w:hideMark/>
          </w:tcPr>
          <w:p w:rsidR="00E67567" w:rsidRPr="008D233C"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D43E62">
        <w:tblPrEx>
          <w:tblW w:w="9795" w:type="dxa"/>
          <w:tblInd w:w="-176" w:type="dxa"/>
          <w:tblLook w:val="04A0"/>
        </w:tblPrEx>
        <w:trPr>
          <w:trHeight w:val="249"/>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2024 год</w:t>
            </w:r>
          </w:p>
        </w:tc>
        <w:tc>
          <w:tcPr>
            <w:tcW w:w="4549" w:type="dxa"/>
            <w:tcBorders>
              <w:top w:val="single" w:sz="8" w:space="0" w:color="auto"/>
              <w:left w:val="single" w:sz="8" w:space="0" w:color="auto"/>
              <w:bottom w:val="single" w:sz="8" w:space="0" w:color="auto"/>
              <w:right w:val="single" w:sz="8" w:space="0" w:color="auto"/>
            </w:tcBorders>
            <w:shd w:val="clear" w:color="auto" w:fill="auto"/>
            <w:hideMark/>
          </w:tcPr>
          <w:p w:rsidR="00E67567" w:rsidRPr="006F3B49"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D43E62">
        <w:tblPrEx>
          <w:tblW w:w="9795" w:type="dxa"/>
          <w:tblInd w:w="-176" w:type="dxa"/>
          <w:tblLook w:val="04A0"/>
        </w:tblPrEx>
        <w:trPr>
          <w:trHeight w:val="249"/>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67567" w:rsidRPr="006F3B49" w:rsidP="00D43E62">
            <w:pPr>
              <w:spacing w:after="0" w:line="240" w:lineRule="auto"/>
              <w:rPr>
                <w:rFonts w:ascii="Times New Roman" w:eastAsia="Times New Roman" w:hAnsi="Times New Roman" w:cs="Times New Roman"/>
                <w:color w:val="000000"/>
                <w:sz w:val="24"/>
                <w:szCs w:val="24"/>
              </w:rPr>
            </w:pPr>
            <w:r w:rsidRPr="006F3B49">
              <w:rPr>
                <w:rFonts w:ascii="Times New Roman" w:eastAsia="Times New Roman" w:hAnsi="Times New Roman" w:cs="Times New Roman"/>
                <w:color w:val="000000"/>
                <w:sz w:val="24"/>
                <w:szCs w:val="24"/>
              </w:rPr>
              <w:t>2025 год</w:t>
            </w:r>
          </w:p>
        </w:tc>
        <w:tc>
          <w:tcPr>
            <w:tcW w:w="4549" w:type="dxa"/>
            <w:tcBorders>
              <w:top w:val="single" w:sz="8" w:space="0" w:color="auto"/>
              <w:left w:val="single" w:sz="8" w:space="0" w:color="auto"/>
              <w:bottom w:val="single" w:sz="8" w:space="0" w:color="auto"/>
              <w:right w:val="single" w:sz="8" w:space="0" w:color="auto"/>
            </w:tcBorders>
            <w:shd w:val="clear" w:color="auto" w:fill="auto"/>
            <w:hideMark/>
          </w:tcPr>
          <w:p w:rsidR="00E67567" w:rsidRPr="006F3B49" w:rsidP="00D43E6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bl>
    <w:p w:rsidR="00B07C1F" w:rsidRPr="00B07C1F" w:rsidP="00B07C1F">
      <w:pPr>
        <w:pStyle w:val="ListParagraph"/>
        <w:widowControl w:val="0"/>
        <w:autoSpaceDE w:val="0"/>
        <w:autoSpaceDN w:val="0"/>
        <w:adjustRightInd w:val="0"/>
        <w:spacing w:after="0" w:line="240" w:lineRule="auto"/>
        <w:ind w:left="465"/>
        <w:jc w:val="both"/>
        <w:rPr>
          <w:rFonts w:ascii="Times New Roman" w:eastAsia="Times New Roman" w:hAnsi="Times New Roman" w:cs="Times New Roman"/>
          <w:b/>
          <w:bCs/>
          <w:color w:val="000000"/>
          <w:sz w:val="24"/>
          <w:szCs w:val="24"/>
        </w:rPr>
      </w:pPr>
    </w:p>
    <w:p w:rsidR="00E67567" w:rsidRPr="00B07C1F" w:rsidP="00B07C1F">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Величина неподконтрольных расходов в тарифах, тыс. руб.</w:t>
      </w:r>
    </w:p>
    <w:tbl>
      <w:tblPr>
        <w:tblW w:w="979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246"/>
        <w:gridCol w:w="4536"/>
        <w:gridCol w:w="13"/>
      </w:tblGrid>
      <w:tr w:rsidTr="00B07C1F">
        <w:tblPrEx>
          <w:tblW w:w="9795"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gridAfter w:val="1"/>
          <w:wAfter w:w="13" w:type="dxa"/>
          <w:trHeight w:val="315"/>
        </w:trPr>
        <w:tc>
          <w:tcPr>
            <w:tcW w:w="9782" w:type="dxa"/>
            <w:gridSpan w:val="2"/>
            <w:shd w:val="clear" w:color="auto" w:fill="auto"/>
            <w:vAlign w:val="center"/>
            <w:hideMark/>
          </w:tcPr>
          <w:p w:rsidR="00B07C1F"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Величина неподконтрольных расходов в тарифах на питьевую воду, тыс. руб.</w:t>
            </w:r>
          </w:p>
        </w:tc>
      </w:tr>
      <w:tr w:rsidTr="00B07C1F">
        <w:tblPrEx>
          <w:tblW w:w="9795" w:type="dxa"/>
          <w:tblInd w:w="-176" w:type="dxa"/>
          <w:tblLook w:val="04A0"/>
        </w:tblPrEx>
        <w:trPr>
          <w:gridAfter w:val="1"/>
          <w:wAfter w:w="13" w:type="dxa"/>
          <w:trHeight w:val="315"/>
        </w:trPr>
        <w:tc>
          <w:tcPr>
            <w:tcW w:w="5246" w:type="dxa"/>
            <w:shd w:val="clear" w:color="auto" w:fill="auto"/>
            <w:vAlign w:val="center"/>
            <w:hideMark/>
          </w:tcPr>
          <w:p w:rsidR="00B07C1F" w:rsidP="00B07C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год</w:t>
            </w:r>
          </w:p>
        </w:tc>
        <w:tc>
          <w:tcPr>
            <w:tcW w:w="4536" w:type="dxa"/>
          </w:tcPr>
          <w:p w:rsidR="00B07C1F"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725,04</w:t>
            </w:r>
          </w:p>
        </w:tc>
      </w:tr>
      <w:tr w:rsidTr="00B07C1F">
        <w:tblPrEx>
          <w:tblW w:w="9795" w:type="dxa"/>
          <w:tblInd w:w="-176" w:type="dxa"/>
          <w:tblLook w:val="04A0"/>
        </w:tblPrEx>
        <w:trPr>
          <w:gridAfter w:val="1"/>
          <w:wAfter w:w="13" w:type="dxa"/>
          <w:trHeight w:val="315"/>
        </w:trPr>
        <w:tc>
          <w:tcPr>
            <w:tcW w:w="5246" w:type="dxa"/>
            <w:shd w:val="clear" w:color="auto" w:fill="auto"/>
            <w:vAlign w:val="center"/>
            <w:hideMark/>
          </w:tcPr>
          <w:p w:rsidR="00B07C1F" w:rsidP="00D66D3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w:t>
            </w:r>
            <w:r w:rsidR="00D66D3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годы</w:t>
            </w:r>
          </w:p>
        </w:tc>
        <w:tc>
          <w:tcPr>
            <w:tcW w:w="4536" w:type="dxa"/>
          </w:tcPr>
          <w:p w:rsidR="00B07C1F"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833,80</w:t>
            </w:r>
          </w:p>
        </w:tc>
      </w:tr>
      <w:tr w:rsidTr="00B07C1F">
        <w:tblPrEx>
          <w:tblW w:w="9795" w:type="dxa"/>
          <w:tblInd w:w="-176" w:type="dxa"/>
          <w:tblLook w:val="04A0"/>
        </w:tblPrEx>
        <w:trPr>
          <w:trHeight w:val="249"/>
        </w:trPr>
        <w:tc>
          <w:tcPr>
            <w:tcW w:w="979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B07C1F"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Величина неподконтрольных расходов в тарифах на водоотведение, тыс. руб.</w:t>
            </w:r>
          </w:p>
        </w:tc>
      </w:tr>
      <w:tr w:rsidTr="00B07C1F">
        <w:tblPrEx>
          <w:tblW w:w="9795" w:type="dxa"/>
          <w:tblInd w:w="-176" w:type="dxa"/>
          <w:tblLook w:val="04A0"/>
        </w:tblPrEx>
        <w:trPr>
          <w:trHeight w:val="249"/>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7C1F" w:rsidRPr="006F3B49" w:rsidP="00B07C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год</w:t>
            </w:r>
          </w:p>
        </w:tc>
        <w:tc>
          <w:tcPr>
            <w:tcW w:w="4549" w:type="dxa"/>
            <w:gridSpan w:val="2"/>
            <w:tcBorders>
              <w:top w:val="single" w:sz="8" w:space="0" w:color="auto"/>
              <w:left w:val="single" w:sz="8" w:space="0" w:color="auto"/>
              <w:bottom w:val="single" w:sz="8" w:space="0" w:color="auto"/>
              <w:right w:val="single" w:sz="8" w:space="0" w:color="auto"/>
            </w:tcBorders>
            <w:shd w:val="clear" w:color="auto" w:fill="auto"/>
            <w:hideMark/>
          </w:tcPr>
          <w:p w:rsidR="00B07C1F"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73,38</w:t>
            </w:r>
          </w:p>
        </w:tc>
      </w:tr>
      <w:tr w:rsidTr="00B07C1F">
        <w:tblPrEx>
          <w:tblW w:w="9795" w:type="dxa"/>
          <w:tblInd w:w="-176" w:type="dxa"/>
          <w:tblLook w:val="04A0"/>
        </w:tblPrEx>
        <w:trPr>
          <w:trHeight w:val="266"/>
        </w:trPr>
        <w:tc>
          <w:tcPr>
            <w:tcW w:w="52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07C1F" w:rsidP="00B07C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2022-2025 годы</w:t>
            </w:r>
          </w:p>
        </w:tc>
        <w:tc>
          <w:tcPr>
            <w:tcW w:w="4549" w:type="dxa"/>
            <w:gridSpan w:val="2"/>
            <w:tcBorders>
              <w:top w:val="single" w:sz="8" w:space="0" w:color="auto"/>
              <w:left w:val="single" w:sz="8" w:space="0" w:color="auto"/>
              <w:bottom w:val="single" w:sz="8" w:space="0" w:color="auto"/>
              <w:right w:val="single" w:sz="8" w:space="0" w:color="auto"/>
            </w:tcBorders>
            <w:shd w:val="clear" w:color="auto" w:fill="auto"/>
            <w:hideMark/>
          </w:tcPr>
          <w:p w:rsidR="00B07C1F"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76,24</w:t>
            </w:r>
          </w:p>
        </w:tc>
      </w:tr>
    </w:tbl>
    <w:p w:rsidR="00B07C1F" w:rsidP="00B07C1F">
      <w:pPr>
        <w:pStyle w:val="ListParagraph"/>
        <w:widowControl w:val="0"/>
        <w:autoSpaceDE w:val="0"/>
        <w:autoSpaceDN w:val="0"/>
        <w:adjustRightInd w:val="0"/>
        <w:spacing w:after="0" w:line="240" w:lineRule="auto"/>
        <w:ind w:left="465"/>
        <w:jc w:val="both"/>
        <w:rPr>
          <w:rFonts w:ascii="Times New Roman" w:eastAsia="Times New Roman" w:hAnsi="Times New Roman" w:cs="Times New Roman"/>
          <w:color w:val="000000"/>
          <w:sz w:val="24"/>
          <w:szCs w:val="24"/>
        </w:rPr>
      </w:pPr>
    </w:p>
    <w:p w:rsidR="00E67567" w:rsidRPr="00B07C1F" w:rsidP="00B07C1F">
      <w:pPr>
        <w:pStyle w:val="ListParagraph"/>
        <w:widowControl w:val="0"/>
        <w:numPr>
          <w:ilvl w:val="0"/>
          <w:numId w:val="29"/>
        </w:numPr>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B07C1F">
        <w:rPr>
          <w:rFonts w:ascii="Times New Roman" w:eastAsia="Times New Roman" w:hAnsi="Times New Roman" w:cs="Times New Roman"/>
          <w:bCs/>
          <w:color w:val="000000"/>
          <w:sz w:val="24"/>
          <w:szCs w:val="24"/>
        </w:rPr>
        <w:t>Иные значения, параметры, использование которых для расчета тарифов предусмотрено нормативно-правовыми актами РФ в сфере водоснабжения и водоотведения:</w:t>
      </w:r>
    </w:p>
    <w:p w:rsidR="00E67567" w:rsidRPr="0022438C" w:rsidP="00E67567">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color w:val="000000" w:themeColor="text1"/>
          <w:sz w:val="24"/>
          <w:szCs w:val="24"/>
        </w:rPr>
      </w:pPr>
      <w:r w:rsidRPr="0022438C">
        <w:rPr>
          <w:rFonts w:ascii="Times New Roman" w:eastAsia="Times New Roman" w:hAnsi="Times New Roman" w:cs="Times New Roman"/>
          <w:color w:val="000000" w:themeColor="text1"/>
          <w:sz w:val="24"/>
          <w:szCs w:val="24"/>
        </w:rPr>
        <w:t>Объекты водоснабжения</w:t>
      </w:r>
      <w:r w:rsidR="00490D8A">
        <w:rPr>
          <w:rFonts w:ascii="Times New Roman" w:eastAsia="Times New Roman" w:hAnsi="Times New Roman" w:cs="Times New Roman"/>
          <w:color w:val="000000" w:themeColor="text1"/>
          <w:sz w:val="24"/>
          <w:szCs w:val="24"/>
        </w:rPr>
        <w:t xml:space="preserve"> г. Карталы</w:t>
      </w:r>
    </w:p>
    <w:tbl>
      <w:tblPr>
        <w:tblStyle w:val="TableGrid"/>
        <w:tblW w:w="9782" w:type="dxa"/>
        <w:tblInd w:w="-176" w:type="dxa"/>
        <w:tblLook w:val="04A0"/>
      </w:tblPr>
      <w:tblGrid>
        <w:gridCol w:w="5813"/>
        <w:gridCol w:w="1281"/>
        <w:gridCol w:w="2688"/>
      </w:tblGrid>
      <w:tr w:rsidTr="00D43E62">
        <w:tblPrEx>
          <w:tblW w:w="9782" w:type="dxa"/>
          <w:tblInd w:w="-176" w:type="dxa"/>
          <w:tblLook w:val="04A0"/>
        </w:tblPrEx>
        <w:tc>
          <w:tcPr>
            <w:tcW w:w="5813" w:type="dxa"/>
          </w:tcPr>
          <w:p w:rsidR="00E67567" w:rsidRPr="005976F8" w:rsidP="00490D8A">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 xml:space="preserve">Наименование </w:t>
            </w:r>
            <w:r w:rsidR="00490D8A">
              <w:rPr>
                <w:rFonts w:ascii="Times New Roman" w:eastAsia="Times New Roman" w:hAnsi="Times New Roman" w:cs="Times New Roman"/>
                <w:color w:val="000000" w:themeColor="text1"/>
                <w:sz w:val="24"/>
                <w:szCs w:val="24"/>
              </w:rPr>
              <w:t>к</w:t>
            </w:r>
            <w:r w:rsidRPr="005976F8">
              <w:rPr>
                <w:rFonts w:ascii="Times New Roman" w:eastAsia="Times New Roman" w:hAnsi="Times New Roman" w:cs="Times New Roman"/>
                <w:color w:val="000000" w:themeColor="text1"/>
                <w:sz w:val="24"/>
                <w:szCs w:val="24"/>
              </w:rPr>
              <w:t>ритерия</w:t>
            </w:r>
          </w:p>
        </w:tc>
        <w:tc>
          <w:tcPr>
            <w:tcW w:w="128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Год</w:t>
            </w:r>
          </w:p>
        </w:tc>
        <w:tc>
          <w:tcPr>
            <w:tcW w:w="2688"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Значение критерия</w:t>
            </w:r>
          </w:p>
        </w:tc>
      </w:tr>
      <w:tr w:rsidTr="00D43E62">
        <w:tblPrEx>
          <w:tblW w:w="9782" w:type="dxa"/>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688"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9782" w:type="dxa"/>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2022</w:t>
            </w:r>
          </w:p>
        </w:tc>
        <w:tc>
          <w:tcPr>
            <w:tcW w:w="2688"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9782" w:type="dxa"/>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2023</w:t>
            </w:r>
          </w:p>
        </w:tc>
        <w:tc>
          <w:tcPr>
            <w:tcW w:w="2688"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9782" w:type="dxa"/>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2024</w:t>
            </w:r>
          </w:p>
        </w:tc>
        <w:tc>
          <w:tcPr>
            <w:tcW w:w="2688"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D43E62">
        <w:tblPrEx>
          <w:tblW w:w="9782" w:type="dxa"/>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2025</w:t>
            </w:r>
          </w:p>
        </w:tc>
        <w:tc>
          <w:tcPr>
            <w:tcW w:w="2688"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bl>
    <w:p w:rsidR="00E67567" w:rsidRPr="0022438C" w:rsidP="00E67567">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color w:val="000000" w:themeColor="text1"/>
          <w:sz w:val="24"/>
          <w:szCs w:val="24"/>
        </w:rPr>
      </w:pPr>
      <w:r w:rsidRPr="0022438C">
        <w:rPr>
          <w:rFonts w:ascii="Times New Roman" w:eastAsia="Times New Roman" w:hAnsi="Times New Roman" w:cs="Times New Roman"/>
          <w:color w:val="000000" w:themeColor="text1"/>
          <w:sz w:val="24"/>
          <w:szCs w:val="24"/>
        </w:rPr>
        <w:t>Объекты водоотведения</w:t>
      </w:r>
      <w:r w:rsidR="00490D8A">
        <w:rPr>
          <w:rFonts w:ascii="Times New Roman" w:eastAsia="Times New Roman" w:hAnsi="Times New Roman" w:cs="Times New Roman"/>
          <w:color w:val="000000" w:themeColor="text1"/>
          <w:sz w:val="24"/>
          <w:szCs w:val="24"/>
        </w:rPr>
        <w:t xml:space="preserve"> г. Карталы</w:t>
      </w:r>
    </w:p>
    <w:tbl>
      <w:tblPr>
        <w:tblStyle w:val="TableGrid"/>
        <w:tblW w:w="0" w:type="auto"/>
        <w:tblInd w:w="-176" w:type="dxa"/>
        <w:tblLook w:val="04A0"/>
      </w:tblPr>
      <w:tblGrid>
        <w:gridCol w:w="5813"/>
        <w:gridCol w:w="1282"/>
        <w:gridCol w:w="2651"/>
      </w:tblGrid>
      <w:tr w:rsidTr="00D43E62">
        <w:tblPrEx>
          <w:tblW w:w="0" w:type="auto"/>
          <w:tblInd w:w="-176" w:type="dxa"/>
          <w:tblLook w:val="04A0"/>
        </w:tblPrEx>
        <w:tc>
          <w:tcPr>
            <w:tcW w:w="5813" w:type="dxa"/>
          </w:tcPr>
          <w:p w:rsidR="00E67567" w:rsidRPr="005976F8" w:rsidP="00490D8A">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 xml:space="preserve">Наименование </w:t>
            </w:r>
            <w:r w:rsidR="00490D8A">
              <w:rPr>
                <w:rFonts w:ascii="Times New Roman" w:eastAsia="Times New Roman" w:hAnsi="Times New Roman" w:cs="Times New Roman"/>
                <w:color w:val="000000" w:themeColor="text1"/>
                <w:sz w:val="24"/>
                <w:szCs w:val="24"/>
              </w:rPr>
              <w:t>к</w:t>
            </w:r>
            <w:r w:rsidRPr="005976F8">
              <w:rPr>
                <w:rFonts w:ascii="Times New Roman" w:eastAsia="Times New Roman" w:hAnsi="Times New Roman" w:cs="Times New Roman"/>
                <w:color w:val="000000" w:themeColor="text1"/>
                <w:sz w:val="24"/>
                <w:szCs w:val="24"/>
              </w:rPr>
              <w:t>ритерия</w:t>
            </w:r>
          </w:p>
        </w:tc>
        <w:tc>
          <w:tcPr>
            <w:tcW w:w="1282"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Год</w:t>
            </w:r>
          </w:p>
        </w:tc>
        <w:tc>
          <w:tcPr>
            <w:tcW w:w="265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Значение критерия</w:t>
            </w:r>
          </w:p>
        </w:tc>
      </w:tr>
      <w:tr w:rsidTr="00D43E62">
        <w:tblPrEx>
          <w:tblW w:w="0" w:type="auto"/>
          <w:tblInd w:w="-176" w:type="dxa"/>
          <w:tblLook w:val="04A0"/>
        </w:tblPrEx>
        <w:trPr>
          <w:trHeight w:val="220"/>
        </w:trPr>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2"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2021</w:t>
            </w:r>
          </w:p>
        </w:tc>
        <w:tc>
          <w:tcPr>
            <w:tcW w:w="2651" w:type="dxa"/>
          </w:tcPr>
          <w:p w:rsidR="00E67567" w:rsidRPr="00490D8A"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0,66</w:t>
            </w:r>
          </w:p>
        </w:tc>
      </w:tr>
      <w:tr w:rsidTr="00D43E62">
        <w:tblPrEx>
          <w:tblW w:w="0" w:type="auto"/>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2"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2022</w:t>
            </w:r>
          </w:p>
        </w:tc>
        <w:tc>
          <w:tcPr>
            <w:tcW w:w="265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0,66</w:t>
            </w:r>
          </w:p>
        </w:tc>
      </w:tr>
      <w:tr w:rsidTr="00D43E62">
        <w:tblPrEx>
          <w:tblW w:w="0" w:type="auto"/>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2"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2023</w:t>
            </w:r>
          </w:p>
        </w:tc>
        <w:tc>
          <w:tcPr>
            <w:tcW w:w="265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0,66</w:t>
            </w:r>
          </w:p>
        </w:tc>
      </w:tr>
      <w:tr w:rsidTr="00D43E62">
        <w:tblPrEx>
          <w:tblW w:w="0" w:type="auto"/>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2"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2024</w:t>
            </w:r>
          </w:p>
        </w:tc>
        <w:tc>
          <w:tcPr>
            <w:tcW w:w="265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0,66</w:t>
            </w:r>
          </w:p>
        </w:tc>
      </w:tr>
      <w:tr w:rsidTr="00D43E62">
        <w:tblPrEx>
          <w:tblW w:w="0" w:type="auto"/>
          <w:tblInd w:w="-176" w:type="dxa"/>
          <w:tblLook w:val="04A0"/>
        </w:tblPrEx>
        <w:tc>
          <w:tcPr>
            <w:tcW w:w="5813" w:type="dxa"/>
          </w:tcPr>
          <w:p w:rsidR="00E67567" w:rsidRPr="005976F8" w:rsidP="00D43E62">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5976F8">
              <w:rPr>
                <w:rFonts w:ascii="Times New Roman" w:eastAsia="Times New Roman" w:hAnsi="Times New Roman" w:cs="Times New Roman"/>
                <w:color w:val="000000"/>
                <w:sz w:val="24"/>
                <w:szCs w:val="24"/>
              </w:rPr>
              <w:t>Удельн</w:t>
            </w:r>
            <w:r>
              <w:rPr>
                <w:rFonts w:ascii="Times New Roman" w:eastAsia="Times New Roman" w:hAnsi="Times New Roman" w:cs="Times New Roman"/>
                <w:color w:val="000000"/>
                <w:sz w:val="24"/>
                <w:szCs w:val="24"/>
              </w:rPr>
              <w:t>ый расход электрической энергии</w:t>
            </w:r>
            <w:r w:rsidRPr="005976F8">
              <w:rPr>
                <w:rFonts w:ascii="Times New Roman" w:eastAsia="Times New Roman" w:hAnsi="Times New Roman" w:cs="Times New Roman"/>
                <w:color w:val="000000"/>
                <w:sz w:val="24"/>
                <w:szCs w:val="24"/>
              </w:rPr>
              <w:t>, кВт./</w:t>
            </w:r>
            <w:r>
              <w:rPr>
                <w:rFonts w:ascii="Times New Roman" w:eastAsia="Times New Roman" w:hAnsi="Times New Roman" w:cs="Times New Roman"/>
                <w:color w:val="000000"/>
                <w:sz w:val="24"/>
                <w:szCs w:val="24"/>
              </w:rPr>
              <w:t>куб.м</w:t>
            </w:r>
          </w:p>
        </w:tc>
        <w:tc>
          <w:tcPr>
            <w:tcW w:w="1282"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2025</w:t>
            </w:r>
          </w:p>
        </w:tc>
        <w:tc>
          <w:tcPr>
            <w:tcW w:w="2651" w:type="dxa"/>
          </w:tcPr>
          <w:p w:rsidR="00E67567" w:rsidRPr="005976F8" w:rsidP="00D43E62">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5976F8">
              <w:rPr>
                <w:rFonts w:ascii="Times New Roman" w:eastAsia="Times New Roman" w:hAnsi="Times New Roman" w:cs="Times New Roman"/>
                <w:color w:val="000000" w:themeColor="text1"/>
                <w:sz w:val="24"/>
                <w:szCs w:val="24"/>
              </w:rPr>
              <w:t>0,66</w:t>
            </w:r>
          </w:p>
        </w:tc>
      </w:tr>
    </w:tbl>
    <w:p w:rsidR="00B07C1F" w:rsidRPr="00B07C1F" w:rsidP="00B07C1F">
      <w:pPr>
        <w:pStyle w:val="ListParagraph"/>
        <w:widowControl w:val="0"/>
        <w:numPr>
          <w:ilvl w:val="0"/>
          <w:numId w:val="29"/>
        </w:numPr>
        <w:tabs>
          <w:tab w:val="left" w:pos="851"/>
          <w:tab w:val="left" w:pos="1080"/>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Pr>
          <w:rFonts w:ascii="Times New Roman" w:eastAsia="Calibri" w:hAnsi="Times New Roman" w:cs="Times New Roman"/>
          <w:sz w:val="24"/>
          <w:szCs w:val="24"/>
        </w:rPr>
        <w:t>Объемы отпуска воды и принятых сточных вод.</w:t>
      </w:r>
    </w:p>
    <w:p w:rsidR="00B07C1F" w:rsidRPr="00B07C1F" w:rsidP="00B07C1F">
      <w:pPr>
        <w:widowControl w:val="0"/>
        <w:tabs>
          <w:tab w:val="left" w:pos="851"/>
          <w:tab w:val="left" w:pos="1080"/>
        </w:tabs>
        <w:suppressAutoHyphens/>
        <w:autoSpaceDE w:val="0"/>
        <w:autoSpaceDN w:val="0"/>
        <w:adjustRightInd w:val="0"/>
        <w:spacing w:after="0" w:line="240" w:lineRule="auto"/>
        <w:ind w:left="105"/>
        <w:jc w:val="both"/>
        <w:outlineLvl w:val="2"/>
        <w:rPr>
          <w:rFonts w:ascii="Times New Roman" w:eastAsia="Times New Roman" w:hAnsi="Times New Roman" w:cs="Times New Roman"/>
          <w:b/>
          <w:color w:val="000000" w:themeColor="text1"/>
          <w:sz w:val="24"/>
          <w:szCs w:val="24"/>
        </w:rPr>
      </w:pPr>
      <w:r w:rsidRPr="00B07C1F">
        <w:rPr>
          <w:rFonts w:ascii="Times New Roman" w:eastAsia="Calibri" w:hAnsi="Times New Roman" w:cs="Times New Roman"/>
          <w:sz w:val="24"/>
          <w:szCs w:val="24"/>
        </w:rPr>
        <w:t>Объемы отпуска воды на о</w:t>
      </w:r>
      <w:r w:rsidRPr="00B07C1F">
        <w:rPr>
          <w:rFonts w:ascii="Times New Roman" w:eastAsia="Times New Roman" w:hAnsi="Times New Roman" w:cs="Times New Roman"/>
          <w:sz w:val="24"/>
          <w:szCs w:val="24"/>
        </w:rPr>
        <w:t>бъектах водоснабжения г. Карталы</w:t>
      </w:r>
    </w:p>
    <w:tbl>
      <w:tblPr>
        <w:tblStyle w:val="TableGrid"/>
        <w:tblW w:w="0" w:type="auto"/>
        <w:tblInd w:w="-176" w:type="dxa"/>
        <w:tblLook w:val="04A0"/>
      </w:tblPr>
      <w:tblGrid>
        <w:gridCol w:w="5577"/>
        <w:gridCol w:w="1870"/>
        <w:gridCol w:w="2299"/>
      </w:tblGrid>
      <w:tr w:rsidTr="00B07C1F">
        <w:tblPrEx>
          <w:tblW w:w="0" w:type="auto"/>
          <w:tblInd w:w="-176" w:type="dxa"/>
          <w:tblLook w:val="04A0"/>
        </w:tblPrEx>
        <w:tc>
          <w:tcPr>
            <w:tcW w:w="5577" w:type="dxa"/>
          </w:tcPr>
          <w:p w:rsidR="00B07C1F" w:rsidRPr="008B4A3A" w:rsidP="00B07C1F">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2021</w:t>
            </w:r>
          </w:p>
        </w:tc>
        <w:tc>
          <w:tcPr>
            <w:tcW w:w="2299"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2 174,31</w:t>
            </w:r>
          </w:p>
        </w:tc>
      </w:tr>
      <w:tr w:rsidTr="00B07C1F">
        <w:tblPrEx>
          <w:tblW w:w="0" w:type="auto"/>
          <w:tblInd w:w="-176" w:type="dxa"/>
          <w:tblLook w:val="04A0"/>
        </w:tblPrEx>
        <w:tc>
          <w:tcPr>
            <w:tcW w:w="5577" w:type="dxa"/>
          </w:tcPr>
          <w:p w:rsidR="00B07C1F" w:rsidRPr="008B4A3A" w:rsidP="00B07C1F">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2022</w:t>
            </w:r>
          </w:p>
        </w:tc>
        <w:tc>
          <w:tcPr>
            <w:tcW w:w="2299"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2 174,31</w:t>
            </w:r>
          </w:p>
        </w:tc>
      </w:tr>
      <w:tr w:rsidTr="00B07C1F">
        <w:tblPrEx>
          <w:tblW w:w="0" w:type="auto"/>
          <w:tblInd w:w="-176" w:type="dxa"/>
          <w:tblLook w:val="04A0"/>
        </w:tblPrEx>
        <w:tc>
          <w:tcPr>
            <w:tcW w:w="5577" w:type="dxa"/>
          </w:tcPr>
          <w:p w:rsidR="00B07C1F" w:rsidRPr="008B4A3A" w:rsidP="00B07C1F">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2023</w:t>
            </w:r>
          </w:p>
        </w:tc>
        <w:tc>
          <w:tcPr>
            <w:tcW w:w="2299"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2 174,31</w:t>
            </w:r>
          </w:p>
        </w:tc>
      </w:tr>
      <w:tr w:rsidTr="00B07C1F">
        <w:tblPrEx>
          <w:tblW w:w="0" w:type="auto"/>
          <w:tblInd w:w="-176" w:type="dxa"/>
          <w:tblLook w:val="04A0"/>
        </w:tblPrEx>
        <w:tc>
          <w:tcPr>
            <w:tcW w:w="5577" w:type="dxa"/>
          </w:tcPr>
          <w:p w:rsidR="00B07C1F" w:rsidRPr="008B4A3A" w:rsidP="00B07C1F">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2024</w:t>
            </w:r>
          </w:p>
        </w:tc>
        <w:tc>
          <w:tcPr>
            <w:tcW w:w="2299" w:type="dxa"/>
          </w:tcPr>
          <w:p w:rsidR="00B07C1F" w:rsidRPr="00CB769A" w:rsidP="00B07C1F">
            <w:pPr>
              <w:widowControl w:val="0"/>
              <w:autoSpaceDE w:val="0"/>
              <w:autoSpaceDN w:val="0"/>
              <w:adjustRightInd w:val="0"/>
              <w:jc w:val="center"/>
              <w:rPr>
                <w:rFonts w:ascii="Times New Roman" w:eastAsia="Times New Roman" w:hAnsi="Times New Roman" w:cs="Times New Roman"/>
                <w:color w:val="000000" w:themeColor="text1"/>
                <w:sz w:val="24"/>
                <w:szCs w:val="24"/>
                <w:vertAlign w:val="superscript"/>
                <w:lang w:val="en-US"/>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r w:rsidTr="00B07C1F">
        <w:tblPrEx>
          <w:tblW w:w="0" w:type="auto"/>
          <w:tblInd w:w="-176" w:type="dxa"/>
          <w:tblLook w:val="04A0"/>
        </w:tblPrEx>
        <w:tc>
          <w:tcPr>
            <w:tcW w:w="5577" w:type="dxa"/>
          </w:tcPr>
          <w:p w:rsidR="00B07C1F" w:rsidRPr="008B4A3A" w:rsidP="00B07C1F">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8B4A3A">
              <w:rPr>
                <w:rFonts w:ascii="Times New Roman" w:eastAsia="Times New Roman" w:hAnsi="Times New Roman" w:cs="Times New Roman"/>
                <w:color w:val="000000" w:themeColor="text1"/>
                <w:sz w:val="24"/>
                <w:szCs w:val="24"/>
              </w:rPr>
              <w:t xml:space="preserve">Объем отпуска </w:t>
            </w:r>
            <w:r>
              <w:rPr>
                <w:rFonts w:ascii="Times New Roman" w:eastAsia="Times New Roman" w:hAnsi="Times New Roman" w:cs="Times New Roman"/>
                <w:color w:val="000000" w:themeColor="text1"/>
                <w:sz w:val="24"/>
                <w:szCs w:val="24"/>
              </w:rPr>
              <w:t>воды</w:t>
            </w:r>
            <w:r w:rsidRPr="008B4A3A">
              <w:rPr>
                <w:rFonts w:ascii="Times New Roman" w:eastAsia="Times New Roman" w:hAnsi="Times New Roman" w:cs="Times New Roman"/>
                <w:color w:val="000000" w:themeColor="text1"/>
                <w:sz w:val="24"/>
                <w:szCs w:val="24"/>
              </w:rPr>
              <w:t>,  тыс</w:t>
            </w:r>
            <w:r>
              <w:rPr>
                <w:rFonts w:ascii="Times New Roman" w:eastAsia="Times New Roman" w:hAnsi="Times New Roman" w:cs="Times New Roman"/>
                <w:color w:val="000000" w:themeColor="text1"/>
                <w:sz w:val="24"/>
                <w:szCs w:val="24"/>
              </w:rPr>
              <w:t>. куб.м</w:t>
            </w:r>
          </w:p>
        </w:tc>
        <w:tc>
          <w:tcPr>
            <w:tcW w:w="1870"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8B4A3A">
              <w:rPr>
                <w:rFonts w:ascii="Times New Roman" w:eastAsia="Times New Roman" w:hAnsi="Times New Roman" w:cs="Times New Roman"/>
                <w:color w:val="000000" w:themeColor="text1"/>
                <w:sz w:val="24"/>
                <w:szCs w:val="24"/>
              </w:rPr>
              <w:t>2025</w:t>
            </w:r>
          </w:p>
        </w:tc>
        <w:tc>
          <w:tcPr>
            <w:tcW w:w="2299"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bl>
    <w:p w:rsidR="00B04278" w:rsidP="00B07C1F">
      <w:pPr>
        <w:widowControl w:val="0"/>
        <w:tabs>
          <w:tab w:val="left" w:pos="851"/>
        </w:tabs>
        <w:suppressAutoHyphens/>
        <w:autoSpaceDE w:val="0"/>
        <w:autoSpaceDN w:val="0"/>
        <w:adjustRightInd w:val="0"/>
        <w:spacing w:after="0" w:line="240" w:lineRule="auto"/>
        <w:outlineLvl w:val="2"/>
        <w:rPr>
          <w:rFonts w:ascii="Times New Roman" w:eastAsia="Calibri" w:hAnsi="Times New Roman" w:cs="Times New Roman"/>
          <w:sz w:val="24"/>
          <w:szCs w:val="24"/>
        </w:rPr>
      </w:pPr>
    </w:p>
    <w:p w:rsidR="00B07C1F" w:rsidRPr="00CB769A" w:rsidP="00B07C1F">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r>
        <w:rPr>
          <w:rFonts w:ascii="Times New Roman" w:eastAsia="Calibri" w:hAnsi="Times New Roman" w:cs="Times New Roman"/>
          <w:sz w:val="24"/>
          <w:szCs w:val="24"/>
        </w:rPr>
        <w:t xml:space="preserve">Объемы </w:t>
      </w:r>
      <w:r w:rsidRPr="00B07C1F">
        <w:rPr>
          <w:rFonts w:ascii="Times New Roman" w:eastAsia="Calibri" w:hAnsi="Times New Roman" w:cs="Times New Roman"/>
          <w:sz w:val="24"/>
          <w:szCs w:val="24"/>
        </w:rPr>
        <w:t>принятых сточных вод</w:t>
      </w:r>
      <w:r>
        <w:rPr>
          <w:rFonts w:ascii="Times New Roman" w:eastAsia="Calibri" w:hAnsi="Times New Roman" w:cs="Times New Roman"/>
          <w:sz w:val="24"/>
          <w:szCs w:val="24"/>
        </w:rPr>
        <w:t xml:space="preserve"> на о</w:t>
      </w:r>
      <w:r>
        <w:rPr>
          <w:rFonts w:ascii="Times New Roman" w:eastAsia="Times New Roman" w:hAnsi="Times New Roman" w:cs="Times New Roman"/>
          <w:sz w:val="24"/>
          <w:szCs w:val="24"/>
        </w:rPr>
        <w:t>бъектах водоотведения г. Карталы</w:t>
      </w:r>
    </w:p>
    <w:tbl>
      <w:tblPr>
        <w:tblStyle w:val="TableGrid"/>
        <w:tblW w:w="0" w:type="auto"/>
        <w:tblInd w:w="-176" w:type="dxa"/>
        <w:tblLook w:val="04A0"/>
      </w:tblPr>
      <w:tblGrid>
        <w:gridCol w:w="5577"/>
        <w:gridCol w:w="1882"/>
        <w:gridCol w:w="2287"/>
      </w:tblGrid>
      <w:tr w:rsidTr="00B07C1F">
        <w:tblPrEx>
          <w:tblW w:w="0" w:type="auto"/>
          <w:tblInd w:w="-176" w:type="dxa"/>
          <w:tblLook w:val="04A0"/>
        </w:tblPrEx>
        <w:tc>
          <w:tcPr>
            <w:tcW w:w="5577" w:type="dxa"/>
          </w:tcPr>
          <w:p w:rsidR="00B07C1F" w:rsidRPr="006F3B49" w:rsidP="00B07C1F">
            <w:pPr>
              <w:widowControl w:val="0"/>
              <w:autoSpaceDE w:val="0"/>
              <w:autoSpaceDN w:val="0"/>
              <w:adjustRightInd w:val="0"/>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r w:rsidRPr="006F3B49">
              <w:rPr>
                <w:rFonts w:ascii="Times New Roman" w:eastAsia="Times New Roman" w:hAnsi="Times New Roman" w:cs="Times New Roman"/>
                <w:color w:val="000000" w:themeColor="text1"/>
                <w:sz w:val="24"/>
                <w:szCs w:val="24"/>
              </w:rPr>
              <w:t xml:space="preserve"> </w:t>
            </w:r>
          </w:p>
        </w:tc>
        <w:tc>
          <w:tcPr>
            <w:tcW w:w="1882"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2021</w:t>
            </w:r>
          </w:p>
        </w:tc>
        <w:tc>
          <w:tcPr>
            <w:tcW w:w="2287"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1 567,40</w:t>
            </w:r>
          </w:p>
        </w:tc>
      </w:tr>
      <w:tr w:rsidTr="00B07C1F">
        <w:tblPrEx>
          <w:tblW w:w="0" w:type="auto"/>
          <w:tblInd w:w="-176" w:type="dxa"/>
          <w:tblLook w:val="04A0"/>
        </w:tblPrEx>
        <w:tc>
          <w:tcPr>
            <w:tcW w:w="5577" w:type="dxa"/>
          </w:tcPr>
          <w:p w:rsidR="00B07C1F" w:rsidRPr="006F3B49" w:rsidP="00B07C1F">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2022</w:t>
            </w:r>
          </w:p>
        </w:tc>
        <w:tc>
          <w:tcPr>
            <w:tcW w:w="2287"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1 567,40</w:t>
            </w:r>
          </w:p>
        </w:tc>
      </w:tr>
      <w:tr w:rsidTr="00B07C1F">
        <w:tblPrEx>
          <w:tblW w:w="0" w:type="auto"/>
          <w:tblInd w:w="-176" w:type="dxa"/>
          <w:tblLook w:val="04A0"/>
        </w:tblPrEx>
        <w:tc>
          <w:tcPr>
            <w:tcW w:w="5577" w:type="dxa"/>
          </w:tcPr>
          <w:p w:rsidR="00B07C1F" w:rsidRPr="006F3B49" w:rsidP="00B07C1F">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2023</w:t>
            </w:r>
          </w:p>
        </w:tc>
        <w:tc>
          <w:tcPr>
            <w:tcW w:w="2287"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1 567,40</w:t>
            </w:r>
          </w:p>
        </w:tc>
      </w:tr>
      <w:tr w:rsidTr="00B07C1F">
        <w:tblPrEx>
          <w:tblW w:w="0" w:type="auto"/>
          <w:tblInd w:w="-176" w:type="dxa"/>
          <w:tblLook w:val="04A0"/>
        </w:tblPrEx>
        <w:tc>
          <w:tcPr>
            <w:tcW w:w="5577" w:type="dxa"/>
          </w:tcPr>
          <w:p w:rsidR="00B07C1F" w:rsidRPr="006F3B49" w:rsidP="00B07C1F">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2024</w:t>
            </w:r>
          </w:p>
        </w:tc>
        <w:tc>
          <w:tcPr>
            <w:tcW w:w="2287" w:type="dxa"/>
          </w:tcPr>
          <w:p w:rsidR="00B07C1F" w:rsidRPr="00CB769A" w:rsidP="00B07C1F">
            <w:pPr>
              <w:widowControl w:val="0"/>
              <w:autoSpaceDE w:val="0"/>
              <w:autoSpaceDN w:val="0"/>
              <w:adjustRightInd w:val="0"/>
              <w:jc w:val="center"/>
              <w:rPr>
                <w:rFonts w:ascii="Times New Roman" w:eastAsia="Times New Roman" w:hAnsi="Times New Roman" w:cs="Times New Roman"/>
                <w:color w:val="000000" w:themeColor="text1"/>
                <w:sz w:val="24"/>
                <w:szCs w:val="24"/>
                <w:vertAlign w:val="superscript"/>
                <w:lang w:val="en-US"/>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r w:rsidTr="00B07C1F">
        <w:tblPrEx>
          <w:tblW w:w="0" w:type="auto"/>
          <w:tblInd w:w="-176" w:type="dxa"/>
          <w:tblLook w:val="04A0"/>
        </w:tblPrEx>
        <w:tc>
          <w:tcPr>
            <w:tcW w:w="5577" w:type="dxa"/>
          </w:tcPr>
          <w:p w:rsidR="00B07C1F" w:rsidRPr="006F3B49" w:rsidP="00B07C1F">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6F3B49">
              <w:rPr>
                <w:rFonts w:ascii="Times New Roman" w:eastAsia="Times New Roman" w:hAnsi="Times New Roman" w:cs="Times New Roman"/>
                <w:color w:val="000000" w:themeColor="text1"/>
                <w:sz w:val="24"/>
                <w:szCs w:val="24"/>
              </w:rPr>
              <w:t>Объем п</w:t>
            </w:r>
            <w:r>
              <w:rPr>
                <w:rFonts w:ascii="Times New Roman" w:eastAsia="Times New Roman" w:hAnsi="Times New Roman" w:cs="Times New Roman"/>
                <w:color w:val="000000" w:themeColor="text1"/>
                <w:sz w:val="24"/>
                <w:szCs w:val="24"/>
              </w:rPr>
              <w:t xml:space="preserve">ринятых сточных вод, </w:t>
            </w:r>
            <w:r w:rsidRPr="008B4A3A">
              <w:rPr>
                <w:rFonts w:ascii="Times New Roman" w:eastAsia="Times New Roman" w:hAnsi="Times New Roman" w:cs="Times New Roman"/>
                <w:color w:val="000000" w:themeColor="text1"/>
                <w:sz w:val="24"/>
                <w:szCs w:val="24"/>
              </w:rPr>
              <w:t>тыс</w:t>
            </w:r>
            <w:r>
              <w:rPr>
                <w:rFonts w:ascii="Times New Roman" w:eastAsia="Times New Roman" w:hAnsi="Times New Roman" w:cs="Times New Roman"/>
                <w:color w:val="000000" w:themeColor="text1"/>
                <w:sz w:val="24"/>
                <w:szCs w:val="24"/>
              </w:rPr>
              <w:t>. куб.м</w:t>
            </w:r>
          </w:p>
        </w:tc>
        <w:tc>
          <w:tcPr>
            <w:tcW w:w="1882" w:type="dxa"/>
          </w:tcPr>
          <w:p w:rsidR="00B07C1F" w:rsidRPr="006F3B49"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6F3B49">
              <w:rPr>
                <w:rFonts w:ascii="Times New Roman" w:eastAsia="Times New Roman" w:hAnsi="Times New Roman" w:cs="Times New Roman"/>
                <w:color w:val="000000" w:themeColor="text1"/>
                <w:sz w:val="24"/>
                <w:szCs w:val="24"/>
              </w:rPr>
              <w:t>2025</w:t>
            </w:r>
          </w:p>
        </w:tc>
        <w:tc>
          <w:tcPr>
            <w:tcW w:w="2287" w:type="dxa"/>
          </w:tcPr>
          <w:p w:rsidR="00B07C1F" w:rsidRPr="008B4A3A" w:rsidP="00B07C1F">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=Q</w:t>
            </w:r>
            <w:r>
              <w:rPr>
                <w:rFonts w:ascii="Times New Roman" w:eastAsia="Times New Roman" w:hAnsi="Times New Roman" w:cs="Times New Roman"/>
                <w:color w:val="000000" w:themeColor="text1"/>
                <w:sz w:val="24"/>
                <w:szCs w:val="24"/>
                <w:vertAlign w:val="subscript"/>
                <w:lang w:val="en-US"/>
              </w:rPr>
              <w:t>i-2</w:t>
            </w:r>
            <w:r>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lang w:val="en-US"/>
              </w:rPr>
              <w:t xml:space="preserve"> (1+t</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lang w:val="en-US"/>
              </w:rPr>
              <w:t>)</w:t>
            </w:r>
            <w:r>
              <w:rPr>
                <w:rFonts w:ascii="Times New Roman" w:eastAsia="Times New Roman" w:hAnsi="Times New Roman" w:cs="Times New Roman"/>
                <w:color w:val="000000" w:themeColor="text1"/>
                <w:sz w:val="24"/>
                <w:szCs w:val="24"/>
                <w:vertAlign w:val="superscript"/>
                <w:lang w:val="en-US"/>
              </w:rPr>
              <w:t>2</w:t>
            </w:r>
          </w:p>
        </w:tc>
      </w:tr>
    </w:tbl>
    <w:p w:rsidR="00005C74" w:rsidRPr="00E7570B" w:rsidP="00E63BD6">
      <w:pPr>
        <w:spacing w:after="0" w:line="240" w:lineRule="auto"/>
        <w:jc w:val="both"/>
        <w:rPr>
          <w:rFonts w:ascii="Times New Roman" w:eastAsia="Times New Roman" w:hAnsi="Times New Roman" w:cs="Times New Roman"/>
          <w:b/>
          <w:color w:val="FF0000"/>
          <w:sz w:val="24"/>
          <w:szCs w:val="24"/>
        </w:rPr>
      </w:pPr>
    </w:p>
    <w:p w:rsidR="00E63BD6" w:rsidRPr="00B07C1F" w:rsidP="00E8088B">
      <w:pPr>
        <w:suppressAutoHyphens/>
        <w:spacing w:after="0" w:line="240" w:lineRule="auto"/>
        <w:jc w:val="both"/>
        <w:rPr>
          <w:rFonts w:ascii="Times New Roman" w:eastAsia="Times New Roman" w:hAnsi="Times New Roman" w:cs="Times New Roman"/>
          <w:sz w:val="24"/>
          <w:szCs w:val="24"/>
        </w:rPr>
      </w:pPr>
      <w:r w:rsidRPr="00B07C1F">
        <w:rPr>
          <w:rFonts w:ascii="Times New Roman" w:eastAsia="Times New Roman" w:hAnsi="Times New Roman" w:cs="Times New Roman"/>
          <w:sz w:val="24"/>
          <w:szCs w:val="24"/>
        </w:rPr>
        <w:t>5</w:t>
      </w:r>
      <w:r w:rsidRPr="00B07C1F" w:rsidR="00E8088B">
        <w:rPr>
          <w:rFonts w:ascii="Times New Roman" w:eastAsia="Times New Roman" w:hAnsi="Times New Roman" w:cs="Times New Roman"/>
          <w:sz w:val="24"/>
          <w:szCs w:val="24"/>
        </w:rPr>
        <w:t xml:space="preserve">. </w:t>
      </w:r>
      <w:r w:rsidRPr="00B07C1F">
        <w:rPr>
          <w:rFonts w:ascii="Times New Roman" w:eastAsia="Times New Roman" w:hAnsi="Times New Roman" w:cs="Times New Roman"/>
          <w:sz w:val="24"/>
          <w:szCs w:val="24"/>
        </w:rPr>
        <w:t>Предельный (максимальный) рост необходимой валовой выручки от осуществления регулируемых видов деятельности, предусмотренной нормативными правовыми актами Российской Федерации в сфере теплоснабжения по отношению к предыдущему году и индекс потребительских цен.</w:t>
      </w:r>
    </w:p>
    <w:p w:rsidR="0001608A" w:rsidRPr="008C1CE6" w:rsidP="0001608A">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Объекты водоснабжения</w:t>
      </w:r>
      <w:r w:rsidR="00490D8A">
        <w:rPr>
          <w:rFonts w:ascii="Times New Roman" w:eastAsia="Times New Roman" w:hAnsi="Times New Roman" w:cs="Times New Roman"/>
          <w:sz w:val="24"/>
          <w:szCs w:val="24"/>
        </w:rPr>
        <w:t xml:space="preserve"> г. Карталы</w:t>
      </w:r>
    </w:p>
    <w:tbl>
      <w:tblPr>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813"/>
        <w:gridCol w:w="4677"/>
      </w:tblGrid>
      <w:tr w:rsidTr="00490D8A">
        <w:tblPrEx>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900"/>
        </w:trPr>
        <w:tc>
          <w:tcPr>
            <w:tcW w:w="5813" w:type="dxa"/>
            <w:shd w:val="clear" w:color="auto" w:fill="auto"/>
            <w:vAlign w:val="center"/>
            <w:hideMark/>
          </w:tcPr>
          <w:p w:rsidR="00E63BD6" w:rsidRPr="0075524B" w:rsidP="00E63BD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Предельный  рост необходимой валовой выручки  от осуществления регулируемой деятельности по отношению к предыдущему году, %</w:t>
            </w:r>
          </w:p>
        </w:tc>
        <w:tc>
          <w:tcPr>
            <w:tcW w:w="4677" w:type="dxa"/>
            <w:shd w:val="clear" w:color="auto" w:fill="auto"/>
            <w:vAlign w:val="center"/>
            <w:hideMark/>
          </w:tcPr>
          <w:p w:rsidR="00E63BD6" w:rsidRPr="0075524B" w:rsidP="00E63BD6">
            <w:pPr>
              <w:spacing w:after="0" w:line="240" w:lineRule="auto"/>
              <w:jc w:val="center"/>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 </w:t>
            </w:r>
          </w:p>
        </w:tc>
      </w:tr>
      <w:tr w:rsidTr="00490D8A">
        <w:tblPrEx>
          <w:tblW w:w="10490" w:type="dxa"/>
          <w:tblInd w:w="-176" w:type="dxa"/>
          <w:tblLook w:val="04A0"/>
        </w:tblPrEx>
        <w:trPr>
          <w:trHeight w:val="315"/>
        </w:trPr>
        <w:tc>
          <w:tcPr>
            <w:tcW w:w="5813" w:type="dxa"/>
            <w:shd w:val="clear" w:color="auto" w:fill="auto"/>
            <w:vAlign w:val="center"/>
          </w:tcPr>
          <w:p w:rsidR="00E63BD6" w:rsidRPr="0075524B" w:rsidP="00B07C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07C1F">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год</w:t>
            </w:r>
          </w:p>
        </w:tc>
        <w:tc>
          <w:tcPr>
            <w:tcW w:w="4677"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r>
      <w:tr w:rsidTr="00490D8A">
        <w:tblPrEx>
          <w:tblW w:w="10490" w:type="dxa"/>
          <w:tblInd w:w="-176" w:type="dxa"/>
          <w:tblLook w:val="04A0"/>
        </w:tblPrEx>
        <w:trPr>
          <w:trHeight w:val="315"/>
        </w:trPr>
        <w:tc>
          <w:tcPr>
            <w:tcW w:w="5813" w:type="dxa"/>
            <w:shd w:val="clear" w:color="auto" w:fill="auto"/>
            <w:vAlign w:val="center"/>
          </w:tcPr>
          <w:p w:rsidR="00E63BD6" w:rsidRPr="0075524B" w:rsidP="00B07C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w:t>
            </w:r>
            <w:r w:rsidR="00B07C1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год</w:t>
            </w:r>
          </w:p>
        </w:tc>
        <w:tc>
          <w:tcPr>
            <w:tcW w:w="4677"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r>
      <w:tr w:rsidTr="00490D8A">
        <w:tblPrEx>
          <w:tblW w:w="10490" w:type="dxa"/>
          <w:tblInd w:w="-176" w:type="dxa"/>
          <w:tblLook w:val="04A0"/>
        </w:tblPrEx>
        <w:trPr>
          <w:trHeight w:val="315"/>
        </w:trPr>
        <w:tc>
          <w:tcPr>
            <w:tcW w:w="5813" w:type="dxa"/>
            <w:shd w:val="clear" w:color="auto" w:fill="auto"/>
            <w:vAlign w:val="center"/>
            <w:hideMark/>
          </w:tcPr>
          <w:p w:rsidR="00E63BD6" w:rsidRPr="0075524B" w:rsidP="00B07C1F">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w:t>
            </w:r>
            <w:r w:rsidR="00B07C1F">
              <w:rPr>
                <w:rFonts w:ascii="Times New Roman" w:eastAsia="Times New Roman" w:hAnsi="Times New Roman" w:cs="Times New Roman"/>
                <w:color w:val="000000"/>
                <w:sz w:val="24"/>
                <w:szCs w:val="24"/>
              </w:rPr>
              <w:t>2</w:t>
            </w:r>
            <w:r w:rsidRPr="0075524B">
              <w:rPr>
                <w:rFonts w:ascii="Times New Roman" w:eastAsia="Times New Roman" w:hAnsi="Times New Roman" w:cs="Times New Roman"/>
                <w:color w:val="000000"/>
                <w:sz w:val="24"/>
                <w:szCs w:val="24"/>
              </w:rPr>
              <w:t xml:space="preserve"> год</w:t>
            </w:r>
          </w:p>
        </w:tc>
        <w:tc>
          <w:tcPr>
            <w:tcW w:w="4677" w:type="dxa"/>
            <w:shd w:val="clear" w:color="auto" w:fill="auto"/>
            <w:vAlign w:val="center"/>
          </w:tcPr>
          <w:p w:rsidR="00E63BD6" w:rsidRPr="0075524B" w:rsidP="00E63BD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w:t>
            </w:r>
          </w:p>
        </w:tc>
      </w:tr>
      <w:tr w:rsidTr="00490D8A">
        <w:tblPrEx>
          <w:tblW w:w="10490" w:type="dxa"/>
          <w:tblInd w:w="-176" w:type="dxa"/>
          <w:tblLook w:val="04A0"/>
        </w:tblPrEx>
        <w:trPr>
          <w:trHeight w:val="315"/>
        </w:trPr>
        <w:tc>
          <w:tcPr>
            <w:tcW w:w="5813" w:type="dxa"/>
            <w:shd w:val="clear" w:color="auto" w:fill="auto"/>
            <w:vAlign w:val="center"/>
            <w:hideMark/>
          </w:tcPr>
          <w:p w:rsidR="00B07C1F" w:rsidRPr="0075524B" w:rsidP="00B07C1F">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75524B">
              <w:rPr>
                <w:rFonts w:ascii="Times New Roman" w:eastAsia="Times New Roman" w:hAnsi="Times New Roman" w:cs="Times New Roman"/>
                <w:color w:val="000000"/>
                <w:sz w:val="24"/>
                <w:szCs w:val="24"/>
              </w:rPr>
              <w:t xml:space="preserve"> год</w:t>
            </w:r>
          </w:p>
        </w:tc>
        <w:tc>
          <w:tcPr>
            <w:tcW w:w="4677" w:type="dxa"/>
            <w:shd w:val="clear" w:color="auto" w:fill="auto"/>
          </w:tcPr>
          <w:p w:rsidR="00B07C1F" w:rsidRPr="008D233C"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490D8A">
        <w:tblPrEx>
          <w:tblW w:w="10490" w:type="dxa"/>
          <w:tblInd w:w="-176" w:type="dxa"/>
          <w:tblLook w:val="04A0"/>
        </w:tblPrEx>
        <w:trPr>
          <w:trHeight w:val="315"/>
        </w:trPr>
        <w:tc>
          <w:tcPr>
            <w:tcW w:w="5813" w:type="dxa"/>
            <w:shd w:val="clear" w:color="auto" w:fill="auto"/>
            <w:vAlign w:val="center"/>
            <w:hideMark/>
          </w:tcPr>
          <w:p w:rsidR="00B07C1F" w:rsidRPr="0075524B" w:rsidP="00B07C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r w:rsidRPr="0075524B">
              <w:rPr>
                <w:rFonts w:ascii="Times New Roman" w:eastAsia="Times New Roman" w:hAnsi="Times New Roman" w:cs="Times New Roman"/>
                <w:color w:val="000000"/>
                <w:sz w:val="24"/>
                <w:szCs w:val="24"/>
              </w:rPr>
              <w:t>год</w:t>
            </w:r>
          </w:p>
        </w:tc>
        <w:tc>
          <w:tcPr>
            <w:tcW w:w="4677" w:type="dxa"/>
            <w:shd w:val="clear" w:color="auto" w:fill="auto"/>
          </w:tcPr>
          <w:p w:rsidR="00B07C1F" w:rsidRPr="006F3B49"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490D8A">
        <w:tblPrEx>
          <w:tblW w:w="10490" w:type="dxa"/>
          <w:tblInd w:w="-176" w:type="dxa"/>
          <w:tblLook w:val="04A0"/>
        </w:tblPrEx>
        <w:trPr>
          <w:trHeight w:val="315"/>
        </w:trPr>
        <w:tc>
          <w:tcPr>
            <w:tcW w:w="5813" w:type="dxa"/>
            <w:shd w:val="clear" w:color="auto" w:fill="auto"/>
            <w:vAlign w:val="center"/>
            <w:hideMark/>
          </w:tcPr>
          <w:p w:rsidR="00B07C1F" w:rsidP="00B07C1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 год</w:t>
            </w:r>
          </w:p>
        </w:tc>
        <w:tc>
          <w:tcPr>
            <w:tcW w:w="4677" w:type="dxa"/>
            <w:shd w:val="clear" w:color="auto" w:fill="auto"/>
          </w:tcPr>
          <w:p w:rsidR="00B07C1F" w:rsidRPr="006F3B49" w:rsidP="00B07C1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bl>
    <w:p w:rsidR="00E63BD6" w:rsidRPr="00490D8A" w:rsidP="00E63BD6">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rPr>
      </w:pPr>
      <w:r w:rsidRPr="00490D8A">
        <w:rPr>
          <w:rFonts w:ascii="Times New Roman" w:eastAsia="Times New Roman" w:hAnsi="Times New Roman" w:cs="Times New Roman"/>
          <w:bCs/>
          <w:color w:val="000000"/>
          <w:sz w:val="24"/>
          <w:szCs w:val="24"/>
        </w:rPr>
        <w:t>Объекты водоотведения</w:t>
      </w:r>
      <w:r>
        <w:rPr>
          <w:rFonts w:ascii="Times New Roman" w:eastAsia="Times New Roman" w:hAnsi="Times New Roman" w:cs="Times New Roman"/>
          <w:bCs/>
          <w:color w:val="000000"/>
          <w:sz w:val="24"/>
          <w:szCs w:val="24"/>
        </w:rPr>
        <w:t xml:space="preserve"> г. Карталы</w:t>
      </w:r>
    </w:p>
    <w:tbl>
      <w:tblPr>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5813"/>
        <w:gridCol w:w="4677"/>
      </w:tblGrid>
      <w:tr w:rsidTr="00BD3116">
        <w:tblPrEx>
          <w:tblW w:w="10490"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900"/>
        </w:trPr>
        <w:tc>
          <w:tcPr>
            <w:tcW w:w="5813" w:type="dxa"/>
            <w:shd w:val="clear" w:color="auto" w:fill="auto"/>
            <w:vAlign w:val="center"/>
            <w:hideMark/>
          </w:tcPr>
          <w:p w:rsidR="00490D8A" w:rsidRPr="0075524B" w:rsidP="00BD311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Предельный  рост необходимой валовой выручки  от осуществления регулируемой деятельности по отношению к предыдущему году, %</w:t>
            </w:r>
          </w:p>
        </w:tc>
        <w:tc>
          <w:tcPr>
            <w:tcW w:w="4677" w:type="dxa"/>
            <w:shd w:val="clear" w:color="auto" w:fill="auto"/>
            <w:vAlign w:val="center"/>
            <w:hideMark/>
          </w:tcPr>
          <w:p w:rsidR="00490D8A" w:rsidRPr="0075524B" w:rsidP="00BD3116">
            <w:pPr>
              <w:spacing w:after="0" w:line="240" w:lineRule="auto"/>
              <w:jc w:val="center"/>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 </w:t>
            </w:r>
          </w:p>
        </w:tc>
      </w:tr>
      <w:tr w:rsidTr="00BD3116">
        <w:tblPrEx>
          <w:tblW w:w="10490" w:type="dxa"/>
          <w:tblInd w:w="-176" w:type="dxa"/>
          <w:tblLook w:val="04A0"/>
        </w:tblPrEx>
        <w:trPr>
          <w:trHeight w:val="315"/>
        </w:trPr>
        <w:tc>
          <w:tcPr>
            <w:tcW w:w="5813" w:type="dxa"/>
            <w:shd w:val="clear" w:color="auto" w:fill="auto"/>
            <w:vAlign w:val="center"/>
          </w:tcPr>
          <w:p w:rsidR="00490D8A" w:rsidRPr="0075524B" w:rsidP="00BD31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год</w:t>
            </w:r>
          </w:p>
        </w:tc>
        <w:tc>
          <w:tcPr>
            <w:tcW w:w="4677" w:type="dxa"/>
            <w:shd w:val="clear" w:color="auto" w:fill="auto"/>
            <w:vAlign w:val="center"/>
          </w:tcPr>
          <w:p w:rsidR="00490D8A" w:rsidRPr="0075524B" w:rsidP="00BD31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r>
      <w:tr w:rsidTr="00BD3116">
        <w:tblPrEx>
          <w:tblW w:w="10490" w:type="dxa"/>
          <w:tblInd w:w="-176" w:type="dxa"/>
          <w:tblLook w:val="04A0"/>
        </w:tblPrEx>
        <w:trPr>
          <w:trHeight w:val="315"/>
        </w:trPr>
        <w:tc>
          <w:tcPr>
            <w:tcW w:w="5813" w:type="dxa"/>
            <w:shd w:val="clear" w:color="auto" w:fill="auto"/>
            <w:vAlign w:val="center"/>
          </w:tcPr>
          <w:p w:rsidR="00490D8A" w:rsidRPr="0075524B" w:rsidP="00BD31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2021 год</w:t>
            </w:r>
          </w:p>
        </w:tc>
        <w:tc>
          <w:tcPr>
            <w:tcW w:w="4677" w:type="dxa"/>
            <w:shd w:val="clear" w:color="auto" w:fill="auto"/>
            <w:vAlign w:val="center"/>
          </w:tcPr>
          <w:p w:rsidR="00490D8A" w:rsidRPr="0075524B" w:rsidP="00BD31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r>
      <w:tr w:rsidTr="00BD3116">
        <w:tblPrEx>
          <w:tblW w:w="10490" w:type="dxa"/>
          <w:tblInd w:w="-176" w:type="dxa"/>
          <w:tblLook w:val="04A0"/>
        </w:tblPrEx>
        <w:trPr>
          <w:trHeight w:val="315"/>
        </w:trPr>
        <w:tc>
          <w:tcPr>
            <w:tcW w:w="5813" w:type="dxa"/>
            <w:shd w:val="clear" w:color="auto" w:fill="auto"/>
            <w:vAlign w:val="center"/>
            <w:hideMark/>
          </w:tcPr>
          <w:p w:rsidR="00490D8A" w:rsidRPr="0075524B" w:rsidP="00BD311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2</w:t>
            </w:r>
            <w:r w:rsidRPr="0075524B">
              <w:rPr>
                <w:rFonts w:ascii="Times New Roman" w:eastAsia="Times New Roman" w:hAnsi="Times New Roman" w:cs="Times New Roman"/>
                <w:color w:val="000000"/>
                <w:sz w:val="24"/>
                <w:szCs w:val="24"/>
              </w:rPr>
              <w:t xml:space="preserve"> год</w:t>
            </w:r>
          </w:p>
        </w:tc>
        <w:tc>
          <w:tcPr>
            <w:tcW w:w="4677" w:type="dxa"/>
            <w:shd w:val="clear" w:color="auto" w:fill="auto"/>
            <w:vAlign w:val="center"/>
          </w:tcPr>
          <w:p w:rsidR="00490D8A" w:rsidRPr="0075524B" w:rsidP="00BD31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r w:rsidTr="00BD3116">
        <w:tblPrEx>
          <w:tblW w:w="10490" w:type="dxa"/>
          <w:tblInd w:w="-176" w:type="dxa"/>
          <w:tblLook w:val="04A0"/>
        </w:tblPrEx>
        <w:trPr>
          <w:trHeight w:val="315"/>
        </w:trPr>
        <w:tc>
          <w:tcPr>
            <w:tcW w:w="5813" w:type="dxa"/>
            <w:shd w:val="clear" w:color="auto" w:fill="auto"/>
            <w:vAlign w:val="center"/>
            <w:hideMark/>
          </w:tcPr>
          <w:p w:rsidR="00490D8A" w:rsidRPr="0075524B" w:rsidP="00BD3116">
            <w:pPr>
              <w:spacing w:after="0" w:line="240" w:lineRule="auto"/>
              <w:rPr>
                <w:rFonts w:ascii="Times New Roman" w:eastAsia="Times New Roman" w:hAnsi="Times New Roman" w:cs="Times New Roman"/>
                <w:color w:val="000000"/>
                <w:sz w:val="24"/>
                <w:szCs w:val="24"/>
              </w:rPr>
            </w:pPr>
            <w:r w:rsidRPr="0075524B">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75524B">
              <w:rPr>
                <w:rFonts w:ascii="Times New Roman" w:eastAsia="Times New Roman" w:hAnsi="Times New Roman" w:cs="Times New Roman"/>
                <w:color w:val="000000"/>
                <w:sz w:val="24"/>
                <w:szCs w:val="24"/>
              </w:rPr>
              <w:t xml:space="preserve"> год</w:t>
            </w:r>
          </w:p>
        </w:tc>
        <w:tc>
          <w:tcPr>
            <w:tcW w:w="4677" w:type="dxa"/>
            <w:shd w:val="clear" w:color="auto" w:fill="auto"/>
          </w:tcPr>
          <w:p w:rsidR="00490D8A" w:rsidRPr="008D233C" w:rsidP="00BD31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BD3116">
        <w:tblPrEx>
          <w:tblW w:w="10490" w:type="dxa"/>
          <w:tblInd w:w="-176" w:type="dxa"/>
          <w:tblLook w:val="04A0"/>
        </w:tblPrEx>
        <w:trPr>
          <w:trHeight w:val="315"/>
        </w:trPr>
        <w:tc>
          <w:tcPr>
            <w:tcW w:w="5813" w:type="dxa"/>
            <w:shd w:val="clear" w:color="auto" w:fill="auto"/>
            <w:vAlign w:val="center"/>
            <w:hideMark/>
          </w:tcPr>
          <w:p w:rsidR="00490D8A" w:rsidRPr="0075524B" w:rsidP="00BD31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2024</w:t>
            </w:r>
            <w:r w:rsidRPr="0075524B">
              <w:rPr>
                <w:rFonts w:ascii="Times New Roman" w:eastAsia="Times New Roman" w:hAnsi="Times New Roman" w:cs="Times New Roman"/>
                <w:color w:val="000000"/>
                <w:sz w:val="24"/>
                <w:szCs w:val="24"/>
              </w:rPr>
              <w:t>год</w:t>
            </w:r>
          </w:p>
        </w:tc>
        <w:tc>
          <w:tcPr>
            <w:tcW w:w="4677" w:type="dxa"/>
            <w:shd w:val="clear" w:color="auto" w:fill="auto"/>
          </w:tcPr>
          <w:p w:rsidR="00490D8A" w:rsidRPr="006F3B49" w:rsidP="00BD31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r w:rsidTr="00BD3116">
        <w:tblPrEx>
          <w:tblW w:w="10490" w:type="dxa"/>
          <w:tblInd w:w="-176" w:type="dxa"/>
          <w:tblLook w:val="04A0"/>
        </w:tblPrEx>
        <w:trPr>
          <w:trHeight w:val="315"/>
        </w:trPr>
        <w:tc>
          <w:tcPr>
            <w:tcW w:w="5813" w:type="dxa"/>
            <w:shd w:val="clear" w:color="auto" w:fill="auto"/>
            <w:vAlign w:val="center"/>
            <w:hideMark/>
          </w:tcPr>
          <w:p w:rsidR="00490D8A" w:rsidP="00BD311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 год</w:t>
            </w:r>
          </w:p>
        </w:tc>
        <w:tc>
          <w:tcPr>
            <w:tcW w:w="4677" w:type="dxa"/>
            <w:shd w:val="clear" w:color="auto" w:fill="auto"/>
          </w:tcPr>
          <w:p w:rsidR="00490D8A" w:rsidRPr="006F3B49" w:rsidP="00BD311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РНВВ</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ИРР</w:t>
            </w:r>
            <w:r>
              <w:rPr>
                <w:rFonts w:ascii="Times New Roman" w:eastAsia="Times New Roman" w:hAnsi="Times New Roman" w:cs="Times New Roman"/>
                <w:color w:val="000000" w:themeColor="text1"/>
                <w:sz w:val="24"/>
                <w:szCs w:val="24"/>
                <w:vertAlign w:val="subscript"/>
                <w:lang w:val="en-US"/>
              </w:rPr>
              <w:t>i</w:t>
            </w:r>
            <w:r>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sz w:val="24"/>
                <w:szCs w:val="24"/>
              </w:rPr>
              <w:t>НВВ</w:t>
            </w:r>
            <w:r>
              <w:rPr>
                <w:rFonts w:ascii="Times New Roman" w:eastAsia="Times New Roman" w:hAnsi="Times New Roman" w:cs="Times New Roman"/>
                <w:color w:val="000000" w:themeColor="text1"/>
                <w:sz w:val="24"/>
                <w:szCs w:val="24"/>
                <w:vertAlign w:val="subscript"/>
                <w:lang w:val="en-US"/>
              </w:rPr>
              <w:t>i</w:t>
            </w:r>
            <w:r w:rsidRPr="008D233C">
              <w:rPr>
                <w:rFonts w:ascii="Times New Roman" w:eastAsia="Times New Roman" w:hAnsi="Times New Roman" w:cs="Times New Roman"/>
                <w:color w:val="000000" w:themeColor="text1"/>
                <w:sz w:val="24"/>
                <w:szCs w:val="24"/>
                <w:vertAlign w:val="subscript"/>
              </w:rPr>
              <w:t>-</w:t>
            </w:r>
            <w:r>
              <w:rPr>
                <w:rFonts w:ascii="Times New Roman" w:eastAsia="Times New Roman" w:hAnsi="Times New Roman" w:cs="Times New Roman"/>
                <w:color w:val="000000" w:themeColor="text1"/>
                <w:sz w:val="24"/>
                <w:szCs w:val="24"/>
                <w:vertAlign w:val="subscript"/>
              </w:rPr>
              <w:t>1*</w:t>
            </w:r>
            <w:r>
              <w:rPr>
                <w:rFonts w:ascii="Times New Roman" w:eastAsia="Times New Roman" w:hAnsi="Times New Roman" w:cs="Times New Roman"/>
                <w:color w:val="000000" w:themeColor="text1"/>
                <w:sz w:val="24"/>
                <w:szCs w:val="24"/>
              </w:rPr>
              <w:t>100%-100%</w:t>
            </w:r>
          </w:p>
        </w:tc>
      </w:tr>
    </w:tbl>
    <w:p w:rsidR="00B04278" w:rsidP="00B0427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p>
    <w:p w:rsidR="00B04278" w:rsidRPr="00B04278" w:rsidP="00B04278">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Pr="00B04278">
        <w:rPr>
          <w:rFonts w:ascii="Times New Roman" w:eastAsia="Times New Roman" w:hAnsi="Times New Roman" w:cs="Times New Roman"/>
          <w:color w:val="000000" w:themeColor="text1"/>
          <w:sz w:val="24"/>
          <w:szCs w:val="24"/>
        </w:rPr>
        <w:t>Показатели энергосбережения и энергетической эффективности объектов на каждый год срока действия концессионного соглашения.</w:t>
      </w:r>
    </w:p>
    <w:p w:rsidR="00B04278" w:rsidRPr="007B5BD8" w:rsidP="00B04278">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sz w:val="24"/>
          <w:szCs w:val="24"/>
        </w:rPr>
      </w:pPr>
      <w:r w:rsidRPr="007B5BD8">
        <w:rPr>
          <w:rFonts w:ascii="Times New Roman" w:eastAsia="Times New Roman" w:hAnsi="Times New Roman" w:cs="Times New Roman"/>
          <w:sz w:val="24"/>
          <w:szCs w:val="24"/>
        </w:rPr>
        <w:t>Сети водоснабжения</w:t>
      </w:r>
      <w:r>
        <w:rPr>
          <w:rFonts w:ascii="Times New Roman" w:eastAsia="Times New Roman" w:hAnsi="Times New Roman" w:cs="Times New Roman"/>
          <w:sz w:val="24"/>
          <w:szCs w:val="24"/>
        </w:rPr>
        <w:t xml:space="preserve"> г. Карталы</w:t>
      </w:r>
    </w:p>
    <w:tbl>
      <w:tblPr>
        <w:tblStyle w:val="TableGrid"/>
        <w:tblW w:w="0" w:type="auto"/>
        <w:tblInd w:w="-176" w:type="dxa"/>
        <w:tblLook w:val="04A0"/>
      </w:tblPr>
      <w:tblGrid>
        <w:gridCol w:w="5328"/>
        <w:gridCol w:w="2123"/>
        <w:gridCol w:w="2295"/>
      </w:tblGrid>
      <w:tr w:rsidTr="00BD3116">
        <w:tblPrEx>
          <w:tblW w:w="0" w:type="auto"/>
          <w:tblInd w:w="-176" w:type="dxa"/>
          <w:tblLook w:val="04A0"/>
        </w:tblPrEx>
        <w:tc>
          <w:tcPr>
            <w:tcW w:w="5328" w:type="dxa"/>
          </w:tcPr>
          <w:p w:rsidR="00B04278" w:rsidRPr="0000095E" w:rsidP="00BD3116">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Уровень потерь воды, %</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9,17</w:t>
            </w:r>
          </w:p>
        </w:tc>
      </w:tr>
    </w:tbl>
    <w:p w:rsidR="00B04278" w:rsidRPr="00F4203D" w:rsidP="00B04278">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RPr="00114878" w:rsidP="00B04278">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4"/>
          <w:szCs w:val="24"/>
        </w:rPr>
      </w:pPr>
      <w:r>
        <w:rPr>
          <w:rFonts w:ascii="Times New Roman" w:eastAsia="Times New Roman" w:hAnsi="Times New Roman" w:cs="Times New Roman"/>
          <w:sz w:val="24"/>
          <w:szCs w:val="24"/>
        </w:rPr>
        <w:t>Источники водоснабжения г. Карталы</w:t>
      </w:r>
    </w:p>
    <w:tbl>
      <w:tblPr>
        <w:tblStyle w:val="TableGrid"/>
        <w:tblW w:w="0" w:type="auto"/>
        <w:tblInd w:w="-176" w:type="dxa"/>
        <w:tblLook w:val="04A0"/>
      </w:tblPr>
      <w:tblGrid>
        <w:gridCol w:w="5319"/>
        <w:gridCol w:w="2128"/>
        <w:gridCol w:w="2299"/>
      </w:tblGrid>
      <w:tr w:rsidTr="00BD3116">
        <w:tblPrEx>
          <w:tblW w:w="0" w:type="auto"/>
          <w:tblInd w:w="-176" w:type="dxa"/>
          <w:tblLook w:val="04A0"/>
        </w:tblPrEx>
        <w:tc>
          <w:tcPr>
            <w:tcW w:w="5319" w:type="dxa"/>
          </w:tcPr>
          <w:p w:rsidR="00B04278" w:rsidRPr="0000095E" w:rsidP="00BD3116">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299"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BD3116">
        <w:tblPrEx>
          <w:tblW w:w="0" w:type="auto"/>
          <w:tblInd w:w="-176" w:type="dxa"/>
          <w:tblLook w:val="04A0"/>
        </w:tblPrEx>
        <w:tc>
          <w:tcPr>
            <w:tcW w:w="5319"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299"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BD3116">
        <w:tblPrEx>
          <w:tblW w:w="0" w:type="auto"/>
          <w:tblInd w:w="-176" w:type="dxa"/>
          <w:tblLook w:val="04A0"/>
        </w:tblPrEx>
        <w:tc>
          <w:tcPr>
            <w:tcW w:w="5319"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299"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BD3116">
        <w:tblPrEx>
          <w:tblW w:w="0" w:type="auto"/>
          <w:tblInd w:w="-176" w:type="dxa"/>
          <w:tblLook w:val="04A0"/>
        </w:tblPrEx>
        <w:tc>
          <w:tcPr>
            <w:tcW w:w="5319"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299"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r w:rsidTr="00BD3116">
        <w:tblPrEx>
          <w:tblW w:w="0" w:type="auto"/>
          <w:tblInd w:w="-176" w:type="dxa"/>
          <w:tblLook w:val="04A0"/>
        </w:tblPrEx>
        <w:tc>
          <w:tcPr>
            <w:tcW w:w="5319"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8"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299"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1,300</w:t>
            </w:r>
          </w:p>
        </w:tc>
      </w:tr>
    </w:tbl>
    <w:p w:rsidR="00B04278" w:rsidP="00B04278">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sz w:val="24"/>
          <w:szCs w:val="24"/>
        </w:rPr>
      </w:pPr>
    </w:p>
    <w:p w:rsidR="00B04278" w:rsidRPr="007B5BD8" w:rsidP="00B04278">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sz w:val="24"/>
          <w:szCs w:val="24"/>
        </w:rPr>
      </w:pPr>
      <w:r w:rsidRPr="007B5BD8">
        <w:rPr>
          <w:rFonts w:ascii="Times New Roman" w:eastAsia="Times New Roman" w:hAnsi="Times New Roman" w:cs="Times New Roman"/>
          <w:sz w:val="24"/>
          <w:szCs w:val="24"/>
        </w:rPr>
        <w:t>Сети водо</w:t>
      </w:r>
      <w:r>
        <w:rPr>
          <w:rFonts w:ascii="Times New Roman" w:eastAsia="Times New Roman" w:hAnsi="Times New Roman" w:cs="Times New Roman"/>
          <w:sz w:val="24"/>
          <w:szCs w:val="24"/>
        </w:rPr>
        <w:t>отведения г. Карталы</w:t>
      </w:r>
    </w:p>
    <w:tbl>
      <w:tblPr>
        <w:tblStyle w:val="TableGrid"/>
        <w:tblW w:w="0" w:type="auto"/>
        <w:tblInd w:w="-176" w:type="dxa"/>
        <w:tblLook w:val="04A0"/>
      </w:tblPr>
      <w:tblGrid>
        <w:gridCol w:w="5328"/>
        <w:gridCol w:w="2123"/>
        <w:gridCol w:w="2295"/>
      </w:tblGrid>
      <w:tr w:rsidTr="00BD3116">
        <w:tblPrEx>
          <w:tblW w:w="0" w:type="auto"/>
          <w:tblInd w:w="-176" w:type="dxa"/>
          <w:tblLook w:val="04A0"/>
        </w:tblPrEx>
        <w:tc>
          <w:tcPr>
            <w:tcW w:w="5328" w:type="dxa"/>
          </w:tcPr>
          <w:p w:rsidR="00B04278" w:rsidRPr="0000095E" w:rsidP="00BD3116">
            <w:pPr>
              <w:widowControl w:val="0"/>
              <w:autoSpaceDE w:val="0"/>
              <w:autoSpaceDN w:val="0"/>
              <w:adjustRightInd w:val="0"/>
              <w:jc w:val="both"/>
              <w:rPr>
                <w:rFonts w:ascii="Times New Roman" w:eastAsia="Times New Roman" w:hAnsi="Times New Roman" w:cs="Times New Roman"/>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sidRPr="00F4203D">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1</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2022</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2024</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r w:rsidTr="00BD3116">
        <w:tblPrEx>
          <w:tblW w:w="0" w:type="auto"/>
          <w:tblInd w:w="-176" w:type="dxa"/>
          <w:tblLook w:val="04A0"/>
        </w:tblPrEx>
        <w:tc>
          <w:tcPr>
            <w:tcW w:w="5328" w:type="dxa"/>
          </w:tcPr>
          <w:p w:rsidR="00B04278" w:rsidRPr="00F4203D" w:rsidP="00BD3116">
            <w:pPr>
              <w:widowControl w:val="0"/>
              <w:autoSpaceDE w:val="0"/>
              <w:autoSpaceDN w:val="0"/>
              <w:adjustRightInd w:val="0"/>
              <w:jc w:val="both"/>
              <w:rPr>
                <w:rFonts w:ascii="Times New Roman" w:eastAsia="Times New Roman" w:hAnsi="Times New Roman" w:cs="Times New Roman"/>
                <w:b/>
                <w:color w:val="000000" w:themeColor="text1"/>
                <w:sz w:val="24"/>
                <w:szCs w:val="24"/>
              </w:rPr>
            </w:pPr>
            <w:r w:rsidRPr="0000095E">
              <w:rPr>
                <w:rFonts w:ascii="Times New Roman" w:eastAsia="Times New Roman" w:hAnsi="Times New Roman" w:cs="Times New Roman"/>
                <w:color w:val="000000" w:themeColor="text1"/>
                <w:sz w:val="24"/>
                <w:szCs w:val="24"/>
              </w:rPr>
              <w:t>У</w:t>
            </w:r>
            <w:r>
              <w:rPr>
                <w:rFonts w:ascii="Times New Roman" w:eastAsia="Times New Roman" w:hAnsi="Times New Roman" w:cs="Times New Roman"/>
                <w:color w:val="000000" w:themeColor="text1"/>
                <w:sz w:val="24"/>
                <w:szCs w:val="24"/>
              </w:rPr>
              <w:t>дельный расход электрической энергии</w:t>
            </w:r>
            <w:r w:rsidRPr="0000095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кВт.ч/куб.м</w:t>
            </w:r>
          </w:p>
        </w:tc>
        <w:tc>
          <w:tcPr>
            <w:tcW w:w="2123"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2025</w:t>
            </w:r>
          </w:p>
        </w:tc>
        <w:tc>
          <w:tcPr>
            <w:tcW w:w="2295" w:type="dxa"/>
          </w:tcPr>
          <w:p w:rsidR="00B04278" w:rsidRPr="00F4203D" w:rsidP="00BD3116">
            <w:pPr>
              <w:widowControl w:val="0"/>
              <w:autoSpaceDE w:val="0"/>
              <w:autoSpaceDN w:val="0"/>
              <w:adjustRightInd w:val="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0,660</w:t>
            </w:r>
          </w:p>
        </w:tc>
      </w:tr>
    </w:tbl>
    <w:p w:rsidR="00B04278" w:rsidRPr="00FB431E" w:rsidP="00B04278">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highlight w:val="yellow"/>
        </w:rPr>
      </w:pPr>
    </w:p>
    <w:p w:rsidR="00B04278" w:rsidP="00B04278">
      <w:pPr>
        <w:widowControl w:val="0"/>
        <w:tabs>
          <w:tab w:val="left" w:pos="851"/>
        </w:tabs>
        <w:suppressAutoHyphens/>
        <w:autoSpaceDE w:val="0"/>
        <w:autoSpaceDN w:val="0"/>
        <w:adjustRightInd w:val="0"/>
        <w:spacing w:after="0" w:line="240" w:lineRule="auto"/>
        <w:jc w:val="both"/>
        <w:outlineLvl w:val="2"/>
        <w:rPr>
          <w:rFonts w:ascii="Times New Roman" w:eastAsia="Times New Roman" w:hAnsi="Times New Roman" w:cs="Times New Roman"/>
          <w:b/>
          <w:color w:val="000000" w:themeColor="text1"/>
          <w:sz w:val="20"/>
          <w:szCs w:val="20"/>
        </w:rPr>
      </w:pPr>
      <w:r w:rsidRPr="00E67567">
        <w:rPr>
          <w:rFonts w:ascii="Times New Roman" w:eastAsia="Times New Roman" w:hAnsi="Times New Roman" w:cs="Times New Roman"/>
          <w:color w:val="000000" w:themeColor="text1"/>
          <w:sz w:val="24"/>
          <w:szCs w:val="24"/>
        </w:rPr>
        <w:t xml:space="preserve"> </w:t>
      </w:r>
    </w:p>
    <w:p w:rsidR="00B04278" w:rsidRPr="00114878" w:rsidP="00B04278">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0"/>
          <w:szCs w:val="20"/>
        </w:rPr>
      </w:pPr>
    </w:p>
    <w:p w:rsidR="00B04278" w:rsidRPr="00B07C1F" w:rsidP="00B04278">
      <w:pPr>
        <w:tabs>
          <w:tab w:val="left" w:pos="1080"/>
        </w:tabs>
        <w:spacing w:after="0" w:line="240" w:lineRule="auto"/>
        <w:jc w:val="both"/>
        <w:rPr>
          <w:rFonts w:ascii="Times New Roman" w:hAnsi="Times New Roman" w:cs="Times New Roman"/>
          <w:sz w:val="24"/>
          <w:szCs w:val="24"/>
        </w:rPr>
      </w:pPr>
    </w:p>
    <w:p w:rsidR="00B04278" w:rsidP="00B04278">
      <w:pPr>
        <w:tabs>
          <w:tab w:val="left" w:pos="1080"/>
        </w:tabs>
        <w:spacing w:after="0" w:line="240" w:lineRule="auto"/>
        <w:jc w:val="both"/>
        <w:rPr>
          <w:rFonts w:ascii="Times New Roman" w:hAnsi="Times New Roman" w:cs="Times New Roman"/>
          <w:sz w:val="24"/>
          <w:szCs w:val="24"/>
        </w:rPr>
      </w:pPr>
    </w:p>
    <w:p w:rsidR="00B04278" w:rsidP="00B04278">
      <w:pPr>
        <w:spacing w:after="0" w:line="240" w:lineRule="auto"/>
        <w:jc w:val="both"/>
        <w:rPr>
          <w:rFonts w:ascii="Times New Roman" w:hAnsi="Times New Roman" w:cs="Times New Roman"/>
          <w:sz w:val="24"/>
          <w:szCs w:val="24"/>
        </w:rPr>
      </w:pPr>
    </w:p>
    <w:p w:rsidR="00B04278" w:rsidP="00B04278">
      <w:pPr>
        <w:tabs>
          <w:tab w:val="left" w:pos="-7088"/>
        </w:tabs>
        <w:spacing w:after="0" w:line="240" w:lineRule="auto"/>
        <w:jc w:val="both"/>
        <w:rPr>
          <w:rFonts w:ascii="Times New Roman" w:hAnsi="Times New Roman" w:cs="Times New Roman"/>
          <w:sz w:val="24"/>
          <w:szCs w:val="24"/>
        </w:rPr>
      </w:pPr>
    </w:p>
    <w:p w:rsidR="00B04278" w:rsidP="00B04278">
      <w:pPr>
        <w:tabs>
          <w:tab w:val="left" w:pos="1080"/>
        </w:tabs>
        <w:spacing w:after="0" w:line="240" w:lineRule="auto"/>
        <w:jc w:val="both"/>
        <w:rPr>
          <w:rFonts w:ascii="Times New Roman" w:hAnsi="Times New Roman" w:cs="Times New Roman"/>
          <w:sz w:val="24"/>
          <w:szCs w:val="24"/>
        </w:rPr>
      </w:pPr>
    </w:p>
    <w:p w:rsidR="00B04278" w:rsidP="00B04278">
      <w:pPr>
        <w:tabs>
          <w:tab w:val="left" w:pos="1080"/>
        </w:tabs>
        <w:spacing w:after="0" w:line="240" w:lineRule="auto"/>
        <w:jc w:val="both"/>
        <w:rPr>
          <w:rFonts w:ascii="Times New Roman" w:hAnsi="Times New Roman" w:cs="Times New Roman"/>
          <w:sz w:val="24"/>
          <w:szCs w:val="24"/>
        </w:rPr>
      </w:pPr>
    </w:p>
    <w:p w:rsidR="00B04278" w:rsidP="00B04278">
      <w:pPr>
        <w:spacing w:after="0" w:line="240" w:lineRule="auto"/>
        <w:jc w:val="both"/>
        <w:rPr>
          <w:rFonts w:ascii="Times New Roman" w:hAnsi="Times New Roman" w:cs="Times New Roman"/>
          <w:sz w:val="24"/>
          <w:szCs w:val="24"/>
        </w:rPr>
      </w:pPr>
    </w:p>
    <w:p w:rsidR="00B04278" w:rsidP="00B04278">
      <w:pPr>
        <w:tabs>
          <w:tab w:val="left" w:pos="1080"/>
        </w:tabs>
        <w:spacing w:after="0" w:line="240" w:lineRule="auto"/>
        <w:jc w:val="both"/>
        <w:rPr>
          <w:rFonts w:ascii="Times New Roman" w:hAnsi="Times New Roman" w:cs="Times New Roman"/>
          <w:sz w:val="24"/>
          <w:szCs w:val="24"/>
        </w:rPr>
      </w:pPr>
    </w:p>
    <w:p w:rsidR="001B5F5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B04278"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6253AD" w:rsidP="00E63BD6">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p>
    <w:p w:rsidR="00E63BD6" w:rsidRPr="00E7570B" w:rsidP="00C639B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zh-CN"/>
        </w:rPr>
      </w:pPr>
      <w:r w:rsidRPr="00E7570B">
        <w:rPr>
          <w:rFonts w:ascii="Times New Roman" w:eastAsia="Times New Roman" w:hAnsi="Times New Roman" w:cs="Times New Roman"/>
          <w:sz w:val="24"/>
          <w:szCs w:val="24"/>
          <w:lang w:eastAsia="zh-CN"/>
        </w:rPr>
        <w:t xml:space="preserve">Приложение №8 </w:t>
      </w:r>
    </w:p>
    <w:p w:rsidR="00E63BD6" w:rsidRPr="00E7570B" w:rsidP="00E63BD6">
      <w:pPr>
        <w:widowControl w:val="0"/>
        <w:shd w:val="clear" w:color="auto" w:fill="FFFFFF"/>
        <w:spacing w:after="0" w:line="240" w:lineRule="auto"/>
        <w:jc w:val="right"/>
        <w:textAlignment w:val="baseline"/>
        <w:rPr>
          <w:rFonts w:ascii="Times New Roman" w:eastAsia="Times New Roman" w:hAnsi="Times New Roman" w:cs="Times New Roman"/>
          <w:sz w:val="24"/>
          <w:szCs w:val="24"/>
          <w:lang w:eastAsia="zh-CN"/>
        </w:rPr>
      </w:pPr>
      <w:r w:rsidRPr="00E7570B">
        <w:rPr>
          <w:rFonts w:ascii="Times New Roman" w:eastAsia="Times New Roman" w:hAnsi="Times New Roman" w:cs="Times New Roman"/>
          <w:sz w:val="24"/>
          <w:szCs w:val="24"/>
          <w:lang w:eastAsia="zh-CN"/>
        </w:rPr>
        <w:t>к конкурсной документации</w:t>
      </w:r>
    </w:p>
    <w:p w:rsidR="00E63BD6" w:rsidP="00E63BD6">
      <w:pPr>
        <w:keepNext/>
        <w:spacing w:after="0" w:line="240" w:lineRule="auto"/>
        <w:jc w:val="center"/>
        <w:outlineLvl w:val="0"/>
        <w:rPr>
          <w:rFonts w:ascii="Times New Roman" w:eastAsia="Times New Roman" w:hAnsi="Times New Roman" w:cs="Times New Roman"/>
          <w:kern w:val="28"/>
          <w:sz w:val="24"/>
          <w:szCs w:val="24"/>
        </w:rPr>
      </w:pPr>
      <w:bookmarkStart w:id="6" w:name="_Toc393185492"/>
    </w:p>
    <w:p w:rsidR="00E63BD6" w:rsidP="00E63BD6">
      <w:pPr>
        <w:keepNext/>
        <w:spacing w:after="0" w:line="240" w:lineRule="auto"/>
        <w:jc w:val="center"/>
        <w:outlineLvl w:val="0"/>
        <w:rPr>
          <w:rFonts w:ascii="Times New Roman" w:eastAsia="Times New Roman" w:hAnsi="Times New Roman" w:cs="Times New Roman"/>
          <w:kern w:val="28"/>
          <w:sz w:val="24"/>
          <w:szCs w:val="24"/>
        </w:rPr>
      </w:pPr>
    </w:p>
    <w:p w:rsidR="00E63BD6" w:rsidRPr="00E7570B" w:rsidP="00E63BD6">
      <w:pPr>
        <w:keepNext/>
        <w:spacing w:after="0" w:line="240" w:lineRule="auto"/>
        <w:jc w:val="center"/>
        <w:outlineLvl w:val="0"/>
        <w:rPr>
          <w:rFonts w:ascii="Times New Roman" w:eastAsia="Times New Roman" w:hAnsi="Times New Roman" w:cs="Times New Roman"/>
          <w:kern w:val="28"/>
          <w:sz w:val="24"/>
          <w:szCs w:val="24"/>
        </w:rPr>
      </w:pPr>
    </w:p>
    <w:p w:rsidR="00E63BD6" w:rsidRPr="00E7570B"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Цены на энергетические ресурсы в году, предшествующем</w:t>
      </w:r>
    </w:p>
    <w:p w:rsidR="00E63BD6" w:rsidRPr="00E7570B"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первому году действия концессионного соглашения, и прогноз цен</w:t>
      </w:r>
    </w:p>
    <w:p w:rsidR="00E63BD6" w:rsidRPr="00E7570B"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энергетические ресурсы на срок действия</w:t>
      </w:r>
    </w:p>
    <w:p w:rsidR="00E63BD6" w:rsidP="00E63BD6">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концессионного соглашения</w:t>
      </w:r>
    </w:p>
    <w:p w:rsidR="00B04278" w:rsidP="00E63BD6">
      <w:pPr>
        <w:spacing w:after="0" w:line="240" w:lineRule="auto"/>
        <w:jc w:val="center"/>
        <w:rPr>
          <w:rFonts w:ascii="Times New Roman" w:eastAsia="Times New Roman" w:hAnsi="Times New Roman" w:cs="Times New Roman"/>
          <w:sz w:val="24"/>
          <w:szCs w:val="24"/>
        </w:rPr>
      </w:pPr>
    </w:p>
    <w:tbl>
      <w:tblPr>
        <w:tblStyle w:val="TableGrid"/>
        <w:tblW w:w="0" w:type="auto"/>
        <w:tblLook w:val="04A0"/>
      </w:tblPr>
      <w:tblGrid>
        <w:gridCol w:w="540"/>
        <w:gridCol w:w="3537"/>
        <w:gridCol w:w="1134"/>
        <w:gridCol w:w="1276"/>
        <w:gridCol w:w="992"/>
        <w:gridCol w:w="1134"/>
        <w:gridCol w:w="1808"/>
      </w:tblGrid>
      <w:tr w:rsidTr="00203C27">
        <w:tblPrEx>
          <w:tblW w:w="0" w:type="auto"/>
          <w:tblLook w:val="04A0"/>
        </w:tblPrEx>
        <w:tc>
          <w:tcPr>
            <w:tcW w:w="540" w:type="dxa"/>
            <w:vMerge w:val="restart"/>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3537" w:type="dxa"/>
            <w:vMerge w:val="restart"/>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Цены на энергетические ресурсы (без учета НДС)</w:t>
            </w:r>
          </w:p>
        </w:tc>
        <w:tc>
          <w:tcPr>
            <w:tcW w:w="6344" w:type="dxa"/>
            <w:gridSpan w:val="5"/>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Годы</w:t>
            </w:r>
          </w:p>
        </w:tc>
      </w:tr>
      <w:tr w:rsidTr="00203C27">
        <w:tblPrEx>
          <w:tblW w:w="0" w:type="auto"/>
          <w:tblLook w:val="04A0"/>
        </w:tblPrEx>
        <w:tc>
          <w:tcPr>
            <w:tcW w:w="540" w:type="dxa"/>
            <w:vMerge/>
          </w:tcPr>
          <w:p w:rsidR="00203C27" w:rsidP="00E63BD6">
            <w:pPr>
              <w:jc w:val="center"/>
              <w:rPr>
                <w:rFonts w:ascii="Times New Roman" w:eastAsia="Times New Roman" w:hAnsi="Times New Roman" w:cs="Times New Roman"/>
                <w:sz w:val="24"/>
                <w:szCs w:val="24"/>
              </w:rPr>
            </w:pPr>
          </w:p>
        </w:tc>
        <w:tc>
          <w:tcPr>
            <w:tcW w:w="3537" w:type="dxa"/>
            <w:vMerge/>
          </w:tcPr>
          <w:p w:rsidR="00203C27" w:rsidP="00E63BD6">
            <w:pPr>
              <w:jc w:val="center"/>
              <w:rPr>
                <w:rFonts w:ascii="Times New Roman" w:eastAsia="Times New Roman" w:hAnsi="Times New Roman" w:cs="Times New Roman"/>
                <w:sz w:val="24"/>
                <w:szCs w:val="24"/>
              </w:rPr>
            </w:pPr>
          </w:p>
        </w:tc>
        <w:tc>
          <w:tcPr>
            <w:tcW w:w="1134"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2020</w:t>
            </w:r>
          </w:p>
        </w:tc>
        <w:tc>
          <w:tcPr>
            <w:tcW w:w="1276"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p>
        </w:tc>
        <w:tc>
          <w:tcPr>
            <w:tcW w:w="992"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2022</w:t>
            </w:r>
          </w:p>
        </w:tc>
        <w:tc>
          <w:tcPr>
            <w:tcW w:w="1134"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808"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2024-2025</w:t>
            </w:r>
          </w:p>
        </w:tc>
      </w:tr>
      <w:tr w:rsidTr="00203C27">
        <w:tblPrEx>
          <w:tblW w:w="0" w:type="auto"/>
          <w:tblLook w:val="04A0"/>
        </w:tblPrEx>
        <w:tc>
          <w:tcPr>
            <w:tcW w:w="540" w:type="dxa"/>
          </w:tcPr>
          <w:p w:rsidR="00B04278"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537" w:type="dxa"/>
          </w:tcPr>
          <w:p w:rsidR="00B04278"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электроэнергию в тарифах на питьевую воду, руб./кВт*ч</w:t>
            </w:r>
          </w:p>
        </w:tc>
        <w:tc>
          <w:tcPr>
            <w:tcW w:w="1134" w:type="dxa"/>
          </w:tcPr>
          <w:p w:rsidR="00B04278"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4,985</w:t>
            </w:r>
          </w:p>
        </w:tc>
        <w:tc>
          <w:tcPr>
            <w:tcW w:w="1276" w:type="dxa"/>
          </w:tcPr>
          <w:p w:rsidR="00B04278"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5,056</w:t>
            </w:r>
          </w:p>
        </w:tc>
        <w:tc>
          <w:tcPr>
            <w:tcW w:w="992" w:type="dxa"/>
          </w:tcPr>
          <w:p w:rsidR="00B04278"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5,232</w:t>
            </w:r>
          </w:p>
        </w:tc>
        <w:tc>
          <w:tcPr>
            <w:tcW w:w="1134" w:type="dxa"/>
          </w:tcPr>
          <w:p w:rsidR="00B04278"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5,420</w:t>
            </w:r>
          </w:p>
        </w:tc>
        <w:tc>
          <w:tcPr>
            <w:tcW w:w="1808" w:type="dxa"/>
          </w:tcPr>
          <w:p w:rsidR="00B04278" w:rsidRP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i-1</w:t>
            </w:r>
            <w:r>
              <w:rPr>
                <w:rFonts w:ascii="Times New Roman" w:eastAsia="Times New Roman" w:hAnsi="Times New Roman" w:cs="Times New Roman"/>
                <w:sz w:val="24"/>
                <w:szCs w:val="24"/>
              </w:rPr>
              <w:t>*ИР</w:t>
            </w:r>
            <w:r>
              <w:rPr>
                <w:rFonts w:ascii="Times New Roman" w:eastAsia="Times New Roman" w:hAnsi="Times New Roman" w:cs="Times New Roman"/>
                <w:sz w:val="24"/>
                <w:szCs w:val="24"/>
                <w:lang w:val="en-US"/>
              </w:rPr>
              <w:t>i</w:t>
            </w:r>
          </w:p>
        </w:tc>
      </w:tr>
      <w:tr w:rsidTr="00203C27">
        <w:tblPrEx>
          <w:tblW w:w="0" w:type="auto"/>
          <w:tblLook w:val="04A0"/>
        </w:tblPrEx>
        <w:tc>
          <w:tcPr>
            <w:tcW w:w="540"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537" w:type="dxa"/>
          </w:tcPr>
          <w:p w:rsidR="00203C27" w:rsidP="00203C2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электроэнергию в тарифах на водоотведение, руб./кВт*ч</w:t>
            </w:r>
          </w:p>
        </w:tc>
        <w:tc>
          <w:tcPr>
            <w:tcW w:w="1134" w:type="dxa"/>
          </w:tcPr>
          <w:p w:rsidR="00203C27" w:rsidP="00BD31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4,985</w:t>
            </w:r>
          </w:p>
        </w:tc>
        <w:tc>
          <w:tcPr>
            <w:tcW w:w="1276" w:type="dxa"/>
          </w:tcPr>
          <w:p w:rsidR="00203C27" w:rsidP="00BD31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5,056</w:t>
            </w:r>
          </w:p>
        </w:tc>
        <w:tc>
          <w:tcPr>
            <w:tcW w:w="992" w:type="dxa"/>
          </w:tcPr>
          <w:p w:rsidR="00203C27" w:rsidP="00BD31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5,232</w:t>
            </w:r>
          </w:p>
        </w:tc>
        <w:tc>
          <w:tcPr>
            <w:tcW w:w="1134" w:type="dxa"/>
          </w:tcPr>
          <w:p w:rsidR="00203C27" w:rsidP="00BD311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5,420</w:t>
            </w:r>
          </w:p>
        </w:tc>
        <w:tc>
          <w:tcPr>
            <w:tcW w:w="1808"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i-1</w:t>
            </w:r>
            <w:r>
              <w:rPr>
                <w:rFonts w:ascii="Times New Roman" w:eastAsia="Times New Roman" w:hAnsi="Times New Roman" w:cs="Times New Roman"/>
                <w:sz w:val="24"/>
                <w:szCs w:val="24"/>
              </w:rPr>
              <w:t>*ИР</w:t>
            </w:r>
            <w:r>
              <w:rPr>
                <w:rFonts w:ascii="Times New Roman" w:eastAsia="Times New Roman" w:hAnsi="Times New Roman" w:cs="Times New Roman"/>
                <w:sz w:val="24"/>
                <w:szCs w:val="24"/>
                <w:lang w:val="en-US"/>
              </w:rPr>
              <w:t>i</w:t>
            </w:r>
          </w:p>
        </w:tc>
      </w:tr>
      <w:tr w:rsidTr="00203C27">
        <w:tblPrEx>
          <w:tblW w:w="0" w:type="auto"/>
          <w:tblLook w:val="04A0"/>
        </w:tblPrEx>
        <w:tc>
          <w:tcPr>
            <w:tcW w:w="540"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537"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топливо (уголь) в тарифах на водоснабжение, руб./т Гкал</w:t>
            </w:r>
          </w:p>
        </w:tc>
        <w:tc>
          <w:tcPr>
            <w:tcW w:w="1134"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3 700,0</w:t>
            </w:r>
          </w:p>
        </w:tc>
        <w:tc>
          <w:tcPr>
            <w:tcW w:w="1276"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3 822,1</w:t>
            </w:r>
          </w:p>
        </w:tc>
        <w:tc>
          <w:tcPr>
            <w:tcW w:w="992"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3 971,2</w:t>
            </w:r>
          </w:p>
        </w:tc>
        <w:tc>
          <w:tcPr>
            <w:tcW w:w="1134"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4 134,02</w:t>
            </w:r>
          </w:p>
        </w:tc>
        <w:tc>
          <w:tcPr>
            <w:tcW w:w="1808"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i-1</w:t>
            </w:r>
            <w:r>
              <w:rPr>
                <w:rFonts w:ascii="Times New Roman" w:eastAsia="Times New Roman" w:hAnsi="Times New Roman" w:cs="Times New Roman"/>
                <w:sz w:val="24"/>
                <w:szCs w:val="24"/>
              </w:rPr>
              <w:t>*ИР</w:t>
            </w:r>
            <w:r>
              <w:rPr>
                <w:rFonts w:ascii="Times New Roman" w:eastAsia="Times New Roman" w:hAnsi="Times New Roman" w:cs="Times New Roman"/>
                <w:sz w:val="24"/>
                <w:szCs w:val="24"/>
                <w:lang w:val="en-US"/>
              </w:rPr>
              <w:t>i</w:t>
            </w:r>
          </w:p>
        </w:tc>
      </w:tr>
      <w:tr w:rsidTr="00203C27">
        <w:tblPrEx>
          <w:tblW w:w="0" w:type="auto"/>
          <w:tblLook w:val="04A0"/>
        </w:tblPrEx>
        <w:tc>
          <w:tcPr>
            <w:tcW w:w="540"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37" w:type="dxa"/>
          </w:tcPr>
          <w:p w:rsidR="00203C27" w:rsidP="00203C2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топливо (газ) в тарифах на водоотведение, руб./тыс. куб.м</w:t>
            </w:r>
          </w:p>
        </w:tc>
        <w:tc>
          <w:tcPr>
            <w:tcW w:w="1134"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4 791,0</w:t>
            </w:r>
          </w:p>
        </w:tc>
        <w:tc>
          <w:tcPr>
            <w:tcW w:w="1276"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4 949,1</w:t>
            </w:r>
          </w:p>
        </w:tc>
        <w:tc>
          <w:tcPr>
            <w:tcW w:w="992"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5 122,3</w:t>
            </w:r>
          </w:p>
        </w:tc>
        <w:tc>
          <w:tcPr>
            <w:tcW w:w="1134"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5 306,7</w:t>
            </w:r>
          </w:p>
        </w:tc>
        <w:tc>
          <w:tcPr>
            <w:tcW w:w="1808" w:type="dxa"/>
          </w:tcPr>
          <w:p w:rsidR="00203C27" w:rsidP="00E63BD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=Ц</w:t>
            </w:r>
            <w:r>
              <w:rPr>
                <w:rFonts w:ascii="Times New Roman" w:eastAsia="Times New Roman" w:hAnsi="Times New Roman" w:cs="Times New Roman"/>
                <w:sz w:val="24"/>
                <w:szCs w:val="24"/>
                <w:lang w:val="en-US"/>
              </w:rPr>
              <w:t>i</w:t>
            </w:r>
            <w:r w:rsidRPr="00203C27">
              <w:rPr>
                <w:rFonts w:ascii="Times New Roman" w:eastAsia="Times New Roman" w:hAnsi="Times New Roman" w:cs="Times New Roman"/>
                <w:sz w:val="24"/>
                <w:szCs w:val="24"/>
              </w:rPr>
              <w:t>-1</w:t>
            </w:r>
            <w:r>
              <w:rPr>
                <w:rFonts w:ascii="Times New Roman" w:eastAsia="Times New Roman" w:hAnsi="Times New Roman" w:cs="Times New Roman"/>
                <w:sz w:val="24"/>
                <w:szCs w:val="24"/>
              </w:rPr>
              <w:t>*ИР</w:t>
            </w:r>
            <w:r>
              <w:rPr>
                <w:rFonts w:ascii="Times New Roman" w:eastAsia="Times New Roman" w:hAnsi="Times New Roman" w:cs="Times New Roman"/>
                <w:sz w:val="24"/>
                <w:szCs w:val="24"/>
                <w:lang w:val="en-US"/>
              </w:rPr>
              <w:t>i</w:t>
            </w:r>
          </w:p>
        </w:tc>
      </w:tr>
    </w:tbl>
    <w:p w:rsidR="008D3813" w:rsidP="00E63BD6">
      <w:pPr>
        <w:spacing w:after="0" w:line="240" w:lineRule="auto"/>
        <w:jc w:val="center"/>
        <w:rPr>
          <w:rFonts w:ascii="Times New Roman" w:eastAsia="Times New Roman" w:hAnsi="Times New Roman" w:cs="Times New Roman"/>
          <w:sz w:val="24"/>
          <w:szCs w:val="24"/>
        </w:rPr>
      </w:pPr>
    </w:p>
    <w:p w:rsidR="008D3813" w:rsidRPr="00E7570B" w:rsidP="00E63BD6">
      <w:pPr>
        <w:spacing w:after="0" w:line="240" w:lineRule="auto"/>
        <w:jc w:val="center"/>
        <w:rPr>
          <w:rFonts w:ascii="Times New Roman" w:eastAsia="Times New Roman" w:hAnsi="Times New Roman" w:cs="Times New Roman"/>
          <w:sz w:val="24"/>
          <w:szCs w:val="24"/>
        </w:rPr>
      </w:pPr>
    </w:p>
    <w:p w:rsidR="00E63BD6" w:rsidRPr="00700C3D" w:rsidP="00E63BD6">
      <w:pPr>
        <w:widowControl w:val="0"/>
        <w:tabs>
          <w:tab w:val="left" w:pos="851"/>
        </w:tabs>
        <w:suppressAutoHyphens/>
        <w:autoSpaceDE w:val="0"/>
        <w:autoSpaceDN w:val="0"/>
        <w:adjustRightInd w:val="0"/>
        <w:spacing w:after="0" w:line="240" w:lineRule="auto"/>
        <w:outlineLvl w:val="2"/>
        <w:rPr>
          <w:rFonts w:ascii="Times New Roman" w:eastAsia="Times New Roman" w:hAnsi="Times New Roman" w:cs="Times New Roman"/>
          <w:b/>
          <w:color w:val="000000" w:themeColor="text1"/>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E63BD6" w:rsidP="00E63BD6">
      <w:pPr>
        <w:tabs>
          <w:tab w:val="left" w:pos="1080"/>
        </w:tabs>
        <w:spacing w:after="0" w:line="240" w:lineRule="auto"/>
        <w:jc w:val="both"/>
        <w:rPr>
          <w:rFonts w:ascii="Times New Roman" w:eastAsia="Times New Roman" w:hAnsi="Times New Roman" w:cs="Times New Roman"/>
          <w:sz w:val="24"/>
          <w:szCs w:val="24"/>
        </w:rPr>
      </w:pPr>
    </w:p>
    <w:p w:rsidR="008D3813"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03C27" w:rsidP="00E63BD6">
      <w:pPr>
        <w:tabs>
          <w:tab w:val="left" w:pos="1080"/>
        </w:tabs>
        <w:spacing w:after="0" w:line="240" w:lineRule="auto"/>
        <w:jc w:val="both"/>
        <w:rPr>
          <w:rFonts w:ascii="Times New Roman" w:eastAsia="Times New Roman" w:hAnsi="Times New Roman" w:cs="Times New Roman"/>
          <w:sz w:val="24"/>
          <w:szCs w:val="24"/>
        </w:rPr>
      </w:pPr>
    </w:p>
    <w:p w:rsidR="002920CE" w:rsidRPr="00631CA2" w:rsidP="002920CE">
      <w:pPr>
        <w:suppressAutoHyphens/>
        <w:spacing w:after="0" w:line="240" w:lineRule="auto"/>
        <w:jc w:val="right"/>
        <w:rPr>
          <w:rFonts w:ascii="Times New Roman" w:eastAsia="Times New Roman" w:hAnsi="Times New Roman" w:cs="Times New Roman"/>
          <w:sz w:val="24"/>
          <w:szCs w:val="24"/>
        </w:rPr>
      </w:pPr>
      <w:bookmarkEnd w:id="6"/>
      <w:r w:rsidRPr="00631CA2">
        <w:rPr>
          <w:rFonts w:ascii="Times New Roman" w:eastAsia="Times New Roman" w:hAnsi="Times New Roman" w:cs="Times New Roman"/>
          <w:sz w:val="24"/>
          <w:szCs w:val="24"/>
        </w:rPr>
        <w:t>П</w:t>
      </w:r>
      <w:r w:rsidRPr="00631CA2">
        <w:rPr>
          <w:rFonts w:ascii="Times New Roman" w:eastAsia="Times New Roman" w:hAnsi="Times New Roman" w:cs="Times New Roman"/>
          <w:sz w:val="24"/>
          <w:szCs w:val="24"/>
        </w:rPr>
        <w:t>риложение №</w:t>
      </w:r>
      <w:r w:rsidR="00E63BD6">
        <w:rPr>
          <w:rFonts w:ascii="Times New Roman" w:eastAsia="Times New Roman" w:hAnsi="Times New Roman" w:cs="Times New Roman"/>
          <w:sz w:val="24"/>
          <w:szCs w:val="24"/>
        </w:rPr>
        <w:t>9</w:t>
      </w:r>
    </w:p>
    <w:p w:rsidR="002920CE" w:rsidRPr="00631CA2" w:rsidP="002920CE">
      <w:pPr>
        <w:spacing w:after="0" w:line="240" w:lineRule="auto"/>
        <w:jc w:val="right"/>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к конкурсной документации</w:t>
      </w:r>
    </w:p>
    <w:p w:rsidR="002920CE" w:rsidRPr="00631CA2" w:rsidP="002920CE">
      <w:pPr>
        <w:spacing w:after="0" w:line="240" w:lineRule="auto"/>
        <w:jc w:val="center"/>
        <w:rPr>
          <w:rFonts w:ascii="Times New Roman" w:eastAsia="Times New Roman" w:hAnsi="Times New Roman" w:cs="Times New Roman"/>
          <w:b/>
          <w:sz w:val="24"/>
          <w:szCs w:val="24"/>
        </w:rPr>
      </w:pPr>
    </w:p>
    <w:p w:rsidR="002920CE" w:rsidRPr="00631CA2" w:rsidP="002920CE">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На бланке организации</w:t>
      </w:r>
    </w:p>
    <w:p w:rsidR="002920CE" w:rsidRPr="00631CA2" w:rsidP="002920CE">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Дата, исх. номер</w:t>
      </w:r>
    </w:p>
    <w:p w:rsidR="002920CE" w:rsidRPr="00631CA2" w:rsidP="002920CE">
      <w:pPr>
        <w:spacing w:after="0" w:line="240" w:lineRule="auto"/>
        <w:rPr>
          <w:rFonts w:ascii="Times New Roman" w:eastAsia="Times New Roman" w:hAnsi="Times New Roman" w:cs="Times New Roman"/>
          <w:sz w:val="24"/>
          <w:szCs w:val="24"/>
        </w:rPr>
      </w:pPr>
    </w:p>
    <w:p w:rsidR="002920CE" w:rsidRPr="00631CA2" w:rsidP="002920CE">
      <w:pPr>
        <w:spacing w:after="0" w:line="240" w:lineRule="auto"/>
        <w:jc w:val="center"/>
        <w:rPr>
          <w:rFonts w:ascii="Times New Roman" w:eastAsia="Times New Roman" w:hAnsi="Times New Roman" w:cs="Times New Roman"/>
          <w:b/>
          <w:sz w:val="24"/>
          <w:szCs w:val="24"/>
        </w:rPr>
      </w:pPr>
      <w:r w:rsidRPr="00631CA2">
        <w:rPr>
          <w:rFonts w:ascii="Times New Roman" w:eastAsia="Times New Roman" w:hAnsi="Times New Roman" w:cs="Times New Roman"/>
          <w:b/>
          <w:sz w:val="24"/>
          <w:szCs w:val="24"/>
        </w:rPr>
        <w:t>КОНКУРСНОЕ  ПРЕДЛОЖЕНИЕ</w:t>
      </w:r>
    </w:p>
    <w:p w:rsidR="002920CE" w:rsidRPr="00631CA2" w:rsidP="000B3180">
      <w:pPr>
        <w:spacing w:after="0" w:line="240" w:lineRule="auto"/>
        <w:jc w:val="center"/>
        <w:rPr>
          <w:rFonts w:ascii="Times New Roman" w:eastAsia="Times New Roman" w:hAnsi="Times New Roman" w:cs="Times New Roman"/>
          <w:b/>
          <w:sz w:val="24"/>
          <w:szCs w:val="24"/>
        </w:rPr>
      </w:pPr>
      <w:r w:rsidRPr="00631CA2">
        <w:rPr>
          <w:rFonts w:ascii="Times New Roman" w:eastAsia="Times New Roman" w:hAnsi="Times New Roman" w:cs="Times New Roman"/>
          <w:b/>
          <w:sz w:val="24"/>
          <w:szCs w:val="24"/>
        </w:rPr>
        <w:t xml:space="preserve">участника открытого конкурса на право заключения концессионного соглашения в отношении объектов теплоснабжения, расположенных на территории ____________________, в целях их </w:t>
      </w:r>
      <w:r w:rsidRPr="00631CA2" w:rsidR="000B3180">
        <w:rPr>
          <w:rFonts w:ascii="Times New Roman" w:eastAsia="Times New Roman" w:hAnsi="Times New Roman" w:cs="Times New Roman"/>
          <w:b/>
          <w:sz w:val="24"/>
          <w:szCs w:val="24"/>
        </w:rPr>
        <w:t>создания</w:t>
      </w:r>
      <w:r w:rsidRPr="00631CA2">
        <w:rPr>
          <w:rFonts w:ascii="Times New Roman" w:eastAsia="Times New Roman" w:hAnsi="Times New Roman" w:cs="Times New Roman"/>
          <w:b/>
          <w:sz w:val="24"/>
          <w:szCs w:val="24"/>
        </w:rPr>
        <w:t xml:space="preserve"> и эксплуатации </w:t>
      </w:r>
    </w:p>
    <w:p w:rsidR="000B3180" w:rsidRPr="00631CA2" w:rsidP="000B3180">
      <w:pPr>
        <w:spacing w:after="0" w:line="240" w:lineRule="auto"/>
        <w:jc w:val="center"/>
        <w:rPr>
          <w:rFonts w:ascii="Times New Roman" w:eastAsia="Times New Roman" w:hAnsi="Times New Roman" w:cs="Times New Roman"/>
          <w:sz w:val="24"/>
          <w:szCs w:val="24"/>
        </w:rPr>
      </w:pP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1. Исполняя наши обязательства и изучив конкурсную документацию на проведение открытого конкурса на право заключения концессионного соглашения в отношении объектов теплоснабжения, расположенных на территории ___________________________, в целях их реконструкции и эксплуатации (передача, распределение и сбыт тепловой энергии потребителям), а также условия и порядок проведения настоящего открытого конкурса, проект концессионного соглашения, мы __________________________________________________________________________________</w:t>
      </w: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(полное наименование участника конкурса по учредительным документам)</w:t>
      </w: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в лице __________________________________________________________________,</w:t>
      </w:r>
    </w:p>
    <w:p w:rsidR="002920C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(наименование должности руководителя, его фамилия, имя, отчество (полностью))</w:t>
      </w:r>
    </w:p>
    <w:p w:rsidR="007C633E" w:rsidRPr="00631CA2" w:rsidP="002920CE">
      <w:pPr>
        <w:spacing w:after="0" w:line="240" w:lineRule="auto"/>
        <w:jc w:val="both"/>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уполномоченного в случае признания нас победителями конкурса согласны подписать концессионное соглашение и исполнить обязательства по такому соглашению в соответствии с требованиями действующего законодательства, конкурсной документацией и на условиях, которые мы предс</w:t>
      </w:r>
      <w:r w:rsidR="00631CA2">
        <w:rPr>
          <w:rFonts w:ascii="Times New Roman" w:eastAsia="Times New Roman" w:hAnsi="Times New Roman" w:cs="Times New Roman"/>
          <w:sz w:val="24"/>
          <w:szCs w:val="24"/>
        </w:rPr>
        <w:t>тавили в настоящем предложении:</w:t>
      </w:r>
    </w:p>
    <w:tbl>
      <w:tblPr>
        <w:tblW w:w="10211" w:type="dxa"/>
        <w:tblInd w:w="103" w:type="dxa"/>
        <w:tblLook w:val="04A0"/>
      </w:tblPr>
      <w:tblGrid>
        <w:gridCol w:w="816"/>
        <w:gridCol w:w="7418"/>
        <w:gridCol w:w="1977"/>
      </w:tblGrid>
      <w:tr w:rsidTr="00266344">
        <w:tblPrEx>
          <w:tblW w:w="10211" w:type="dxa"/>
          <w:tblInd w:w="103" w:type="dxa"/>
          <w:tblLook w:val="04A0"/>
        </w:tblPrEx>
        <w:trPr>
          <w:trHeight w:val="802"/>
        </w:trPr>
        <w:tc>
          <w:tcPr>
            <w:tcW w:w="8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C633E" w:rsidRPr="00631CA2" w:rsidP="002F2179">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 xml:space="preserve">№ </w:t>
            </w:r>
          </w:p>
          <w:p w:rsidR="007C633E" w:rsidRPr="00631CA2" w:rsidP="00033AFD">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п/п</w:t>
            </w:r>
          </w:p>
        </w:tc>
        <w:tc>
          <w:tcPr>
            <w:tcW w:w="741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C633E" w:rsidRPr="00631CA2" w:rsidP="002F2179">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Критерий конкурса</w:t>
            </w:r>
          </w:p>
        </w:tc>
        <w:tc>
          <w:tcPr>
            <w:tcW w:w="19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7C633E" w:rsidRPr="00631CA2" w:rsidP="002F2179">
            <w:pPr>
              <w:spacing w:after="0" w:line="240" w:lineRule="auto"/>
              <w:rPr>
                <w:rFonts w:ascii="Times New Roman" w:eastAsia="Times New Roman" w:hAnsi="Times New Roman" w:cs="Times New Roman"/>
                <w:sz w:val="24"/>
                <w:szCs w:val="24"/>
              </w:rPr>
            </w:pPr>
            <w:r w:rsidRPr="00631CA2">
              <w:rPr>
                <w:rFonts w:ascii="Times New Roman" w:eastAsia="Times New Roman" w:hAnsi="Times New Roman" w:cs="Times New Roman"/>
                <w:sz w:val="24"/>
                <w:szCs w:val="24"/>
              </w:rPr>
              <w:t>Значение, предлагаемое участником конкурса</w:t>
            </w:r>
          </w:p>
        </w:tc>
      </w:tr>
      <w:tr w:rsidTr="00266344">
        <w:tblPrEx>
          <w:tblW w:w="10211" w:type="dxa"/>
          <w:tblInd w:w="103" w:type="dxa"/>
          <w:tblLook w:val="04A0"/>
        </w:tblPrEx>
        <w:trPr>
          <w:trHeight w:val="276"/>
        </w:trPr>
        <w:tc>
          <w:tcPr>
            <w:tcW w:w="816" w:type="dxa"/>
            <w:vMerge/>
            <w:tcBorders>
              <w:top w:val="single" w:sz="4" w:space="0" w:color="auto"/>
              <w:left w:val="single" w:sz="4" w:space="0" w:color="auto"/>
              <w:bottom w:val="single" w:sz="4" w:space="0" w:color="000000"/>
              <w:right w:val="single" w:sz="4" w:space="0" w:color="auto"/>
            </w:tcBorders>
            <w:vAlign w:val="center"/>
          </w:tcPr>
          <w:p w:rsidR="007C633E" w:rsidRPr="00631CA2" w:rsidP="002F2179">
            <w:pPr>
              <w:spacing w:after="0" w:line="240" w:lineRule="auto"/>
              <w:rPr>
                <w:rFonts w:ascii="Times New Roman" w:eastAsia="Times New Roman" w:hAnsi="Times New Roman" w:cs="Times New Roman"/>
                <w:sz w:val="24"/>
                <w:szCs w:val="24"/>
                <w:highlight w:val="yellow"/>
              </w:rPr>
            </w:pPr>
          </w:p>
        </w:tc>
        <w:tc>
          <w:tcPr>
            <w:tcW w:w="7418" w:type="dxa"/>
            <w:vMerge/>
            <w:tcBorders>
              <w:top w:val="single" w:sz="4" w:space="0" w:color="auto"/>
              <w:left w:val="single" w:sz="4" w:space="0" w:color="auto"/>
              <w:bottom w:val="single" w:sz="4" w:space="0" w:color="000000"/>
              <w:right w:val="single" w:sz="4" w:space="0" w:color="auto"/>
            </w:tcBorders>
            <w:vAlign w:val="center"/>
          </w:tcPr>
          <w:p w:rsidR="007C633E" w:rsidRPr="00631CA2" w:rsidP="002F2179">
            <w:pPr>
              <w:spacing w:after="0" w:line="240" w:lineRule="auto"/>
              <w:rPr>
                <w:rFonts w:ascii="Times New Roman" w:eastAsia="Times New Roman" w:hAnsi="Times New Roman" w:cs="Times New Roman"/>
                <w:sz w:val="24"/>
                <w:szCs w:val="24"/>
                <w:highlight w:val="yellow"/>
              </w:rPr>
            </w:pPr>
          </w:p>
        </w:tc>
        <w:tc>
          <w:tcPr>
            <w:tcW w:w="1977" w:type="dxa"/>
            <w:vMerge/>
            <w:tcBorders>
              <w:top w:val="single" w:sz="4" w:space="0" w:color="auto"/>
              <w:left w:val="single" w:sz="4" w:space="0" w:color="auto"/>
              <w:bottom w:val="single" w:sz="4" w:space="0" w:color="000000"/>
              <w:right w:val="single" w:sz="4" w:space="0" w:color="auto"/>
            </w:tcBorders>
            <w:vAlign w:val="center"/>
          </w:tcPr>
          <w:p w:rsidR="007C633E" w:rsidRPr="00631CA2" w:rsidP="002F2179">
            <w:pPr>
              <w:spacing w:after="0" w:line="240" w:lineRule="auto"/>
              <w:rPr>
                <w:rFonts w:ascii="Times New Roman" w:eastAsia="Times New Roman" w:hAnsi="Times New Roman" w:cs="Times New Roman"/>
                <w:sz w:val="24"/>
                <w:szCs w:val="24"/>
                <w:highlight w:val="yellow"/>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86368" w:rsidP="00CC6FD7">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jc w:val="both"/>
              <w:rPr>
                <w:rFonts w:ascii="Times New Roman" w:eastAsia="Times New Roman" w:hAnsi="Times New Roman" w:cs="Times New Roman"/>
                <w:b/>
                <w:sz w:val="24"/>
                <w:szCs w:val="24"/>
                <w:lang w:eastAsia="zh-CN"/>
              </w:rPr>
            </w:pPr>
            <w:r w:rsidRPr="00B86368">
              <w:rPr>
                <w:rFonts w:ascii="Times New Roman" w:eastAsia="Times New Roman" w:hAnsi="Times New Roman" w:cs="Times New Roman"/>
                <w:b/>
                <w:sz w:val="24"/>
                <w:szCs w:val="24"/>
                <w:lang w:eastAsia="zh-CN"/>
              </w:rPr>
              <w:t>Предельный размер расходов Концессионера на реконструкцию объекта Концессионного соглашения, которые предполагается осуществить концессионером</w:t>
            </w:r>
          </w:p>
        </w:tc>
        <w:tc>
          <w:tcPr>
            <w:tcW w:w="1977" w:type="dxa"/>
            <w:tcBorders>
              <w:top w:val="nil"/>
              <w:left w:val="nil"/>
              <w:bottom w:val="single" w:sz="4" w:space="0" w:color="auto"/>
              <w:right w:val="single" w:sz="4" w:space="0" w:color="auto"/>
            </w:tcBorders>
            <w:shd w:val="clear" w:color="auto" w:fill="auto"/>
            <w:vAlign w:val="center"/>
          </w:tcPr>
          <w:p w:rsidR="00C144BA" w:rsidRPr="00B86368"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86368" w:rsidP="00C144BA">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.1.</w:t>
            </w:r>
          </w:p>
        </w:tc>
        <w:tc>
          <w:tcPr>
            <w:tcW w:w="7418"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jc w:val="both"/>
              <w:rPr>
                <w:rFonts w:ascii="Times New Roman" w:eastAsia="Times New Roman" w:hAnsi="Times New Roman" w:cs="Times New Roman"/>
                <w:b/>
                <w:sz w:val="24"/>
                <w:szCs w:val="24"/>
                <w:lang w:eastAsia="zh-CN"/>
              </w:rPr>
            </w:pPr>
            <w:r w:rsidRPr="00B86368">
              <w:rPr>
                <w:rFonts w:ascii="Times New Roman" w:eastAsia="Times New Roman" w:hAnsi="Times New Roman" w:cs="Times New Roman"/>
                <w:sz w:val="24"/>
                <w:szCs w:val="24"/>
              </w:rPr>
              <w:t xml:space="preserve">Объекты водоснабжения </w:t>
            </w:r>
            <w:r w:rsidRPr="00B86368" w:rsidR="00CC6FD7">
              <w:rPr>
                <w:rFonts w:ascii="Times New Roman" w:eastAsia="Times New Roman" w:hAnsi="Times New Roman" w:cs="Times New Roman"/>
                <w:sz w:val="24"/>
                <w:szCs w:val="24"/>
              </w:rPr>
              <w:t xml:space="preserve"> г. Карталы</w:t>
            </w:r>
          </w:p>
        </w:tc>
        <w:tc>
          <w:tcPr>
            <w:tcW w:w="1977"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86368" w:rsidP="00C144BA">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.2.</w:t>
            </w:r>
          </w:p>
        </w:tc>
        <w:tc>
          <w:tcPr>
            <w:tcW w:w="7418" w:type="dxa"/>
            <w:tcBorders>
              <w:top w:val="nil"/>
              <w:left w:val="nil"/>
              <w:bottom w:val="single" w:sz="4" w:space="0" w:color="auto"/>
              <w:right w:val="single" w:sz="4" w:space="0" w:color="auto"/>
            </w:tcBorders>
            <w:shd w:val="clear" w:color="auto" w:fill="auto"/>
            <w:vAlign w:val="center"/>
          </w:tcPr>
          <w:p w:rsidR="00C144BA" w:rsidRPr="00B86368" w:rsidP="00CC6FD7">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2021</w:t>
            </w:r>
          </w:p>
        </w:tc>
        <w:tc>
          <w:tcPr>
            <w:tcW w:w="1977"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86368" w:rsidP="00C144BA">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.3.</w:t>
            </w:r>
          </w:p>
        </w:tc>
        <w:tc>
          <w:tcPr>
            <w:tcW w:w="7418" w:type="dxa"/>
            <w:tcBorders>
              <w:top w:val="nil"/>
              <w:left w:val="nil"/>
              <w:bottom w:val="single" w:sz="4" w:space="0" w:color="auto"/>
              <w:right w:val="single" w:sz="4" w:space="0" w:color="auto"/>
            </w:tcBorders>
            <w:shd w:val="clear" w:color="auto" w:fill="auto"/>
            <w:vAlign w:val="center"/>
          </w:tcPr>
          <w:p w:rsidR="00C144BA" w:rsidRPr="00B86368" w:rsidP="00CC6FD7">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2022</w:t>
            </w:r>
          </w:p>
        </w:tc>
        <w:tc>
          <w:tcPr>
            <w:tcW w:w="1977"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86368" w:rsidP="00C144BA">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.4.</w:t>
            </w:r>
          </w:p>
        </w:tc>
        <w:tc>
          <w:tcPr>
            <w:tcW w:w="7418" w:type="dxa"/>
            <w:tcBorders>
              <w:top w:val="nil"/>
              <w:left w:val="nil"/>
              <w:bottom w:val="single" w:sz="4" w:space="0" w:color="auto"/>
              <w:right w:val="single" w:sz="4" w:space="0" w:color="auto"/>
            </w:tcBorders>
            <w:shd w:val="clear" w:color="auto" w:fill="auto"/>
            <w:vAlign w:val="center"/>
          </w:tcPr>
          <w:p w:rsidR="00C144BA" w:rsidRPr="00B86368" w:rsidP="00CC6FD7">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2023</w:t>
            </w:r>
          </w:p>
        </w:tc>
        <w:tc>
          <w:tcPr>
            <w:tcW w:w="1977"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86368" w:rsidP="00C144BA">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.5.</w:t>
            </w:r>
          </w:p>
        </w:tc>
        <w:tc>
          <w:tcPr>
            <w:tcW w:w="7418" w:type="dxa"/>
            <w:tcBorders>
              <w:top w:val="nil"/>
              <w:left w:val="nil"/>
              <w:bottom w:val="single" w:sz="4" w:space="0" w:color="auto"/>
              <w:right w:val="single" w:sz="4" w:space="0" w:color="auto"/>
            </w:tcBorders>
            <w:shd w:val="clear" w:color="auto" w:fill="auto"/>
            <w:vAlign w:val="center"/>
          </w:tcPr>
          <w:p w:rsidR="00C144BA" w:rsidRPr="00B86368" w:rsidP="00CC6FD7">
            <w:pPr>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2024</w:t>
            </w:r>
          </w:p>
        </w:tc>
        <w:tc>
          <w:tcPr>
            <w:tcW w:w="1977"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CC6FD7">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1.6.</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C144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C144BA" w:rsidRPr="00B86368" w:rsidP="00CC6FD7">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w:t>
            </w:r>
            <w:r w:rsidRPr="00B86368">
              <w:rPr>
                <w:rFonts w:ascii="Times New Roman" w:eastAsia="Times New Roman" w:hAnsi="Times New Roman" w:cs="Times New Roman"/>
                <w:sz w:val="24"/>
                <w:szCs w:val="24"/>
              </w:rPr>
              <w:t>7</w:t>
            </w:r>
            <w:r w:rsidRPr="00B86368">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jc w:val="both"/>
              <w:rPr>
                <w:rFonts w:ascii="Times New Roman" w:eastAsia="Times New Roman" w:hAnsi="Times New Roman" w:cs="Times New Roman"/>
                <w:sz w:val="24"/>
                <w:szCs w:val="24"/>
                <w:highlight w:val="yellow"/>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C144BA"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BD3116">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1.8.</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FC4D08">
            <w:pPr>
              <w:spacing w:after="0" w:line="240" w:lineRule="auto"/>
              <w:jc w:val="both"/>
              <w:rPr>
                <w:rFonts w:ascii="Times New Roman" w:eastAsia="Times New Roman" w:hAnsi="Times New Roman" w:cs="Times New Roman"/>
                <w:sz w:val="24"/>
                <w:szCs w:val="24"/>
                <w:lang w:eastAsia="zh-CN"/>
              </w:rPr>
            </w:pPr>
            <w:r w:rsidRPr="00B86368">
              <w:rPr>
                <w:rFonts w:ascii="Times New Roman" w:eastAsia="Times New Roman" w:hAnsi="Times New Roman" w:cs="Times New Roman"/>
                <w:sz w:val="24"/>
                <w:szCs w:val="24"/>
                <w:lang w:eastAsia="zh-CN"/>
              </w:rPr>
              <w:t>202</w:t>
            </w:r>
            <w:r w:rsidR="00FC4D08">
              <w:rPr>
                <w:rFonts w:ascii="Times New Roman" w:eastAsia="Times New Roman" w:hAnsi="Times New Roman" w:cs="Times New Roman"/>
                <w:sz w:val="24"/>
                <w:szCs w:val="24"/>
                <w:lang w:eastAsia="zh-CN"/>
              </w:rPr>
              <w:t>1</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456CD9">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w:t>
            </w:r>
            <w:r w:rsidRPr="00B86368" w:rsidR="00456CD9">
              <w:rPr>
                <w:rFonts w:ascii="Times New Roman" w:eastAsia="Times New Roman" w:hAnsi="Times New Roman" w:cs="Times New Roman"/>
                <w:sz w:val="24"/>
                <w:szCs w:val="24"/>
              </w:rPr>
              <w:t>.9</w:t>
            </w:r>
            <w:r w:rsidRPr="00B86368">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FC4D08">
            <w:pPr>
              <w:spacing w:after="0" w:line="240" w:lineRule="auto"/>
              <w:jc w:val="both"/>
              <w:rPr>
                <w:rFonts w:ascii="Times New Roman" w:eastAsia="Times New Roman" w:hAnsi="Times New Roman" w:cs="Times New Roman"/>
                <w:sz w:val="24"/>
                <w:szCs w:val="24"/>
                <w:lang w:eastAsia="zh-CN"/>
              </w:rPr>
            </w:pPr>
            <w:r w:rsidRPr="00B86368">
              <w:rPr>
                <w:rFonts w:ascii="Times New Roman" w:eastAsia="Times New Roman" w:hAnsi="Times New Roman" w:cs="Times New Roman"/>
                <w:sz w:val="24"/>
                <w:szCs w:val="24"/>
                <w:lang w:eastAsia="zh-CN"/>
              </w:rPr>
              <w:t>202</w:t>
            </w:r>
            <w:r w:rsidR="00FC4D08">
              <w:rPr>
                <w:rFonts w:ascii="Times New Roman" w:eastAsia="Times New Roman" w:hAnsi="Times New Roman" w:cs="Times New Roman"/>
                <w:sz w:val="24"/>
                <w:szCs w:val="24"/>
                <w:lang w:eastAsia="zh-CN"/>
              </w:rPr>
              <w:t>2</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456CD9">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1.1</w:t>
            </w:r>
            <w:r w:rsidRPr="00B86368" w:rsidR="00456CD9">
              <w:rPr>
                <w:rFonts w:ascii="Times New Roman" w:eastAsia="Times New Roman" w:hAnsi="Times New Roman" w:cs="Times New Roman"/>
                <w:sz w:val="24"/>
                <w:szCs w:val="24"/>
              </w:rPr>
              <w:t>0</w:t>
            </w:r>
            <w:r w:rsidRPr="00B86368">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FC4D08">
            <w:pPr>
              <w:spacing w:after="0" w:line="240" w:lineRule="auto"/>
              <w:jc w:val="both"/>
              <w:rPr>
                <w:rFonts w:ascii="Times New Roman" w:eastAsia="Times New Roman" w:hAnsi="Times New Roman" w:cs="Times New Roman"/>
                <w:sz w:val="24"/>
                <w:szCs w:val="24"/>
                <w:lang w:eastAsia="zh-CN"/>
              </w:rPr>
            </w:pPr>
            <w:r w:rsidRPr="00B86368">
              <w:rPr>
                <w:rFonts w:ascii="Times New Roman" w:eastAsia="Times New Roman" w:hAnsi="Times New Roman" w:cs="Times New Roman"/>
                <w:sz w:val="24"/>
                <w:szCs w:val="24"/>
                <w:lang w:eastAsia="zh-CN"/>
              </w:rPr>
              <w:t>202</w:t>
            </w:r>
            <w:r w:rsidR="00FC4D08">
              <w:rPr>
                <w:rFonts w:ascii="Times New Roman" w:eastAsia="Times New Roman" w:hAnsi="Times New Roman" w:cs="Times New Roman"/>
                <w:sz w:val="24"/>
                <w:szCs w:val="24"/>
                <w:lang w:eastAsia="zh-CN"/>
              </w:rPr>
              <w:t>3</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456CD9">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1.1</w:t>
            </w:r>
            <w:r w:rsidRPr="00B86368" w:rsidR="00456CD9">
              <w:rPr>
                <w:rFonts w:ascii="Times New Roman" w:eastAsia="Times New Roman" w:hAnsi="Times New Roman" w:cs="Times New Roman"/>
                <w:sz w:val="24"/>
                <w:szCs w:val="24"/>
              </w:rPr>
              <w:t>1</w:t>
            </w:r>
            <w:r w:rsidRPr="00B86368">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FC4D08">
            <w:pPr>
              <w:spacing w:after="0" w:line="240" w:lineRule="auto"/>
              <w:jc w:val="both"/>
              <w:rPr>
                <w:rFonts w:ascii="Times New Roman" w:eastAsia="Times New Roman" w:hAnsi="Times New Roman" w:cs="Times New Roman"/>
                <w:sz w:val="24"/>
                <w:szCs w:val="24"/>
                <w:lang w:eastAsia="zh-CN"/>
              </w:rPr>
            </w:pPr>
            <w:r w:rsidRPr="00B86368">
              <w:rPr>
                <w:rFonts w:ascii="Times New Roman" w:eastAsia="Times New Roman" w:hAnsi="Times New Roman" w:cs="Times New Roman"/>
                <w:sz w:val="24"/>
                <w:szCs w:val="24"/>
                <w:lang w:eastAsia="zh-CN"/>
              </w:rPr>
              <w:t>202</w:t>
            </w:r>
            <w:r w:rsidR="00FC4D08">
              <w:rPr>
                <w:rFonts w:ascii="Times New Roman" w:eastAsia="Times New Roman" w:hAnsi="Times New Roman" w:cs="Times New Roman"/>
                <w:sz w:val="24"/>
                <w:szCs w:val="24"/>
                <w:lang w:eastAsia="zh-CN"/>
              </w:rPr>
              <w:t>4</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456CD9">
            <w:pPr>
              <w:spacing w:after="0" w:line="240" w:lineRule="auto"/>
              <w:jc w:val="both"/>
              <w:rPr>
                <w:rFonts w:ascii="Times New Roman" w:eastAsia="Times New Roman" w:hAnsi="Times New Roman" w:cs="Times New Roman"/>
                <w:b/>
                <w:sz w:val="24"/>
                <w:szCs w:val="24"/>
              </w:rPr>
            </w:pPr>
            <w:r w:rsidRPr="00B86368">
              <w:rPr>
                <w:rFonts w:ascii="Times New Roman" w:eastAsia="Times New Roman" w:hAnsi="Times New Roman" w:cs="Times New Roman"/>
                <w:sz w:val="24"/>
                <w:szCs w:val="24"/>
              </w:rPr>
              <w:t>1.1</w:t>
            </w:r>
            <w:r w:rsidRPr="00B86368" w:rsidR="00456CD9">
              <w:rPr>
                <w:rFonts w:ascii="Times New Roman" w:eastAsia="Times New Roman" w:hAnsi="Times New Roman" w:cs="Times New Roman"/>
                <w:sz w:val="24"/>
                <w:szCs w:val="24"/>
              </w:rPr>
              <w:t>2</w:t>
            </w:r>
            <w:r w:rsidRPr="00B86368">
              <w:rPr>
                <w:rFonts w:ascii="Times New Roman" w:eastAsia="Times New Roman" w:hAnsi="Times New Roman" w:cs="Times New Roman"/>
                <w:sz w:val="24"/>
                <w:szCs w:val="24"/>
              </w:rPr>
              <w:t>.</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FC4D08">
            <w:pPr>
              <w:spacing w:after="0" w:line="240" w:lineRule="auto"/>
              <w:jc w:val="both"/>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sidR="00FC4D08">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C144BA">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2F2179">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2.1.</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1002DE">
            <w:pPr>
              <w:spacing w:after="0" w:line="240" w:lineRule="auto"/>
              <w:rPr>
                <w:rFonts w:ascii="Times New Roman" w:eastAsia="Times New Roman" w:hAnsi="Times New Roman" w:cs="Times New Roman"/>
                <w:b/>
                <w:sz w:val="24"/>
                <w:szCs w:val="24"/>
                <w:highlight w:val="yellow"/>
              </w:rPr>
            </w:pPr>
            <w:r w:rsidRPr="00B86368">
              <w:rPr>
                <w:rFonts w:ascii="Times New Roman" w:eastAsia="Times New Roman" w:hAnsi="Times New Roman" w:cs="Times New Roman"/>
                <w:b/>
                <w:sz w:val="24"/>
                <w:szCs w:val="24"/>
              </w:rPr>
              <w:t>Базовый уровень операционных расходов, тыс.руб.</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2.2.</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sz w:val="24"/>
                <w:szCs w:val="24"/>
                <w:highlight w:val="yellow"/>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2.3.</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203C27">
            <w:pPr>
              <w:spacing w:after="0" w:line="240" w:lineRule="auto"/>
              <w:rPr>
                <w:rFonts w:ascii="Times New Roman" w:eastAsia="Times New Roman" w:hAnsi="Times New Roman" w:cs="Times New Roman"/>
                <w:sz w:val="24"/>
                <w:szCs w:val="24"/>
                <w:highlight w:val="yellow"/>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CC6FD7">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3.1.</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b/>
                <w:sz w:val="24"/>
                <w:szCs w:val="24"/>
                <w:highlight w:val="yellow"/>
              </w:rPr>
            </w:pPr>
            <w:r w:rsidRPr="00B86368">
              <w:rPr>
                <w:rFonts w:ascii="Times New Roman" w:eastAsia="Times New Roman" w:hAnsi="Times New Roman" w:cs="Times New Roman"/>
                <w:b/>
                <w:sz w:val="24"/>
                <w:szCs w:val="24"/>
              </w:rPr>
              <w:t>Нормативный уровень прибыли, % к НВВ</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3.2.</w:t>
            </w:r>
          </w:p>
        </w:tc>
        <w:tc>
          <w:tcPr>
            <w:tcW w:w="7418"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sz w:val="24"/>
                <w:szCs w:val="24"/>
                <w:highlight w:val="yellow"/>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203C27"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3.3.</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FC4D08">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sidR="00FC4D08">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3.4.</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sidR="00FC4D08">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3.5.</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sidR="00FC4D08">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3.6.</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sidR="00FC4D08">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3.7.</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sidR="00FC4D08">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456CD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3.9.</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highlight w:val="yellow"/>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81F4F">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3.10.</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456CD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3.11.</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81F4F">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3.12.</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81F4F">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3.13.</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81F4F">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3.14.</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4.</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Показатели энергосбережения и энергетической эффективности:</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4.1.</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456CD9">
            <w:pPr>
              <w:spacing w:after="0" w:line="240" w:lineRule="auto"/>
              <w:rPr>
                <w:rFonts w:ascii="Times New Roman" w:eastAsia="Times New Roman" w:hAnsi="Times New Roman" w:cs="Times New Roman"/>
                <w:b/>
                <w:sz w:val="24"/>
                <w:szCs w:val="24"/>
                <w:highlight w:val="yellow"/>
              </w:rPr>
            </w:pPr>
            <w:r w:rsidRPr="00B86368">
              <w:rPr>
                <w:rFonts w:ascii="Times New Roman" w:eastAsia="Times New Roman" w:hAnsi="Times New Roman" w:cs="Times New Roman"/>
                <w:b/>
                <w:sz w:val="24"/>
                <w:szCs w:val="24"/>
              </w:rPr>
              <w:t>Удельный расход электроэнергии на питьевую воду (кВт*ч/куб.м)</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163"/>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4.2.</w:t>
            </w:r>
          </w:p>
        </w:tc>
        <w:tc>
          <w:tcPr>
            <w:tcW w:w="7418" w:type="dxa"/>
            <w:tcBorders>
              <w:top w:val="nil"/>
              <w:left w:val="nil"/>
              <w:bottom w:val="single" w:sz="4" w:space="0" w:color="auto"/>
              <w:right w:val="single" w:sz="4" w:space="0" w:color="auto"/>
            </w:tcBorders>
            <w:shd w:val="clear" w:color="auto" w:fill="auto"/>
          </w:tcPr>
          <w:p w:rsidR="00456CD9" w:rsidRPr="00B86368" w:rsidP="0078344B">
            <w:pPr>
              <w:widowControl w:val="0"/>
              <w:autoSpaceDE w:val="0"/>
              <w:autoSpaceDN w:val="0"/>
              <w:adjustRightInd w:val="0"/>
              <w:jc w:val="both"/>
              <w:rPr>
                <w:rFonts w:ascii="Times New Roman" w:eastAsia="Times New Roman" w:hAnsi="Times New Roman" w:cs="Times New Roman"/>
                <w:b/>
                <w:sz w:val="24"/>
                <w:szCs w:val="24"/>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4.3.</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4.4.</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4.5.</w:t>
            </w:r>
          </w:p>
        </w:tc>
        <w:tc>
          <w:tcPr>
            <w:tcW w:w="7418" w:type="dxa"/>
            <w:tcBorders>
              <w:top w:val="single" w:sz="4" w:space="0" w:color="auto"/>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single" w:sz="4" w:space="0" w:color="auto"/>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81F4F">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4.6.</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BD3116">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4.7.</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B81F4F">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5.1.</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456CD9">
            <w:pPr>
              <w:spacing w:after="0" w:line="240" w:lineRule="auto"/>
              <w:rPr>
                <w:rFonts w:ascii="Times New Roman" w:eastAsia="Times New Roman" w:hAnsi="Times New Roman" w:cs="Times New Roman"/>
                <w:b/>
                <w:sz w:val="24"/>
                <w:szCs w:val="24"/>
                <w:highlight w:val="yellow"/>
              </w:rPr>
            </w:pPr>
            <w:r w:rsidRPr="00B86368">
              <w:rPr>
                <w:rFonts w:ascii="Times New Roman" w:eastAsia="Times New Roman" w:hAnsi="Times New Roman" w:cs="Times New Roman"/>
                <w:b/>
                <w:sz w:val="24"/>
                <w:szCs w:val="24"/>
              </w:rPr>
              <w:t>Удельный расход электроэнергии на водоотведение (кВт*ч/куб.м)</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661"/>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66344">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5.2.</w:t>
            </w:r>
          </w:p>
        </w:tc>
        <w:tc>
          <w:tcPr>
            <w:tcW w:w="7418" w:type="dxa"/>
            <w:tcBorders>
              <w:top w:val="nil"/>
              <w:left w:val="nil"/>
              <w:bottom w:val="single" w:sz="4" w:space="0" w:color="auto"/>
              <w:right w:val="single" w:sz="4" w:space="0" w:color="auto"/>
            </w:tcBorders>
            <w:shd w:val="clear" w:color="auto" w:fill="auto"/>
          </w:tcPr>
          <w:p w:rsidR="00456CD9" w:rsidRPr="00B86368" w:rsidP="00456CD9">
            <w:pPr>
              <w:widowControl w:val="0"/>
              <w:autoSpaceDE w:val="0"/>
              <w:autoSpaceDN w:val="0"/>
              <w:adjustRightInd w:val="0"/>
              <w:jc w:val="both"/>
              <w:rPr>
                <w:rFonts w:ascii="Times New Roman" w:eastAsia="Times New Roman" w:hAnsi="Times New Roman" w:cs="Times New Roman"/>
                <w:b/>
                <w:sz w:val="24"/>
                <w:szCs w:val="24"/>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66344">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5.3.</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66344">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5.4.</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66344">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5.5.</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66344">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5.6.</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BD3116">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66344">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5.7.</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5.2.</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266344">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b/>
                <w:sz w:val="24"/>
                <w:szCs w:val="24"/>
              </w:rPr>
              <w:t>Уровень потерь воды</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5.3.</w:t>
            </w:r>
          </w:p>
        </w:tc>
        <w:tc>
          <w:tcPr>
            <w:tcW w:w="7418" w:type="dxa"/>
            <w:tcBorders>
              <w:top w:val="nil"/>
              <w:left w:val="nil"/>
              <w:bottom w:val="single" w:sz="4" w:space="0" w:color="auto"/>
              <w:right w:val="single" w:sz="4" w:space="0" w:color="auto"/>
            </w:tcBorders>
            <w:shd w:val="clear" w:color="auto" w:fill="auto"/>
          </w:tcPr>
          <w:p w:rsidR="00456CD9" w:rsidRPr="00B86368" w:rsidP="00456CD9">
            <w:pPr>
              <w:widowControl w:val="0"/>
              <w:autoSpaceDE w:val="0"/>
              <w:autoSpaceDN w:val="0"/>
              <w:adjustRightInd w:val="0"/>
              <w:spacing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2F2179">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5.4.</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5.5.</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5.6.</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5.7.</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2F217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5.8.</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2F2179">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6.</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Плановые значения показателей деятельности концессионера,</w:t>
            </w:r>
          </w:p>
          <w:p w:rsidR="00456CD9"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 xml:space="preserve"> не относящиеся к долгосрочным параметрам регулирования:</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6.1.</w:t>
            </w:r>
          </w:p>
        </w:tc>
        <w:tc>
          <w:tcPr>
            <w:tcW w:w="7418" w:type="dxa"/>
            <w:tcBorders>
              <w:top w:val="nil"/>
              <w:left w:val="nil"/>
              <w:bottom w:val="single" w:sz="4" w:space="0" w:color="auto"/>
              <w:right w:val="single" w:sz="4" w:space="0" w:color="auto"/>
            </w:tcBorders>
            <w:shd w:val="clear" w:color="auto" w:fill="auto"/>
            <w:vAlign w:val="center"/>
          </w:tcPr>
          <w:p w:rsidR="00456CD9" w:rsidRPr="00B86368" w:rsidP="00F34375">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 xml:space="preserve">Объем </w:t>
            </w:r>
            <w:r w:rsidRPr="00B86368" w:rsidR="00F34375">
              <w:rPr>
                <w:rFonts w:ascii="Times New Roman" w:eastAsia="Times New Roman" w:hAnsi="Times New Roman" w:cs="Times New Roman"/>
                <w:b/>
                <w:sz w:val="24"/>
                <w:szCs w:val="24"/>
              </w:rPr>
              <w:t>отпуска воды</w:t>
            </w:r>
            <w:r w:rsidRPr="00B86368">
              <w:rPr>
                <w:rFonts w:ascii="Times New Roman" w:eastAsia="Times New Roman" w:hAnsi="Times New Roman" w:cs="Times New Roman"/>
                <w:b/>
                <w:sz w:val="24"/>
                <w:szCs w:val="24"/>
              </w:rPr>
              <w:t xml:space="preserve">, тыс. </w:t>
            </w:r>
            <w:r w:rsidRPr="00B86368" w:rsidR="00F34375">
              <w:rPr>
                <w:rFonts w:ascii="Times New Roman" w:eastAsia="Times New Roman" w:hAnsi="Times New Roman" w:cs="Times New Roman"/>
                <w:b/>
                <w:sz w:val="24"/>
                <w:szCs w:val="24"/>
              </w:rPr>
              <w:t>куб.м</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C639BD">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456CD9"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6.2.</w:t>
            </w:r>
          </w:p>
        </w:tc>
        <w:tc>
          <w:tcPr>
            <w:tcW w:w="7418" w:type="dxa"/>
            <w:tcBorders>
              <w:top w:val="nil"/>
              <w:left w:val="nil"/>
              <w:bottom w:val="single" w:sz="4" w:space="0" w:color="auto"/>
              <w:right w:val="single" w:sz="4" w:space="0" w:color="auto"/>
            </w:tcBorders>
            <w:shd w:val="clear" w:color="auto" w:fill="auto"/>
          </w:tcPr>
          <w:p w:rsidR="00456CD9" w:rsidRPr="00B86368" w:rsidP="00E63BD6">
            <w:pPr>
              <w:widowControl w:val="0"/>
              <w:autoSpaceDE w:val="0"/>
              <w:autoSpaceDN w:val="0"/>
              <w:adjustRightInd w:val="0"/>
              <w:jc w:val="both"/>
              <w:rPr>
                <w:rFonts w:ascii="Times New Roman" w:eastAsia="Times New Roman" w:hAnsi="Times New Roman" w:cs="Times New Roman"/>
                <w:b/>
                <w:sz w:val="24"/>
                <w:szCs w:val="24"/>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456CD9"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6.3.</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6.4.</w:t>
            </w:r>
          </w:p>
        </w:tc>
        <w:tc>
          <w:tcPr>
            <w:tcW w:w="7418" w:type="dxa"/>
            <w:tcBorders>
              <w:top w:val="single" w:sz="4" w:space="0" w:color="auto"/>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single" w:sz="4" w:space="0" w:color="auto"/>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6.5.</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6.6.</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6.7.</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6.8.</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Объем принятых сточных вод, тыс. куб.м</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34375">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6.9.</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F34375">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6.10.</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F34375">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6.11.</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F34375">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6.12.</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F34375">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6.13.</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F34375">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6.14</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6.35.</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E8088B">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b/>
                <w:sz w:val="24"/>
                <w:szCs w:val="24"/>
              </w:rPr>
              <w:t>Предельный  рост необходимой валовой выручки  от осуществления регулируемой деятельности по отношению к предыдущему году, %</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219"/>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P="00FC4D08">
            <w:pPr>
              <w:spacing w:after="0" w:line="240" w:lineRule="auto"/>
              <w:rPr>
                <w:rFonts w:ascii="Times New Roman" w:eastAsia="Times New Roman" w:hAnsi="Times New Roman" w:cs="Times New Roman"/>
                <w:sz w:val="24"/>
                <w:szCs w:val="24"/>
              </w:rPr>
            </w:pPr>
          </w:p>
          <w:p w:rsidR="00FC4D08" w:rsidRPr="00B86368" w:rsidP="00FC4D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6.36.</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6.37.</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2021</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6.38</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2022</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6.39.</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6.40</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6.50.</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6.71.</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6.72.</w:t>
            </w:r>
          </w:p>
        </w:tc>
        <w:tc>
          <w:tcPr>
            <w:tcW w:w="7418" w:type="dxa"/>
            <w:tcBorders>
              <w:top w:val="single" w:sz="4" w:space="0" w:color="auto"/>
              <w:left w:val="single" w:sz="4" w:space="0" w:color="auto"/>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2021</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6.73.</w:t>
            </w:r>
          </w:p>
        </w:tc>
        <w:tc>
          <w:tcPr>
            <w:tcW w:w="7418" w:type="dxa"/>
            <w:tcBorders>
              <w:top w:val="single" w:sz="4" w:space="0" w:color="auto"/>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2022</w:t>
            </w:r>
          </w:p>
        </w:tc>
        <w:tc>
          <w:tcPr>
            <w:tcW w:w="1977" w:type="dxa"/>
            <w:tcBorders>
              <w:top w:val="single" w:sz="4" w:space="0" w:color="auto"/>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6.74.</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2023</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6.75.</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2024</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6.76.</w:t>
            </w:r>
          </w:p>
        </w:tc>
        <w:tc>
          <w:tcPr>
            <w:tcW w:w="7418" w:type="dxa"/>
            <w:tcBorders>
              <w:top w:val="nil"/>
              <w:left w:val="nil"/>
              <w:bottom w:val="single" w:sz="4" w:space="0" w:color="auto"/>
              <w:right w:val="single" w:sz="4" w:space="0" w:color="auto"/>
            </w:tcBorders>
            <w:shd w:val="clear" w:color="auto" w:fill="auto"/>
          </w:tcPr>
          <w:p w:rsidR="00F34375" w:rsidRPr="00B86368" w:rsidP="00FC4D08">
            <w:pPr>
              <w:widowControl w:val="0"/>
              <w:autoSpaceDE w:val="0"/>
              <w:autoSpaceDN w:val="0"/>
              <w:adjustRightInd w:val="0"/>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2025</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FC4D08">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6.88.</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8F2BCF">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Величина неподконтрольных расходов, тыс.руб.</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8F2BCF">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6.89.</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8F2BCF">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054409">
        <w:tblPrEx>
          <w:tblW w:w="10211" w:type="dxa"/>
          <w:tblInd w:w="103" w:type="dxa"/>
          <w:tblLook w:val="04A0"/>
        </w:tblPrEx>
        <w:trPr>
          <w:trHeight w:val="617"/>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6.90.</w:t>
            </w:r>
          </w:p>
        </w:tc>
        <w:tc>
          <w:tcPr>
            <w:tcW w:w="7418" w:type="dxa"/>
            <w:tcBorders>
              <w:top w:val="nil"/>
              <w:left w:val="nil"/>
              <w:bottom w:val="single" w:sz="4" w:space="0" w:color="auto"/>
              <w:right w:val="single" w:sz="4" w:space="0" w:color="auto"/>
            </w:tcBorders>
            <w:shd w:val="clear" w:color="auto" w:fill="auto"/>
          </w:tcPr>
          <w:p w:rsidR="00F34375" w:rsidRPr="00B86368" w:rsidP="00054409">
            <w:pPr>
              <w:widowControl w:val="0"/>
              <w:autoSpaceDE w:val="0"/>
              <w:autoSpaceDN w:val="0"/>
              <w:adjustRightInd w:val="0"/>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E63BD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Необходимая валовая выручка  для каждого  периода концессионного соглашения, тыс. руб., без учета НДС:</w:t>
            </w:r>
          </w:p>
          <w:p w:rsidR="00F34375" w:rsidRPr="00B86368" w:rsidP="00E63BD6">
            <w:pPr>
              <w:spacing w:after="0" w:line="240" w:lineRule="auto"/>
              <w:rPr>
                <w:rFonts w:ascii="Times New Roman" w:eastAsia="Times New Roman" w:hAnsi="Times New Roman" w:cs="Times New Roman"/>
                <w:sz w:val="24"/>
                <w:szCs w:val="24"/>
              </w:rPr>
            </w:pP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7.1.</w:t>
            </w:r>
          </w:p>
        </w:tc>
        <w:tc>
          <w:tcPr>
            <w:tcW w:w="7418" w:type="dxa"/>
            <w:tcBorders>
              <w:top w:val="nil"/>
              <w:left w:val="nil"/>
              <w:bottom w:val="single" w:sz="4" w:space="0" w:color="auto"/>
              <w:right w:val="single" w:sz="4" w:space="0" w:color="auto"/>
            </w:tcBorders>
            <w:shd w:val="clear" w:color="auto" w:fill="auto"/>
          </w:tcPr>
          <w:p w:rsidR="00F34375" w:rsidRPr="00B86368" w:rsidP="00E63BD6">
            <w:pPr>
              <w:widowControl w:val="0"/>
              <w:autoSpaceDE w:val="0"/>
              <w:autoSpaceDN w:val="0"/>
              <w:adjustRightInd w:val="0"/>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67D97">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7.2.</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67D97">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7.3.</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67D97">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7.4.</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B67D97">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7.5.</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B67D97">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7.6.</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456CD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7.8.</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E63BD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p>
        </w:tc>
      </w:tr>
      <w:tr w:rsidTr="00FC4D08">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456CD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7.9.</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p>
        </w:tc>
      </w:tr>
      <w:tr w:rsidTr="00FC4D08">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7.10.</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p>
        </w:tc>
      </w:tr>
      <w:tr w:rsidTr="00FC4D08">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456CD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7.11.</w:t>
            </w:r>
          </w:p>
        </w:tc>
        <w:tc>
          <w:tcPr>
            <w:tcW w:w="7418" w:type="dxa"/>
            <w:tcBorders>
              <w:top w:val="single" w:sz="4" w:space="0" w:color="auto"/>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single" w:sz="4" w:space="0" w:color="auto"/>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456CD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7.12.</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p>
        </w:tc>
      </w:tr>
      <w:tr w:rsidTr="00BD3116">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456CD9">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7.13.</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8.</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E63BD6">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B86368">
              <w:rPr>
                <w:rFonts w:ascii="Times New Roman" w:eastAsia="Times New Roman" w:hAnsi="Times New Roman" w:cs="Times New Roman"/>
                <w:b/>
                <w:bCs/>
                <w:sz w:val="24"/>
                <w:szCs w:val="24"/>
              </w:rPr>
              <w:t>Иные значения, параметры, использование которых для расчета тарифов предусмотрено нормативно-правовыми актами РФ в сфере теплоснабжения:</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8.1.</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F34375">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Удельный расход электроэнергии на питьевую воду, кВт./куб.м</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8.2.</w:t>
            </w:r>
          </w:p>
        </w:tc>
        <w:tc>
          <w:tcPr>
            <w:tcW w:w="7418" w:type="dxa"/>
            <w:tcBorders>
              <w:top w:val="nil"/>
              <w:left w:val="nil"/>
              <w:bottom w:val="single" w:sz="4" w:space="0" w:color="auto"/>
              <w:right w:val="single" w:sz="4" w:space="0" w:color="auto"/>
            </w:tcBorders>
            <w:shd w:val="clear" w:color="auto" w:fill="auto"/>
          </w:tcPr>
          <w:p w:rsidR="00F34375" w:rsidRPr="00B86368" w:rsidP="00E63BD6">
            <w:pPr>
              <w:widowControl w:val="0"/>
              <w:autoSpaceDE w:val="0"/>
              <w:autoSpaceDN w:val="0"/>
              <w:adjustRightInd w:val="0"/>
              <w:jc w:val="both"/>
              <w:rPr>
                <w:rFonts w:ascii="Times New Roman" w:eastAsia="Times New Roman" w:hAnsi="Times New Roman" w:cs="Times New Roman"/>
                <w:b/>
                <w:sz w:val="24"/>
                <w:szCs w:val="24"/>
              </w:rPr>
            </w:pPr>
            <w:r w:rsidRPr="00B86368">
              <w:rPr>
                <w:rFonts w:ascii="Times New Roman" w:eastAsia="Times New Roman" w:hAnsi="Times New Roman" w:cs="Times New Roman"/>
                <w:sz w:val="24"/>
                <w:szCs w:val="24"/>
              </w:rPr>
              <w:t>Объекты водоснабжения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8.3.</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8.4.</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8.5.</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8.6.</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8.7.</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b/>
                <w:sz w:val="24"/>
                <w:szCs w:val="24"/>
              </w:rPr>
            </w:pPr>
            <w:r w:rsidRPr="00B86368">
              <w:rPr>
                <w:rFonts w:ascii="Times New Roman" w:eastAsia="Times New Roman" w:hAnsi="Times New Roman" w:cs="Times New Roman"/>
                <w:b/>
                <w:sz w:val="24"/>
                <w:szCs w:val="24"/>
              </w:rPr>
              <w:t>8.19.</w:t>
            </w:r>
          </w:p>
        </w:tc>
        <w:tc>
          <w:tcPr>
            <w:tcW w:w="7418" w:type="dxa"/>
            <w:tcBorders>
              <w:top w:val="nil"/>
              <w:left w:val="nil"/>
              <w:bottom w:val="single" w:sz="4" w:space="0" w:color="auto"/>
              <w:right w:val="single" w:sz="4" w:space="0" w:color="auto"/>
            </w:tcBorders>
            <w:shd w:val="clear" w:color="auto" w:fill="auto"/>
            <w:vAlign w:val="center"/>
          </w:tcPr>
          <w:p w:rsidR="00F34375" w:rsidRPr="00B86368" w:rsidP="00F34375">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b/>
                <w:sz w:val="24"/>
                <w:szCs w:val="24"/>
              </w:rPr>
              <w:t>Удельный расход электроэнергии на водоотведение, кВт./куб.м</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266344">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8.20.</w:t>
            </w:r>
          </w:p>
        </w:tc>
        <w:tc>
          <w:tcPr>
            <w:tcW w:w="7418" w:type="dxa"/>
            <w:tcBorders>
              <w:top w:val="nil"/>
              <w:left w:val="nil"/>
              <w:bottom w:val="single" w:sz="4" w:space="0" w:color="auto"/>
              <w:right w:val="single" w:sz="4" w:space="0" w:color="auto"/>
            </w:tcBorders>
            <w:shd w:val="clear" w:color="auto" w:fill="auto"/>
          </w:tcPr>
          <w:p w:rsidR="00F34375" w:rsidRPr="00B86368" w:rsidP="00E63BD6">
            <w:pPr>
              <w:widowControl w:val="0"/>
              <w:autoSpaceDE w:val="0"/>
              <w:autoSpaceDN w:val="0"/>
              <w:adjustRightInd w:val="0"/>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Объекты водоотведения г. Карталы</w:t>
            </w:r>
          </w:p>
        </w:tc>
        <w:tc>
          <w:tcPr>
            <w:tcW w:w="1977" w:type="dxa"/>
            <w:tcBorders>
              <w:top w:val="nil"/>
              <w:left w:val="nil"/>
              <w:bottom w:val="single" w:sz="4" w:space="0" w:color="auto"/>
              <w:right w:val="single" w:sz="4" w:space="0" w:color="auto"/>
            </w:tcBorders>
            <w:shd w:val="clear" w:color="auto" w:fill="auto"/>
            <w:vAlign w:val="center"/>
          </w:tcPr>
          <w:p w:rsidR="00F34375"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8.21.</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hAnsi="Times New Roman" w:cs="Times New Roman"/>
                <w:sz w:val="24"/>
                <w:szCs w:val="24"/>
              </w:rPr>
              <w:t>202</w:t>
            </w:r>
            <w:r>
              <w:rPr>
                <w:rFonts w:ascii="Times New Roman" w:hAnsi="Times New Roman" w:cs="Times New Roman"/>
                <w:sz w:val="24"/>
                <w:szCs w:val="24"/>
              </w:rPr>
              <w:t>1</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8.22.</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2</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8.23.</w:t>
            </w:r>
          </w:p>
        </w:tc>
        <w:tc>
          <w:tcPr>
            <w:tcW w:w="7418"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8.24.</w:t>
            </w:r>
          </w:p>
        </w:tc>
        <w:tc>
          <w:tcPr>
            <w:tcW w:w="7418" w:type="dxa"/>
            <w:tcBorders>
              <w:top w:val="single" w:sz="4" w:space="0" w:color="auto"/>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4</w:t>
            </w:r>
          </w:p>
        </w:tc>
        <w:tc>
          <w:tcPr>
            <w:tcW w:w="1977" w:type="dxa"/>
            <w:tcBorders>
              <w:top w:val="single" w:sz="4" w:space="0" w:color="auto"/>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r w:rsidTr="003B48A0">
        <w:tblPrEx>
          <w:tblW w:w="10211" w:type="dxa"/>
          <w:tblInd w:w="103" w:type="dxa"/>
          <w:tblLook w:val="04A0"/>
        </w:tblPrEx>
        <w:trPr>
          <w:trHeight w:val="300"/>
        </w:trPr>
        <w:tc>
          <w:tcPr>
            <w:tcW w:w="816" w:type="dxa"/>
            <w:tcBorders>
              <w:top w:val="nil"/>
              <w:left w:val="single" w:sz="4" w:space="0" w:color="auto"/>
              <w:bottom w:val="single" w:sz="4" w:space="0" w:color="auto"/>
              <w:right w:val="single" w:sz="4" w:space="0" w:color="auto"/>
            </w:tcBorders>
            <w:shd w:val="clear" w:color="auto" w:fill="auto"/>
            <w:noWrap/>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8.25.</w:t>
            </w:r>
          </w:p>
        </w:tc>
        <w:tc>
          <w:tcPr>
            <w:tcW w:w="7418" w:type="dxa"/>
            <w:tcBorders>
              <w:top w:val="nil"/>
              <w:left w:val="nil"/>
              <w:bottom w:val="single" w:sz="4" w:space="0" w:color="auto"/>
              <w:right w:val="single" w:sz="4" w:space="0" w:color="auto"/>
            </w:tcBorders>
            <w:shd w:val="clear" w:color="auto" w:fill="auto"/>
            <w:vAlign w:val="center"/>
          </w:tcPr>
          <w:p w:rsidR="00FC4D08" w:rsidRPr="00B86368" w:rsidP="003B48A0">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p>
        </w:tc>
        <w:tc>
          <w:tcPr>
            <w:tcW w:w="1977" w:type="dxa"/>
            <w:tcBorders>
              <w:top w:val="nil"/>
              <w:left w:val="nil"/>
              <w:bottom w:val="single" w:sz="4" w:space="0" w:color="auto"/>
              <w:right w:val="single" w:sz="4" w:space="0" w:color="auto"/>
            </w:tcBorders>
            <w:shd w:val="clear" w:color="auto" w:fill="auto"/>
            <w:vAlign w:val="center"/>
          </w:tcPr>
          <w:p w:rsidR="00FC4D08" w:rsidRPr="00B86368" w:rsidP="00E63BD6">
            <w:pPr>
              <w:spacing w:after="0" w:line="24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 </w:t>
            </w:r>
          </w:p>
        </w:tc>
      </w:tr>
    </w:tbl>
    <w:p w:rsidR="00A83F1B" w:rsidRPr="00B86368" w:rsidP="00054409">
      <w:pPr>
        <w:widowControl w:val="0"/>
        <w:tabs>
          <w:tab w:val="left" w:pos="0"/>
        </w:tabs>
        <w:autoSpaceDE w:val="0"/>
        <w:spacing w:after="0" w:line="360" w:lineRule="auto"/>
        <w:rPr>
          <w:rFonts w:ascii="Times New Roman" w:eastAsia="Times New Roman" w:hAnsi="Times New Roman" w:cs="Times New Roman"/>
          <w:sz w:val="24"/>
          <w:szCs w:val="24"/>
        </w:rPr>
      </w:pPr>
      <w:r w:rsidRPr="00B86368">
        <w:rPr>
          <w:rFonts w:ascii="Times New Roman" w:eastAsia="Times New Roman" w:hAnsi="Times New Roman" w:cs="Times New Roman"/>
          <w:sz w:val="24"/>
          <w:szCs w:val="24"/>
        </w:rPr>
        <w:t>2.</w:t>
      </w:r>
      <w:r w:rsidRPr="00B86368">
        <w:rPr>
          <w:rFonts w:ascii="Times New Roman" w:hAnsi="Times New Roman" w:cs="Times New Roman"/>
        </w:rPr>
        <w:t xml:space="preserve"> Мероприятия по реконструкции объекта Соглашения</w:t>
      </w:r>
      <w:r w:rsidRPr="00B86368" w:rsidR="00F326F7">
        <w:rPr>
          <w:rFonts w:ascii="Times New Roman" w:hAnsi="Times New Roman" w:cs="Times New Roman"/>
        </w:rPr>
        <w:t>:</w:t>
      </w:r>
    </w:p>
    <w:p w:rsidR="00F326F7" w:rsidRPr="00B86368" w:rsidP="00F326F7">
      <w:pPr>
        <w:keepNext/>
        <w:spacing w:after="0" w:line="240" w:lineRule="auto"/>
        <w:outlineLvl w:val="1"/>
        <w:rPr>
          <w:rFonts w:ascii="Times New Roman" w:eastAsia="Calibri" w:hAnsi="Times New Roman" w:cs="Times New Roman"/>
          <w:lang w:eastAsia="en-US"/>
        </w:rPr>
      </w:pPr>
      <w:r w:rsidRPr="00B86368">
        <w:rPr>
          <w:rFonts w:ascii="Times New Roman" w:eastAsia="Times New Roman" w:hAnsi="Times New Roman" w:cs="Times New Roman"/>
          <w:sz w:val="24"/>
          <w:szCs w:val="24"/>
        </w:rPr>
        <w:t>Объекты водоснабжения</w:t>
      </w:r>
      <w:r w:rsidRPr="00B86368" w:rsidR="001F1CBD">
        <w:rPr>
          <w:rFonts w:ascii="Times New Roman" w:eastAsia="Times New Roman" w:hAnsi="Times New Roman" w:cs="Times New Roman"/>
          <w:sz w:val="24"/>
          <w:szCs w:val="24"/>
        </w:rPr>
        <w:t xml:space="preserve"> г. Карталы</w:t>
      </w:r>
    </w:p>
    <w:tbl>
      <w:tblPr>
        <w:tblW w:w="10456" w:type="dxa"/>
        <w:tblLayout w:type="fixed"/>
        <w:tblLook w:val="0000"/>
      </w:tblPr>
      <w:tblGrid>
        <w:gridCol w:w="567"/>
        <w:gridCol w:w="6204"/>
        <w:gridCol w:w="1701"/>
        <w:gridCol w:w="1984"/>
      </w:tblGrid>
      <w:tr w:rsidTr="00872DED">
        <w:tblPrEx>
          <w:tblW w:w="10456" w:type="dxa"/>
          <w:tblLayout w:type="fixed"/>
          <w:tblLook w:val="0000"/>
        </w:tblPrEx>
        <w:tc>
          <w:tcPr>
            <w:tcW w:w="567" w:type="dxa"/>
            <w:tcBorders>
              <w:top w:val="single" w:sz="4" w:space="0" w:color="000000"/>
              <w:left w:val="single" w:sz="4" w:space="0" w:color="000000"/>
              <w:bottom w:val="single" w:sz="4" w:space="0" w:color="000000"/>
            </w:tcBorders>
            <w:shd w:val="clear" w:color="auto" w:fill="auto"/>
          </w:tcPr>
          <w:p w:rsidR="00F326F7" w:rsidRPr="00B86368" w:rsidP="00F326F7">
            <w:pPr>
              <w:spacing w:after="0" w:line="240" w:lineRule="auto"/>
              <w:rPr>
                <w:rFonts w:ascii="Times New Roman" w:eastAsia="Times New Roman" w:hAnsi="Times New Roman" w:cs="Times New Roman"/>
              </w:rPr>
            </w:pPr>
            <w:r w:rsidRPr="00B86368">
              <w:rPr>
                <w:rFonts w:ascii="Times New Roman" w:eastAsia="Calibri" w:hAnsi="Times New Roman" w:cs="Times New Roman"/>
                <w:lang w:eastAsia="en-US"/>
              </w:rPr>
              <w:tab/>
            </w:r>
            <w:r w:rsidRPr="00B86368">
              <w:rPr>
                <w:rFonts w:ascii="Times New Roman" w:eastAsia="Times New Roman" w:hAnsi="Times New Roman" w:cs="Times New Roman"/>
              </w:rPr>
              <w:t>№ п/п</w:t>
            </w:r>
          </w:p>
        </w:tc>
        <w:tc>
          <w:tcPr>
            <w:tcW w:w="6204" w:type="dxa"/>
            <w:tcBorders>
              <w:top w:val="single" w:sz="4" w:space="0" w:color="000000"/>
              <w:left w:val="single" w:sz="4" w:space="0" w:color="000000"/>
              <w:bottom w:val="single" w:sz="4" w:space="0" w:color="000000"/>
            </w:tcBorders>
            <w:shd w:val="clear" w:color="auto" w:fill="auto"/>
          </w:tcPr>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Наименование мероприятий</w:t>
            </w:r>
          </w:p>
        </w:tc>
        <w:tc>
          <w:tcPr>
            <w:tcW w:w="1701" w:type="dxa"/>
            <w:tcBorders>
              <w:top w:val="single" w:sz="4" w:space="0" w:color="000000"/>
              <w:left w:val="single" w:sz="4" w:space="0" w:color="000000"/>
              <w:bottom w:val="single" w:sz="4" w:space="0" w:color="000000"/>
            </w:tcBorders>
            <w:shd w:val="clear" w:color="auto" w:fill="auto"/>
          </w:tcPr>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Дата выполнения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Стоимость</w:t>
            </w:r>
          </w:p>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мероприятия, тыс.  руб. (без учета НДС)</w:t>
            </w:r>
          </w:p>
        </w:tc>
      </w:tr>
      <w:tr w:rsidTr="00A76E3F">
        <w:tblPrEx>
          <w:tblW w:w="10456" w:type="dxa"/>
          <w:tblLayout w:type="fixed"/>
          <w:tblLook w:val="0000"/>
        </w:tblPrEx>
        <w:trPr>
          <w:trHeight w:val="295"/>
        </w:trPr>
        <w:tc>
          <w:tcPr>
            <w:tcW w:w="567" w:type="dxa"/>
            <w:tcBorders>
              <w:top w:val="single" w:sz="4" w:space="0" w:color="000000"/>
              <w:left w:val="single" w:sz="4" w:space="0" w:color="000000"/>
              <w:bottom w:val="single" w:sz="4" w:space="0" w:color="000000"/>
            </w:tcBorders>
            <w:shd w:val="clear" w:color="auto" w:fill="auto"/>
            <w:vAlign w:val="center"/>
          </w:tcPr>
          <w:p w:rsidR="00F326F7" w:rsidRPr="00B86368" w:rsidP="00F326F7">
            <w:pPr>
              <w:spacing w:after="0" w:line="240" w:lineRule="auto"/>
              <w:jc w:val="center"/>
              <w:rPr>
                <w:rFonts w:ascii="Times New Roman" w:eastAsia="Times New Roman" w:hAnsi="Times New Roman" w:cs="Times New Roman"/>
              </w:rPr>
            </w:pPr>
          </w:p>
        </w:tc>
        <w:tc>
          <w:tcPr>
            <w:tcW w:w="6204" w:type="dxa"/>
            <w:tcBorders>
              <w:top w:val="single" w:sz="4" w:space="0" w:color="000000"/>
              <w:left w:val="single" w:sz="4" w:space="0" w:color="000000"/>
              <w:bottom w:val="single" w:sz="4" w:space="0" w:color="000000"/>
            </w:tcBorders>
            <w:shd w:val="clear" w:color="auto" w:fill="auto"/>
            <w:vAlign w:val="center"/>
          </w:tcPr>
          <w:p w:rsidR="00F326F7" w:rsidRPr="00B86368" w:rsidP="00F326F7">
            <w:pPr>
              <w:spacing w:after="0"/>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B86368"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B86368" w:rsidP="00F326F7">
            <w:pPr>
              <w:spacing w:after="0" w:line="240" w:lineRule="auto"/>
              <w:jc w:val="center"/>
              <w:rPr>
                <w:rFonts w:ascii="Times New Roman" w:eastAsia="Times New Roman" w:hAnsi="Times New Roman" w:cs="Times New Roman"/>
                <w:b/>
              </w:rPr>
            </w:pPr>
          </w:p>
        </w:tc>
      </w:tr>
      <w:tr w:rsidTr="00872DED">
        <w:tblPrEx>
          <w:tblW w:w="10456" w:type="dxa"/>
          <w:tblLayout w:type="fixed"/>
          <w:tblLook w:val="0000"/>
        </w:tblPrEx>
        <w:tc>
          <w:tcPr>
            <w:tcW w:w="567" w:type="dxa"/>
            <w:tcBorders>
              <w:top w:val="single" w:sz="4" w:space="0" w:color="000000"/>
              <w:left w:val="single" w:sz="4" w:space="0" w:color="000000"/>
              <w:bottom w:val="single" w:sz="4" w:space="0" w:color="000000"/>
            </w:tcBorders>
            <w:shd w:val="clear" w:color="auto" w:fill="auto"/>
            <w:vAlign w:val="center"/>
          </w:tcPr>
          <w:p w:rsidR="00F326F7" w:rsidRPr="00B86368" w:rsidP="00F326F7">
            <w:pPr>
              <w:spacing w:after="0" w:line="240" w:lineRule="auto"/>
              <w:jc w:val="center"/>
              <w:rPr>
                <w:rFonts w:ascii="Times New Roman" w:eastAsia="Times New Roman" w:hAnsi="Times New Roman" w:cs="Times New Roman"/>
              </w:rPr>
            </w:pPr>
          </w:p>
        </w:tc>
        <w:tc>
          <w:tcPr>
            <w:tcW w:w="6204" w:type="dxa"/>
            <w:tcBorders>
              <w:top w:val="single" w:sz="4" w:space="0" w:color="000000"/>
              <w:left w:val="single" w:sz="4" w:space="0" w:color="000000"/>
              <w:bottom w:val="single" w:sz="4" w:space="0" w:color="000000"/>
            </w:tcBorders>
            <w:shd w:val="clear" w:color="auto" w:fill="auto"/>
            <w:vAlign w:val="center"/>
          </w:tcPr>
          <w:p w:rsidR="00F326F7" w:rsidRPr="00B86368" w:rsidP="00F326F7">
            <w:pPr>
              <w:spacing w:after="0" w:line="360" w:lineRule="auto"/>
              <w:jc w:val="right"/>
              <w:rPr>
                <w:rFonts w:ascii="Times New Roman" w:eastAsia="Times New Roman" w:hAnsi="Times New Roman" w:cs="Times New Roman"/>
                <w:b/>
              </w:rPr>
            </w:pPr>
            <w:r w:rsidRPr="00B86368">
              <w:rPr>
                <w:rFonts w:ascii="Times New Roman" w:eastAsia="Times New Roman" w:hAnsi="Times New Roman" w:cs="Times New Roman"/>
                <w:b/>
              </w:rPr>
              <w:t>ИТОГО</w:t>
            </w: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B86368"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B86368" w:rsidP="00F326F7">
            <w:pPr>
              <w:spacing w:after="0" w:line="240" w:lineRule="auto"/>
              <w:jc w:val="center"/>
              <w:rPr>
                <w:rFonts w:ascii="Times New Roman" w:eastAsia="Times New Roman" w:hAnsi="Times New Roman" w:cs="Times New Roman"/>
                <w:b/>
              </w:rPr>
            </w:pPr>
          </w:p>
        </w:tc>
      </w:tr>
    </w:tbl>
    <w:p w:rsidR="00F326F7" w:rsidRPr="00B86368" w:rsidP="00F326F7">
      <w:pPr>
        <w:widowControl w:val="0"/>
        <w:shd w:val="clear" w:color="auto" w:fill="FFFFFF"/>
        <w:spacing w:after="0" w:line="240" w:lineRule="auto"/>
        <w:textAlignment w:val="baseline"/>
        <w:rPr>
          <w:rFonts w:ascii="Times New Roman" w:eastAsia="Calibri" w:hAnsi="Times New Roman" w:cs="Times New Roman"/>
          <w:lang w:eastAsia="en-US"/>
        </w:rPr>
      </w:pPr>
      <w:r w:rsidRPr="00B86368">
        <w:rPr>
          <w:rFonts w:ascii="Times New Roman" w:eastAsia="Times New Roman" w:hAnsi="Times New Roman" w:cs="Times New Roman"/>
          <w:sz w:val="24"/>
          <w:szCs w:val="24"/>
        </w:rPr>
        <w:t xml:space="preserve">Объекты водоотведения </w:t>
      </w:r>
      <w:r w:rsidRPr="00B86368" w:rsidR="001F1CBD">
        <w:rPr>
          <w:rFonts w:ascii="Times New Roman" w:eastAsia="Times New Roman" w:hAnsi="Times New Roman" w:cs="Times New Roman"/>
          <w:sz w:val="24"/>
          <w:szCs w:val="24"/>
        </w:rPr>
        <w:t>г. Карталы</w:t>
      </w:r>
    </w:p>
    <w:tbl>
      <w:tblPr>
        <w:tblW w:w="10314" w:type="dxa"/>
        <w:tblLayout w:type="fixed"/>
        <w:tblLook w:val="0000"/>
      </w:tblPr>
      <w:tblGrid>
        <w:gridCol w:w="567"/>
        <w:gridCol w:w="6062"/>
        <w:gridCol w:w="1701"/>
        <w:gridCol w:w="1984"/>
      </w:tblGrid>
      <w:tr w:rsidTr="00872DED">
        <w:tblPrEx>
          <w:tblW w:w="10314" w:type="dxa"/>
          <w:tblLayout w:type="fixed"/>
          <w:tblLook w:val="0000"/>
        </w:tblPrEx>
        <w:tc>
          <w:tcPr>
            <w:tcW w:w="567" w:type="dxa"/>
            <w:tcBorders>
              <w:top w:val="single" w:sz="4" w:space="0" w:color="000000"/>
              <w:left w:val="single" w:sz="4" w:space="0" w:color="000000"/>
              <w:bottom w:val="single" w:sz="4" w:space="0" w:color="000000"/>
            </w:tcBorders>
            <w:shd w:val="clear" w:color="auto" w:fill="auto"/>
          </w:tcPr>
          <w:p w:rsidR="00F326F7" w:rsidRPr="00B86368" w:rsidP="00F326F7">
            <w:pPr>
              <w:spacing w:after="0" w:line="240" w:lineRule="auto"/>
              <w:rPr>
                <w:rFonts w:ascii="Times New Roman" w:eastAsia="Times New Roman" w:hAnsi="Times New Roman" w:cs="Times New Roman"/>
              </w:rPr>
            </w:pPr>
            <w:r w:rsidRPr="00B86368">
              <w:rPr>
                <w:rFonts w:ascii="Times New Roman" w:eastAsia="Times New Roman" w:hAnsi="Times New Roman" w:cs="Times New Roman"/>
              </w:rPr>
              <w:t>№ п/п</w:t>
            </w:r>
          </w:p>
        </w:tc>
        <w:tc>
          <w:tcPr>
            <w:tcW w:w="6062" w:type="dxa"/>
            <w:tcBorders>
              <w:top w:val="single" w:sz="4" w:space="0" w:color="000000"/>
              <w:left w:val="single" w:sz="4" w:space="0" w:color="000000"/>
              <w:bottom w:val="single" w:sz="4" w:space="0" w:color="000000"/>
            </w:tcBorders>
            <w:shd w:val="clear" w:color="auto" w:fill="auto"/>
          </w:tcPr>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Наименование мероприятий</w:t>
            </w:r>
          </w:p>
        </w:tc>
        <w:tc>
          <w:tcPr>
            <w:tcW w:w="1701" w:type="dxa"/>
            <w:tcBorders>
              <w:top w:val="single" w:sz="4" w:space="0" w:color="000000"/>
              <w:left w:val="single" w:sz="4" w:space="0" w:color="000000"/>
              <w:bottom w:val="single" w:sz="4" w:space="0" w:color="000000"/>
            </w:tcBorders>
            <w:shd w:val="clear" w:color="auto" w:fill="auto"/>
          </w:tcPr>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Дата выполнения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Стоимость</w:t>
            </w:r>
          </w:p>
          <w:p w:rsidR="00F326F7" w:rsidRPr="00B86368" w:rsidP="00F326F7">
            <w:pPr>
              <w:spacing w:after="0" w:line="240" w:lineRule="auto"/>
              <w:jc w:val="center"/>
              <w:rPr>
                <w:rFonts w:ascii="Times New Roman" w:eastAsia="Times New Roman" w:hAnsi="Times New Roman" w:cs="Times New Roman"/>
              </w:rPr>
            </w:pPr>
            <w:r w:rsidRPr="00B86368">
              <w:rPr>
                <w:rFonts w:ascii="Times New Roman" w:eastAsia="Times New Roman" w:hAnsi="Times New Roman" w:cs="Times New Roman"/>
              </w:rPr>
              <w:t>мероприятия, тыс.  руб. (без учета НДС)</w:t>
            </w:r>
          </w:p>
        </w:tc>
      </w:tr>
      <w:tr w:rsidTr="00A76E3F">
        <w:tblPrEx>
          <w:tblW w:w="10314" w:type="dxa"/>
          <w:tblLayout w:type="fixed"/>
          <w:tblLook w:val="0000"/>
        </w:tblPrEx>
        <w:trPr>
          <w:trHeight w:val="267"/>
        </w:trPr>
        <w:tc>
          <w:tcPr>
            <w:tcW w:w="567"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rPr>
            </w:pPr>
          </w:p>
        </w:tc>
        <w:tc>
          <w:tcPr>
            <w:tcW w:w="6062"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36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r>
      <w:tr w:rsidTr="00A76E3F">
        <w:tblPrEx>
          <w:tblW w:w="10314" w:type="dxa"/>
          <w:tblLayout w:type="fixed"/>
          <w:tblLook w:val="0000"/>
        </w:tblPrEx>
        <w:trPr>
          <w:trHeight w:val="146"/>
        </w:trPr>
        <w:tc>
          <w:tcPr>
            <w:tcW w:w="567"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rPr>
            </w:pPr>
          </w:p>
        </w:tc>
        <w:tc>
          <w:tcPr>
            <w:tcW w:w="6062"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360" w:lineRule="auto"/>
              <w:jc w:val="right"/>
              <w:rPr>
                <w:rFonts w:ascii="Times New Roman" w:eastAsia="Times New Roman" w:hAnsi="Times New Roman" w:cs="Times New Roman"/>
                <w:b/>
              </w:rPr>
            </w:pPr>
            <w:r w:rsidRPr="004A4912">
              <w:rPr>
                <w:rFonts w:ascii="Times New Roman" w:eastAsia="Times New Roman" w:hAnsi="Times New Roman" w:cs="Times New Roman"/>
                <w:b/>
              </w:rPr>
              <w:t>ИТОГО</w:t>
            </w:r>
          </w:p>
        </w:tc>
        <w:tc>
          <w:tcPr>
            <w:tcW w:w="1701" w:type="dxa"/>
            <w:tcBorders>
              <w:top w:val="single" w:sz="4" w:space="0" w:color="000000"/>
              <w:left w:val="single" w:sz="4" w:space="0" w:color="000000"/>
              <w:bottom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6F7" w:rsidRPr="004A4912" w:rsidP="00F326F7">
            <w:pPr>
              <w:spacing w:after="0" w:line="240" w:lineRule="auto"/>
              <w:jc w:val="center"/>
              <w:rPr>
                <w:rFonts w:ascii="Times New Roman" w:eastAsia="Times New Roman" w:hAnsi="Times New Roman" w:cs="Times New Roman"/>
                <w:b/>
              </w:rPr>
            </w:pPr>
          </w:p>
        </w:tc>
      </w:tr>
    </w:tbl>
    <w:p w:rsidR="002920CE" w:rsidRPr="00E7570B" w:rsidP="00A76E3F">
      <w:pPr>
        <w:spacing w:after="0" w:line="240" w:lineRule="auto"/>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E7570B">
        <w:rPr>
          <w:rFonts w:ascii="Times New Roman" w:eastAsia="Times New Roman" w:hAnsi="Times New Roman" w:cs="Times New Roman"/>
          <w:sz w:val="24"/>
          <w:szCs w:val="24"/>
        </w:rPr>
        <w:t xml:space="preserve">. Расходы концессионера, подлежащие возмещению в соответствии с нормативно-правовыми актами РФ в сфере теплоснабжения, в сфере водоснабжения и водоотведения и не возмещенные ему на дату окончания срока действия концессионного </w:t>
      </w:r>
      <w:r w:rsidR="00A76E3F">
        <w:rPr>
          <w:rFonts w:ascii="Times New Roman" w:eastAsia="Times New Roman" w:hAnsi="Times New Roman" w:cs="Times New Roman"/>
          <w:sz w:val="24"/>
          <w:szCs w:val="24"/>
        </w:rPr>
        <w:t>с</w:t>
      </w:r>
      <w:r w:rsidRPr="00E7570B">
        <w:rPr>
          <w:rFonts w:ascii="Times New Roman" w:eastAsia="Times New Roman" w:hAnsi="Times New Roman" w:cs="Times New Roman"/>
          <w:sz w:val="24"/>
          <w:szCs w:val="24"/>
        </w:rPr>
        <w:t>оглашения:</w:t>
      </w:r>
      <w:r w:rsidR="00A76E3F">
        <w:rPr>
          <w:rFonts w:ascii="Times New Roman" w:eastAsia="Times New Roman" w:hAnsi="Times New Roman" w:cs="Times New Roman"/>
          <w:sz w:val="24"/>
          <w:szCs w:val="24"/>
        </w:rPr>
        <w:t>________________________</w:t>
      </w:r>
      <w:r w:rsidRPr="00E7570B">
        <w:rPr>
          <w:rFonts w:ascii="Times New Roman" w:eastAsia="Times New Roman" w:hAnsi="Times New Roman" w:cs="Times New Roman"/>
          <w:sz w:val="24"/>
          <w:szCs w:val="24"/>
        </w:rPr>
        <w:t>.</w:t>
      </w:r>
    </w:p>
    <w:p w:rsidR="002920CE" w:rsidRPr="00E7570B" w:rsidP="002920CE">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E7570B">
        <w:rPr>
          <w:rFonts w:ascii="Times New Roman" w:eastAsia="Times New Roman" w:hAnsi="Times New Roman" w:cs="Times New Roman"/>
          <w:sz w:val="24"/>
          <w:szCs w:val="24"/>
        </w:rPr>
        <w:t>. Если наши предложения, изложенные выше, будут приняты, мы берем на себя обязательство исполнить обязательства по концессионному соглашению в соответствии с требованиями конкурсной документации и согласно нашим предложениям, которые мы просим включить в концессионное соглашение.</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Полное наименование организации (по учредительным документам) ____________________________________________________________________.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softHyphen/>
        <w:t>Юридический адрес организации 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Фактический адрес организации 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Банковские реквизиты _______________________________________________.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Должность руководителя ____________________________________________.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Фамилия, имя, отчество руководителя (полностью) _______________________</w:t>
      </w:r>
      <w:r w:rsidRPr="00E7570B">
        <w:rPr>
          <w:rFonts w:ascii="Times New Roman" w:eastAsia="Times New Roman" w:hAnsi="Times New Roman" w:cs="Times New Roman"/>
          <w:sz w:val="24"/>
          <w:szCs w:val="24"/>
        </w:rPr>
        <w:br/>
        <w:t>Контактные телефоны, должности, фамилии и имена лиц (полностью), уполномоченных для контактов ____________________________________________</w:t>
      </w:r>
      <w:r w:rsidRPr="00E7570B">
        <w:rPr>
          <w:rFonts w:ascii="Times New Roman" w:eastAsia="Times New Roman" w:hAnsi="Times New Roman" w:cs="Times New Roman"/>
          <w:sz w:val="24"/>
          <w:szCs w:val="24"/>
        </w:rPr>
        <w:br/>
        <w:t>Адрес электронной почты ______________________________________</w:t>
      </w:r>
      <w:r w:rsidR="00870392">
        <w:rPr>
          <w:rFonts w:ascii="Times New Roman" w:eastAsia="Times New Roman" w:hAnsi="Times New Roman" w:cs="Times New Roman"/>
          <w:sz w:val="24"/>
          <w:szCs w:val="24"/>
        </w:rPr>
        <w:t>____</w:t>
      </w:r>
      <w:r w:rsidRPr="00E7570B">
        <w:rPr>
          <w:rFonts w:ascii="Times New Roman" w:eastAsia="Times New Roman" w:hAnsi="Times New Roman" w:cs="Times New Roman"/>
          <w:sz w:val="24"/>
          <w:szCs w:val="24"/>
        </w:rPr>
        <w:t>____.</w:t>
      </w:r>
    </w:p>
    <w:p w:rsidR="00417DAC" w:rsidP="002920CE">
      <w:pPr>
        <w:spacing w:after="0" w:line="240" w:lineRule="auto"/>
        <w:rPr>
          <w:rFonts w:ascii="Times New Roman" w:eastAsia="Times New Roman" w:hAnsi="Times New Roman" w:cs="Times New Roman"/>
          <w:sz w:val="24"/>
          <w:szCs w:val="24"/>
        </w:rPr>
      </w:pP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2920CE" w:rsidRPr="00E7570B" w:rsidP="002920CE">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(подпись) </w:t>
      </w:r>
      <w:r w:rsidRPr="00E7570B">
        <w:rPr>
          <w:rFonts w:ascii="Times New Roman" w:eastAsia="Times New Roman" w:hAnsi="Times New Roman" w:cs="Times New Roman"/>
          <w:sz w:val="24"/>
          <w:szCs w:val="24"/>
        </w:rPr>
        <w:tab/>
        <w:t xml:space="preserve">                                 (фамилия, и.о.)М.П.</w:t>
      </w:r>
    </w:p>
    <w:p w:rsidR="00B8486F" w:rsidP="008B6887">
      <w:pPr>
        <w:spacing w:after="0" w:line="240" w:lineRule="auto"/>
        <w:jc w:val="right"/>
        <w:rPr>
          <w:rFonts w:ascii="Times New Roman" w:eastAsia="Times New Roman" w:hAnsi="Times New Roman" w:cs="Times New Roman"/>
          <w:sz w:val="24"/>
          <w:szCs w:val="24"/>
        </w:rPr>
      </w:pP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Приложение №</w:t>
      </w:r>
      <w:r w:rsidR="00E63BD6">
        <w:rPr>
          <w:rFonts w:ascii="Times New Roman" w:eastAsia="Times New Roman" w:hAnsi="Times New Roman" w:cs="Times New Roman"/>
          <w:sz w:val="24"/>
          <w:szCs w:val="24"/>
        </w:rPr>
        <w:t>10</w:t>
      </w: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FC6597" w:rsidP="00FC6597">
      <w:pPr>
        <w:shd w:val="clear" w:color="auto" w:fill="FFFFFF"/>
        <w:spacing w:after="0" w:line="240" w:lineRule="auto"/>
        <w:jc w:val="center"/>
        <w:rPr>
          <w:rFonts w:ascii="Times New Roman" w:hAnsi="Times New Roman" w:cs="Times New Roman"/>
          <w:color w:val="000000"/>
          <w:sz w:val="24"/>
          <w:szCs w:val="24"/>
        </w:rPr>
      </w:pPr>
      <w:bookmarkStart w:id="7" w:name="_Toc393185518"/>
      <w:bookmarkEnd w:id="7"/>
      <w:r w:rsidRPr="00551481">
        <w:rPr>
          <w:rFonts w:ascii="Times New Roman" w:hAnsi="Times New Roman" w:cs="Times New Roman"/>
          <w:color w:val="000000"/>
          <w:sz w:val="24"/>
          <w:szCs w:val="24"/>
        </w:rPr>
        <w:t>Порядок</w:t>
      </w:r>
    </w:p>
    <w:p w:rsidR="00FC6597" w:rsidP="00FC6597">
      <w:pPr>
        <w:shd w:val="clear" w:color="auto" w:fill="FFFFFF"/>
        <w:spacing w:after="0" w:line="240" w:lineRule="auto"/>
        <w:jc w:val="center"/>
        <w:rPr>
          <w:rFonts w:ascii="Times New Roman" w:hAnsi="Times New Roman" w:cs="Times New Roman"/>
          <w:color w:val="000000"/>
          <w:sz w:val="24"/>
          <w:szCs w:val="24"/>
        </w:rPr>
      </w:pPr>
      <w:r w:rsidRPr="00551481">
        <w:rPr>
          <w:rFonts w:ascii="Times New Roman" w:hAnsi="Times New Roman" w:cs="Times New Roman"/>
          <w:color w:val="000000"/>
          <w:sz w:val="24"/>
          <w:szCs w:val="24"/>
        </w:rPr>
        <w:t>предоставления Концедентом информации об объекте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 xml:space="preserve">концессионного </w:t>
      </w:r>
    </w:p>
    <w:p w:rsidR="00FC6597" w:rsidRPr="00551481" w:rsidP="00FC6597">
      <w:pPr>
        <w:shd w:val="clear" w:color="auto" w:fill="FFFFFF"/>
        <w:spacing w:after="0" w:line="240" w:lineRule="auto"/>
        <w:jc w:val="center"/>
        <w:rPr>
          <w:rFonts w:ascii="Times New Roman" w:hAnsi="Times New Roman" w:cs="Times New Roman"/>
          <w:color w:val="000000"/>
          <w:sz w:val="24"/>
          <w:szCs w:val="24"/>
        </w:rPr>
      </w:pPr>
      <w:r w:rsidRPr="00551481">
        <w:rPr>
          <w:rFonts w:ascii="Times New Roman" w:hAnsi="Times New Roman" w:cs="Times New Roman"/>
          <w:color w:val="000000"/>
          <w:sz w:val="24"/>
          <w:szCs w:val="24"/>
        </w:rPr>
        <w:t>соглашения, а также доступа на объект концессионного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соглашения</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 Участник конкурс или заявитель имеет право запросить у Концедента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дополнительные сведения об объекте соглашения или ином имуществе на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основании запроса.</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 xml:space="preserve">1.1. Запрос составляется </w:t>
      </w:r>
      <w:r>
        <w:rPr>
          <w:rFonts w:ascii="Times New Roman" w:hAnsi="Times New Roman" w:cs="Times New Roman"/>
          <w:color w:val="000000"/>
          <w:sz w:val="24"/>
          <w:szCs w:val="24"/>
        </w:rPr>
        <w:t>по форме</w:t>
      </w:r>
      <w:r w:rsidRPr="00551481">
        <w:rPr>
          <w:rFonts w:ascii="Times New Roman" w:hAnsi="Times New Roman" w:cs="Times New Roman"/>
          <w:color w:val="000000"/>
          <w:sz w:val="24"/>
          <w:szCs w:val="24"/>
        </w:rPr>
        <w:t xml:space="preserve"> и предоставляется</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Концеденту</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письменной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форме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непосредственно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или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почтовым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отправлением, либо в электронной форме в виде электронного документа, за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исключением запроса данных, составляющих государственную тайну.</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1.2. В случае если запрашиваются данные, составляющие государственную</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тайну, запрос осуществляется в соответствии с законодательством 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государственной тайне.</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1.3. В запросе должен быть четко сформулирован перечень запрашиваемых</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данных об объекте концессионного соглашения и (или) ином имуществе,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указаны наименование лица, направившего запрос, его юридический адрес,</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контактные телефоны, адрес электронной почты, способ отправки ответа на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запрос (почтовым отправлением, нарочно, факсимильной связью).</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Если отдельные сведения об объекте соглашения и или ином имуществе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составляют государственную тайну к запросу прикладываются лицензия</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заявителя или участника конкурса на проведение работ с использованием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сведений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соответствующей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степени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секретности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документы,</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подтверждающие допуск к государственной тайне.</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1.4. Запрос подлежит регистрации в день его поступления.</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2. Концедент должен предоставить письменный ответ на запрос в течение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__ дней с момента его регистрации. Ответ направляется способом,указанным в заявлении.</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Если запрос не соответствует требованиям,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 xml:space="preserve">указанным в пункте 1.3. </w:t>
      </w:r>
      <w:r>
        <w:rPr>
          <w:rFonts w:ascii="Times New Roman" w:hAnsi="Times New Roman" w:cs="Times New Roman"/>
          <w:color w:val="000000"/>
          <w:sz w:val="24"/>
          <w:szCs w:val="24"/>
        </w:rPr>
        <w:t>Порядка</w:t>
      </w:r>
      <w:r w:rsidRPr="00551481">
        <w:rPr>
          <w:rFonts w:ascii="Times New Roman" w:hAnsi="Times New Roman" w:cs="Times New Roman"/>
          <w:color w:val="000000"/>
          <w:sz w:val="24"/>
          <w:szCs w:val="24"/>
        </w:rPr>
        <w:t>, ответ на запрос не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предоставляется.</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2.1. В случае если запрашиваемые данные об объекте соглашения и (или)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ином имуществе отсутствуют или неизвестны, концедент указывает данный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факт в ответе на запрос. Концедент имеет право не предоставлять данные,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которые не касаются объекта концессионного соглашения, иного имущества,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не относятся к осуществлению деятельности с использованием объекта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концессионного соглашения, в этом случае Концедент указывает в ответе на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запрос, что соответствующие данные не относятся к объекту концессионного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соглашения и (или) к осуществлению деятельности с использованием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объекта концессионного соглашения.</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 Концедент предоставляет доступ на объект концессионного соглашения</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на основании запроса.</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3.1. Запрос составляется в произвольной форме и предоставляется</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Концеденту</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в</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письменной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форме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непосредственно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или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почтовым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отправлением, либо в электронной форме в виде электронного документа, за</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исключением запроса доступа на объект, сведения о котором составляют</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государственную тайну.</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3.2. В случае если запрашивается доступ на объект, сведения о котором</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составляют государственную тайну, запрос осуществляется в соответствии с</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законодательством о государственной тайне.</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3.3. В запросе должны быть указаны наименование лица, направившего</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запрос, его юридический адрес, контактные телефоны, адрес электронной</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почты. Если отдельные сведения об объекте соглашения и или ином имуществе составляют государственную тайну к запросу прикладываются</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лицензия заявителя или участника конкурса на проведение работ с</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использованием сведений соответствующей степени секретности документы,</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подтверждающие допуск к государственной тайне.</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3.4. Концедент предоставляет ответ на запрос способами, позволяющими</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подтвердить получение ответа лицом, направившим запрос. Если запрос не</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 xml:space="preserve">соответствует требованием, указанным в пункте 2.3 </w:t>
      </w:r>
      <w:r>
        <w:rPr>
          <w:rFonts w:ascii="Times New Roman" w:hAnsi="Times New Roman" w:cs="Times New Roman"/>
          <w:color w:val="000000"/>
          <w:sz w:val="24"/>
          <w:szCs w:val="24"/>
        </w:rPr>
        <w:t>Порядка</w:t>
      </w:r>
      <w:r w:rsidRPr="00551481">
        <w:rPr>
          <w:rFonts w:ascii="Times New Roman" w:hAnsi="Times New Roman" w:cs="Times New Roman"/>
          <w:color w:val="000000"/>
          <w:sz w:val="24"/>
          <w:szCs w:val="24"/>
        </w:rPr>
        <w:t>, ответ на запрос не предоставляется.</w:t>
      </w:r>
    </w:p>
    <w:p w:rsidR="00FC6597" w:rsidRPr="00551481" w:rsidP="00FC6597">
      <w:pPr>
        <w:shd w:val="clear" w:color="auto" w:fill="FFFFFF"/>
        <w:spacing w:after="0" w:line="240" w:lineRule="auto"/>
        <w:jc w:val="both"/>
        <w:rPr>
          <w:rFonts w:ascii="Times New Roman" w:hAnsi="Times New Roman" w:cs="Times New Roman"/>
          <w:color w:val="000000"/>
          <w:sz w:val="24"/>
          <w:szCs w:val="24"/>
        </w:rPr>
      </w:pPr>
      <w:r w:rsidRPr="00551481">
        <w:rPr>
          <w:rFonts w:ascii="Times New Roman" w:hAnsi="Times New Roman" w:cs="Times New Roman"/>
          <w:color w:val="000000"/>
          <w:sz w:val="24"/>
          <w:szCs w:val="24"/>
        </w:rPr>
        <w:t>3.5. В ответе Концедента указываются дата и время предоставления</w:t>
      </w:r>
      <w:r>
        <w:rPr>
          <w:rFonts w:ascii="Times New Roman" w:hAnsi="Times New Roman" w:cs="Times New Roman"/>
          <w:color w:val="000000"/>
          <w:sz w:val="24"/>
          <w:szCs w:val="24"/>
        </w:rPr>
        <w:t xml:space="preserve"> </w:t>
      </w:r>
      <w:r w:rsidRPr="00551481">
        <w:rPr>
          <w:rFonts w:ascii="Times New Roman" w:hAnsi="Times New Roman" w:cs="Times New Roman"/>
          <w:color w:val="000000"/>
          <w:sz w:val="24"/>
          <w:szCs w:val="24"/>
        </w:rPr>
        <w:t>доступа на объект концессионного соглашения.</w:t>
      </w:r>
    </w:p>
    <w:p w:rsidR="00FC6597" w:rsidP="00FC6597">
      <w:pPr>
        <w:spacing w:after="0" w:line="240" w:lineRule="auto"/>
        <w:jc w:val="center"/>
        <w:rPr>
          <w:rFonts w:ascii="Times New Roman" w:eastAsia="Times New Roman" w:hAnsi="Times New Roman" w:cs="Times New Roman"/>
          <w:b/>
          <w:sz w:val="24"/>
          <w:szCs w:val="24"/>
        </w:rPr>
      </w:pPr>
    </w:p>
    <w:p w:rsidR="00D873E1" w:rsidP="008B6887">
      <w:pPr>
        <w:spacing w:after="0" w:line="240" w:lineRule="auto"/>
        <w:jc w:val="center"/>
        <w:rPr>
          <w:rFonts w:ascii="Times New Roman" w:eastAsia="Times New Roman" w:hAnsi="Times New Roman" w:cs="Times New Roman"/>
          <w:b/>
          <w:sz w:val="24"/>
          <w:szCs w:val="24"/>
        </w:rPr>
      </w:pPr>
    </w:p>
    <w:p w:rsidR="00F326F7" w:rsidP="008B6887">
      <w:pPr>
        <w:spacing w:after="0" w:line="240" w:lineRule="auto"/>
        <w:jc w:val="center"/>
        <w:rPr>
          <w:rFonts w:ascii="Times New Roman" w:eastAsia="Times New Roman" w:hAnsi="Times New Roman" w:cs="Times New Roman"/>
          <w:b/>
          <w:sz w:val="24"/>
          <w:szCs w:val="24"/>
        </w:rPr>
      </w:pPr>
    </w:p>
    <w:p w:rsidR="00F9398A" w:rsidRPr="00E7570B" w:rsidP="008B6887">
      <w:pPr>
        <w:spacing w:after="0" w:line="240" w:lineRule="auto"/>
        <w:jc w:val="center"/>
        <w:rPr>
          <w:rFonts w:ascii="Times New Roman" w:eastAsia="Times New Roman" w:hAnsi="Times New Roman" w:cs="Times New Roman"/>
          <w:b/>
          <w:sz w:val="24"/>
          <w:szCs w:val="24"/>
        </w:rPr>
      </w:pPr>
      <w:r w:rsidRPr="00E7570B">
        <w:rPr>
          <w:rFonts w:ascii="Times New Roman" w:eastAsia="Times New Roman" w:hAnsi="Times New Roman" w:cs="Times New Roman"/>
          <w:b/>
          <w:sz w:val="24"/>
          <w:szCs w:val="24"/>
        </w:rPr>
        <w:t>Форма запроса на разъяснение конкурсной документации</w:t>
      </w:r>
    </w:p>
    <w:p w:rsidR="00F9398A" w:rsidRPr="00E7570B" w:rsidP="008B6887">
      <w:pPr>
        <w:spacing w:after="0" w:line="240" w:lineRule="auto"/>
        <w:rPr>
          <w:rFonts w:ascii="Times New Roman" w:eastAsia="Times New Roman" w:hAnsi="Times New Roman" w:cs="Times New Roman"/>
          <w:b/>
          <w:sz w:val="24"/>
          <w:szCs w:val="24"/>
        </w:rPr>
      </w:pPr>
    </w:p>
    <w:tbl>
      <w:tblPr>
        <w:tblW w:w="9603" w:type="dxa"/>
        <w:tblCellSpacing w:w="0" w:type="dxa"/>
        <w:tblCellMar>
          <w:top w:w="105" w:type="dxa"/>
          <w:left w:w="105" w:type="dxa"/>
          <w:bottom w:w="105" w:type="dxa"/>
          <w:right w:w="105" w:type="dxa"/>
        </w:tblCellMar>
        <w:tblLook w:val="04A0"/>
      </w:tblPr>
      <w:tblGrid>
        <w:gridCol w:w="4779"/>
        <w:gridCol w:w="4824"/>
      </w:tblGrid>
      <w:tr w:rsidTr="008B6887">
        <w:tblPrEx>
          <w:tblW w:w="9603" w:type="dxa"/>
          <w:tblCellSpacing w:w="0" w:type="dxa"/>
          <w:tblCellMar>
            <w:top w:w="105" w:type="dxa"/>
            <w:left w:w="105" w:type="dxa"/>
            <w:bottom w:w="105" w:type="dxa"/>
            <w:right w:w="105" w:type="dxa"/>
          </w:tblCellMar>
          <w:tblLook w:val="04A0"/>
        </w:tblPrEx>
        <w:trPr>
          <w:trHeight w:val="375"/>
          <w:tblCellSpacing w:w="0" w:type="dxa"/>
        </w:trPr>
        <w:tc>
          <w:tcPr>
            <w:tcW w:w="4779"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бланке организации</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 __________20_ г.</w:t>
            </w:r>
          </w:p>
          <w:p w:rsidR="00F9398A" w:rsidRPr="00E7570B" w:rsidP="008B6887">
            <w:pPr>
              <w:spacing w:after="0" w:line="240" w:lineRule="auto"/>
              <w:rPr>
                <w:rFonts w:ascii="Times New Roman" w:eastAsia="Times New Roman" w:hAnsi="Times New Roman" w:cs="Times New Roman"/>
                <w:sz w:val="24"/>
                <w:szCs w:val="24"/>
              </w:rPr>
            </w:pPr>
          </w:p>
        </w:tc>
        <w:tc>
          <w:tcPr>
            <w:tcW w:w="4824" w:type="dxa"/>
            <w:hideMark/>
          </w:tcPr>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Организатору конкурса</w:t>
            </w:r>
          </w:p>
          <w:p w:rsidR="00F9398A" w:rsidRPr="00E7570B" w:rsidP="008B6887">
            <w:pPr>
              <w:spacing w:after="0" w:line="240" w:lineRule="auto"/>
              <w:jc w:val="right"/>
              <w:rPr>
                <w:rFonts w:ascii="Times New Roman" w:eastAsia="Times New Roman" w:hAnsi="Times New Roman" w:cs="Times New Roman"/>
                <w:sz w:val="24"/>
                <w:szCs w:val="24"/>
              </w:rPr>
            </w:pPr>
          </w:p>
        </w:tc>
      </w:tr>
    </w:tbl>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Уважаемые господа!</w:t>
      </w:r>
    </w:p>
    <w:p w:rsidR="00F9398A" w:rsidRPr="00E7570B" w:rsidP="008B6887">
      <w:pPr>
        <w:spacing w:after="0" w:line="240" w:lineRule="auto"/>
        <w:rPr>
          <w:rFonts w:ascii="Times New Roman" w:eastAsia="Times New Roman" w:hAnsi="Times New Roman" w:cs="Times New Roman"/>
          <w:sz w:val="24"/>
          <w:szCs w:val="24"/>
        </w:rPr>
      </w:pP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Прошу Вас разъяснить следующие положения конкурсной документации:</w:t>
      </w:r>
    </w:p>
    <w:p w:rsidR="008B6887" w:rsidRPr="00E7570B" w:rsidP="008B6887">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540"/>
        <w:gridCol w:w="3402"/>
        <w:gridCol w:w="3242"/>
        <w:gridCol w:w="2393"/>
      </w:tblGrid>
      <w:tr w:rsidTr="008B6887">
        <w:tblPrEx>
          <w:tblW w:w="0" w:type="auto"/>
          <w:tblLook w:val="04A0"/>
        </w:tblPrEx>
        <w:tc>
          <w:tcPr>
            <w:tcW w:w="534"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w:t>
            </w:r>
          </w:p>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п/п</w:t>
            </w:r>
          </w:p>
        </w:tc>
        <w:tc>
          <w:tcPr>
            <w:tcW w:w="3402"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Раздел конкурсной документации/ информационной карты</w:t>
            </w:r>
          </w:p>
        </w:tc>
        <w:tc>
          <w:tcPr>
            <w:tcW w:w="3242"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Ссылка на пункт конкурсной документации/ информационной карты, положения которого следует разъяснить</w:t>
            </w:r>
          </w:p>
        </w:tc>
        <w:tc>
          <w:tcPr>
            <w:tcW w:w="2393" w:type="dxa"/>
          </w:tcPr>
          <w:p w:rsidR="008B6887" w:rsidRPr="00E7570B" w:rsidP="008B6887">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Содержание запроса на разъяснение положений конкурсной документации/ информационной карты</w:t>
            </w:r>
          </w:p>
        </w:tc>
      </w:tr>
      <w:tr w:rsidTr="008B6887">
        <w:tblPrEx>
          <w:tblW w:w="0" w:type="auto"/>
          <w:tblLook w:val="04A0"/>
        </w:tblPrEx>
        <w:tc>
          <w:tcPr>
            <w:tcW w:w="534" w:type="dxa"/>
          </w:tcPr>
          <w:p w:rsidR="008B6887" w:rsidRPr="00E7570B" w:rsidP="008B6887">
            <w:pPr>
              <w:rPr>
                <w:rFonts w:ascii="Times New Roman" w:eastAsia="Times New Roman" w:hAnsi="Times New Roman" w:cs="Times New Roman"/>
                <w:sz w:val="24"/>
                <w:szCs w:val="24"/>
              </w:rPr>
            </w:pPr>
          </w:p>
        </w:tc>
        <w:tc>
          <w:tcPr>
            <w:tcW w:w="3402" w:type="dxa"/>
          </w:tcPr>
          <w:p w:rsidR="008B6887" w:rsidRPr="00E7570B" w:rsidP="008B6887">
            <w:pPr>
              <w:rPr>
                <w:rFonts w:ascii="Times New Roman" w:eastAsia="Times New Roman" w:hAnsi="Times New Roman" w:cs="Times New Roman"/>
                <w:sz w:val="24"/>
                <w:szCs w:val="24"/>
              </w:rPr>
            </w:pPr>
          </w:p>
        </w:tc>
        <w:tc>
          <w:tcPr>
            <w:tcW w:w="3242" w:type="dxa"/>
          </w:tcPr>
          <w:p w:rsidR="008B6887" w:rsidRPr="00E7570B" w:rsidP="008B6887">
            <w:pPr>
              <w:rPr>
                <w:rFonts w:ascii="Times New Roman" w:eastAsia="Times New Roman" w:hAnsi="Times New Roman" w:cs="Times New Roman"/>
                <w:sz w:val="24"/>
                <w:szCs w:val="24"/>
              </w:rPr>
            </w:pPr>
          </w:p>
        </w:tc>
        <w:tc>
          <w:tcPr>
            <w:tcW w:w="2393" w:type="dxa"/>
          </w:tcPr>
          <w:p w:rsidR="008B6887" w:rsidRPr="00E7570B" w:rsidP="008B6887">
            <w:pPr>
              <w:rPr>
                <w:rFonts w:ascii="Times New Roman" w:eastAsia="Times New Roman" w:hAnsi="Times New Roman" w:cs="Times New Roman"/>
                <w:sz w:val="24"/>
                <w:szCs w:val="24"/>
              </w:rPr>
            </w:pPr>
          </w:p>
        </w:tc>
      </w:tr>
    </w:tbl>
    <w:p w:rsidR="008B6887" w:rsidRPr="00E7570B" w:rsidP="008B6887">
      <w:pPr>
        <w:spacing w:after="0" w:line="240" w:lineRule="auto"/>
        <w:rPr>
          <w:rFonts w:ascii="Times New Roman" w:eastAsia="Times New Roman" w:hAnsi="Times New Roman" w:cs="Times New Roman"/>
          <w:sz w:val="24"/>
          <w:szCs w:val="24"/>
        </w:rPr>
      </w:pP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Ответ на запрос прошу направить по адресу:_____________________________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________________________________________________________________________</w:t>
      </w:r>
    </w:p>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(почтовый адрес, телефон/факс и e-mail организации, направившей запрос)</w:t>
      </w:r>
    </w:p>
    <w:p w:rsidR="00F9398A" w:rsidRPr="00E7570B" w:rsidP="008B6887">
      <w:pPr>
        <w:spacing w:after="0" w:line="240" w:lineRule="auto"/>
        <w:rPr>
          <w:rFonts w:ascii="Times New Roman" w:eastAsia="Times New Roman" w:hAnsi="Times New Roman" w:cs="Times New Roman"/>
          <w:sz w:val="24"/>
          <w:szCs w:val="24"/>
        </w:rPr>
      </w:pPr>
    </w:p>
    <w:p w:rsidR="008B6887" w:rsidRPr="00E7570B" w:rsidP="008B6887">
      <w:pPr>
        <w:spacing w:after="0" w:line="240" w:lineRule="auto"/>
        <w:rPr>
          <w:rFonts w:ascii="Times New Roman" w:eastAsia="Times New Roman" w:hAnsi="Times New Roman" w:cs="Times New Roman"/>
          <w:sz w:val="24"/>
          <w:szCs w:val="24"/>
        </w:rPr>
      </w:pP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8B6887" w:rsidRPr="00E7570B" w:rsidP="008B6887">
      <w:pPr>
        <w:spacing w:after="0" w:line="240" w:lineRule="auto"/>
        <w:ind w:left="2835" w:firstLine="709"/>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                             (фамилия, и., о.)</w:t>
      </w:r>
    </w:p>
    <w:p w:rsidR="00F34375"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Приложение №</w:t>
      </w:r>
      <w:r w:rsidR="00E63BD6">
        <w:rPr>
          <w:rFonts w:ascii="Times New Roman" w:eastAsia="Times New Roman" w:hAnsi="Times New Roman" w:cs="Times New Roman"/>
          <w:sz w:val="24"/>
          <w:szCs w:val="24"/>
        </w:rPr>
        <w:t>11</w:t>
      </w: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D873E1" w:rsidP="008B6887">
      <w:pPr>
        <w:spacing w:after="0" w:line="240" w:lineRule="auto"/>
        <w:jc w:val="center"/>
        <w:rPr>
          <w:rFonts w:ascii="Times New Roman" w:eastAsia="Times New Roman" w:hAnsi="Times New Roman" w:cs="Times New Roman"/>
          <w:b/>
          <w:sz w:val="24"/>
          <w:szCs w:val="24"/>
        </w:rPr>
      </w:pPr>
      <w:bookmarkStart w:id="8" w:name="_Toc393185519"/>
      <w:bookmarkEnd w:id="8"/>
    </w:p>
    <w:p w:rsidR="00F9398A" w:rsidRPr="00E7570B" w:rsidP="008B6887">
      <w:pPr>
        <w:spacing w:after="0" w:line="240" w:lineRule="auto"/>
        <w:jc w:val="center"/>
        <w:rPr>
          <w:rFonts w:ascii="Times New Roman" w:eastAsia="Times New Roman" w:hAnsi="Times New Roman" w:cs="Times New Roman"/>
          <w:b/>
          <w:sz w:val="24"/>
          <w:szCs w:val="24"/>
        </w:rPr>
      </w:pPr>
      <w:r w:rsidRPr="00E7570B">
        <w:rPr>
          <w:rFonts w:ascii="Times New Roman" w:eastAsia="Times New Roman" w:hAnsi="Times New Roman" w:cs="Times New Roman"/>
          <w:b/>
          <w:sz w:val="24"/>
          <w:szCs w:val="24"/>
        </w:rPr>
        <w:t>Форма уведомления об изменении заявки</w:t>
      </w:r>
    </w:p>
    <w:p w:rsidR="00F9398A" w:rsidRPr="00E7570B" w:rsidP="008B6887">
      <w:pPr>
        <w:spacing w:after="0" w:line="240" w:lineRule="auto"/>
        <w:jc w:val="right"/>
        <w:rPr>
          <w:rFonts w:ascii="Times New Roman" w:eastAsia="Times New Roman" w:hAnsi="Times New Roman" w:cs="Times New Roman"/>
          <w:sz w:val="24"/>
          <w:szCs w:val="24"/>
        </w:rPr>
      </w:pPr>
    </w:p>
    <w:tbl>
      <w:tblPr>
        <w:tblW w:w="9319" w:type="dxa"/>
        <w:tblCellSpacing w:w="0" w:type="dxa"/>
        <w:tblCellMar>
          <w:top w:w="105" w:type="dxa"/>
          <w:left w:w="105" w:type="dxa"/>
          <w:bottom w:w="105" w:type="dxa"/>
          <w:right w:w="105" w:type="dxa"/>
        </w:tblCellMar>
        <w:tblLook w:val="04A0"/>
      </w:tblPr>
      <w:tblGrid>
        <w:gridCol w:w="4779"/>
        <w:gridCol w:w="4540"/>
      </w:tblGrid>
      <w:tr w:rsidTr="008B6887">
        <w:tblPrEx>
          <w:tblW w:w="9319" w:type="dxa"/>
          <w:tblCellSpacing w:w="0" w:type="dxa"/>
          <w:tblCellMar>
            <w:top w:w="105" w:type="dxa"/>
            <w:left w:w="105" w:type="dxa"/>
            <w:bottom w:w="105" w:type="dxa"/>
            <w:right w:w="105" w:type="dxa"/>
          </w:tblCellMar>
          <w:tblLook w:val="04A0"/>
        </w:tblPrEx>
        <w:trPr>
          <w:trHeight w:val="375"/>
          <w:tblCellSpacing w:w="0" w:type="dxa"/>
        </w:trPr>
        <w:tc>
          <w:tcPr>
            <w:tcW w:w="4779"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бланке организации</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 __________20_ г.</w:t>
            </w:r>
          </w:p>
        </w:tc>
        <w:tc>
          <w:tcPr>
            <w:tcW w:w="4540" w:type="dxa"/>
            <w:hideMark/>
          </w:tcPr>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Организатору конкурса</w:t>
            </w:r>
          </w:p>
          <w:p w:rsidR="00F9398A" w:rsidRPr="00E7570B" w:rsidP="008B6887">
            <w:pPr>
              <w:spacing w:after="0" w:line="240" w:lineRule="auto"/>
              <w:rPr>
                <w:rFonts w:ascii="Times New Roman" w:eastAsia="Times New Roman" w:hAnsi="Times New Roman" w:cs="Times New Roman"/>
                <w:sz w:val="24"/>
                <w:szCs w:val="24"/>
              </w:rPr>
            </w:pPr>
          </w:p>
        </w:tc>
      </w:tr>
    </w:tbl>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Уважаемые господа!</w:t>
      </w:r>
    </w:p>
    <w:p w:rsidR="00F9398A" w:rsidRPr="00E7570B" w:rsidP="008B6887">
      <w:pPr>
        <w:spacing w:after="0" w:line="240" w:lineRule="auto"/>
        <w:jc w:val="center"/>
        <w:rPr>
          <w:rFonts w:ascii="Times New Roman" w:eastAsia="Times New Roman" w:hAnsi="Times New Roman" w:cs="Times New Roman"/>
          <w:sz w:val="24"/>
          <w:szCs w:val="24"/>
        </w:rPr>
      </w:pP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Настоящим письмом _______________________________________________</w:t>
      </w:r>
      <w:r w:rsidRPr="00E7570B" w:rsidR="008B6887">
        <w:rPr>
          <w:rFonts w:ascii="Times New Roman" w:eastAsia="Times New Roman" w:hAnsi="Times New Roman" w:cs="Times New Roman"/>
          <w:sz w:val="24"/>
          <w:szCs w:val="24"/>
        </w:rPr>
        <w:t>__________</w:t>
      </w:r>
      <w:r w:rsidRPr="00E7570B">
        <w:rPr>
          <w:rFonts w:ascii="Times New Roman" w:eastAsia="Times New Roman" w:hAnsi="Times New Roman" w:cs="Times New Roman"/>
          <w:sz w:val="24"/>
          <w:szCs w:val="24"/>
        </w:rPr>
        <w:t>__(полное наименование организации, физического лица, индивидуального предпринимателя)</w:t>
      </w:r>
    </w:p>
    <w:p w:rsidR="008B6887" w:rsidRPr="00E7570B" w:rsidP="008B6887">
      <w:pPr>
        <w:spacing w:after="0" w:line="240" w:lineRule="auto"/>
        <w:jc w:val="both"/>
        <w:rPr>
          <w:rFonts w:ascii="Times New Roman" w:eastAsia="Times New Roman" w:hAnsi="Times New Roman" w:cs="Times New Roman"/>
          <w:sz w:val="24"/>
          <w:szCs w:val="24"/>
        </w:rPr>
      </w:pPr>
    </w:p>
    <w:p w:rsidR="00C2227E"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уведомляет Вас, что вносит изменения в Заявку на участие в конкурсе на право заключения концессионного соглашения____________________________________ под </w:t>
      </w: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регистрационным номером № __________, поданную «___» __________ 20</w:t>
      </w:r>
      <w:r w:rsidR="00D873E1">
        <w:rPr>
          <w:rFonts w:ascii="Times New Roman" w:eastAsia="Times New Roman" w:hAnsi="Times New Roman" w:cs="Times New Roman"/>
          <w:sz w:val="24"/>
          <w:szCs w:val="24"/>
        </w:rPr>
        <w:t>_</w:t>
      </w:r>
      <w:r w:rsidR="00F429DF">
        <w:rPr>
          <w:rFonts w:ascii="Times New Roman" w:eastAsia="Times New Roman" w:hAnsi="Times New Roman" w:cs="Times New Roman"/>
          <w:sz w:val="24"/>
          <w:szCs w:val="24"/>
        </w:rPr>
        <w:t>_</w:t>
      </w:r>
      <w:r w:rsidRPr="00E7570B">
        <w:rPr>
          <w:rFonts w:ascii="Times New Roman" w:eastAsia="Times New Roman" w:hAnsi="Times New Roman" w:cs="Times New Roman"/>
          <w:sz w:val="24"/>
          <w:szCs w:val="24"/>
        </w:rPr>
        <w:t xml:space="preserve"> г. и направляет своего сотрудника ___________________________________________ ,</w:t>
      </w:r>
    </w:p>
    <w:p w:rsidR="00F9398A" w:rsidRPr="00E7570B" w:rsidP="008B6887">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(Ф.И.О., должность)</w:t>
      </w: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которому доверяет подать изменения к Заявке на участие в конкурсе (действительно при предъявлении удостоверения личности).</w:t>
      </w:r>
    </w:p>
    <w:p w:rsidR="00F9398A" w:rsidRPr="00E7570B" w:rsidP="008B6887">
      <w:pPr>
        <w:spacing w:after="0" w:line="240" w:lineRule="auto"/>
        <w:jc w:val="both"/>
        <w:rPr>
          <w:rFonts w:ascii="Times New Roman" w:eastAsia="Times New Roman" w:hAnsi="Times New Roman" w:cs="Times New Roman"/>
          <w:sz w:val="24"/>
          <w:szCs w:val="24"/>
        </w:rPr>
      </w:pP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F9398A" w:rsidRPr="00E7570B" w:rsidP="008B6887">
      <w:pPr>
        <w:spacing w:after="0" w:line="240" w:lineRule="auto"/>
        <w:ind w:firstLine="706"/>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 (фамилия, и., о.)</w:t>
      </w:r>
    </w:p>
    <w:p w:rsidR="00F9398A" w:rsidRPr="00E7570B" w:rsidP="008B6887">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м</w:t>
      </w:r>
      <w:r w:rsidRPr="00E7570B">
        <w:rPr>
          <w:rFonts w:ascii="Times New Roman" w:eastAsia="Times New Roman" w:hAnsi="Times New Roman" w:cs="Times New Roman"/>
          <w:sz w:val="24"/>
          <w:szCs w:val="24"/>
        </w:rPr>
        <w:t>.</w:t>
      </w:r>
      <w:r w:rsidRPr="00E7570B">
        <w:rPr>
          <w:rFonts w:ascii="Times New Roman" w:eastAsia="Times New Roman" w:hAnsi="Times New Roman" w:cs="Times New Roman"/>
          <w:sz w:val="24"/>
          <w:szCs w:val="24"/>
        </w:rPr>
        <w:t>п</w:t>
      </w:r>
      <w:r w:rsidRPr="00E7570B">
        <w:rPr>
          <w:rFonts w:ascii="Times New Roman" w:eastAsia="Times New Roman" w:hAnsi="Times New Roman" w:cs="Times New Roman"/>
          <w:sz w:val="24"/>
          <w:szCs w:val="24"/>
        </w:rPr>
        <w:t>.</w:t>
      </w:r>
    </w:p>
    <w:p w:rsidR="00F9398A" w:rsidRPr="00E7570B" w:rsidP="008B6887">
      <w:pPr>
        <w:spacing w:after="0" w:line="240" w:lineRule="auto"/>
        <w:jc w:val="right"/>
        <w:rPr>
          <w:rFonts w:ascii="Times New Roman" w:eastAsia="Times New Roman" w:hAnsi="Times New Roman" w:cs="Times New Roman"/>
          <w:sz w:val="24"/>
          <w:szCs w:val="24"/>
        </w:rPr>
      </w:pPr>
    </w:p>
    <w:p w:rsidR="00CD18DE"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E7570B" w:rsidP="008B6887">
      <w:pPr>
        <w:spacing w:after="0" w:line="240" w:lineRule="auto"/>
        <w:jc w:val="right"/>
        <w:rPr>
          <w:rFonts w:ascii="Times New Roman" w:eastAsia="Times New Roman" w:hAnsi="Times New Roman" w:cs="Times New Roman"/>
          <w:sz w:val="24"/>
          <w:szCs w:val="24"/>
        </w:rPr>
      </w:pPr>
    </w:p>
    <w:p w:rsidR="00617A29" w:rsidP="008B6887">
      <w:pPr>
        <w:spacing w:after="0" w:line="240" w:lineRule="auto"/>
        <w:jc w:val="right"/>
        <w:rPr>
          <w:rFonts w:ascii="Times New Roman" w:eastAsia="Times New Roman" w:hAnsi="Times New Roman" w:cs="Times New Roman"/>
          <w:sz w:val="24"/>
          <w:szCs w:val="24"/>
        </w:rPr>
      </w:pPr>
    </w:p>
    <w:p w:rsidR="00F34375" w:rsidP="008B6887">
      <w:pPr>
        <w:spacing w:after="0" w:line="240" w:lineRule="auto"/>
        <w:jc w:val="right"/>
        <w:rPr>
          <w:rFonts w:ascii="Times New Roman" w:eastAsia="Times New Roman" w:hAnsi="Times New Roman" w:cs="Times New Roman"/>
          <w:sz w:val="24"/>
          <w:szCs w:val="24"/>
        </w:rPr>
      </w:pPr>
    </w:p>
    <w:p w:rsidR="00A76E3F" w:rsidP="008B6887">
      <w:pPr>
        <w:spacing w:after="0" w:line="240" w:lineRule="auto"/>
        <w:jc w:val="right"/>
        <w:rPr>
          <w:rFonts w:ascii="Times New Roman" w:eastAsia="Times New Roman" w:hAnsi="Times New Roman" w:cs="Times New Roman"/>
          <w:sz w:val="24"/>
          <w:szCs w:val="24"/>
        </w:rPr>
      </w:pPr>
    </w:p>
    <w:p w:rsidR="00617A29" w:rsidP="008B6887">
      <w:pPr>
        <w:spacing w:after="0" w:line="240" w:lineRule="auto"/>
        <w:jc w:val="right"/>
        <w:rPr>
          <w:rFonts w:ascii="Times New Roman" w:eastAsia="Times New Roman" w:hAnsi="Times New Roman" w:cs="Times New Roman"/>
          <w:sz w:val="24"/>
          <w:szCs w:val="24"/>
        </w:rPr>
      </w:pP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Приложение №1</w:t>
      </w:r>
      <w:r w:rsidR="00E63BD6">
        <w:rPr>
          <w:rFonts w:ascii="Times New Roman" w:eastAsia="Times New Roman" w:hAnsi="Times New Roman" w:cs="Times New Roman"/>
          <w:sz w:val="24"/>
          <w:szCs w:val="24"/>
        </w:rPr>
        <w:t>2</w:t>
      </w:r>
    </w:p>
    <w:p w:rsidR="00F9398A" w:rsidRPr="00E7570B" w:rsidP="008B6887">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F9398A" w:rsidRPr="00E7570B" w:rsidP="008B6887">
      <w:pPr>
        <w:spacing w:after="0" w:line="240" w:lineRule="auto"/>
        <w:rPr>
          <w:rFonts w:ascii="Times New Roman" w:eastAsia="Times New Roman" w:hAnsi="Times New Roman" w:cs="Times New Roman"/>
          <w:sz w:val="24"/>
          <w:szCs w:val="24"/>
        </w:rPr>
      </w:pPr>
    </w:p>
    <w:p w:rsidR="00F9398A" w:rsidRPr="00E7570B" w:rsidP="0029611C">
      <w:pPr>
        <w:spacing w:after="0" w:line="240" w:lineRule="auto"/>
        <w:jc w:val="center"/>
        <w:rPr>
          <w:rFonts w:ascii="Times New Roman" w:eastAsia="Times New Roman" w:hAnsi="Times New Roman" w:cs="Times New Roman"/>
          <w:b/>
          <w:sz w:val="24"/>
          <w:szCs w:val="24"/>
        </w:rPr>
      </w:pPr>
      <w:bookmarkStart w:id="9" w:name="_Toc393185520"/>
      <w:bookmarkEnd w:id="9"/>
      <w:r w:rsidRPr="00E7570B">
        <w:rPr>
          <w:rFonts w:ascii="Times New Roman" w:eastAsia="Times New Roman" w:hAnsi="Times New Roman" w:cs="Times New Roman"/>
          <w:b/>
          <w:sz w:val="24"/>
          <w:szCs w:val="24"/>
        </w:rPr>
        <w:t>Форма уведомления об отзыве заявки</w:t>
      </w:r>
    </w:p>
    <w:p w:rsidR="00F9398A" w:rsidRPr="00E7570B" w:rsidP="008B6887">
      <w:pPr>
        <w:spacing w:after="0" w:line="240" w:lineRule="auto"/>
        <w:rPr>
          <w:rFonts w:ascii="Times New Roman" w:eastAsia="Times New Roman" w:hAnsi="Times New Roman" w:cs="Times New Roman"/>
          <w:sz w:val="24"/>
          <w:szCs w:val="24"/>
        </w:rPr>
      </w:pPr>
    </w:p>
    <w:tbl>
      <w:tblPr>
        <w:tblW w:w="9825" w:type="dxa"/>
        <w:tblCellSpacing w:w="0" w:type="dxa"/>
        <w:tblCellMar>
          <w:top w:w="105" w:type="dxa"/>
          <w:left w:w="105" w:type="dxa"/>
          <w:bottom w:w="105" w:type="dxa"/>
          <w:right w:w="105" w:type="dxa"/>
        </w:tblCellMar>
        <w:tblLook w:val="04A0"/>
      </w:tblPr>
      <w:tblGrid>
        <w:gridCol w:w="4779"/>
        <w:gridCol w:w="5046"/>
      </w:tblGrid>
      <w:tr w:rsidTr="0029611C">
        <w:tblPrEx>
          <w:tblW w:w="9825" w:type="dxa"/>
          <w:tblCellSpacing w:w="0" w:type="dxa"/>
          <w:tblCellMar>
            <w:top w:w="105" w:type="dxa"/>
            <w:left w:w="105" w:type="dxa"/>
            <w:bottom w:w="105" w:type="dxa"/>
            <w:right w:w="105" w:type="dxa"/>
          </w:tblCellMar>
          <w:tblLook w:val="04A0"/>
        </w:tblPrEx>
        <w:trPr>
          <w:trHeight w:val="769"/>
          <w:tblCellSpacing w:w="0" w:type="dxa"/>
        </w:trPr>
        <w:tc>
          <w:tcPr>
            <w:tcW w:w="4575"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 бланке организации</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№__________________</w:t>
            </w:r>
          </w:p>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«___» __________20_ г.</w:t>
            </w:r>
          </w:p>
        </w:tc>
        <w:tc>
          <w:tcPr>
            <w:tcW w:w="4830" w:type="dxa"/>
            <w:hideMark/>
          </w:tcPr>
          <w:p w:rsidR="00F9398A" w:rsidRPr="00E7570B" w:rsidP="008B6887">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Организатору конкурса</w:t>
            </w:r>
          </w:p>
          <w:p w:rsidR="00F9398A" w:rsidRPr="00E7570B" w:rsidP="008B6887">
            <w:pPr>
              <w:spacing w:after="0" w:line="240" w:lineRule="auto"/>
              <w:rPr>
                <w:rFonts w:ascii="Times New Roman" w:eastAsia="Times New Roman" w:hAnsi="Times New Roman" w:cs="Times New Roman"/>
                <w:sz w:val="24"/>
                <w:szCs w:val="24"/>
              </w:rPr>
            </w:pPr>
          </w:p>
        </w:tc>
      </w:tr>
    </w:tbl>
    <w:p w:rsidR="00F9398A" w:rsidRPr="00E7570B" w:rsidP="008B6887">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Уважаемые господа!</w:t>
      </w:r>
    </w:p>
    <w:p w:rsidR="00F9398A" w:rsidRPr="00E7570B" w:rsidP="008B6887">
      <w:pPr>
        <w:spacing w:after="0" w:line="240" w:lineRule="auto"/>
        <w:rPr>
          <w:rFonts w:ascii="Times New Roman" w:eastAsia="Times New Roman" w:hAnsi="Times New Roman" w:cs="Times New Roman"/>
          <w:sz w:val="24"/>
          <w:szCs w:val="24"/>
        </w:rPr>
      </w:pP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Настоящим письмом _________________________________________________</w:t>
      </w: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(полное наименование организации, физического лица, индивидуального предпринимателя)</w:t>
      </w:r>
    </w:p>
    <w:p w:rsidR="0029611C"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уведомляет Вас, что отзывает свою Заявку на участие в конкурсе на право заключения концессионного соглашения в отношении  объектов теплоснабжения ______________, в целях </w:t>
      </w:r>
      <w:r w:rsidR="00277D03">
        <w:rPr>
          <w:rFonts w:ascii="Times New Roman" w:eastAsia="Times New Roman" w:hAnsi="Times New Roman" w:cs="Times New Roman"/>
          <w:sz w:val="24"/>
          <w:szCs w:val="24"/>
        </w:rPr>
        <w:t>создания</w:t>
      </w:r>
      <w:r w:rsidRPr="00E7570B">
        <w:rPr>
          <w:rFonts w:ascii="Times New Roman" w:eastAsia="Times New Roman" w:hAnsi="Times New Roman" w:cs="Times New Roman"/>
          <w:sz w:val="24"/>
          <w:szCs w:val="24"/>
        </w:rPr>
        <w:t xml:space="preserve"> объект</w:t>
      </w:r>
      <w:r w:rsidR="00277D03">
        <w:rPr>
          <w:rFonts w:ascii="Times New Roman" w:eastAsia="Times New Roman" w:hAnsi="Times New Roman" w:cs="Times New Roman"/>
          <w:sz w:val="24"/>
          <w:szCs w:val="24"/>
        </w:rPr>
        <w:t xml:space="preserve">ов </w:t>
      </w:r>
      <w:r w:rsidRPr="00E7570B">
        <w:rPr>
          <w:rFonts w:ascii="Times New Roman" w:eastAsia="Times New Roman" w:hAnsi="Times New Roman" w:cs="Times New Roman"/>
          <w:sz w:val="24"/>
          <w:szCs w:val="24"/>
        </w:rPr>
        <w:t>теплоснабжения под регистрационным номером № __________, поданную «___» _________20</w:t>
      </w:r>
      <w:r w:rsidR="00277D03">
        <w:rPr>
          <w:rFonts w:ascii="Times New Roman" w:eastAsia="Times New Roman" w:hAnsi="Times New Roman" w:cs="Times New Roman"/>
          <w:sz w:val="24"/>
          <w:szCs w:val="24"/>
        </w:rPr>
        <w:t xml:space="preserve">__ </w:t>
      </w:r>
      <w:r w:rsidRPr="00E7570B">
        <w:rPr>
          <w:rFonts w:ascii="Times New Roman" w:eastAsia="Times New Roman" w:hAnsi="Times New Roman" w:cs="Times New Roman"/>
          <w:sz w:val="24"/>
          <w:szCs w:val="24"/>
        </w:rPr>
        <w:t xml:space="preserve">г. и направляет своего сотрудника _______________________, которому </w:t>
      </w:r>
    </w:p>
    <w:p w:rsidR="0029611C"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                                           (Ф.И.О., должность)</w:t>
      </w: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доверяет забрать Заявку на участие в конкурсе</w:t>
      </w: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(действительно при предъявлении удостоверения личности).</w:t>
      </w:r>
    </w:p>
    <w:p w:rsidR="00F9398A" w:rsidRPr="00E7570B" w:rsidP="0029611C">
      <w:pPr>
        <w:spacing w:after="0" w:line="240" w:lineRule="auto"/>
        <w:jc w:val="both"/>
        <w:rPr>
          <w:rFonts w:ascii="Times New Roman" w:eastAsia="Times New Roman" w:hAnsi="Times New Roman" w:cs="Times New Roman"/>
          <w:sz w:val="24"/>
          <w:szCs w:val="24"/>
        </w:rPr>
      </w:pPr>
    </w:p>
    <w:p w:rsidR="00F9398A" w:rsidRPr="00E7570B" w:rsidP="0029611C">
      <w:pPr>
        <w:spacing w:after="0" w:line="240" w:lineRule="auto"/>
        <w:jc w:val="both"/>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Руководитель организации ________________________ (___________________)</w:t>
      </w:r>
    </w:p>
    <w:p w:rsidR="00F9398A" w:rsidP="008B6887">
      <w:pPr>
        <w:spacing w:after="0" w:line="240" w:lineRule="auto"/>
        <w:ind w:firstLine="706"/>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w:t>
      </w:r>
      <w:r w:rsidR="00277D03">
        <w:rPr>
          <w:rFonts w:ascii="Times New Roman" w:eastAsia="Times New Roman" w:hAnsi="Times New Roman" w:cs="Times New Roman"/>
          <w:sz w:val="24"/>
          <w:szCs w:val="24"/>
        </w:rPr>
        <w:t xml:space="preserve"> (фамилия, и.</w:t>
      </w:r>
      <w:r w:rsidRPr="00E7570B">
        <w:rPr>
          <w:rFonts w:ascii="Times New Roman" w:eastAsia="Times New Roman" w:hAnsi="Times New Roman" w:cs="Times New Roman"/>
          <w:sz w:val="24"/>
          <w:szCs w:val="24"/>
        </w:rPr>
        <w:t>о.)</w:t>
      </w: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8D3813"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E7570B" w:rsidP="008B6887">
      <w:pPr>
        <w:spacing w:after="0" w:line="240" w:lineRule="auto"/>
        <w:ind w:firstLine="706"/>
        <w:rPr>
          <w:rFonts w:ascii="Times New Roman" w:eastAsia="Times New Roman" w:hAnsi="Times New Roman" w:cs="Times New Roman"/>
          <w:sz w:val="24"/>
          <w:szCs w:val="24"/>
        </w:rPr>
      </w:pPr>
    </w:p>
    <w:p w:rsidR="00F9398A" w:rsidRPr="00E7570B" w:rsidP="0029611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7570B">
        <w:rPr>
          <w:rFonts w:ascii="Times New Roman" w:eastAsia="Times New Roman" w:hAnsi="Times New Roman" w:cs="Times New Roman"/>
          <w:sz w:val="24"/>
          <w:szCs w:val="24"/>
        </w:rPr>
        <w:t>риложение №1</w:t>
      </w:r>
      <w:r w:rsidR="00E63BD6">
        <w:rPr>
          <w:rFonts w:ascii="Times New Roman" w:eastAsia="Times New Roman" w:hAnsi="Times New Roman" w:cs="Times New Roman"/>
          <w:sz w:val="24"/>
          <w:szCs w:val="24"/>
        </w:rPr>
        <w:t>3</w:t>
      </w:r>
    </w:p>
    <w:p w:rsidR="00F9398A" w:rsidRPr="00E7570B" w:rsidP="0029611C">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F9398A" w:rsidRPr="00E7570B" w:rsidP="0029611C">
      <w:pPr>
        <w:spacing w:after="0" w:line="240" w:lineRule="auto"/>
        <w:jc w:val="right"/>
        <w:rPr>
          <w:rFonts w:ascii="Times New Roman" w:eastAsia="Times New Roman" w:hAnsi="Times New Roman" w:cs="Times New Roman"/>
          <w:sz w:val="24"/>
          <w:szCs w:val="24"/>
        </w:rPr>
      </w:pPr>
    </w:p>
    <w:p w:rsidR="00F9398A" w:rsidRPr="00E7570B" w:rsidP="0029611C">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Форма описи документов, представляемых в заявке для участия</w:t>
      </w:r>
    </w:p>
    <w:p w:rsidR="00F9398A" w:rsidRPr="00E7570B" w:rsidP="0029611C">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в конкурсе на право заключения концессионного соглашения</w:t>
      </w:r>
    </w:p>
    <w:p w:rsidR="00F9398A" w:rsidRPr="00E7570B" w:rsidP="0029611C">
      <w:pPr>
        <w:spacing w:after="0" w:line="240" w:lineRule="auto"/>
        <w:jc w:val="center"/>
        <w:rPr>
          <w:rFonts w:ascii="Times New Roman" w:eastAsia="Times New Roman" w:hAnsi="Times New Roman" w:cs="Times New Roman"/>
          <w:sz w:val="24"/>
          <w:szCs w:val="24"/>
        </w:rPr>
      </w:pPr>
      <w:r w:rsidRPr="00E7570B">
        <w:rPr>
          <w:rFonts w:ascii="Times New Roman" w:eastAsia="Times New Roman" w:hAnsi="Times New Roman" w:cs="Times New Roman"/>
          <w:b/>
          <w:bCs/>
          <w:sz w:val="24"/>
          <w:szCs w:val="24"/>
        </w:rPr>
        <w:t>в отношении объектов теплоснабжения ____________________________</w:t>
      </w:r>
    </w:p>
    <w:p w:rsidR="00F9398A" w:rsidRPr="00E7570B" w:rsidP="0029611C">
      <w:pPr>
        <w:spacing w:after="0" w:line="240" w:lineRule="auto"/>
        <w:rPr>
          <w:rFonts w:ascii="Times New Roman" w:eastAsia="Times New Roman" w:hAnsi="Times New Roman" w:cs="Times New Roman"/>
          <w:sz w:val="24"/>
          <w:szCs w:val="24"/>
        </w:rPr>
      </w:pPr>
    </w:p>
    <w:p w:rsidR="00F9398A" w:rsidRPr="00E7570B" w:rsidP="0029611C">
      <w:pPr>
        <w:spacing w:before="100" w:beforeAutospacing="1"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Настоящим ____________________________________________ подтверждает, (наименование соискателя)</w:t>
      </w:r>
    </w:p>
    <w:p w:rsidR="00F9398A" w:rsidRPr="00E7570B" w:rsidP="0029611C">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что для участия в открытом конкурсе на право заключения концессионного соглашения в отношении объектов теплоснабжения______________ направляются ниже перечисленные документы.</w:t>
      </w:r>
    </w:p>
    <w:p w:rsidR="0029611C" w:rsidRPr="00E7570B" w:rsidP="0029611C">
      <w:pPr>
        <w:spacing w:after="0" w:line="240" w:lineRule="auto"/>
        <w:rPr>
          <w:rFonts w:ascii="Times New Roman" w:eastAsia="Times New Roman" w:hAnsi="Times New Roman" w:cs="Times New Roman"/>
          <w:sz w:val="24"/>
          <w:szCs w:val="24"/>
        </w:rPr>
      </w:pPr>
    </w:p>
    <w:tbl>
      <w:tblPr>
        <w:tblStyle w:val="TableGrid"/>
        <w:tblW w:w="0" w:type="auto"/>
        <w:tblLook w:val="04A0"/>
      </w:tblPr>
      <w:tblGrid>
        <w:gridCol w:w="540"/>
        <w:gridCol w:w="6939"/>
        <w:gridCol w:w="2694"/>
      </w:tblGrid>
      <w:tr w:rsidTr="00873B40">
        <w:tblPrEx>
          <w:tblW w:w="0" w:type="auto"/>
          <w:tblLook w:val="04A0"/>
        </w:tblPrEx>
        <w:tc>
          <w:tcPr>
            <w:tcW w:w="540" w:type="dxa"/>
            <w:vAlign w:val="center"/>
          </w:tcPr>
          <w:p w:rsidR="0029611C" w:rsidRPr="00E7570B" w:rsidP="0029611C">
            <w:pPr>
              <w:spacing w:before="100" w:beforeAutospacing="1" w:after="100" w:afterAutospacing="1"/>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п/п</w:t>
            </w:r>
          </w:p>
        </w:tc>
        <w:tc>
          <w:tcPr>
            <w:tcW w:w="6939" w:type="dxa"/>
          </w:tcPr>
          <w:p w:rsidR="0029611C" w:rsidRPr="00E7570B" w:rsidP="0029611C">
            <w:pPr>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Наименование</w:t>
            </w:r>
          </w:p>
        </w:tc>
        <w:tc>
          <w:tcPr>
            <w:tcW w:w="2694" w:type="dxa"/>
          </w:tcPr>
          <w:p w:rsidR="0029611C" w:rsidRPr="00E7570B" w:rsidP="0029611C">
            <w:pPr>
              <w:jc w:val="cente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Кол-во листов</w:t>
            </w: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1.</w:t>
            </w:r>
          </w:p>
        </w:tc>
        <w:tc>
          <w:tcPr>
            <w:tcW w:w="6939" w:type="dxa"/>
          </w:tcPr>
          <w:p w:rsidR="0029611C" w:rsidRPr="00E7570B" w:rsidP="00D3749F">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xml:space="preserve">Заявка на участие в конкурсе (по форме </w:t>
            </w:r>
            <w:r w:rsidR="00D3749F">
              <w:rPr>
                <w:rFonts w:ascii="Times New Roman" w:eastAsia="Times New Roman" w:hAnsi="Times New Roman" w:cs="Times New Roman"/>
                <w:sz w:val="24"/>
                <w:szCs w:val="24"/>
              </w:rPr>
              <w:t>№</w:t>
            </w:r>
            <w:r w:rsidRPr="00E7570B">
              <w:rPr>
                <w:rFonts w:ascii="Times New Roman" w:eastAsia="Times New Roman" w:hAnsi="Times New Roman" w:cs="Times New Roman"/>
                <w:sz w:val="24"/>
                <w:szCs w:val="24"/>
              </w:rPr>
              <w:t>2 КД)</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2.</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Анкета участника откр</w:t>
            </w:r>
            <w:r w:rsidR="00D3749F">
              <w:rPr>
                <w:rFonts w:ascii="Times New Roman" w:eastAsia="Times New Roman" w:hAnsi="Times New Roman" w:cs="Times New Roman"/>
                <w:sz w:val="24"/>
                <w:szCs w:val="24"/>
              </w:rPr>
              <w:t>ытого конкурса (Приложение №4КД</w:t>
            </w:r>
            <w:r w:rsidRPr="00E7570B">
              <w:rPr>
                <w:rFonts w:ascii="Times New Roman" w:eastAsia="Times New Roman" w:hAnsi="Times New Roman" w:cs="Times New Roman"/>
                <w:sz w:val="24"/>
                <w:szCs w:val="24"/>
              </w:rPr>
              <w:t>), включающая в себя:</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Сведения и документы о заявителе, подавшем конкурсную заявку:</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фирменное наименование, сведения об организационно-правовой форме, месте нахождения, почтовый адрес (для юридических лиц);</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руководитель (фамилия, имя, отчество, должность, документ, на основании которого действует);</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фамилия, имя, отчество, паспортные данные, сведения о месте жительства (для индивидуальных предпринимателей);</w:t>
            </w:r>
          </w:p>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 номер контактного телефона, факса, адрес электронной почты (при наличии).</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3.</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полученные не ранее чем за 30 дней до даты размещения на официальном сайте торгов извещения о проведении конкурса.</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4.</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 подтверждающий полномочия лица на осуществление действий от имени соискателя (Приказ о назначении на должность, доверенность и пр.), копия документа, удостоверяющего личность</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5.</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Копии учредительных и регистрационных документов, заверенные печатью организации (индивидуального предпринимателя) и подписью уполномоченного лица</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6.</w:t>
            </w:r>
          </w:p>
        </w:tc>
        <w:tc>
          <w:tcPr>
            <w:tcW w:w="6939" w:type="dxa"/>
          </w:tcPr>
          <w:p w:rsidR="0029611C"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w:t>
            </w:r>
          </w:p>
        </w:tc>
        <w:tc>
          <w:tcPr>
            <w:tcW w:w="2694" w:type="dxa"/>
          </w:tcPr>
          <w:p w:rsidR="0029611C"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7.</w:t>
            </w:r>
          </w:p>
        </w:tc>
        <w:tc>
          <w:tcPr>
            <w:tcW w:w="6939"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tc>
        <w:tc>
          <w:tcPr>
            <w:tcW w:w="2694" w:type="dxa"/>
          </w:tcPr>
          <w:p w:rsidR="00644FA5"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8.</w:t>
            </w:r>
          </w:p>
        </w:tc>
        <w:tc>
          <w:tcPr>
            <w:tcW w:w="6939"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Документ, подтверждающий отсутствие у участника открытого конкурса задолженности по начисленным налогам, сборам и иным обязательным платежам в бюджеты всех уровней или государственные внебюджетные фонды за прошедший календарный год, размер которой превышает 25% балансовой стоимости активов участника открытого конкурса по данным бухгалтерской отчетности за последний завершенный отчетный период.</w:t>
            </w:r>
          </w:p>
        </w:tc>
        <w:tc>
          <w:tcPr>
            <w:tcW w:w="2694" w:type="dxa"/>
          </w:tcPr>
          <w:p w:rsidR="00644FA5" w:rsidRPr="00E7570B" w:rsidP="0029611C">
            <w:pPr>
              <w:rPr>
                <w:rFonts w:ascii="Times New Roman" w:eastAsia="Times New Roman" w:hAnsi="Times New Roman" w:cs="Times New Roman"/>
                <w:sz w:val="24"/>
                <w:szCs w:val="24"/>
              </w:rPr>
            </w:pPr>
          </w:p>
        </w:tc>
      </w:tr>
      <w:tr w:rsidTr="00873B40">
        <w:tblPrEx>
          <w:tblW w:w="0" w:type="auto"/>
          <w:tblLook w:val="04A0"/>
        </w:tblPrEx>
        <w:tc>
          <w:tcPr>
            <w:tcW w:w="540"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9.</w:t>
            </w:r>
          </w:p>
        </w:tc>
        <w:tc>
          <w:tcPr>
            <w:tcW w:w="6939" w:type="dxa"/>
          </w:tcPr>
          <w:p w:rsidR="00644FA5" w:rsidRPr="00E7570B" w:rsidP="0029611C">
            <w:pPr>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Другие документы, положительно характеризующие заявителя на участие в конкурсе</w:t>
            </w:r>
          </w:p>
        </w:tc>
        <w:tc>
          <w:tcPr>
            <w:tcW w:w="2694" w:type="dxa"/>
          </w:tcPr>
          <w:p w:rsidR="00644FA5" w:rsidRPr="00E7570B" w:rsidP="0029611C">
            <w:pPr>
              <w:rPr>
                <w:rFonts w:ascii="Times New Roman" w:eastAsia="Times New Roman" w:hAnsi="Times New Roman" w:cs="Times New Roman"/>
                <w:sz w:val="24"/>
                <w:szCs w:val="24"/>
              </w:rPr>
            </w:pPr>
          </w:p>
        </w:tc>
      </w:tr>
    </w:tbl>
    <w:p w:rsidR="00644FA5" w:rsidRPr="00E7570B" w:rsidP="00644FA5">
      <w:pPr>
        <w:spacing w:after="0" w:line="240" w:lineRule="auto"/>
        <w:rPr>
          <w:rFonts w:ascii="Times New Roman" w:eastAsia="Times New Roman" w:hAnsi="Times New Roman" w:cs="Times New Roman"/>
          <w:sz w:val="24"/>
          <w:szCs w:val="24"/>
        </w:rPr>
      </w:pPr>
    </w:p>
    <w:p w:rsidR="00F9398A" w:rsidRPr="00E7570B" w:rsidP="00644FA5">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Должность __________________ _____________________</w:t>
      </w:r>
    </w:p>
    <w:p w:rsidR="00F9398A" w:rsidRPr="00E7570B" w:rsidP="00644FA5">
      <w:pPr>
        <w:spacing w:after="0" w:line="240" w:lineRule="auto"/>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(подпись) (Ф. И. О.)</w:t>
      </w:r>
    </w:p>
    <w:p w:rsidR="00305D43" w:rsidP="00644FA5">
      <w:pPr>
        <w:spacing w:after="0"/>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м.п.</w:t>
      </w: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3149C1" w:rsidP="00644FA5">
      <w:pPr>
        <w:spacing w:after="0"/>
        <w:rPr>
          <w:rFonts w:ascii="Times New Roman" w:eastAsia="Times New Roman" w:hAnsi="Times New Roman" w:cs="Times New Roman"/>
          <w:sz w:val="24"/>
          <w:szCs w:val="24"/>
        </w:rPr>
      </w:pPr>
    </w:p>
    <w:p w:rsidR="00A76E3F" w:rsidP="00644FA5">
      <w:pPr>
        <w:spacing w:after="0"/>
        <w:rPr>
          <w:rFonts w:ascii="Times New Roman" w:eastAsia="Times New Roman" w:hAnsi="Times New Roman" w:cs="Times New Roman"/>
          <w:sz w:val="24"/>
          <w:szCs w:val="24"/>
        </w:rPr>
      </w:pPr>
    </w:p>
    <w:p w:rsidR="00A76E3F" w:rsidP="00644FA5">
      <w:pPr>
        <w:spacing w:after="0"/>
        <w:rPr>
          <w:rFonts w:ascii="Times New Roman" w:eastAsia="Times New Roman" w:hAnsi="Times New Roman" w:cs="Times New Roman"/>
          <w:sz w:val="24"/>
          <w:szCs w:val="24"/>
        </w:rPr>
      </w:pPr>
    </w:p>
    <w:p w:rsidR="00251D39" w:rsidP="00644FA5">
      <w:pPr>
        <w:spacing w:after="0"/>
        <w:rPr>
          <w:rFonts w:ascii="Times New Roman" w:eastAsia="Times New Roman" w:hAnsi="Times New Roman" w:cs="Times New Roman"/>
          <w:sz w:val="24"/>
          <w:szCs w:val="24"/>
        </w:rPr>
      </w:pPr>
    </w:p>
    <w:p w:rsidR="003149C1" w:rsidRPr="00E7570B" w:rsidP="003149C1">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7570B">
        <w:rPr>
          <w:rFonts w:ascii="Times New Roman" w:eastAsia="Times New Roman" w:hAnsi="Times New Roman" w:cs="Times New Roman"/>
          <w:sz w:val="24"/>
          <w:szCs w:val="24"/>
        </w:rPr>
        <w:t>риложение №1</w:t>
      </w:r>
      <w:r>
        <w:rPr>
          <w:rFonts w:ascii="Times New Roman" w:eastAsia="Times New Roman" w:hAnsi="Times New Roman" w:cs="Times New Roman"/>
          <w:sz w:val="24"/>
          <w:szCs w:val="24"/>
        </w:rPr>
        <w:t>4</w:t>
      </w:r>
    </w:p>
    <w:p w:rsidR="003149C1" w:rsidRPr="00E7570B" w:rsidP="003149C1">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3149C1" w:rsidP="00644FA5">
      <w:pPr>
        <w:spacing w:after="0"/>
        <w:rPr>
          <w:rFonts w:ascii="Times New Roman" w:hAnsi="Times New Roman" w:cs="Times New Roman"/>
          <w:sz w:val="24"/>
          <w:szCs w:val="24"/>
        </w:rPr>
      </w:pPr>
    </w:p>
    <w:p w:rsidR="003149C1" w:rsidP="00644FA5">
      <w:pPr>
        <w:spacing w:after="0"/>
        <w:rPr>
          <w:rFonts w:ascii="Times New Roman" w:hAnsi="Times New Roman" w:cs="Times New Roman"/>
          <w:sz w:val="24"/>
          <w:szCs w:val="24"/>
        </w:rPr>
      </w:pPr>
    </w:p>
    <w:p w:rsidR="003149C1" w:rsidP="003149C1">
      <w:pPr>
        <w:spacing w:after="0"/>
        <w:jc w:val="center"/>
        <w:rPr>
          <w:rFonts w:ascii="Times New Roman" w:hAnsi="Times New Roman" w:cs="Times New Roman"/>
          <w:sz w:val="24"/>
          <w:szCs w:val="24"/>
        </w:rPr>
      </w:pPr>
      <w:r>
        <w:rPr>
          <w:rFonts w:ascii="Times New Roman" w:hAnsi="Times New Roman" w:cs="Times New Roman"/>
          <w:sz w:val="24"/>
          <w:szCs w:val="24"/>
        </w:rPr>
        <w:t xml:space="preserve">Форма </w:t>
      </w:r>
      <w:r w:rsidR="00A14E8E">
        <w:rPr>
          <w:rFonts w:ascii="Times New Roman" w:hAnsi="Times New Roman" w:cs="Times New Roman"/>
          <w:sz w:val="24"/>
          <w:szCs w:val="24"/>
        </w:rPr>
        <w:t>соглашения о</w:t>
      </w:r>
      <w:r>
        <w:rPr>
          <w:rFonts w:ascii="Times New Roman" w:hAnsi="Times New Roman" w:cs="Times New Roman"/>
          <w:sz w:val="24"/>
          <w:szCs w:val="24"/>
        </w:rPr>
        <w:t xml:space="preserve"> задатк</w:t>
      </w:r>
      <w:r w:rsidR="00A14E8E">
        <w:rPr>
          <w:rFonts w:ascii="Times New Roman" w:hAnsi="Times New Roman" w:cs="Times New Roman"/>
          <w:sz w:val="24"/>
          <w:szCs w:val="24"/>
        </w:rPr>
        <w:t>е</w:t>
      </w:r>
    </w:p>
    <w:p w:rsidR="00A14E8E" w:rsidP="00A14E8E">
      <w:pPr>
        <w:spacing w:after="0" w:line="240" w:lineRule="auto"/>
        <w:jc w:val="center"/>
        <w:rPr>
          <w:rFonts w:ascii="Times New Roman" w:eastAsia="Times New Roman" w:hAnsi="Times New Roman" w:cs="Times New Roman"/>
          <w:b/>
          <w:bCs/>
        </w:rPr>
      </w:pPr>
    </w:p>
    <w:p w:rsidR="00A14E8E" w:rsidRPr="00A14E8E" w:rsidP="00A14E8E">
      <w:pPr>
        <w:spacing w:after="0" w:line="240" w:lineRule="auto"/>
        <w:jc w:val="center"/>
        <w:rPr>
          <w:rFonts w:ascii="Times New Roman" w:eastAsia="Times New Roman" w:hAnsi="Times New Roman" w:cs="Times New Roman"/>
          <w:b/>
          <w:bCs/>
        </w:rPr>
      </w:pPr>
    </w:p>
    <w:p w:rsidR="00A14E8E" w:rsidRPr="00A14E8E" w:rsidP="00A14E8E">
      <w:pPr>
        <w:widowControl w:val="0"/>
        <w:shd w:val="clear" w:color="auto" w:fill="FFFFFF"/>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bCs/>
        </w:rPr>
        <w:t>г.Карталы, Карталинского района</w:t>
      </w:r>
      <w:r w:rsidRPr="00A14E8E">
        <w:rPr>
          <w:rFonts w:ascii="Times New Roman" w:eastAsia="Times New Roman" w:hAnsi="Times New Roman" w:cs="Times New Roman"/>
          <w:b/>
        </w:rPr>
        <w:t xml:space="preserve">                                                                 </w:t>
      </w:r>
      <w:r w:rsidRPr="00A14E8E">
        <w:rPr>
          <w:rFonts w:ascii="Times New Roman" w:eastAsia="Times New Roman" w:hAnsi="Times New Roman" w:cs="Times New Roman"/>
        </w:rPr>
        <w:t>«____» ___________ 20___г.</w:t>
      </w:r>
    </w:p>
    <w:p w:rsidR="00A14E8E" w:rsidRPr="00A14E8E" w:rsidP="00A14E8E">
      <w:pPr>
        <w:widowControl w:val="0"/>
        <w:shd w:val="clear" w:color="auto" w:fill="FFFFFF"/>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Челябинской области</w:t>
      </w:r>
    </w:p>
    <w:p w:rsidR="00A14E8E" w:rsidRPr="00A14E8E" w:rsidP="00A14E8E">
      <w:pPr>
        <w:spacing w:after="0" w:line="240" w:lineRule="auto"/>
        <w:jc w:val="center"/>
        <w:rPr>
          <w:rFonts w:ascii="Times New Roman" w:eastAsia="Times New Roman" w:hAnsi="Times New Roman" w:cs="Times New Roman"/>
          <w:sz w:val="24"/>
          <w:szCs w:val="24"/>
        </w:rPr>
      </w:pPr>
    </w:p>
    <w:p w:rsidR="00A14E8E" w:rsidRPr="00A14E8E" w:rsidP="00A14E8E">
      <w:pPr>
        <w:spacing w:after="0" w:line="240" w:lineRule="auto"/>
        <w:ind w:firstLine="708"/>
        <w:jc w:val="both"/>
        <w:rPr>
          <w:rFonts w:ascii="Times New Roman" w:eastAsia="Times New Roman" w:hAnsi="Times New Roman" w:cs="Times New Roman"/>
          <w:b/>
        </w:rPr>
      </w:pPr>
    </w:p>
    <w:p w:rsidR="00A14E8E" w:rsidRPr="00A14E8E" w:rsidP="00A14E8E">
      <w:pPr>
        <w:spacing w:after="0" w:line="240" w:lineRule="auto"/>
        <w:ind w:firstLine="708"/>
        <w:jc w:val="both"/>
        <w:rPr>
          <w:rFonts w:ascii="Times New Roman" w:eastAsia="Times New Roman" w:hAnsi="Times New Roman" w:cs="Times New Roman"/>
        </w:rPr>
      </w:pPr>
      <w:r w:rsidRPr="004805D2">
        <w:rPr>
          <w:rFonts w:ascii="Times New Roman" w:hAnsi="Times New Roman" w:cs="Times New Roman"/>
          <w:b/>
        </w:rPr>
        <w:t>Администрация Карталинского городского поселения Челябинской области</w:t>
      </w:r>
      <w:r w:rsidRPr="00A14E8E">
        <w:rPr>
          <w:rFonts w:ascii="Times New Roman" w:hAnsi="Times New Roman" w:cs="Times New Roman"/>
        </w:rPr>
        <w:t>, в лице Главы Карталинского городского поселения ________________, действующего на основании Устава,</w:t>
      </w:r>
      <w:r w:rsidRPr="00A14E8E">
        <w:rPr>
          <w:rFonts w:ascii="Times New Roman" w:eastAsia="Times New Roman" w:hAnsi="Times New Roman" w:cs="Times New Roman"/>
        </w:rPr>
        <w:t xml:space="preserve"> именуемая в дальнейшем «организатор торгов», «Концедент», с одной стороны, и</w:t>
      </w:r>
    </w:p>
    <w:p w:rsidR="00A14E8E" w:rsidRPr="00A14E8E" w:rsidP="00A14E8E">
      <w:pPr>
        <w:widowControl w:val="0"/>
        <w:shd w:val="clear" w:color="auto" w:fill="FFFFFF"/>
        <w:spacing w:after="0" w:line="240" w:lineRule="auto"/>
        <w:ind w:firstLine="709"/>
        <w:jc w:val="both"/>
        <w:textAlignment w:val="baseline"/>
        <w:rPr>
          <w:rFonts w:ascii="Times New Roman" w:eastAsia="Times New Roman" w:hAnsi="Times New Roman" w:cs="Times New Roman"/>
        </w:rPr>
      </w:pPr>
      <w:r>
        <w:rPr>
          <w:rFonts w:ascii="Times New Roman" w:eastAsia="Times New Roman" w:hAnsi="Times New Roman" w:cs="Times New Roman"/>
          <w:b/>
        </w:rPr>
        <w:t>_________________________________</w:t>
      </w:r>
      <w:r w:rsidRPr="00A14E8E">
        <w:rPr>
          <w:rFonts w:ascii="Times New Roman" w:eastAsia="Times New Roman" w:hAnsi="Times New Roman" w:cs="Times New Roman"/>
          <w:b/>
        </w:rPr>
        <w:t>,</w:t>
      </w:r>
      <w:r w:rsidRPr="00A14E8E">
        <w:rPr>
          <w:rFonts w:ascii="Times New Roman" w:eastAsia="Times New Roman" w:hAnsi="Times New Roman" w:cs="Times New Roman"/>
        </w:rPr>
        <w:t xml:space="preserve"> в лице </w:t>
      </w:r>
      <w:r>
        <w:rPr>
          <w:rFonts w:ascii="Times New Roman" w:eastAsia="Times New Roman" w:hAnsi="Times New Roman" w:cs="Times New Roman"/>
        </w:rPr>
        <w:t>_________________</w:t>
      </w:r>
      <w:r w:rsidRPr="00A14E8E">
        <w:rPr>
          <w:rFonts w:ascii="Times New Roman" w:eastAsia="Times New Roman" w:hAnsi="Times New Roman" w:cs="Times New Roman"/>
        </w:rPr>
        <w:t xml:space="preserve">, действующего на основании </w:t>
      </w:r>
      <w:r>
        <w:rPr>
          <w:rFonts w:ascii="Times New Roman" w:eastAsia="Times New Roman" w:hAnsi="Times New Roman" w:cs="Times New Roman"/>
        </w:rPr>
        <w:t>_________</w:t>
      </w:r>
      <w:r w:rsidRPr="00A14E8E">
        <w:rPr>
          <w:rFonts w:ascii="Times New Roman" w:eastAsia="Times New Roman" w:hAnsi="Times New Roman" w:cs="Times New Roman"/>
        </w:rPr>
        <w:t>, именуемое в дальнейшем «заявитель», «концессионер», «участник» с другой стороны, совместно именуемые Стороны, заключили настоящее Соглашение о следующем:</w:t>
      </w:r>
    </w:p>
    <w:p w:rsidR="00A14E8E" w:rsidRPr="00A14E8E" w:rsidP="00A14E8E">
      <w:pPr>
        <w:widowControl w:val="0"/>
        <w:shd w:val="clear" w:color="auto" w:fill="FFFFFF"/>
        <w:spacing w:after="0" w:line="240" w:lineRule="auto"/>
        <w:ind w:firstLine="709"/>
        <w:jc w:val="both"/>
        <w:textAlignment w:val="baseline"/>
        <w:rPr>
          <w:rFonts w:ascii="Times New Roman" w:eastAsia="Times New Roman" w:hAnsi="Times New Roman" w:cs="Times New Roman"/>
        </w:rPr>
      </w:pPr>
    </w:p>
    <w:p w:rsidR="00A14E8E" w:rsidRPr="00BF6B6F" w:rsidP="00BF6B6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Pr="00BF6B6F">
        <w:rPr>
          <w:rFonts w:ascii="Times New Roman" w:eastAsia="Times New Roman" w:hAnsi="Times New Roman" w:cs="Times New Roman"/>
        </w:rPr>
        <w:t>Организатором торгов с целью обеспечения заявителем исполнения обязательства по заключению концессионного соглашения</w:t>
      </w:r>
      <w:r w:rsidRPr="00BF6B6F">
        <w:rPr>
          <w:rFonts w:ascii="Times New Roman" w:eastAsia="Times New Roman" w:hAnsi="Times New Roman" w:cs="Times New Roman"/>
        </w:rPr>
        <w:t xml:space="preserve"> в отношении объектов теплоснабжения на территории </w:t>
      </w:r>
      <w:r w:rsidRPr="00BF6B6F">
        <w:rPr>
          <w:rFonts w:ascii="Times New Roman" w:eastAsia="Times New Roman" w:hAnsi="Times New Roman" w:cs="Times New Roman"/>
          <w:bCs/>
        </w:rPr>
        <w:t>г.Карталы, Карталинского района</w:t>
      </w:r>
      <w:r>
        <w:rPr>
          <w:rFonts w:ascii="Times New Roman" w:eastAsia="Times New Roman" w:hAnsi="Times New Roman" w:cs="Times New Roman"/>
          <w:bCs/>
        </w:rPr>
        <w:t xml:space="preserve"> Челябинской области</w:t>
      </w:r>
      <w:r w:rsidRPr="00BF6B6F">
        <w:rPr>
          <w:rFonts w:ascii="Times New Roman" w:eastAsia="Times New Roman" w:hAnsi="Times New Roman" w:cs="Times New Roman"/>
        </w:rPr>
        <w:t>в связи с проведением открытого конкурса на право заключения концессионного соглашения в отношении объектов теплоснабжения устанавливается требование о внесении задатка в размере </w:t>
      </w:r>
      <w:r w:rsidRPr="00251D39" w:rsidR="00251D39">
        <w:rPr>
          <w:rFonts w:ascii="Times New Roman" w:eastAsia="Times New Roman" w:hAnsi="Times New Roman" w:cs="Times New Roman"/>
          <w:b/>
        </w:rPr>
        <w:t>2 5</w:t>
      </w:r>
      <w:r w:rsidRPr="00251D39">
        <w:rPr>
          <w:rFonts w:ascii="Times New Roman" w:eastAsia="Times New Roman" w:hAnsi="Times New Roman" w:cs="Times New Roman"/>
          <w:b/>
        </w:rPr>
        <w:t>00 000 (д</w:t>
      </w:r>
      <w:r w:rsidRPr="00251D39" w:rsidR="00251D39">
        <w:rPr>
          <w:rFonts w:ascii="Times New Roman" w:eastAsia="Times New Roman" w:hAnsi="Times New Roman" w:cs="Times New Roman"/>
          <w:b/>
        </w:rPr>
        <w:t>ва миллиона пятьсот тысяч</w:t>
      </w:r>
      <w:r w:rsidRPr="00251D39">
        <w:rPr>
          <w:rFonts w:ascii="Times New Roman" w:eastAsia="Times New Roman" w:hAnsi="Times New Roman" w:cs="Times New Roman"/>
          <w:b/>
        </w:rPr>
        <w:t>) рублей 00 копеек</w:t>
      </w:r>
      <w:r w:rsidRPr="00BF6B6F">
        <w:rPr>
          <w:rFonts w:ascii="Times New Roman" w:eastAsia="Times New Roman" w:hAnsi="Times New Roman" w:cs="Times New Roman"/>
        </w:rPr>
        <w:t>, путем перечисления денежных средств на следующий расчетный счет:</w:t>
      </w:r>
    </w:p>
    <w:p w:rsidR="00251D39" w:rsidRPr="002967ED" w:rsidP="00251D39">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ИНН 7407008408  КПП 745801001</w:t>
      </w:r>
    </w:p>
    <w:p w:rsidR="00251D39" w:rsidRPr="002967ED" w:rsidP="00251D39">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 xml:space="preserve">БИК: 017501500 Отделение Челябинск банка России УФК по Челябинской области г. Челябинск </w:t>
      </w:r>
    </w:p>
    <w:p w:rsidR="00251D39" w:rsidRPr="002967ED" w:rsidP="00251D39">
      <w:pPr>
        <w:spacing w:after="0" w:line="240" w:lineRule="auto"/>
        <w:ind w:left="708" w:firstLine="1"/>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Получатель: Финансовое Управление Карталинского муниципального района (Администрация Карталинского городского поселения)</w:t>
      </w:r>
    </w:p>
    <w:p w:rsidR="00251D39" w:rsidRPr="002967ED" w:rsidP="00251D39">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р/с: 40102810645370000062</w:t>
      </w:r>
    </w:p>
    <w:p w:rsidR="00251D39" w:rsidRPr="002967ED" w:rsidP="00251D39">
      <w:pPr>
        <w:spacing w:after="0" w:line="240" w:lineRule="auto"/>
        <w:ind w:firstLine="709"/>
        <w:jc w:val="both"/>
        <w:rPr>
          <w:rFonts w:ascii="Times New Roman" w:eastAsia="Times New Roman" w:hAnsi="Times New Roman" w:cs="Times New Roman"/>
          <w:sz w:val="24"/>
          <w:szCs w:val="24"/>
        </w:rPr>
      </w:pPr>
      <w:r w:rsidRPr="002967ED">
        <w:rPr>
          <w:rFonts w:ascii="Times New Roman" w:eastAsia="Times New Roman" w:hAnsi="Times New Roman" w:cs="Times New Roman"/>
          <w:sz w:val="24"/>
          <w:szCs w:val="24"/>
        </w:rPr>
        <w:t>ОКТМО  75623101</w:t>
      </w:r>
    </w:p>
    <w:p w:rsidR="00A14E8E" w:rsidRPr="00A14E8E" w:rsidP="00A14E8E">
      <w:pPr>
        <w:spacing w:after="0" w:line="240" w:lineRule="auto"/>
        <w:ind w:firstLine="709"/>
        <w:jc w:val="both"/>
        <w:rPr>
          <w:rFonts w:ascii="Times New Roman" w:eastAsia="Times New Roman" w:hAnsi="Times New Roman" w:cs="Times New Roman"/>
        </w:rPr>
      </w:pPr>
      <w:r w:rsidRPr="00A14E8E">
        <w:rPr>
          <w:rFonts w:ascii="Times New Roman" w:eastAsia="Times New Roman" w:hAnsi="Times New Roman" w:cs="Times New Roman"/>
        </w:rPr>
        <w:t>2. Задаток вносится заявителем для участия в открытом конкурсе на право заключения концессионного соглашения в отношении объектов теплоснабжения, указанных в п.1 настоящего соглашения.</w:t>
      </w:r>
    </w:p>
    <w:p w:rsidR="00A14E8E" w:rsidRPr="00A14E8E" w:rsidP="00A14E8E">
      <w:pPr>
        <w:spacing w:after="0" w:line="240" w:lineRule="auto"/>
        <w:ind w:firstLine="709"/>
        <w:jc w:val="both"/>
        <w:rPr>
          <w:rFonts w:ascii="Times New Roman" w:eastAsia="Times New Roman" w:hAnsi="Times New Roman" w:cs="Times New Roman"/>
        </w:rPr>
      </w:pPr>
      <w:r w:rsidRPr="00A14E8E">
        <w:rPr>
          <w:rFonts w:ascii="Times New Roman" w:eastAsia="Times New Roman" w:hAnsi="Times New Roman" w:cs="Times New Roman"/>
        </w:rPr>
        <w:t>3. Сумма задатка возвращается организатором торгов заявителю путем перечисления денежных средств, в размере внесенного заявителем задатка на расчетный счет заявителя, после наступления одного из следующих событий:</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отказа организатора торгов от проведения настоящего открытого конкурса – внесенная сумма задатка возвращается в течение 5 (пяти) рабочих дней с даты направления Концедентом уведомления об отказе от дальнейшего проведения конкурса;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отзыва заявителем заявки на участие в конкурсе - в любое время до истечения срока представления в конкурсную комиссию заявок на участие в конкурсе – внесенная сумма задатка возвращается в течение 5 (пяти) рабочих дней с даты получения конкурсной комиссией уведомления об отзыве;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отзыва участником конкурса конкурсного предложения в любое время до истечения срока представления в конкурсную комиссию конкурсных предложений – внесенная сумма задатка возвращается в течение 5 (пяти) рабочих дней с даты получения конкурсной комиссией уведомления об отзыве;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получения заявки на участие в конкурсе после истечения срока представления заявок на участие в конкурсе – внесенная сумма задатка возвращается в течение 5 (пяти) рабочих дней после получения такой заявки на участие в конкурсе;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получения конкурсного предложения после истечения срока представления конкурсных предложений – внесенная сумма задатка возвращается в течение 5 (пяти) рабочих дней со дня получения такого конкурсного предложения;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конкурсной комиссией принято решение об отказе в допуске заявителя к участию в настоящем конкурсе – внесенная сумма задатка возвращается в течение 5 (пяти) рабочих дней со дня подписания членами конкурсной комиссии протокола проведения предварительного отбора участников конкурса;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по истечению срока представления заявок на участие в конкурсе представлено менее двух заявок на участие в конкурсе, конкурс по решению концедента, принимаемому на следующий день после истечения этого срока, объявляется несостоявшимся, внесенная сумма внесенного Задатка возвращается Заявителю в течение 5 (пяти) рабочих дней со дня принятия указанного решения;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конкурс по решению концедента, принимаемому на следующий день после истечения срока представления конкурсных предложений, объявляется несостоявшимся, внесенная сумма задатка возвращается Участнику Конкурса в течение 5 (пяти) рабочих дней со дня принятия такого решения;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 xml:space="preserve">в случае если участник не стал победителем конкурса, сумма задатка возвращается в течение 5 (пяти) рабочих дней со дня подписания протокола о результатах проведения конкурса; </w:t>
      </w:r>
    </w:p>
    <w:p w:rsidR="00A14E8E" w:rsidRPr="00A14E8E" w:rsidP="00A14E8E">
      <w:pPr>
        <w:spacing w:after="0" w:line="240" w:lineRule="auto"/>
        <w:ind w:firstLine="706"/>
        <w:jc w:val="both"/>
        <w:rPr>
          <w:rFonts w:ascii="Times New Roman" w:eastAsia="Times New Roman" w:hAnsi="Times New Roman" w:cs="Times New Roman"/>
        </w:rPr>
      </w:pPr>
      <w:r w:rsidRPr="00A14E8E">
        <w:rPr>
          <w:rFonts w:ascii="Times New Roman" w:eastAsia="Times New Roman" w:hAnsi="Times New Roman" w:cs="Times New Roman"/>
        </w:rPr>
        <w:t>в случае если участник стал победителем конкурса, сумма задатка возвращается в течение 5 (пяти) рабочих дней со дня подписания протокола о результатах проведения конкурса.</w:t>
      </w:r>
    </w:p>
    <w:p w:rsidR="00A14E8E" w:rsidRPr="00A14E8E" w:rsidP="00A14E8E">
      <w:pPr>
        <w:spacing w:after="0" w:line="240" w:lineRule="auto"/>
        <w:jc w:val="both"/>
        <w:rPr>
          <w:rFonts w:ascii="Times New Roman" w:eastAsia="Times New Roman" w:hAnsi="Times New Roman" w:cs="Times New Roman"/>
        </w:rPr>
      </w:pPr>
      <w:r w:rsidRPr="00A14E8E">
        <w:rPr>
          <w:rFonts w:ascii="Times New Roman" w:eastAsia="Times New Roman" w:hAnsi="Times New Roman" w:cs="Times New Roman"/>
        </w:rPr>
        <w:t xml:space="preserve">           4. Судебные иски, возникающие из настоящего Соглашения, рассматриваются судом по месту нахождения Концедента. При этом претензионный порядок урегулирования споров является обязательным для сторон Соглашения. Срок и порядок направления претензий и ответов на претензии устанавливаются согласно процессуальному законодательству.</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 xml:space="preserve">            5. Во всем остальном, что не предусмотрено настоящим Соглашением, стороны руководствуются конкурсной документацией, определяя, что используемые в настоящем Соглашении термины имеют значение, предусмотренное конкурсной документацией.</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 xml:space="preserve">            6. Настоящее Соглашение вступает в силу с момента вскрытия конкурсной комиссией конверта с заявкой заявителя и действует до полного исполнения Сторонами своих обязательств по настоящему Соглашению.</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r w:rsidRPr="00A14E8E">
        <w:rPr>
          <w:rFonts w:ascii="Times New Roman" w:eastAsia="Times New Roman" w:hAnsi="Times New Roman" w:cs="Times New Roman"/>
        </w:rPr>
        <w:t xml:space="preserve">           7. Необходимость заключения настоящего Соглашения следует из опубликования и размещения в установленном порядке конкурсной документации по проведению конкурса на право заключения концессионного соглашения и предоставления в составе заявки на конкурс настоящего акцепта оферты соглашения о задатке.</w:t>
      </w:r>
    </w:p>
    <w:p w:rsidR="00A14E8E" w:rsidRPr="00A14E8E" w:rsidP="00A14E8E">
      <w:pPr>
        <w:widowControl w:val="0"/>
        <w:shd w:val="clear" w:color="auto" w:fill="FFFFFF"/>
        <w:tabs>
          <w:tab w:val="left" w:pos="-5940"/>
        </w:tabs>
        <w:spacing w:after="0" w:line="240" w:lineRule="auto"/>
        <w:jc w:val="both"/>
        <w:textAlignment w:val="baseline"/>
        <w:rPr>
          <w:rFonts w:ascii="Times New Roman" w:eastAsia="Times New Roman" w:hAnsi="Times New Roman" w:cs="Times New Roman"/>
        </w:rPr>
      </w:pPr>
    </w:p>
    <w:p w:rsidR="00A14E8E" w:rsidRPr="00A14E8E" w:rsidP="00A14E8E">
      <w:pPr>
        <w:spacing w:after="150" w:line="216" w:lineRule="atLeast"/>
        <w:jc w:val="center"/>
        <w:rPr>
          <w:rFonts w:ascii="Times New Roman" w:eastAsia="Times New Roman" w:hAnsi="Times New Roman" w:cs="Times New Roman"/>
        </w:rPr>
      </w:pPr>
      <w:r w:rsidRPr="00A14E8E">
        <w:rPr>
          <w:rFonts w:ascii="Times New Roman" w:eastAsia="Times New Roman" w:hAnsi="Times New Roman" w:cs="Times New Roman"/>
        </w:rPr>
        <w:t>Реквизиты и подписи сторон:</w:t>
      </w:r>
    </w:p>
    <w:tbl>
      <w:tblPr>
        <w:tblW w:w="10455" w:type="dxa"/>
        <w:tblLook w:val="01E0"/>
      </w:tblPr>
      <w:tblGrid>
        <w:gridCol w:w="5211"/>
        <w:gridCol w:w="5244"/>
      </w:tblGrid>
      <w:tr w:rsidTr="00A14E8E">
        <w:tblPrEx>
          <w:tblW w:w="10455" w:type="dxa"/>
          <w:tblLook w:val="01E0"/>
        </w:tblPrEx>
        <w:tc>
          <w:tcPr>
            <w:tcW w:w="5211" w:type="dxa"/>
            <w:hideMark/>
          </w:tcPr>
          <w:p w:rsidR="00A14E8E" w:rsidRPr="00A14E8E" w:rsidP="00A14E8E">
            <w:pPr>
              <w:spacing w:after="150" w:line="216" w:lineRule="atLeast"/>
              <w:rPr>
                <w:rFonts w:ascii="Times New Roman" w:eastAsia="Times New Roman" w:hAnsi="Times New Roman" w:cs="Times New Roman"/>
              </w:rPr>
            </w:pPr>
            <w:r w:rsidRPr="00A14E8E">
              <w:rPr>
                <w:rFonts w:ascii="Times New Roman" w:eastAsia="Times New Roman" w:hAnsi="Times New Roman" w:cs="Times New Roman"/>
              </w:rPr>
              <w:t>Организатор торгов:</w:t>
            </w:r>
          </w:p>
        </w:tc>
        <w:tc>
          <w:tcPr>
            <w:tcW w:w="5244" w:type="dxa"/>
            <w:hideMark/>
          </w:tcPr>
          <w:p w:rsidR="00A14E8E" w:rsidRPr="00A14E8E" w:rsidP="00A14E8E">
            <w:pPr>
              <w:spacing w:after="150" w:line="216" w:lineRule="atLeast"/>
              <w:rPr>
                <w:rFonts w:ascii="Times New Roman" w:eastAsia="Times New Roman" w:hAnsi="Times New Roman" w:cs="Times New Roman"/>
              </w:rPr>
            </w:pPr>
            <w:r w:rsidRPr="00A14E8E">
              <w:rPr>
                <w:rFonts w:ascii="Times New Roman" w:eastAsia="Times New Roman" w:hAnsi="Times New Roman" w:cs="Times New Roman"/>
              </w:rPr>
              <w:t>Заявитель:</w:t>
            </w:r>
          </w:p>
        </w:tc>
      </w:tr>
      <w:tr w:rsidTr="00A14E8E">
        <w:tblPrEx>
          <w:tblW w:w="10455" w:type="dxa"/>
          <w:tblLook w:val="01E0"/>
        </w:tblPrEx>
        <w:tc>
          <w:tcPr>
            <w:tcW w:w="5211" w:type="dxa"/>
          </w:tcPr>
          <w:p w:rsidR="00BF6B6F" w:rsidRPr="00840593" w:rsidP="00BF6B6F">
            <w:pPr>
              <w:widowControl w:val="0"/>
              <w:autoSpaceDE w:val="0"/>
              <w:autoSpaceDN w:val="0"/>
              <w:adjustRightInd w:val="0"/>
              <w:spacing w:after="0" w:line="240" w:lineRule="auto"/>
              <w:jc w:val="both"/>
              <w:rPr>
                <w:rFonts w:ascii="Times New Roman" w:hAnsi="Times New Roman"/>
                <w:b/>
              </w:rPr>
            </w:pPr>
            <w:r w:rsidRPr="00840593">
              <w:rPr>
                <w:rFonts w:ascii="Times New Roman" w:hAnsi="Times New Roman"/>
                <w:b/>
              </w:rPr>
              <w:t>Администрация Карталинского городского поселения Челябинской области</w:t>
            </w:r>
          </w:p>
          <w:p w:rsidR="00BF6B6F" w:rsidRPr="00840593" w:rsidP="00BF6B6F">
            <w:pPr>
              <w:widowControl w:val="0"/>
              <w:autoSpaceDE w:val="0"/>
              <w:autoSpaceDN w:val="0"/>
              <w:adjustRightInd w:val="0"/>
              <w:spacing w:after="0" w:line="240" w:lineRule="auto"/>
              <w:jc w:val="both"/>
              <w:rPr>
                <w:rFonts w:ascii="Times New Roman" w:hAnsi="Times New Roman"/>
                <w:lang w:eastAsia="en-US"/>
              </w:rPr>
            </w:pPr>
            <w:r w:rsidRPr="00840593">
              <w:rPr>
                <w:rFonts w:ascii="Times New Roman" w:hAnsi="Times New Roman"/>
              </w:rPr>
              <w:t>ИНН/КПП 7407008408/ 745801001</w:t>
            </w:r>
          </w:p>
          <w:p w:rsidR="00BF6B6F" w:rsidRPr="00840593" w:rsidP="00BF6B6F">
            <w:pPr>
              <w:widowControl w:val="0"/>
              <w:autoSpaceDE w:val="0"/>
              <w:autoSpaceDN w:val="0"/>
              <w:adjustRightInd w:val="0"/>
              <w:spacing w:after="0" w:line="240" w:lineRule="auto"/>
              <w:jc w:val="both"/>
              <w:rPr>
                <w:rFonts w:ascii="Times New Roman" w:hAnsi="Times New Roman"/>
              </w:rPr>
            </w:pPr>
            <w:r w:rsidRPr="00840593">
              <w:rPr>
                <w:rFonts w:ascii="Times New Roman" w:hAnsi="Times New Roman"/>
              </w:rPr>
              <w:t xml:space="preserve">Р/счет </w:t>
            </w:r>
            <w:r w:rsidRPr="00840593" w:rsidR="00840593">
              <w:rPr>
                <w:rFonts w:ascii="Times New Roman" w:hAnsi="Times New Roman"/>
              </w:rPr>
              <w:t>40204810365770200352</w:t>
            </w:r>
            <w:r w:rsidRPr="00840593">
              <w:rPr>
                <w:rFonts w:ascii="Times New Roman" w:hAnsi="Times New Roman"/>
              </w:rPr>
              <w:t xml:space="preserve">, отделение Челябинск г. Челябинск ОКТМО </w:t>
            </w:r>
            <w:r w:rsidRPr="00840593" w:rsidR="00840593">
              <w:rPr>
                <w:rFonts w:ascii="Times New Roman" w:hAnsi="Times New Roman"/>
              </w:rPr>
              <w:t>75623101001</w:t>
            </w:r>
            <w:r w:rsidRPr="00840593">
              <w:rPr>
                <w:rFonts w:ascii="Times New Roman" w:hAnsi="Times New Roman"/>
              </w:rPr>
              <w:t xml:space="preserve"> </w:t>
            </w:r>
          </w:p>
          <w:p w:rsidR="00BF6B6F" w:rsidRPr="00840593" w:rsidP="00BF6B6F">
            <w:pPr>
              <w:widowControl w:val="0"/>
              <w:autoSpaceDE w:val="0"/>
              <w:autoSpaceDN w:val="0"/>
              <w:adjustRightInd w:val="0"/>
              <w:spacing w:after="0" w:line="240" w:lineRule="auto"/>
              <w:jc w:val="both"/>
              <w:rPr>
                <w:rFonts w:ascii="Times New Roman" w:hAnsi="Times New Roman"/>
                <w:color w:val="000000"/>
              </w:rPr>
            </w:pPr>
            <w:r w:rsidRPr="00840593">
              <w:rPr>
                <w:rFonts w:ascii="Times New Roman" w:hAnsi="Times New Roman"/>
              </w:rPr>
              <w:t xml:space="preserve">КБК ______________ БИК </w:t>
            </w:r>
            <w:r w:rsidRPr="00840593" w:rsidR="00840593">
              <w:rPr>
                <w:rFonts w:ascii="Times New Roman" w:hAnsi="Times New Roman"/>
              </w:rPr>
              <w:t>047501001</w:t>
            </w:r>
            <w:r w:rsidRPr="00840593">
              <w:rPr>
                <w:rFonts w:ascii="Times New Roman" w:hAnsi="Times New Roman"/>
              </w:rPr>
              <w:t xml:space="preserve"> УФК по Челябинской области (</w:t>
            </w:r>
            <w:r w:rsidRPr="00840593" w:rsidR="00840593">
              <w:rPr>
                <w:rFonts w:ascii="Times New Roman" w:hAnsi="Times New Roman"/>
              </w:rPr>
              <w:t>Финансовое управление Карталинского муниципального района администрация Карталинского городского поселения</w:t>
            </w:r>
            <w:r w:rsidRPr="00840593">
              <w:rPr>
                <w:rFonts w:ascii="Times New Roman" w:hAnsi="Times New Roman"/>
              </w:rPr>
              <w:t>).</w:t>
            </w:r>
          </w:p>
          <w:p w:rsidR="00BF6B6F" w:rsidRPr="00840593" w:rsidP="00BF6B6F">
            <w:pPr>
              <w:spacing w:after="0" w:line="240" w:lineRule="auto"/>
              <w:rPr>
                <w:rFonts w:ascii="Times New Roman" w:hAnsi="Times New Roman"/>
              </w:rPr>
            </w:pPr>
          </w:p>
          <w:p w:rsidR="00BF6B6F" w:rsidRPr="00840593" w:rsidP="00BF6B6F">
            <w:pPr>
              <w:widowControl w:val="0"/>
              <w:autoSpaceDE w:val="0"/>
              <w:autoSpaceDN w:val="0"/>
              <w:adjustRightInd w:val="0"/>
              <w:spacing w:after="0" w:line="240" w:lineRule="auto"/>
              <w:rPr>
                <w:rFonts w:ascii="Times New Roman" w:hAnsi="Times New Roman"/>
                <w:b/>
              </w:rPr>
            </w:pPr>
            <w:r w:rsidRPr="00840593">
              <w:rPr>
                <w:rFonts w:ascii="Times New Roman" w:hAnsi="Times New Roman"/>
                <w:b/>
              </w:rPr>
              <w:t>Глава Карталинского городского поселения Челябинской области</w:t>
            </w:r>
          </w:p>
          <w:p w:rsidR="00BF6B6F" w:rsidRPr="00840593" w:rsidP="00BF6B6F">
            <w:pPr>
              <w:spacing w:after="0" w:line="240" w:lineRule="auto"/>
              <w:rPr>
                <w:rFonts w:ascii="Times New Roman" w:hAnsi="Times New Roman"/>
                <w:b/>
              </w:rPr>
            </w:pPr>
          </w:p>
          <w:p w:rsidR="00BF6B6F" w:rsidRPr="00840593" w:rsidP="00BF6B6F">
            <w:pPr>
              <w:spacing w:after="0" w:line="240" w:lineRule="auto"/>
              <w:rPr>
                <w:rFonts w:ascii="Times New Roman" w:hAnsi="Times New Roman"/>
                <w:b/>
              </w:rPr>
            </w:pPr>
            <w:r w:rsidRPr="00840593">
              <w:rPr>
                <w:rFonts w:ascii="Times New Roman" w:hAnsi="Times New Roman"/>
                <w:b/>
              </w:rPr>
              <w:t xml:space="preserve">______________________ </w:t>
            </w:r>
          </w:p>
          <w:p w:rsidR="00BF6B6F" w:rsidRPr="00DE39D8" w:rsidP="00BF6B6F">
            <w:pPr>
              <w:spacing w:after="0" w:line="240" w:lineRule="auto"/>
              <w:rPr>
                <w:rFonts w:ascii="Times New Roman" w:eastAsia="Times New Roman" w:hAnsi="Times New Roman" w:cs="Times New Roman"/>
                <w:b/>
                <w:bCs/>
              </w:rPr>
            </w:pPr>
            <w:r w:rsidRPr="00840593">
              <w:rPr>
                <w:rStyle w:val="Strong"/>
                <w:rFonts w:ascii="Times New Roman" w:hAnsi="Times New Roman" w:cs="Times New Roman"/>
              </w:rPr>
              <w:t>м.п.</w:t>
            </w:r>
          </w:p>
          <w:p w:rsidR="00A14E8E" w:rsidRPr="00A14E8E" w:rsidP="00A14E8E">
            <w:pPr>
              <w:widowControl w:val="0"/>
              <w:tabs>
                <w:tab w:val="num" w:pos="-5940"/>
                <w:tab w:val="left" w:pos="720"/>
              </w:tabs>
              <w:spacing w:after="0" w:line="240" w:lineRule="auto"/>
              <w:jc w:val="both"/>
              <w:rPr>
                <w:rFonts w:ascii="Times New Roman" w:eastAsia="Times New Roman" w:hAnsi="Times New Roman" w:cs="Times New Roman"/>
                <w:b/>
              </w:rPr>
            </w:pPr>
          </w:p>
        </w:tc>
        <w:tc>
          <w:tcPr>
            <w:tcW w:w="5244" w:type="dxa"/>
          </w:tcPr>
          <w:p w:rsidR="00A14E8E" w:rsidRPr="00A14E8E" w:rsidP="00A14E8E">
            <w:pPr>
              <w:spacing w:after="0" w:line="240" w:lineRule="auto"/>
              <w:rPr>
                <w:rFonts w:ascii="Times New Roman" w:eastAsia="Times New Roman" w:hAnsi="Times New Roman" w:cs="Times New Roman"/>
              </w:rPr>
            </w:pPr>
          </w:p>
          <w:p w:rsidR="00A14E8E" w:rsidRPr="00A14E8E" w:rsidP="00A14E8E">
            <w:pPr>
              <w:spacing w:after="0" w:line="240" w:lineRule="auto"/>
              <w:rPr>
                <w:rFonts w:ascii="Times New Roman" w:eastAsia="Times New Roman" w:hAnsi="Times New Roman" w:cs="Times New Roman"/>
                <w:b/>
              </w:rPr>
            </w:pPr>
          </w:p>
        </w:tc>
      </w:tr>
    </w:tbl>
    <w:p w:rsidR="001A126A" w:rsidP="003149C1">
      <w:pPr>
        <w:spacing w:after="0"/>
        <w:jc w:val="center"/>
        <w:rPr>
          <w:rFonts w:ascii="Times New Roman" w:hAnsi="Times New Roman" w:cs="Times New Roman"/>
          <w:sz w:val="24"/>
          <w:szCs w:val="24"/>
        </w:rPr>
      </w:pPr>
    </w:p>
    <w:p w:rsidR="008D3813" w:rsidP="003149C1">
      <w:pPr>
        <w:spacing w:after="0"/>
        <w:jc w:val="center"/>
        <w:rPr>
          <w:rFonts w:ascii="Times New Roman" w:hAnsi="Times New Roman" w:cs="Times New Roman"/>
          <w:sz w:val="24"/>
          <w:szCs w:val="24"/>
        </w:rPr>
      </w:pPr>
    </w:p>
    <w:p w:rsidR="008D3813" w:rsidP="003149C1">
      <w:pPr>
        <w:spacing w:after="0"/>
        <w:jc w:val="center"/>
        <w:rPr>
          <w:rFonts w:ascii="Times New Roman" w:hAnsi="Times New Roman" w:cs="Times New Roman"/>
          <w:sz w:val="24"/>
          <w:szCs w:val="24"/>
        </w:rPr>
      </w:pPr>
    </w:p>
    <w:p w:rsidR="008D3813" w:rsidP="003149C1">
      <w:pPr>
        <w:spacing w:after="0"/>
        <w:jc w:val="center"/>
        <w:rPr>
          <w:rFonts w:ascii="Times New Roman" w:hAnsi="Times New Roman" w:cs="Times New Roman"/>
          <w:sz w:val="24"/>
          <w:szCs w:val="24"/>
        </w:rPr>
      </w:pPr>
    </w:p>
    <w:p w:rsidR="008D3813" w:rsidP="003149C1">
      <w:pPr>
        <w:spacing w:after="0"/>
        <w:jc w:val="center"/>
        <w:rPr>
          <w:rFonts w:ascii="Times New Roman" w:hAnsi="Times New Roman" w:cs="Times New Roman"/>
          <w:sz w:val="24"/>
          <w:szCs w:val="24"/>
        </w:rPr>
      </w:pPr>
    </w:p>
    <w:p w:rsidR="008D3813" w:rsidP="003149C1">
      <w:pPr>
        <w:spacing w:after="0"/>
        <w:jc w:val="center"/>
        <w:rPr>
          <w:rFonts w:ascii="Times New Roman" w:hAnsi="Times New Roman" w:cs="Times New Roman"/>
          <w:sz w:val="24"/>
          <w:szCs w:val="24"/>
        </w:rPr>
      </w:pPr>
    </w:p>
    <w:p w:rsidR="008D3813" w:rsidP="003149C1">
      <w:pPr>
        <w:spacing w:after="0"/>
        <w:jc w:val="center"/>
        <w:rPr>
          <w:rFonts w:ascii="Times New Roman" w:hAnsi="Times New Roman" w:cs="Times New Roman"/>
          <w:sz w:val="24"/>
          <w:szCs w:val="24"/>
        </w:rPr>
      </w:pPr>
    </w:p>
    <w:p w:rsidR="00F704AE" w:rsidP="003149C1">
      <w:pPr>
        <w:spacing w:after="0"/>
        <w:jc w:val="center"/>
        <w:rPr>
          <w:rFonts w:ascii="Times New Roman" w:hAnsi="Times New Roman" w:cs="Times New Roman"/>
          <w:sz w:val="24"/>
          <w:szCs w:val="24"/>
        </w:rPr>
      </w:pPr>
    </w:p>
    <w:p w:rsidR="008D3813" w:rsidRPr="00E7570B" w:rsidP="008D381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7570B">
        <w:rPr>
          <w:rFonts w:ascii="Times New Roman" w:eastAsia="Times New Roman" w:hAnsi="Times New Roman" w:cs="Times New Roman"/>
          <w:sz w:val="24"/>
          <w:szCs w:val="24"/>
        </w:rPr>
        <w:t>риложение №1</w:t>
      </w:r>
      <w:r>
        <w:rPr>
          <w:rFonts w:ascii="Times New Roman" w:eastAsia="Times New Roman" w:hAnsi="Times New Roman" w:cs="Times New Roman"/>
          <w:sz w:val="24"/>
          <w:szCs w:val="24"/>
        </w:rPr>
        <w:t>5</w:t>
      </w:r>
    </w:p>
    <w:p w:rsidR="008D3813" w:rsidRPr="00E7570B" w:rsidP="008D3813">
      <w:pPr>
        <w:spacing w:after="0" w:line="240" w:lineRule="auto"/>
        <w:jc w:val="right"/>
        <w:rPr>
          <w:rFonts w:ascii="Times New Roman" w:eastAsia="Times New Roman" w:hAnsi="Times New Roman" w:cs="Times New Roman"/>
          <w:sz w:val="24"/>
          <w:szCs w:val="24"/>
        </w:rPr>
      </w:pPr>
      <w:r w:rsidRPr="00E7570B">
        <w:rPr>
          <w:rFonts w:ascii="Times New Roman" w:eastAsia="Times New Roman" w:hAnsi="Times New Roman" w:cs="Times New Roman"/>
          <w:sz w:val="24"/>
          <w:szCs w:val="24"/>
        </w:rPr>
        <w:t>к конкурсной документации</w:t>
      </w:r>
    </w:p>
    <w:p w:rsidR="008D3813" w:rsidP="003149C1">
      <w:pPr>
        <w:spacing w:after="0"/>
        <w:jc w:val="center"/>
        <w:rPr>
          <w:rFonts w:ascii="Times New Roman" w:hAnsi="Times New Roman" w:cs="Times New Roman"/>
          <w:color w:val="000000"/>
          <w:sz w:val="24"/>
          <w:szCs w:val="24"/>
        </w:rPr>
      </w:pPr>
    </w:p>
    <w:p w:rsidR="008D3813" w:rsidP="003149C1">
      <w:pPr>
        <w:spacing w:after="0"/>
        <w:jc w:val="center"/>
        <w:rPr>
          <w:rFonts w:ascii="Times New Roman" w:hAnsi="Times New Roman" w:cs="Times New Roman"/>
          <w:color w:val="000000"/>
          <w:sz w:val="24"/>
          <w:szCs w:val="24"/>
        </w:rPr>
      </w:pPr>
      <w:r w:rsidRPr="00F80F7D">
        <w:rPr>
          <w:rFonts w:ascii="Times New Roman" w:hAnsi="Times New Roman" w:cs="Times New Roman"/>
          <w:color w:val="000000"/>
          <w:sz w:val="24"/>
          <w:szCs w:val="24"/>
        </w:rPr>
        <w:t>Копии годовой бухгалтерской отчетности за три последних отчетных периода организации, осуществлявшей эксплуатацию передаваемого концессионеру по концессионному соглашению имущества</w:t>
      </w:r>
      <w:r>
        <w:rPr>
          <w:rFonts w:ascii="Times New Roman" w:hAnsi="Times New Roman" w:cs="Times New Roman"/>
          <w:color w:val="000000"/>
          <w:sz w:val="24"/>
          <w:szCs w:val="24"/>
        </w:rPr>
        <w:t>.</w:t>
      </w:r>
    </w:p>
    <w:p w:rsidR="00B13103" w:rsidRPr="004A4912" w:rsidP="00B13103">
      <w:pPr>
        <w:widowControl w:val="0"/>
        <w:tabs>
          <w:tab w:val="left" w:pos="0"/>
        </w:tabs>
        <w:autoSpaceDE w:val="0"/>
        <w:spacing w:after="0" w:line="360" w:lineRule="auto"/>
        <w:rPr>
          <w:rFonts w:ascii="Times New Roman" w:eastAsia="Times New Roman" w:hAnsi="Times New Roman" w:cs="Times New Roman"/>
          <w:sz w:val="24"/>
          <w:szCs w:val="24"/>
        </w:rPr>
      </w:pPr>
    </w:p>
    <w:p w:rsidR="00B13103" w:rsidP="00B13103">
      <w:pPr>
        <w:spacing w:after="0"/>
        <w:rPr>
          <w:rFonts w:ascii="Times New Roman" w:hAnsi="Times New Roman" w:cs="Times New Roman"/>
          <w:sz w:val="24"/>
          <w:szCs w:val="24"/>
        </w:rPr>
      </w:pPr>
    </w:p>
    <w:p w:rsidR="00172223" w:rsidP="00CF42D9">
      <w:pPr>
        <w:spacing w:after="0"/>
        <w:rPr>
          <w:noProof/>
        </w:rPr>
      </w:pPr>
    </w:p>
    <w:p w:rsidR="00172223" w:rsidP="00B13103">
      <w:pPr>
        <w:spacing w:after="0"/>
        <w:rPr>
          <w:noProof/>
        </w:rPr>
      </w:pPr>
    </w:p>
    <w:p w:rsidR="00172223" w:rsidP="00B13103">
      <w:pPr>
        <w:spacing w:after="0"/>
        <w:rPr>
          <w:noProof/>
        </w:rPr>
      </w:pPr>
    </w:p>
    <w:p w:rsidR="00172223" w:rsidP="00B13103">
      <w:pPr>
        <w:spacing w:after="0"/>
        <w:rPr>
          <w:noProof/>
        </w:rPr>
      </w:pPr>
    </w:p>
    <w:p w:rsidR="00172223" w:rsidP="00B13103">
      <w:pPr>
        <w:spacing w:after="0"/>
        <w:rPr>
          <w:noProof/>
        </w:rPr>
      </w:pPr>
    </w:p>
    <w:p w:rsidR="00172223" w:rsidP="00B13103">
      <w:pPr>
        <w:spacing w:after="0"/>
        <w:rPr>
          <w:noProof/>
        </w:rPr>
      </w:pPr>
    </w:p>
    <w:p w:rsidR="00172223" w:rsidP="00B13103">
      <w:pPr>
        <w:spacing w:after="0"/>
        <w:rPr>
          <w:noProof/>
        </w:rPr>
      </w:pPr>
    </w:p>
    <w:p w:rsidR="00172223" w:rsidP="00B13103">
      <w:pPr>
        <w:spacing w:after="0"/>
        <w:rPr>
          <w:noProof/>
        </w:rPr>
      </w:pPr>
    </w:p>
    <w:p w:rsidR="00172223" w:rsidP="00B13103">
      <w:pPr>
        <w:spacing w:after="0"/>
        <w:rPr>
          <w:noProof/>
        </w:rPr>
      </w:pPr>
    </w:p>
    <w:p w:rsidR="00172223" w:rsidP="00B13103">
      <w:pPr>
        <w:spacing w:after="0"/>
        <w:rPr>
          <w:rFonts w:ascii="Times New Roman" w:hAnsi="Times New Roman" w:cs="Times New Roman"/>
          <w:sz w:val="24"/>
          <w:szCs w:val="24"/>
        </w:rPr>
      </w:pPr>
    </w:p>
    <w:p w:rsidR="005D7768" w:rsidP="00172223">
      <w:pPr>
        <w:rPr>
          <w:rFonts w:ascii="Times New Roman" w:hAnsi="Times New Roman" w:cs="Times New Roman"/>
          <w:sz w:val="24"/>
          <w:szCs w:val="24"/>
        </w:rPr>
      </w:pPr>
    </w:p>
    <w:p w:rsidR="005D7768" w:rsidP="00172223">
      <w:pPr>
        <w:rPr>
          <w:rFonts w:ascii="Times New Roman" w:hAnsi="Times New Roman" w:cs="Times New Roman"/>
          <w:sz w:val="24"/>
          <w:szCs w:val="24"/>
        </w:rPr>
      </w:pPr>
    </w:p>
    <w:p w:rsidR="005D7768" w:rsidP="00172223">
      <w:pPr>
        <w:rPr>
          <w:rFonts w:ascii="Times New Roman" w:hAnsi="Times New Roman" w:cs="Times New Roman"/>
          <w:sz w:val="24"/>
          <w:szCs w:val="24"/>
        </w:rPr>
      </w:pPr>
    </w:p>
    <w:p w:rsidR="00E472F7" w:rsidP="00172223">
      <w:pPr>
        <w:rPr>
          <w:rFonts w:ascii="Times New Roman" w:hAnsi="Times New Roman" w:cs="Times New Roman"/>
          <w:sz w:val="24"/>
          <w:szCs w:val="24"/>
        </w:rPr>
      </w:pPr>
    </w:p>
    <w:p w:rsidR="005D7768" w:rsidP="00172223">
      <w:pPr>
        <w:rPr>
          <w:rFonts w:ascii="Times New Roman" w:hAnsi="Times New Roman" w:cs="Times New Roman"/>
          <w:sz w:val="24"/>
          <w:szCs w:val="24"/>
        </w:rPr>
      </w:pPr>
    </w:p>
    <w:p w:rsidR="00385302" w:rsidP="00172223">
      <w:pPr>
        <w:rPr>
          <w:rFonts w:ascii="Times New Roman" w:hAnsi="Times New Roman" w:cs="Times New Roman"/>
          <w:sz w:val="24"/>
          <w:szCs w:val="24"/>
        </w:rPr>
      </w:pPr>
    </w:p>
    <w:sectPr w:rsidSect="00E85691">
      <w:footerReference w:type="default" r:id="rId12"/>
      <w:pgSz w:w="11906" w:h="16838"/>
      <w:pgMar w:top="1134" w:right="567" w:bottom="1134"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erriweather">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0571818"/>
      <w:docPartObj>
        <w:docPartGallery w:val="Page Numbers (Bottom of Page)"/>
        <w:docPartUnique/>
      </w:docPartObj>
    </w:sdtPr>
    <w:sdtContent>
      <w:p w:rsidR="00025AD1">
        <w:pPr>
          <w:pStyle w:val="Footer"/>
          <w:jc w:val="right"/>
        </w:pPr>
        <w:r>
          <w:fldChar w:fldCharType="begin"/>
        </w:r>
        <w:r>
          <w:instrText>PAGE   \* MERGEFORMAT</w:instrText>
        </w:r>
        <w:r>
          <w:fldChar w:fldCharType="separate"/>
        </w:r>
        <w:r w:rsidR="00BA5A80">
          <w:rPr>
            <w:noProof/>
          </w:rPr>
          <w:t>153</w:t>
        </w:r>
        <w:r w:rsidR="00BA5A80">
          <w:rPr>
            <w:noProof/>
          </w:rPr>
          <w:fldChar w:fldCharType="end"/>
        </w:r>
      </w:p>
    </w:sdtContent>
  </w:sdt>
  <w:p w:rsidR="00025A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D1" w:rsidRPr="00246771" w:rsidP="00FF6441">
    <w:pPr>
      <w:pStyle w:val="Footer"/>
      <w:jc w:val="right"/>
      <w:rPr>
        <w:color w:val="FFFFFF" w:themeColor="background1"/>
      </w:rPr>
    </w:pPr>
    <w:r w:rsidRPr="00246771">
      <w:rPr>
        <w:color w:val="FFFFFF" w:themeColor="background1"/>
      </w:rPr>
      <w:t>26</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AD1">
    <w:pPr>
      <w:pStyle w:val="Footer"/>
      <w:jc w:val="center"/>
    </w:pPr>
    <w:r>
      <w:fldChar w:fldCharType="begin"/>
    </w:r>
    <w:r>
      <w:instrText>PAGE   \* MERGEFORMAT</w:instrText>
    </w:r>
    <w:r>
      <w:fldChar w:fldCharType="separate"/>
    </w:r>
    <w:r w:rsidR="00A76E3F">
      <w:rPr>
        <w:noProof/>
      </w:rPr>
      <w:t>201</w:t>
    </w:r>
    <w:r w:rsidR="00A76E3F">
      <w:rPr>
        <w:noProof/>
      </w:rPr>
      <w:fldChar w:fldCharType="end"/>
    </w:r>
  </w:p>
  <w:p w:rsidR="00025AD1">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
    <w:nsid w:val="0000000D"/>
    <w:multiLevelType w:val="singleLevel"/>
    <w:tmpl w:val="0000000D"/>
    <w:name w:val="WW8Num1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nsid w:val="0000000E"/>
    <w:multiLevelType w:val="singleLevel"/>
    <w:tmpl w:val="0000000E"/>
    <w:name w:val="WW8Num20"/>
    <w:lvl w:ilvl="0">
      <w:start w:val="1"/>
      <w:numFmt w:val="decimal"/>
      <w:lvlText w:val="%1."/>
      <w:lvlJc w:val="left"/>
      <w:pPr>
        <w:tabs>
          <w:tab w:val="num" w:pos="0"/>
        </w:tabs>
        <w:ind w:left="1068" w:hanging="360"/>
      </w:pPr>
      <w:rPr>
        <w:rFonts w:hint="default"/>
      </w:rPr>
    </w:lvl>
  </w:abstractNum>
  <w:abstractNum w:abstractNumId="3">
    <w:nsid w:val="0000000F"/>
    <w:multiLevelType w:val="singleLevel"/>
    <w:tmpl w:val="0000000F"/>
    <w:name w:val="WW8Num21"/>
    <w:lvl w:ilvl="0">
      <w:start w:val="1"/>
      <w:numFmt w:val="decimal"/>
      <w:lvlText w:val="%1."/>
      <w:lvlJc w:val="left"/>
      <w:pPr>
        <w:tabs>
          <w:tab w:val="num" w:pos="0"/>
        </w:tabs>
        <w:ind w:left="720" w:hanging="360"/>
      </w:pPr>
      <w:rPr>
        <w:rFonts w:hint="default"/>
      </w:rPr>
    </w:lvl>
  </w:abstractNum>
  <w:abstractNum w:abstractNumId="4">
    <w:nsid w:val="00000011"/>
    <w:multiLevelType w:val="singleLevel"/>
    <w:tmpl w:val="6860837E"/>
    <w:name w:val="WW8Num23"/>
    <w:lvl w:ilvl="0">
      <w:start w:val="2"/>
      <w:numFmt w:val="decimal"/>
      <w:lvlText w:val="%1."/>
      <w:lvlJc w:val="left"/>
      <w:pPr>
        <w:ind w:left="1070" w:hanging="360"/>
      </w:pPr>
      <w:rPr>
        <w:rFonts w:ascii="Times New Roman" w:hAnsi="Times New Roman" w:cs="Times New Roman" w:hint="default"/>
        <w:b w:val="0"/>
        <w:color w:val="auto"/>
        <w:sz w:val="22"/>
        <w:szCs w:val="22"/>
      </w:rPr>
    </w:lvl>
  </w:abstractNum>
  <w:abstractNum w:abstractNumId="5">
    <w:nsid w:val="00D92924"/>
    <w:multiLevelType w:val="multilevel"/>
    <w:tmpl w:val="CBAE6DE8"/>
    <w:lvl w:ilvl="0">
      <w:start w:val="1"/>
      <w:numFmt w:val="decimal"/>
      <w:lvlText w:val="%1."/>
      <w:lvlJc w:val="left"/>
      <w:pPr>
        <w:ind w:left="1080" w:hanging="360"/>
      </w:pPr>
      <w:rPr>
        <w:rFonts w:cs="Times New Roman" w:hint="default"/>
      </w:rPr>
    </w:lvl>
    <w:lvl w:ilvl="1">
      <w:start w:val="1"/>
      <w:numFmt w:val="decimal"/>
      <w:isLgl/>
      <w:lvlText w:val="%1.%2."/>
      <w:lvlJc w:val="left"/>
      <w:pPr>
        <w:ind w:left="1965" w:hanging="1245"/>
      </w:pPr>
      <w:rPr>
        <w:rFonts w:cs="Times New Roman" w:hint="default"/>
      </w:rPr>
    </w:lvl>
    <w:lvl w:ilvl="2">
      <w:start w:val="1"/>
      <w:numFmt w:val="decimal"/>
      <w:isLgl/>
      <w:lvlText w:val="%1.%2.%3."/>
      <w:lvlJc w:val="left"/>
      <w:pPr>
        <w:ind w:left="1965" w:hanging="1245"/>
      </w:pPr>
      <w:rPr>
        <w:rFonts w:cs="Times New Roman" w:hint="default"/>
      </w:rPr>
    </w:lvl>
    <w:lvl w:ilvl="3">
      <w:start w:val="1"/>
      <w:numFmt w:val="decimal"/>
      <w:isLgl/>
      <w:lvlText w:val="%1.%2.%3.%4."/>
      <w:lvlJc w:val="left"/>
      <w:pPr>
        <w:ind w:left="1965" w:hanging="1245"/>
      </w:pPr>
      <w:rPr>
        <w:rFonts w:cs="Times New Roman" w:hint="default"/>
      </w:rPr>
    </w:lvl>
    <w:lvl w:ilvl="4">
      <w:start w:val="1"/>
      <w:numFmt w:val="decimal"/>
      <w:isLgl/>
      <w:lvlText w:val="%1.%2.%3.%4.%5."/>
      <w:lvlJc w:val="left"/>
      <w:pPr>
        <w:ind w:left="1965" w:hanging="1245"/>
      </w:pPr>
      <w:rPr>
        <w:rFonts w:cs="Times New Roman" w:hint="default"/>
      </w:rPr>
    </w:lvl>
    <w:lvl w:ilvl="5">
      <w:start w:val="1"/>
      <w:numFmt w:val="decimal"/>
      <w:isLgl/>
      <w:lvlText w:val="%1.%2.%3.%4.%5.%6."/>
      <w:lvlJc w:val="left"/>
      <w:pPr>
        <w:ind w:left="1965" w:hanging="1245"/>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
    <w:nsid w:val="080E2256"/>
    <w:multiLevelType w:val="hybridMultilevel"/>
    <w:tmpl w:val="EA1E0EA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91528C2"/>
    <w:multiLevelType w:val="hybridMultilevel"/>
    <w:tmpl w:val="BEB0D792"/>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8">
    <w:nsid w:val="0C61111C"/>
    <w:multiLevelType w:val="hybridMultilevel"/>
    <w:tmpl w:val="EE40B2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265659"/>
    <w:multiLevelType w:val="hybridMultilevel"/>
    <w:tmpl w:val="9E40644E"/>
    <w:lvl w:ilvl="0">
      <w:start w:val="1"/>
      <w:numFmt w:val="decimal"/>
      <w:lvlText w:val="%1."/>
      <w:lvlJc w:val="left"/>
      <w:pPr>
        <w:ind w:left="36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D52A8A"/>
    <w:multiLevelType w:val="multilevel"/>
    <w:tmpl w:val="78D283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11">
    <w:nsid w:val="278F55F2"/>
    <w:multiLevelType w:val="multilevel"/>
    <w:tmpl w:val="1C9E3F70"/>
    <w:lvl w:ilvl="0">
      <w:start w:val="1"/>
      <w:numFmt w:val="decimal"/>
      <w:lvlText w:val="%1."/>
      <w:lvlJc w:val="left"/>
      <w:pPr>
        <w:ind w:left="1495"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2575" w:hanging="720"/>
      </w:pPr>
      <w:rPr>
        <w:rFonts w:hint="default"/>
      </w:rPr>
    </w:lvl>
    <w:lvl w:ilvl="3">
      <w:start w:val="1"/>
      <w:numFmt w:val="decimal"/>
      <w:isLgl/>
      <w:lvlText w:val="%1.%2.%3.%4."/>
      <w:lvlJc w:val="left"/>
      <w:pPr>
        <w:ind w:left="2935" w:hanging="720"/>
      </w:pPr>
      <w:rPr>
        <w:rFonts w:hint="default"/>
      </w:rPr>
    </w:lvl>
    <w:lvl w:ilvl="4">
      <w:start w:val="1"/>
      <w:numFmt w:val="decimal"/>
      <w:isLgl/>
      <w:lvlText w:val="%1.%2.%3.%4.%5."/>
      <w:lvlJc w:val="left"/>
      <w:pPr>
        <w:ind w:left="3655" w:hanging="1080"/>
      </w:pPr>
      <w:rPr>
        <w:rFonts w:hint="default"/>
      </w:rPr>
    </w:lvl>
    <w:lvl w:ilvl="5">
      <w:start w:val="1"/>
      <w:numFmt w:val="decimal"/>
      <w:isLgl/>
      <w:lvlText w:val="%1.%2.%3.%4.%5.%6."/>
      <w:lvlJc w:val="left"/>
      <w:pPr>
        <w:ind w:left="4015"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095" w:hanging="1440"/>
      </w:pPr>
      <w:rPr>
        <w:rFonts w:hint="default"/>
      </w:rPr>
    </w:lvl>
    <w:lvl w:ilvl="8">
      <w:start w:val="1"/>
      <w:numFmt w:val="decimal"/>
      <w:isLgl/>
      <w:lvlText w:val="%1.%2.%3.%4.%5.%6.%7.%8.%9."/>
      <w:lvlJc w:val="left"/>
      <w:pPr>
        <w:ind w:left="5815" w:hanging="1800"/>
      </w:pPr>
      <w:rPr>
        <w:rFonts w:hint="default"/>
      </w:rPr>
    </w:lvl>
  </w:abstractNum>
  <w:abstractNum w:abstractNumId="12">
    <w:nsid w:val="2D22395F"/>
    <w:multiLevelType w:val="hybridMultilevel"/>
    <w:tmpl w:val="4E2ECA4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782BFD"/>
    <w:multiLevelType w:val="hybridMultilevel"/>
    <w:tmpl w:val="98B27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B5343A"/>
    <w:multiLevelType w:val="hybridMultilevel"/>
    <w:tmpl w:val="2D3257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EBB43EB"/>
    <w:multiLevelType w:val="hybridMultilevel"/>
    <w:tmpl w:val="2B2C8852"/>
    <w:lvl w:ilvl="0">
      <w:start w:val="1"/>
      <w:numFmt w:val="decimal"/>
      <w:lvlText w:val="%1."/>
      <w:lvlJc w:val="left"/>
      <w:pPr>
        <w:ind w:left="1211" w:hanging="360"/>
      </w:pPr>
      <w:rPr>
        <w:rFonts w:ascii="Times New Roman" w:eastAsia="Times New Roman" w:hAnsi="Times New Roman" w:cs="Times New Roman"/>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6">
    <w:nsid w:val="40541E31"/>
    <w:multiLevelType w:val="hybridMultilevel"/>
    <w:tmpl w:val="5066F058"/>
    <w:lvl w:ilvl="0">
      <w:start w:val="3"/>
      <w:numFmt w:val="decimal"/>
      <w:lvlText w:val="%1."/>
      <w:lvlJc w:val="left"/>
      <w:pPr>
        <w:ind w:left="960" w:hanging="360"/>
      </w:pPr>
      <w:rPr>
        <w:rFonts w:hint="default"/>
        <w:b/>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7">
    <w:nsid w:val="410C2198"/>
    <w:multiLevelType w:val="hybridMultilevel"/>
    <w:tmpl w:val="D9808CDC"/>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2114870"/>
    <w:multiLevelType w:val="hybridMultilevel"/>
    <w:tmpl w:val="BF4E95EA"/>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E567D54"/>
    <w:multiLevelType w:val="hybridMultilevel"/>
    <w:tmpl w:val="298434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EDC2583"/>
    <w:multiLevelType w:val="hybridMultilevel"/>
    <w:tmpl w:val="4FCA53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3A40628"/>
    <w:multiLevelType w:val="hybridMultilevel"/>
    <w:tmpl w:val="98B27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B97BE6"/>
    <w:multiLevelType w:val="hybridMultilevel"/>
    <w:tmpl w:val="8DCC65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4D4C35"/>
    <w:multiLevelType w:val="hybridMultilevel"/>
    <w:tmpl w:val="BEDEC2E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0335473"/>
    <w:multiLevelType w:val="multilevel"/>
    <w:tmpl w:val="636A32BC"/>
    <w:lvl w:ilvl="0">
      <w:start w:val="1"/>
      <w:numFmt w:val="decimal"/>
      <w:lvlText w:val="%1."/>
      <w:lvlJc w:val="left"/>
      <w:pPr>
        <w:ind w:left="840" w:hanging="6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958" w:hanging="720"/>
      </w:pPr>
      <w:rPr>
        <w:rFonts w:hint="default"/>
      </w:rPr>
    </w:lvl>
    <w:lvl w:ilvl="3">
      <w:start w:val="1"/>
      <w:numFmt w:val="decimal"/>
      <w:isLgl/>
      <w:lvlText w:val="%1.%2.%3.%4."/>
      <w:lvlJc w:val="left"/>
      <w:pPr>
        <w:ind w:left="2487" w:hanging="720"/>
      </w:pPr>
      <w:rPr>
        <w:rFonts w:hint="default"/>
      </w:rPr>
    </w:lvl>
    <w:lvl w:ilvl="4">
      <w:start w:val="1"/>
      <w:numFmt w:val="decimal"/>
      <w:isLgl/>
      <w:lvlText w:val="%1.%2.%3.%4.%5."/>
      <w:lvlJc w:val="left"/>
      <w:pPr>
        <w:ind w:left="3376" w:hanging="1080"/>
      </w:pPr>
      <w:rPr>
        <w:rFonts w:hint="default"/>
      </w:rPr>
    </w:lvl>
    <w:lvl w:ilvl="5">
      <w:start w:val="1"/>
      <w:numFmt w:val="decimal"/>
      <w:isLgl/>
      <w:lvlText w:val="%1.%2.%3.%4.%5.%6."/>
      <w:lvlJc w:val="left"/>
      <w:pPr>
        <w:ind w:left="3905" w:hanging="1080"/>
      </w:pPr>
      <w:rPr>
        <w:rFonts w:hint="default"/>
      </w:rPr>
    </w:lvl>
    <w:lvl w:ilvl="6">
      <w:start w:val="1"/>
      <w:numFmt w:val="decimal"/>
      <w:isLgl/>
      <w:lvlText w:val="%1.%2.%3.%4.%5.%6.%7."/>
      <w:lvlJc w:val="left"/>
      <w:pPr>
        <w:ind w:left="4794" w:hanging="1440"/>
      </w:pPr>
      <w:rPr>
        <w:rFonts w:hint="default"/>
      </w:rPr>
    </w:lvl>
    <w:lvl w:ilvl="7">
      <w:start w:val="1"/>
      <w:numFmt w:val="decimal"/>
      <w:isLgl/>
      <w:lvlText w:val="%1.%2.%3.%4.%5.%6.%7.%8."/>
      <w:lvlJc w:val="left"/>
      <w:pPr>
        <w:ind w:left="5323" w:hanging="1440"/>
      </w:pPr>
      <w:rPr>
        <w:rFonts w:hint="default"/>
      </w:rPr>
    </w:lvl>
    <w:lvl w:ilvl="8">
      <w:start w:val="1"/>
      <w:numFmt w:val="decimal"/>
      <w:isLgl/>
      <w:lvlText w:val="%1.%2.%3.%4.%5.%6.%7.%8.%9."/>
      <w:lvlJc w:val="left"/>
      <w:pPr>
        <w:ind w:left="6212" w:hanging="1800"/>
      </w:pPr>
      <w:rPr>
        <w:rFonts w:hint="default"/>
      </w:rPr>
    </w:lvl>
  </w:abstractNum>
  <w:abstractNum w:abstractNumId="25">
    <w:nsid w:val="6C5E12D9"/>
    <w:multiLevelType w:val="hybridMultilevel"/>
    <w:tmpl w:val="990E39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0472C1"/>
    <w:multiLevelType w:val="hybridMultilevel"/>
    <w:tmpl w:val="7470497E"/>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365354E"/>
    <w:multiLevelType w:val="hybridMultilevel"/>
    <w:tmpl w:val="0560827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2544F2"/>
    <w:multiLevelType w:val="hybridMultilevel"/>
    <w:tmpl w:val="98B27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A87503A"/>
    <w:multiLevelType w:val="multilevel"/>
    <w:tmpl w:val="7D9C47EE"/>
    <w:lvl w:ilvl="0">
      <w:start w:val="1"/>
      <w:numFmt w:val="decimal"/>
      <w:lvlText w:val="%1."/>
      <w:lvlJc w:val="left"/>
      <w:pPr>
        <w:tabs>
          <w:tab w:val="num" w:pos="720"/>
        </w:tabs>
        <w:ind w:left="720" w:hanging="360"/>
      </w:pPr>
      <w:rPr>
        <w:rFonts w:hint="default"/>
        <w:sz w:val="22"/>
      </w:rPr>
    </w:lvl>
    <w:lvl w:ilvl="1">
      <w:start w:val="2"/>
      <w:numFmt w:val="decimal"/>
      <w:isLgl/>
      <w:lvlText w:val="%1.%2."/>
      <w:lvlJc w:val="left"/>
      <w:pPr>
        <w:ind w:left="1128" w:hanging="420"/>
      </w:pPr>
      <w:rPr>
        <w:rFonts w:hint="default"/>
        <w:sz w:val="24"/>
      </w:rPr>
    </w:lvl>
    <w:lvl w:ilvl="2">
      <w:start w:val="1"/>
      <w:numFmt w:val="decimal"/>
      <w:isLgl/>
      <w:lvlText w:val="%1.%2.%3."/>
      <w:lvlJc w:val="left"/>
      <w:pPr>
        <w:ind w:left="1476" w:hanging="420"/>
      </w:pPr>
      <w:rPr>
        <w:rFonts w:hint="default"/>
        <w:sz w:val="24"/>
      </w:rPr>
    </w:lvl>
    <w:lvl w:ilvl="3">
      <w:start w:val="1"/>
      <w:numFmt w:val="decimal"/>
      <w:isLgl/>
      <w:lvlText w:val="%1.%2.%3.%4."/>
      <w:lvlJc w:val="left"/>
      <w:pPr>
        <w:ind w:left="2124" w:hanging="720"/>
      </w:pPr>
      <w:rPr>
        <w:rFonts w:hint="default"/>
        <w:sz w:val="24"/>
      </w:rPr>
    </w:lvl>
    <w:lvl w:ilvl="4">
      <w:start w:val="1"/>
      <w:numFmt w:val="decimal"/>
      <w:isLgl/>
      <w:lvlText w:val="%1.%2.%3.%4.%5."/>
      <w:lvlJc w:val="left"/>
      <w:pPr>
        <w:ind w:left="2472" w:hanging="720"/>
      </w:pPr>
      <w:rPr>
        <w:rFonts w:hint="default"/>
        <w:sz w:val="24"/>
      </w:rPr>
    </w:lvl>
    <w:lvl w:ilvl="5">
      <w:start w:val="1"/>
      <w:numFmt w:val="decimal"/>
      <w:isLgl/>
      <w:lvlText w:val="%1.%2.%3.%4.%5.%6."/>
      <w:lvlJc w:val="left"/>
      <w:pPr>
        <w:ind w:left="2820" w:hanging="720"/>
      </w:pPr>
      <w:rPr>
        <w:rFonts w:hint="default"/>
        <w:sz w:val="24"/>
      </w:rPr>
    </w:lvl>
    <w:lvl w:ilvl="6">
      <w:start w:val="1"/>
      <w:numFmt w:val="decimal"/>
      <w:isLgl/>
      <w:lvlText w:val="%1.%2.%3.%4.%5.%6.%7."/>
      <w:lvlJc w:val="left"/>
      <w:pPr>
        <w:ind w:left="3528" w:hanging="1080"/>
      </w:pPr>
      <w:rPr>
        <w:rFonts w:hint="default"/>
        <w:sz w:val="24"/>
      </w:rPr>
    </w:lvl>
    <w:lvl w:ilvl="7">
      <w:start w:val="1"/>
      <w:numFmt w:val="decimal"/>
      <w:isLgl/>
      <w:lvlText w:val="%1.%2.%3.%4.%5.%6.%7.%8."/>
      <w:lvlJc w:val="left"/>
      <w:pPr>
        <w:ind w:left="3876" w:hanging="1080"/>
      </w:pPr>
      <w:rPr>
        <w:rFonts w:hint="default"/>
        <w:sz w:val="24"/>
      </w:rPr>
    </w:lvl>
    <w:lvl w:ilvl="8">
      <w:start w:val="1"/>
      <w:numFmt w:val="decimal"/>
      <w:isLgl/>
      <w:lvlText w:val="%1.%2.%3.%4.%5.%6.%7.%8.%9."/>
      <w:lvlJc w:val="left"/>
      <w:pPr>
        <w:ind w:left="4224" w:hanging="1080"/>
      </w:pPr>
      <w:rPr>
        <w:rFonts w:hint="default"/>
        <w:sz w:val="24"/>
      </w:rPr>
    </w:lvl>
  </w:abstractNum>
  <w:abstractNum w:abstractNumId="30">
    <w:nsid w:val="7D085ED9"/>
    <w:multiLevelType w:val="hybridMultilevel"/>
    <w:tmpl w:val="EA1E0EA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D823FE4"/>
    <w:multiLevelType w:val="hybridMultilevel"/>
    <w:tmpl w:val="9D3C86CC"/>
    <w:lvl w:ilvl="0">
      <w:start w:val="1"/>
      <w:numFmt w:val="decimal"/>
      <w:lvlText w:val="%1."/>
      <w:lvlJc w:val="left"/>
      <w:pPr>
        <w:ind w:left="2160" w:hanging="360"/>
      </w:pPr>
      <w:rPr>
        <w:rFonts w:eastAsiaTheme="minorEastAsia" w:hint="default"/>
        <w:sz w:val="2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num w:numId="1">
    <w:abstractNumId w:val="0"/>
  </w:num>
  <w:num w:numId="2">
    <w:abstractNumId w:val="4"/>
  </w:num>
  <w:num w:numId="3">
    <w:abstractNumId w:val="24"/>
  </w:num>
  <w:num w:numId="4">
    <w:abstractNumId w:val="11"/>
  </w:num>
  <w:num w:numId="5">
    <w:abstractNumId w:val="20"/>
  </w:num>
  <w:num w:numId="6">
    <w:abstractNumId w:val="16"/>
  </w:num>
  <w:num w:numId="7">
    <w:abstractNumId w:val="5"/>
  </w:num>
  <w:num w:numId="8">
    <w:abstractNumId w:val="8"/>
  </w:num>
  <w:num w:numId="9">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0"/>
  </w:num>
  <w:num w:numId="14">
    <w:abstractNumId w:val="14"/>
  </w:num>
  <w:num w:numId="15">
    <w:abstractNumId w:val="9"/>
  </w:num>
  <w:num w:numId="16">
    <w:abstractNumId w:val="19"/>
  </w:num>
  <w:num w:numId="17">
    <w:abstractNumId w:val="30"/>
  </w:num>
  <w:num w:numId="18">
    <w:abstractNumId w:val="23"/>
  </w:num>
  <w:num w:numId="19">
    <w:abstractNumId w:val="6"/>
  </w:num>
  <w:num w:numId="20">
    <w:abstractNumId w:val="25"/>
  </w:num>
  <w:num w:numId="21">
    <w:abstractNumId w:val="12"/>
  </w:num>
  <w:num w:numId="22">
    <w:abstractNumId w:val="26"/>
  </w:num>
  <w:num w:numId="23">
    <w:abstractNumId w:val="17"/>
  </w:num>
  <w:num w:numId="24">
    <w:abstractNumId w:val="27"/>
  </w:num>
  <w:num w:numId="25">
    <w:abstractNumId w:val="22"/>
  </w:num>
  <w:num w:numId="26">
    <w:abstractNumId w:val="13"/>
  </w:num>
  <w:num w:numId="27">
    <w:abstractNumId w:val="21"/>
  </w:num>
  <w:num w:numId="28">
    <w:abstractNumId w:val="28"/>
  </w:num>
  <w:num w:numId="29">
    <w:abstractNumId w:val="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SpellingErrors/>
  <w:hideGrammaticalErrors/>
  <w:zoom w:percent="120"/>
  <w:defaultTabStop w:val="708"/>
  <w:characterSpacingControl w:val="doNotCompress"/>
  <w:compat>
    <w:useFELayout/>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98"/>
  </w:style>
  <w:style w:type="paragraph" w:styleId="Heading1">
    <w:name w:val="heading 1"/>
    <w:basedOn w:val="Normal"/>
    <w:link w:val="12"/>
    <w:qFormat/>
    <w:rsid w:val="008A77F7"/>
    <w:pPr>
      <w:spacing w:after="163" w:line="240" w:lineRule="auto"/>
      <w:outlineLvl w:val="0"/>
    </w:pPr>
    <w:rPr>
      <w:rFonts w:ascii="Merriweather" w:eastAsia="Times New Roman" w:hAnsi="Merriweather" w:cs="Times New Roman"/>
      <w:b/>
      <w:bCs/>
      <w:kern w:val="36"/>
      <w:sz w:val="37"/>
      <w:szCs w:val="37"/>
    </w:rPr>
  </w:style>
  <w:style w:type="paragraph" w:styleId="Heading2">
    <w:name w:val="heading 2"/>
    <w:basedOn w:val="Normal"/>
    <w:next w:val="Normal"/>
    <w:link w:val="27"/>
    <w:uiPriority w:val="9"/>
    <w:unhideWhenUsed/>
    <w:qFormat/>
    <w:rsid w:val="008A77F7"/>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3"/>
    <w:uiPriority w:val="9"/>
    <w:semiHidden/>
    <w:unhideWhenUsed/>
    <w:qFormat/>
    <w:rsid w:val="002625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4"/>
    <w:uiPriority w:val="9"/>
    <w:qFormat/>
    <w:rsid w:val="00F939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4">
    <w:name w:val="Заголовок 4 Знак"/>
    <w:basedOn w:val="DefaultParagraphFont"/>
    <w:link w:val="Heading4"/>
    <w:uiPriority w:val="9"/>
    <w:rsid w:val="00F9398A"/>
    <w:rPr>
      <w:rFonts w:ascii="Times New Roman" w:eastAsia="Times New Roman" w:hAnsi="Times New Roman" w:cs="Times New Roman"/>
      <w:b/>
      <w:bCs/>
      <w:sz w:val="24"/>
      <w:szCs w:val="24"/>
      <w:lang w:eastAsia="ru-RU"/>
    </w:rPr>
  </w:style>
  <w:style w:type="paragraph" w:customStyle="1" w:styleId="western">
    <w:name w:val="western"/>
    <w:basedOn w:val="Normal"/>
    <w:rsid w:val="00F939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398A"/>
    <w:rPr>
      <w:color w:val="0000FF"/>
      <w:u w:val="single"/>
    </w:rPr>
  </w:style>
  <w:style w:type="character" w:styleId="FollowedHyperlink">
    <w:name w:val="FollowedHyperlink"/>
    <w:basedOn w:val="DefaultParagraphFont"/>
    <w:uiPriority w:val="99"/>
    <w:unhideWhenUsed/>
    <w:rsid w:val="00F9398A"/>
    <w:rPr>
      <w:color w:val="800080"/>
      <w:u w:val="single"/>
    </w:rPr>
  </w:style>
  <w:style w:type="paragraph" w:styleId="NormalWeb">
    <w:name w:val="Normal (Web)"/>
    <w:aliases w:val="Обычный (Web),Обычный (веб)1"/>
    <w:basedOn w:val="Normal"/>
    <w:uiPriority w:val="99"/>
    <w:unhideWhenUsed/>
    <w:rsid w:val="00F9398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33C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uiPriority w:val="22"/>
    <w:qFormat/>
    <w:rsid w:val="00B74C3B"/>
    <w:rPr>
      <w:b/>
      <w:bCs/>
    </w:rPr>
  </w:style>
  <w:style w:type="character" w:customStyle="1" w:styleId="apple-converted-space">
    <w:name w:val="apple-converted-space"/>
    <w:basedOn w:val="DefaultParagraphFont"/>
    <w:rsid w:val="00B74C3B"/>
  </w:style>
  <w:style w:type="paragraph" w:styleId="BalloonText">
    <w:name w:val="Balloon Text"/>
    <w:basedOn w:val="Normal"/>
    <w:link w:val="a"/>
    <w:unhideWhenUsed/>
    <w:rsid w:val="00D20617"/>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rsid w:val="00D20617"/>
    <w:rPr>
      <w:rFonts w:ascii="Tahoma" w:hAnsi="Tahoma" w:cs="Tahoma"/>
      <w:sz w:val="16"/>
      <w:szCs w:val="16"/>
    </w:rPr>
  </w:style>
  <w:style w:type="paragraph" w:styleId="ListParagraph">
    <w:name w:val="List Paragraph"/>
    <w:basedOn w:val="Normal"/>
    <w:link w:val="a2"/>
    <w:uiPriority w:val="34"/>
    <w:qFormat/>
    <w:rsid w:val="00A06C65"/>
    <w:pPr>
      <w:ind w:left="720"/>
      <w:contextualSpacing/>
    </w:pPr>
  </w:style>
  <w:style w:type="numbering" w:customStyle="1" w:styleId="10">
    <w:name w:val="Нет списка1"/>
    <w:next w:val="NoList"/>
    <w:uiPriority w:val="99"/>
    <w:semiHidden/>
    <w:unhideWhenUsed/>
    <w:rsid w:val="00367B72"/>
  </w:style>
  <w:style w:type="paragraph" w:customStyle="1" w:styleId="Preformat">
    <w:name w:val="Preformat"/>
    <w:rsid w:val="00367B72"/>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ConsPlusNormal">
    <w:name w:val="ConsPlusNormal"/>
    <w:rsid w:val="00367B72"/>
    <w:pPr>
      <w:widowControl w:val="0"/>
      <w:autoSpaceDE w:val="0"/>
      <w:autoSpaceDN w:val="0"/>
      <w:spacing w:after="0" w:line="240" w:lineRule="auto"/>
    </w:pPr>
    <w:rPr>
      <w:rFonts w:ascii="Calibri" w:eastAsia="Times New Roman" w:hAnsi="Calibri" w:cs="Calibri"/>
      <w:szCs w:val="20"/>
    </w:rPr>
  </w:style>
  <w:style w:type="table" w:customStyle="1" w:styleId="11">
    <w:name w:val="Сетка таблицы1"/>
    <w:basedOn w:val="TableNormal"/>
    <w:next w:val="TableGrid"/>
    <w:rsid w:val="00872C72"/>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nk">
    <w:name w:val="link"/>
    <w:basedOn w:val="DefaultParagraphFont"/>
    <w:rsid w:val="0080289D"/>
  </w:style>
  <w:style w:type="character" w:customStyle="1" w:styleId="3">
    <w:name w:val="Заголовок 3 Знак"/>
    <w:basedOn w:val="DefaultParagraphFont"/>
    <w:link w:val="Heading3"/>
    <w:uiPriority w:val="9"/>
    <w:semiHidden/>
    <w:rsid w:val="00262509"/>
    <w:rPr>
      <w:rFonts w:asciiTheme="majorHAnsi" w:eastAsiaTheme="majorEastAsia" w:hAnsiTheme="majorHAnsi" w:cstheme="majorBidi"/>
      <w:b/>
      <w:bCs/>
      <w:color w:val="4F81BD" w:themeColor="accent1"/>
    </w:rPr>
  </w:style>
  <w:style w:type="paragraph" w:styleId="Header">
    <w:name w:val="header"/>
    <w:basedOn w:val="Normal"/>
    <w:link w:val="a0"/>
    <w:unhideWhenUsed/>
    <w:rsid w:val="00E85691"/>
    <w:pPr>
      <w:tabs>
        <w:tab w:val="center" w:pos="4677"/>
        <w:tab w:val="right" w:pos="9355"/>
      </w:tabs>
      <w:spacing w:after="0" w:line="240" w:lineRule="auto"/>
    </w:pPr>
  </w:style>
  <w:style w:type="character" w:customStyle="1" w:styleId="a0">
    <w:name w:val="Верхний колонтитул Знак"/>
    <w:basedOn w:val="DefaultParagraphFont"/>
    <w:link w:val="Header"/>
    <w:rsid w:val="00E85691"/>
  </w:style>
  <w:style w:type="paragraph" w:styleId="Footer">
    <w:name w:val="footer"/>
    <w:basedOn w:val="Normal"/>
    <w:link w:val="a1"/>
    <w:uiPriority w:val="99"/>
    <w:unhideWhenUsed/>
    <w:rsid w:val="00E8569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E85691"/>
  </w:style>
  <w:style w:type="table" w:customStyle="1" w:styleId="40">
    <w:name w:val="Сетка таблицы4"/>
    <w:basedOn w:val="TableNormal"/>
    <w:next w:val="TableGrid"/>
    <w:uiPriority w:val="59"/>
    <w:rsid w:val="00C23C6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F2A91"/>
    <w:pPr>
      <w:spacing w:after="0" w:line="240" w:lineRule="auto"/>
    </w:pPr>
  </w:style>
  <w:style w:type="table" w:customStyle="1" w:styleId="41">
    <w:name w:val="Сетка таблицы41"/>
    <w:basedOn w:val="TableNormal"/>
    <w:next w:val="TableGrid"/>
    <w:uiPriority w:val="59"/>
    <w:rsid w:val="00220B0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basedOn w:val="DefaultParagraphFont"/>
    <w:link w:val="Heading1"/>
    <w:rsid w:val="008A77F7"/>
    <w:rPr>
      <w:rFonts w:ascii="Merriweather" w:eastAsia="Times New Roman" w:hAnsi="Merriweather" w:cs="Times New Roman"/>
      <w:b/>
      <w:bCs/>
      <w:kern w:val="36"/>
      <w:sz w:val="37"/>
      <w:szCs w:val="37"/>
    </w:rPr>
  </w:style>
  <w:style w:type="paragraph" w:customStyle="1" w:styleId="21">
    <w:name w:val="Заголовок 21"/>
    <w:basedOn w:val="Normal"/>
    <w:next w:val="Normal"/>
    <w:uiPriority w:val="9"/>
    <w:semiHidden/>
    <w:unhideWhenUsed/>
    <w:qFormat/>
    <w:rsid w:val="008A77F7"/>
    <w:pPr>
      <w:keepNext/>
      <w:keepLines/>
      <w:spacing w:before="200" w:after="0"/>
      <w:outlineLvl w:val="1"/>
    </w:pPr>
    <w:rPr>
      <w:rFonts w:ascii="Cambria" w:eastAsia="Times New Roman" w:hAnsi="Cambria" w:cs="Times New Roman"/>
      <w:b/>
      <w:bCs/>
      <w:color w:val="4F81BD"/>
      <w:sz w:val="26"/>
      <w:szCs w:val="26"/>
    </w:rPr>
  </w:style>
  <w:style w:type="numbering" w:customStyle="1" w:styleId="2">
    <w:name w:val="Нет списка2"/>
    <w:next w:val="NoList"/>
    <w:uiPriority w:val="99"/>
    <w:semiHidden/>
    <w:unhideWhenUsed/>
    <w:rsid w:val="008A77F7"/>
  </w:style>
  <w:style w:type="character" w:customStyle="1" w:styleId="a2">
    <w:name w:val="Абзац списка Знак"/>
    <w:link w:val="ListParagraph"/>
    <w:uiPriority w:val="99"/>
    <w:locked/>
    <w:rsid w:val="008A77F7"/>
  </w:style>
  <w:style w:type="numbering" w:customStyle="1" w:styleId="30">
    <w:name w:val="Нет списка3"/>
    <w:next w:val="NoList"/>
    <w:uiPriority w:val="99"/>
    <w:semiHidden/>
    <w:unhideWhenUsed/>
    <w:rsid w:val="008A77F7"/>
  </w:style>
  <w:style w:type="numbering" w:customStyle="1" w:styleId="42">
    <w:name w:val="Нет списка4"/>
    <w:next w:val="NoList"/>
    <w:semiHidden/>
    <w:rsid w:val="008A77F7"/>
  </w:style>
  <w:style w:type="paragraph" w:customStyle="1" w:styleId="style1">
    <w:name w:val="style1"/>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style8"/>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
    <w:name w:val="style2"/>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0">
    <w:name w:val="style10"/>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2">
    <w:name w:val="style12"/>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17"/>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8">
    <w:name w:val="style18"/>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1">
    <w:name w:val="style21"/>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9">
    <w:name w:val="style9"/>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0"/>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3">
    <w:name w:val="style13"/>
    <w:basedOn w:val="Normal"/>
    <w:rsid w:val="008A77F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5">
    <w:name w:val="Нет списка5"/>
    <w:next w:val="NoList"/>
    <w:uiPriority w:val="99"/>
    <w:semiHidden/>
    <w:unhideWhenUsed/>
    <w:rsid w:val="008A77F7"/>
  </w:style>
  <w:style w:type="paragraph" w:customStyle="1" w:styleId="sfst">
    <w:name w:val="sfst"/>
    <w:basedOn w:val="Normal"/>
    <w:uiPriority w:val="99"/>
    <w:rsid w:val="008A77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8A77F7"/>
    <w:pPr>
      <w:widowControl w:val="0"/>
      <w:suppressAutoHyphens/>
      <w:autoSpaceDN w:val="0"/>
      <w:spacing w:after="0" w:line="240" w:lineRule="auto"/>
    </w:pPr>
    <w:rPr>
      <w:rFonts w:ascii="Calibri" w:eastAsia="Calibri" w:hAnsi="Calibri" w:cs="Calibri"/>
      <w:color w:val="000000"/>
      <w:kern w:val="3"/>
      <w:sz w:val="24"/>
      <w:szCs w:val="24"/>
      <w:lang w:val="en-US" w:eastAsia="en-US"/>
    </w:rPr>
  </w:style>
  <w:style w:type="character" w:customStyle="1" w:styleId="statusblock1">
    <w:name w:val="status__block1"/>
    <w:basedOn w:val="DefaultParagraphFont"/>
    <w:rsid w:val="008A77F7"/>
  </w:style>
  <w:style w:type="character" w:customStyle="1" w:styleId="timestamp4">
    <w:name w:val="timestamp4"/>
    <w:rsid w:val="008A77F7"/>
    <w:rPr>
      <w:color w:val="D9D9D9"/>
    </w:rPr>
  </w:style>
  <w:style w:type="character" w:customStyle="1" w:styleId="comments-buttoncount">
    <w:name w:val="comments-button__count"/>
    <w:basedOn w:val="DefaultParagraphFont"/>
    <w:rsid w:val="008A77F7"/>
  </w:style>
  <w:style w:type="character" w:customStyle="1" w:styleId="comments-buttonlabel">
    <w:name w:val="comments-button__label"/>
    <w:basedOn w:val="DefaultParagraphFont"/>
    <w:rsid w:val="008A77F7"/>
  </w:style>
  <w:style w:type="character" w:customStyle="1" w:styleId="viewscount">
    <w:name w:val="views__count"/>
    <w:basedOn w:val="DefaultParagraphFont"/>
    <w:rsid w:val="008A77F7"/>
  </w:style>
  <w:style w:type="character" w:customStyle="1" w:styleId="counter-facebook">
    <w:name w:val="counter-facebook"/>
    <w:basedOn w:val="DefaultParagraphFont"/>
    <w:rsid w:val="008A77F7"/>
  </w:style>
  <w:style w:type="character" w:customStyle="1" w:styleId="counter-odnoklassniki">
    <w:name w:val="counter-odnoklassniki"/>
    <w:basedOn w:val="DefaultParagraphFont"/>
    <w:rsid w:val="008A77F7"/>
  </w:style>
  <w:style w:type="character" w:customStyle="1" w:styleId="counter-vkontakte">
    <w:name w:val="counter-vkontakte"/>
    <w:basedOn w:val="DefaultParagraphFont"/>
    <w:rsid w:val="008A77F7"/>
  </w:style>
  <w:style w:type="character" w:customStyle="1" w:styleId="FontStyle11">
    <w:name w:val="Font Style11"/>
    <w:uiPriority w:val="99"/>
    <w:rsid w:val="008A77F7"/>
    <w:rPr>
      <w:rFonts w:ascii="Cambria" w:hAnsi="Cambria" w:cs="Cambria" w:hint="default"/>
      <w:b/>
      <w:bCs/>
      <w:sz w:val="20"/>
      <w:szCs w:val="20"/>
    </w:rPr>
  </w:style>
  <w:style w:type="table" w:customStyle="1" w:styleId="20">
    <w:name w:val="Сетка таблицы2"/>
    <w:basedOn w:val="TableNormal"/>
    <w:next w:val="TableGrid"/>
    <w:uiPriority w:val="59"/>
    <w:rsid w:val="008A77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
    <w:name w:val="Нет списка6"/>
    <w:next w:val="NoList"/>
    <w:uiPriority w:val="99"/>
    <w:semiHidden/>
    <w:unhideWhenUsed/>
    <w:rsid w:val="008A77F7"/>
  </w:style>
  <w:style w:type="numbering" w:customStyle="1" w:styleId="110">
    <w:name w:val="Нет списка11"/>
    <w:next w:val="NoList"/>
    <w:semiHidden/>
    <w:rsid w:val="008A77F7"/>
  </w:style>
  <w:style w:type="numbering" w:customStyle="1" w:styleId="210">
    <w:name w:val="Нет списка21"/>
    <w:next w:val="NoList"/>
    <w:semiHidden/>
    <w:unhideWhenUsed/>
    <w:rsid w:val="008A77F7"/>
  </w:style>
  <w:style w:type="numbering" w:customStyle="1" w:styleId="31">
    <w:name w:val="Нет списка31"/>
    <w:next w:val="NoList"/>
    <w:semiHidden/>
    <w:unhideWhenUsed/>
    <w:rsid w:val="008A77F7"/>
  </w:style>
  <w:style w:type="numbering" w:customStyle="1" w:styleId="410">
    <w:name w:val="Нет списка41"/>
    <w:next w:val="NoList"/>
    <w:semiHidden/>
    <w:unhideWhenUsed/>
    <w:rsid w:val="008A77F7"/>
  </w:style>
  <w:style w:type="numbering" w:customStyle="1" w:styleId="51">
    <w:name w:val="Нет списка51"/>
    <w:next w:val="NoList"/>
    <w:semiHidden/>
    <w:unhideWhenUsed/>
    <w:rsid w:val="008A77F7"/>
  </w:style>
  <w:style w:type="numbering" w:customStyle="1" w:styleId="7">
    <w:name w:val="Нет списка7"/>
    <w:next w:val="NoList"/>
    <w:uiPriority w:val="99"/>
    <w:semiHidden/>
    <w:unhideWhenUsed/>
    <w:rsid w:val="008A77F7"/>
  </w:style>
  <w:style w:type="numbering" w:customStyle="1" w:styleId="8">
    <w:name w:val="Нет списка8"/>
    <w:next w:val="NoList"/>
    <w:uiPriority w:val="99"/>
    <w:semiHidden/>
    <w:unhideWhenUsed/>
    <w:rsid w:val="008A77F7"/>
  </w:style>
  <w:style w:type="numbering" w:customStyle="1" w:styleId="120">
    <w:name w:val="Нет списка12"/>
    <w:next w:val="NoList"/>
    <w:semiHidden/>
    <w:rsid w:val="008A77F7"/>
  </w:style>
  <w:style w:type="numbering" w:customStyle="1" w:styleId="22">
    <w:name w:val="Нет списка22"/>
    <w:next w:val="NoList"/>
    <w:semiHidden/>
    <w:unhideWhenUsed/>
    <w:rsid w:val="008A77F7"/>
  </w:style>
  <w:style w:type="numbering" w:customStyle="1" w:styleId="32">
    <w:name w:val="Нет списка32"/>
    <w:next w:val="NoList"/>
    <w:semiHidden/>
    <w:unhideWhenUsed/>
    <w:rsid w:val="008A77F7"/>
  </w:style>
  <w:style w:type="numbering" w:customStyle="1" w:styleId="420">
    <w:name w:val="Нет списка42"/>
    <w:next w:val="NoList"/>
    <w:semiHidden/>
    <w:unhideWhenUsed/>
    <w:rsid w:val="008A77F7"/>
  </w:style>
  <w:style w:type="numbering" w:customStyle="1" w:styleId="52">
    <w:name w:val="Нет списка52"/>
    <w:next w:val="NoList"/>
    <w:semiHidden/>
    <w:unhideWhenUsed/>
    <w:rsid w:val="008A77F7"/>
  </w:style>
  <w:style w:type="numbering" w:customStyle="1" w:styleId="9">
    <w:name w:val="Нет списка9"/>
    <w:next w:val="NoList"/>
    <w:uiPriority w:val="99"/>
    <w:semiHidden/>
    <w:unhideWhenUsed/>
    <w:rsid w:val="008A77F7"/>
  </w:style>
  <w:style w:type="numbering" w:customStyle="1" w:styleId="13">
    <w:name w:val="Нет списка13"/>
    <w:next w:val="NoList"/>
    <w:semiHidden/>
    <w:rsid w:val="008A77F7"/>
  </w:style>
  <w:style w:type="numbering" w:customStyle="1" w:styleId="23">
    <w:name w:val="Нет списка23"/>
    <w:next w:val="NoList"/>
    <w:semiHidden/>
    <w:unhideWhenUsed/>
    <w:rsid w:val="008A77F7"/>
  </w:style>
  <w:style w:type="numbering" w:customStyle="1" w:styleId="33">
    <w:name w:val="Нет списка33"/>
    <w:next w:val="NoList"/>
    <w:semiHidden/>
    <w:unhideWhenUsed/>
    <w:rsid w:val="008A77F7"/>
  </w:style>
  <w:style w:type="numbering" w:customStyle="1" w:styleId="43">
    <w:name w:val="Нет списка43"/>
    <w:next w:val="NoList"/>
    <w:semiHidden/>
    <w:unhideWhenUsed/>
    <w:rsid w:val="008A77F7"/>
  </w:style>
  <w:style w:type="numbering" w:customStyle="1" w:styleId="53">
    <w:name w:val="Нет списка53"/>
    <w:next w:val="NoList"/>
    <w:semiHidden/>
    <w:unhideWhenUsed/>
    <w:rsid w:val="008A77F7"/>
  </w:style>
  <w:style w:type="numbering" w:customStyle="1" w:styleId="100">
    <w:name w:val="Нет списка10"/>
    <w:next w:val="NoList"/>
    <w:uiPriority w:val="99"/>
    <w:semiHidden/>
    <w:unhideWhenUsed/>
    <w:rsid w:val="008A77F7"/>
  </w:style>
  <w:style w:type="numbering" w:customStyle="1" w:styleId="14">
    <w:name w:val="Нет списка14"/>
    <w:next w:val="NoList"/>
    <w:semiHidden/>
    <w:rsid w:val="008A77F7"/>
  </w:style>
  <w:style w:type="numbering" w:customStyle="1" w:styleId="24">
    <w:name w:val="Нет списка24"/>
    <w:next w:val="NoList"/>
    <w:semiHidden/>
    <w:unhideWhenUsed/>
    <w:rsid w:val="008A77F7"/>
  </w:style>
  <w:style w:type="numbering" w:customStyle="1" w:styleId="34">
    <w:name w:val="Нет списка34"/>
    <w:next w:val="NoList"/>
    <w:semiHidden/>
    <w:unhideWhenUsed/>
    <w:rsid w:val="008A77F7"/>
  </w:style>
  <w:style w:type="numbering" w:customStyle="1" w:styleId="44">
    <w:name w:val="Нет списка44"/>
    <w:next w:val="NoList"/>
    <w:semiHidden/>
    <w:unhideWhenUsed/>
    <w:rsid w:val="008A77F7"/>
  </w:style>
  <w:style w:type="numbering" w:customStyle="1" w:styleId="54">
    <w:name w:val="Нет списка54"/>
    <w:next w:val="NoList"/>
    <w:semiHidden/>
    <w:unhideWhenUsed/>
    <w:rsid w:val="008A77F7"/>
  </w:style>
  <w:style w:type="numbering" w:customStyle="1" w:styleId="15">
    <w:name w:val="Нет списка15"/>
    <w:next w:val="NoList"/>
    <w:uiPriority w:val="99"/>
    <w:semiHidden/>
    <w:unhideWhenUsed/>
    <w:rsid w:val="008A77F7"/>
  </w:style>
  <w:style w:type="numbering" w:customStyle="1" w:styleId="16">
    <w:name w:val="Нет списка16"/>
    <w:next w:val="NoList"/>
    <w:semiHidden/>
    <w:rsid w:val="008A77F7"/>
  </w:style>
  <w:style w:type="numbering" w:customStyle="1" w:styleId="25">
    <w:name w:val="Нет списка25"/>
    <w:next w:val="NoList"/>
    <w:semiHidden/>
    <w:unhideWhenUsed/>
    <w:rsid w:val="008A77F7"/>
  </w:style>
  <w:style w:type="numbering" w:customStyle="1" w:styleId="35">
    <w:name w:val="Нет списка35"/>
    <w:next w:val="NoList"/>
    <w:semiHidden/>
    <w:unhideWhenUsed/>
    <w:rsid w:val="008A77F7"/>
  </w:style>
  <w:style w:type="numbering" w:customStyle="1" w:styleId="45">
    <w:name w:val="Нет списка45"/>
    <w:next w:val="NoList"/>
    <w:semiHidden/>
    <w:unhideWhenUsed/>
    <w:rsid w:val="008A77F7"/>
  </w:style>
  <w:style w:type="numbering" w:customStyle="1" w:styleId="55">
    <w:name w:val="Нет списка55"/>
    <w:next w:val="NoList"/>
    <w:semiHidden/>
    <w:unhideWhenUsed/>
    <w:rsid w:val="008A77F7"/>
  </w:style>
  <w:style w:type="numbering" w:customStyle="1" w:styleId="17">
    <w:name w:val="Нет списка17"/>
    <w:next w:val="NoList"/>
    <w:uiPriority w:val="99"/>
    <w:semiHidden/>
    <w:unhideWhenUsed/>
    <w:rsid w:val="008A77F7"/>
  </w:style>
  <w:style w:type="numbering" w:customStyle="1" w:styleId="18">
    <w:name w:val="Нет списка18"/>
    <w:next w:val="NoList"/>
    <w:semiHidden/>
    <w:rsid w:val="008A77F7"/>
  </w:style>
  <w:style w:type="numbering" w:customStyle="1" w:styleId="26">
    <w:name w:val="Нет списка26"/>
    <w:next w:val="NoList"/>
    <w:semiHidden/>
    <w:unhideWhenUsed/>
    <w:rsid w:val="008A77F7"/>
  </w:style>
  <w:style w:type="numbering" w:customStyle="1" w:styleId="36">
    <w:name w:val="Нет списка36"/>
    <w:next w:val="NoList"/>
    <w:semiHidden/>
    <w:unhideWhenUsed/>
    <w:rsid w:val="008A77F7"/>
  </w:style>
  <w:style w:type="numbering" w:customStyle="1" w:styleId="46">
    <w:name w:val="Нет списка46"/>
    <w:next w:val="NoList"/>
    <w:semiHidden/>
    <w:unhideWhenUsed/>
    <w:rsid w:val="008A77F7"/>
  </w:style>
  <w:style w:type="numbering" w:customStyle="1" w:styleId="56">
    <w:name w:val="Нет списка56"/>
    <w:next w:val="NoList"/>
    <w:semiHidden/>
    <w:unhideWhenUsed/>
    <w:rsid w:val="008A77F7"/>
  </w:style>
  <w:style w:type="table" w:customStyle="1" w:styleId="37">
    <w:name w:val="Сетка таблицы3"/>
    <w:basedOn w:val="TableNormal"/>
    <w:next w:val="TableGrid"/>
    <w:uiPriority w:val="59"/>
    <w:rsid w:val="008A77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DefaultParagraphFont"/>
    <w:rsid w:val="008A77F7"/>
  </w:style>
  <w:style w:type="paragraph" w:customStyle="1" w:styleId="111">
    <w:name w:val="Второй уровень (1.1.)"/>
    <w:basedOn w:val="Heading1"/>
    <w:rsid w:val="008A77F7"/>
    <w:pPr>
      <w:tabs>
        <w:tab w:val="num" w:pos="360"/>
      </w:tabs>
      <w:spacing w:before="240" w:after="200"/>
      <w:ind w:left="851" w:hanging="851"/>
      <w:jc w:val="both"/>
    </w:pPr>
    <w:rPr>
      <w:rFonts w:ascii="Times New Roman" w:eastAsia="Calibri" w:hAnsi="Times New Roman"/>
      <w:b w:val="0"/>
      <w:bCs w:val="0"/>
      <w:kern w:val="0"/>
      <w:sz w:val="24"/>
      <w:szCs w:val="24"/>
      <w:lang w:eastAsia="en-US"/>
    </w:rPr>
  </w:style>
  <w:style w:type="character" w:customStyle="1" w:styleId="27">
    <w:name w:val="Заголовок 2 Знак"/>
    <w:basedOn w:val="DefaultParagraphFont"/>
    <w:link w:val="Heading2"/>
    <w:uiPriority w:val="9"/>
    <w:rsid w:val="008A77F7"/>
    <w:rPr>
      <w:rFonts w:ascii="Cambria" w:eastAsia="Times New Roman" w:hAnsi="Cambria" w:cs="Times New Roman"/>
      <w:b/>
      <w:bCs/>
      <w:color w:val="4F81BD"/>
      <w:sz w:val="26"/>
      <w:szCs w:val="26"/>
      <w:lang w:eastAsia="ru-RU"/>
    </w:rPr>
  </w:style>
  <w:style w:type="table" w:customStyle="1" w:styleId="421">
    <w:name w:val="Сетка таблицы42"/>
    <w:basedOn w:val="TableNormal"/>
    <w:next w:val="TableGrid"/>
    <w:uiPriority w:val="59"/>
    <w:rsid w:val="008A77F7"/>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0"/>
      <w:szCs w:val="20"/>
    </w:rPr>
  </w:style>
  <w:style w:type="paragraph" w:customStyle="1" w:styleId="xl66">
    <w:name w:val="xl66"/>
    <w:basedOn w:val="Normal"/>
    <w:rsid w:val="008A77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8A77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8A77F7"/>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8A77F7"/>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0">
    <w:name w:val="xl70"/>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1">
    <w:name w:val="xl71"/>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2">
    <w:name w:val="xl72"/>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74">
    <w:name w:val="xl74"/>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75">
    <w:name w:val="xl75"/>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6">
    <w:name w:val="xl76"/>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7">
    <w:name w:val="xl77"/>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9">
    <w:name w:val="xl79"/>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83">
    <w:name w:val="xl83"/>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4">
    <w:name w:val="xl84"/>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5">
    <w:name w:val="xl85"/>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6">
    <w:name w:val="xl86"/>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7">
    <w:name w:val="xl87"/>
    <w:basedOn w:val="Normal"/>
    <w:rsid w:val="008A77F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88">
    <w:name w:val="xl88"/>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9">
    <w:name w:val="xl89"/>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0">
    <w:name w:val="xl90"/>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1">
    <w:name w:val="xl91"/>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2">
    <w:name w:val="xl92"/>
    <w:basedOn w:val="Normal"/>
    <w:rsid w:val="008A77F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Normal"/>
    <w:rsid w:val="008A77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Normal"/>
    <w:rsid w:val="008A77F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8A77F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8A77F7"/>
    <w:pPr>
      <w:pBdr>
        <w:top w:val="single" w:sz="4" w:space="0" w:color="auto"/>
        <w:left w:val="single" w:sz="4" w:space="0" w:color="auto"/>
        <w:bottom w:val="single" w:sz="4" w:space="0" w:color="auto"/>
        <w:right w:val="single" w:sz="8"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7">
    <w:name w:val="xl97"/>
    <w:basedOn w:val="Normal"/>
    <w:rsid w:val="008A77F7"/>
    <w:pPr>
      <w:pBdr>
        <w:top w:val="single" w:sz="4"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color w:val="FFFFFF"/>
      <w:sz w:val="20"/>
      <w:szCs w:val="20"/>
    </w:rPr>
  </w:style>
  <w:style w:type="paragraph" w:customStyle="1" w:styleId="xl98">
    <w:name w:val="xl98"/>
    <w:basedOn w:val="Normal"/>
    <w:rsid w:val="008A77F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9">
    <w:name w:val="xl99"/>
    <w:basedOn w:val="Normal"/>
    <w:rsid w:val="008A77F7"/>
    <w:pPr>
      <w:pBdr>
        <w:top w:val="single" w:sz="4" w:space="0" w:color="auto"/>
        <w:left w:val="single" w:sz="4" w:space="0" w:color="auto"/>
        <w:right w:val="single" w:sz="8" w:space="0" w:color="auto"/>
      </w:pBdr>
      <w:shd w:val="clear" w:color="000000" w:fill="E0E0E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00">
    <w:name w:val="xl100"/>
    <w:basedOn w:val="Normal"/>
    <w:rsid w:val="008A77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1">
    <w:name w:val="xl101"/>
    <w:basedOn w:val="Normal"/>
    <w:rsid w:val="008A77F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2">
    <w:name w:val="xl102"/>
    <w:basedOn w:val="Normal"/>
    <w:rsid w:val="008A77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3">
    <w:name w:val="xl103"/>
    <w:basedOn w:val="Normal"/>
    <w:rsid w:val="008A77F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Normal"/>
    <w:rsid w:val="008A77F7"/>
    <w:pPr>
      <w:pBdr>
        <w:top w:val="single" w:sz="4" w:space="0" w:color="auto"/>
        <w:left w:val="single" w:sz="4" w:space="0" w:color="auto"/>
        <w:bottom w:val="single" w:sz="4" w:space="0" w:color="auto"/>
        <w:right w:val="single" w:sz="4" w:space="0" w:color="auto"/>
      </w:pBdr>
      <w:shd w:val="clear" w:color="000000" w:fill="E0E0E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8A77F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0"/>
      <w:szCs w:val="20"/>
    </w:rPr>
  </w:style>
  <w:style w:type="paragraph" w:customStyle="1" w:styleId="xl106">
    <w:name w:val="xl106"/>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7">
    <w:name w:val="xl107"/>
    <w:basedOn w:val="Normal"/>
    <w:rsid w:val="008A77F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8">
    <w:name w:val="xl108"/>
    <w:basedOn w:val="Normal"/>
    <w:rsid w:val="008A77F7"/>
    <w:pPr>
      <w:pBdr>
        <w:top w:val="single" w:sz="4" w:space="0" w:color="auto"/>
        <w:left w:val="single" w:sz="4" w:space="0" w:color="auto"/>
        <w:right w:val="single" w:sz="4" w:space="0" w:color="auto"/>
      </w:pBdr>
      <w:shd w:val="clear" w:color="000000" w:fill="E0E0E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0">
    <w:name w:val="xl110"/>
    <w:basedOn w:val="Normal"/>
    <w:rsid w:val="008A77F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1">
    <w:name w:val="xl111"/>
    <w:basedOn w:val="Normal"/>
    <w:rsid w:val="008A77F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112">
    <w:name w:val="xl112"/>
    <w:basedOn w:val="Normal"/>
    <w:rsid w:val="008A77F7"/>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0"/>
      <w:szCs w:val="20"/>
    </w:rPr>
  </w:style>
  <w:style w:type="table" w:customStyle="1" w:styleId="50">
    <w:name w:val="Сетка таблицы5"/>
    <w:basedOn w:val="TableNormal"/>
    <w:next w:val="TableGrid"/>
    <w:uiPriority w:val="59"/>
    <w:rsid w:val="008A77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13">
    <w:name w:val="xl113"/>
    <w:basedOn w:val="Normal"/>
    <w:rsid w:val="008A77F7"/>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4">
    <w:name w:val="xl114"/>
    <w:basedOn w:val="Normal"/>
    <w:rsid w:val="008A77F7"/>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5">
    <w:name w:val="xl115"/>
    <w:basedOn w:val="Normal"/>
    <w:rsid w:val="008A77F7"/>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0"/>
      <w:szCs w:val="20"/>
    </w:rPr>
  </w:style>
  <w:style w:type="character" w:customStyle="1" w:styleId="211">
    <w:name w:val="Заголовок 2 Знак1"/>
    <w:basedOn w:val="DefaultParagraphFont"/>
    <w:uiPriority w:val="9"/>
    <w:semiHidden/>
    <w:rsid w:val="008A77F7"/>
    <w:rPr>
      <w:rFonts w:asciiTheme="majorHAnsi" w:eastAsiaTheme="majorEastAsia" w:hAnsiTheme="majorHAnsi" w:cstheme="majorBidi"/>
      <w:b/>
      <w:bCs/>
      <w:color w:val="4F81BD" w:themeColor="accent1"/>
      <w:sz w:val="26"/>
      <w:szCs w:val="26"/>
    </w:rPr>
  </w:style>
  <w:style w:type="character" w:customStyle="1" w:styleId="no-wikidata">
    <w:name w:val="no-wikidata"/>
    <w:basedOn w:val="DefaultParagraphFont"/>
    <w:rsid w:val="00694138"/>
  </w:style>
  <w:style w:type="table" w:customStyle="1" w:styleId="60">
    <w:name w:val="Сетка таблицы6"/>
    <w:basedOn w:val="TableNormal"/>
    <w:next w:val="TableGrid"/>
    <w:uiPriority w:val="59"/>
    <w:rsid w:val="00070E5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
    <w:name w:val="Нет списка19"/>
    <w:next w:val="NoList"/>
    <w:uiPriority w:val="99"/>
    <w:semiHidden/>
    <w:unhideWhenUsed/>
    <w:rsid w:val="00556B90"/>
  </w:style>
  <w:style w:type="paragraph" w:customStyle="1" w:styleId="font5">
    <w:name w:val="font5"/>
    <w:basedOn w:val="Normal"/>
    <w:rsid w:val="00556B90"/>
    <w:pPr>
      <w:spacing w:before="100" w:beforeAutospacing="1" w:after="100" w:afterAutospacing="1" w:line="240" w:lineRule="auto"/>
    </w:pPr>
    <w:rPr>
      <w:rFonts w:ascii="Times New Roman" w:eastAsia="Times New Roman" w:hAnsi="Times New Roman" w:cs="Times New Roman"/>
      <w:color w:val="000000"/>
      <w:sz w:val="18"/>
      <w:szCs w:val="18"/>
    </w:rPr>
  </w:style>
  <w:style w:type="numbering" w:customStyle="1" w:styleId="200">
    <w:name w:val="Нет списка20"/>
    <w:next w:val="NoList"/>
    <w:uiPriority w:val="99"/>
    <w:semiHidden/>
    <w:rsid w:val="00556B90"/>
  </w:style>
  <w:style w:type="numbering" w:customStyle="1" w:styleId="270">
    <w:name w:val="Нет списка27"/>
    <w:next w:val="NoList"/>
    <w:uiPriority w:val="99"/>
    <w:semiHidden/>
    <w:rsid w:val="00556B90"/>
  </w:style>
  <w:style w:type="numbering" w:customStyle="1" w:styleId="28">
    <w:name w:val="Нет списка28"/>
    <w:next w:val="NoList"/>
    <w:uiPriority w:val="99"/>
    <w:semiHidden/>
    <w:unhideWhenUsed/>
    <w:rsid w:val="00556B90"/>
  </w:style>
  <w:style w:type="paragraph" w:customStyle="1" w:styleId="formattext">
    <w:name w:val="formattext"/>
    <w:basedOn w:val="Normal"/>
    <w:rsid w:val="003528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Normal"/>
    <w:rsid w:val="003528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veltext">
    <w:name w:val="topleveltext"/>
    <w:basedOn w:val="Normal"/>
    <w:rsid w:val="0035284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a3"/>
    <w:rsid w:val="00A92F3E"/>
    <w:pPr>
      <w:spacing w:after="0" w:line="240" w:lineRule="auto"/>
    </w:pPr>
    <w:rPr>
      <w:rFonts w:ascii="Times New Roman" w:eastAsia="Times New Roman" w:hAnsi="Times New Roman" w:cs="Times New Roman"/>
      <w:sz w:val="16"/>
      <w:szCs w:val="24"/>
    </w:rPr>
  </w:style>
  <w:style w:type="character" w:customStyle="1" w:styleId="a3">
    <w:name w:val="Основной текст Знак"/>
    <w:basedOn w:val="DefaultParagraphFont"/>
    <w:link w:val="BodyText"/>
    <w:rsid w:val="00A92F3E"/>
    <w:rPr>
      <w:rFonts w:ascii="Times New Roman" w:eastAsia="Times New Roman" w:hAnsi="Times New Roman" w:cs="Times New Roman"/>
      <w:sz w:val="16"/>
      <w:szCs w:val="24"/>
    </w:rPr>
  </w:style>
  <w:style w:type="character" w:styleId="PlaceholderText">
    <w:name w:val="Placeholder Text"/>
    <w:basedOn w:val="DefaultParagraphFont"/>
    <w:uiPriority w:val="99"/>
    <w:semiHidden/>
    <w:rsid w:val="00DF1E3C"/>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image" Target="media/image5.jpeg"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image" Target="media/image3.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F978A-4598-47E9-A577-1E8293F9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202</Pages>
  <Words>67174</Words>
  <Characters>382898</Characters>
  <Application>Microsoft Office Word</Application>
  <DocSecurity>0</DocSecurity>
  <Lines>3190</Lines>
  <Paragraphs>898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449174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c400</cp:lastModifiedBy>
  <cp:revision>14</cp:revision>
  <cp:lastPrinted>2021-02-17T06:41:00Z</cp:lastPrinted>
  <dcterms:created xsi:type="dcterms:W3CDTF">2021-02-12T06:56:00Z</dcterms:created>
  <dcterms:modified xsi:type="dcterms:W3CDTF">2021-02-18T04:37:00Z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1477601</vt:lpwstr>
  </property>
  <property fmtid="{D5CDD505-2E9C-101B-9397-08002B2CF9AE}" pid="3" name="NXPowerLiteSettings">
    <vt:lpwstr>C7000400038000</vt:lpwstr>
  </property>
  <property fmtid="{D5CDD505-2E9C-101B-9397-08002B2CF9AE}" pid="4" name="NXPowerLiteVersion">
    <vt:lpwstr>S9.0.3</vt:lpwstr>
  </property>
</Properties>
</file>