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BFD" w:rsidRPr="00911BFD" w:rsidRDefault="00911BFD" w:rsidP="00911BFD">
      <w:pPr>
        <w:ind w:right="-263"/>
        <w:jc w:val="center"/>
      </w:pPr>
      <w:r w:rsidRPr="00911BFD">
        <w:rPr>
          <w:noProof/>
        </w:rPr>
        <w:drawing>
          <wp:inline distT="0" distB="0" distL="0" distR="0" wp14:anchorId="63F53A6A" wp14:editId="51CEDE3B">
            <wp:extent cx="647700" cy="790575"/>
            <wp:effectExtent l="0" t="0" r="0" b="9525"/>
            <wp:docPr id="2" name="Рисунок 2" descr="Карталы гп_герб_многоцвет_с в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алы гп_герб_многоцвет_с вч"/>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700" cy="790575"/>
                    </a:xfrm>
                    <a:prstGeom prst="rect">
                      <a:avLst/>
                    </a:prstGeom>
                    <a:noFill/>
                    <a:ln>
                      <a:noFill/>
                    </a:ln>
                  </pic:spPr>
                </pic:pic>
              </a:graphicData>
            </a:graphic>
          </wp:inline>
        </w:drawing>
      </w:r>
    </w:p>
    <w:p w:rsidR="00911BFD" w:rsidRPr="00911BFD" w:rsidRDefault="00911BFD" w:rsidP="00911BFD">
      <w:pPr>
        <w:ind w:right="-263"/>
        <w:rPr>
          <w:sz w:val="32"/>
          <w:szCs w:val="32"/>
        </w:rPr>
      </w:pPr>
    </w:p>
    <w:p w:rsidR="00911BFD" w:rsidRPr="00911BFD" w:rsidRDefault="00911BFD" w:rsidP="00911BFD">
      <w:pPr>
        <w:ind w:right="-263"/>
        <w:jc w:val="center"/>
        <w:rPr>
          <w:b/>
          <w:sz w:val="32"/>
          <w:szCs w:val="32"/>
        </w:rPr>
      </w:pPr>
      <w:r w:rsidRPr="00911BFD">
        <w:rPr>
          <w:b/>
          <w:sz w:val="32"/>
          <w:szCs w:val="32"/>
        </w:rPr>
        <w:t>АДМИНИСТРАЦИЯ</w:t>
      </w:r>
    </w:p>
    <w:p w:rsidR="00911BFD" w:rsidRPr="00911BFD" w:rsidRDefault="00911BFD" w:rsidP="00911BFD">
      <w:pPr>
        <w:ind w:right="-263"/>
        <w:jc w:val="center"/>
        <w:rPr>
          <w:b/>
          <w:sz w:val="28"/>
          <w:szCs w:val="28"/>
        </w:rPr>
      </w:pPr>
      <w:r w:rsidRPr="00911BFD">
        <w:rPr>
          <w:b/>
          <w:sz w:val="32"/>
          <w:szCs w:val="32"/>
        </w:rPr>
        <w:t>КАРТАЛИНСКОГО ГОРОДСКОГО ПОСЕЛЕНИЯ</w:t>
      </w:r>
    </w:p>
    <w:p w:rsidR="00911BFD" w:rsidRPr="00911BFD" w:rsidRDefault="00911BFD" w:rsidP="00911BFD">
      <w:pPr>
        <w:jc w:val="center"/>
        <w:rPr>
          <w:sz w:val="28"/>
          <w:szCs w:val="28"/>
        </w:rPr>
      </w:pPr>
      <w:r w:rsidRPr="00911BFD">
        <w:rPr>
          <w:sz w:val="28"/>
          <w:szCs w:val="28"/>
        </w:rPr>
        <w:t>ЧЕЛЯБИНСКОЙ ОБЛАСТИ</w:t>
      </w:r>
    </w:p>
    <w:p w:rsidR="00911BFD" w:rsidRPr="00911BFD" w:rsidRDefault="00911BFD" w:rsidP="00911BFD">
      <w:pPr>
        <w:tabs>
          <w:tab w:val="left" w:pos="6780"/>
        </w:tabs>
        <w:jc w:val="center"/>
        <w:rPr>
          <w:b/>
          <w:caps/>
          <w:sz w:val="32"/>
          <w:szCs w:val="32"/>
        </w:rPr>
      </w:pPr>
    </w:p>
    <w:p w:rsidR="00911BFD" w:rsidRPr="00911BFD" w:rsidRDefault="006F3221" w:rsidP="00911BFD">
      <w:pPr>
        <w:tabs>
          <w:tab w:val="left" w:pos="6780"/>
        </w:tabs>
        <w:jc w:val="center"/>
        <w:rPr>
          <w:b/>
          <w:caps/>
          <w:sz w:val="32"/>
          <w:szCs w:val="32"/>
        </w:rPr>
      </w:pPr>
      <w:r>
        <w:rPr>
          <w:b/>
          <w:caps/>
          <w:sz w:val="32"/>
          <w:szCs w:val="32"/>
        </w:rPr>
        <w:t>Постановление</w:t>
      </w:r>
    </w:p>
    <w:p w:rsidR="00911BFD" w:rsidRPr="00911BFD" w:rsidRDefault="00911BFD" w:rsidP="00911BFD">
      <w:pPr>
        <w:tabs>
          <w:tab w:val="left" w:pos="6780"/>
        </w:tabs>
        <w:jc w:val="center"/>
        <w:rPr>
          <w:b/>
          <w:caps/>
          <w:sz w:val="16"/>
          <w:szCs w:val="16"/>
        </w:rPr>
      </w:pPr>
    </w:p>
    <w:tbl>
      <w:tblPr>
        <w:tblW w:w="14967" w:type="dxa"/>
        <w:tblBorders>
          <w:top w:val="thickThinMediumGap" w:sz="24" w:space="0" w:color="auto"/>
          <w:insideH w:val="single" w:sz="4" w:space="0" w:color="auto"/>
          <w:insideV w:val="single" w:sz="4" w:space="0" w:color="auto"/>
        </w:tblBorders>
        <w:tblLook w:val="01E0" w:firstRow="1" w:lastRow="1" w:firstColumn="1" w:lastColumn="1" w:noHBand="0" w:noVBand="0"/>
      </w:tblPr>
      <w:tblGrid>
        <w:gridCol w:w="9464"/>
        <w:gridCol w:w="5503"/>
      </w:tblGrid>
      <w:tr w:rsidR="00911BFD" w:rsidRPr="00911BFD" w:rsidTr="009303FE">
        <w:tc>
          <w:tcPr>
            <w:tcW w:w="14967" w:type="dxa"/>
            <w:gridSpan w:val="2"/>
            <w:tcBorders>
              <w:top w:val="thickThinMediumGap" w:sz="24" w:space="0" w:color="auto"/>
              <w:left w:val="nil"/>
              <w:bottom w:val="nil"/>
              <w:right w:val="nil"/>
            </w:tcBorders>
          </w:tcPr>
          <w:p w:rsidR="00911BFD" w:rsidRDefault="00911BFD" w:rsidP="00911BFD">
            <w:pPr>
              <w:spacing w:line="276" w:lineRule="auto"/>
              <w:rPr>
                <w:lang w:eastAsia="en-US"/>
              </w:rPr>
            </w:pPr>
          </w:p>
          <w:p w:rsidR="001B2063" w:rsidRPr="00911BFD" w:rsidRDefault="001B2063" w:rsidP="00911BFD">
            <w:pPr>
              <w:spacing w:line="276" w:lineRule="auto"/>
              <w:rPr>
                <w:lang w:eastAsia="en-US"/>
              </w:rPr>
            </w:pPr>
          </w:p>
        </w:tc>
      </w:tr>
      <w:tr w:rsidR="00911BFD" w:rsidRPr="00911BFD" w:rsidTr="00825732">
        <w:trPr>
          <w:gridAfter w:val="1"/>
          <w:wAfter w:w="5503" w:type="dxa"/>
          <w:trHeight w:val="455"/>
        </w:trPr>
        <w:tc>
          <w:tcPr>
            <w:tcW w:w="9464" w:type="dxa"/>
            <w:tcBorders>
              <w:top w:val="nil"/>
              <w:left w:val="nil"/>
              <w:bottom w:val="nil"/>
              <w:right w:val="nil"/>
            </w:tcBorders>
            <w:hideMark/>
          </w:tcPr>
          <w:p w:rsidR="00305D81" w:rsidRPr="006919B3" w:rsidRDefault="00911BFD" w:rsidP="009303FE">
            <w:pPr>
              <w:spacing w:line="276" w:lineRule="auto"/>
              <w:ind w:right="-4644"/>
              <w:rPr>
                <w:lang w:eastAsia="en-US"/>
              </w:rPr>
            </w:pPr>
            <w:r w:rsidRPr="00825732">
              <w:rPr>
                <w:lang w:eastAsia="en-US"/>
              </w:rPr>
              <w:t>«</w:t>
            </w:r>
            <w:r w:rsidR="009B72D4">
              <w:rPr>
                <w:lang w:eastAsia="en-US"/>
              </w:rPr>
              <w:t xml:space="preserve"> </w:t>
            </w:r>
            <w:r w:rsidR="009B72D4" w:rsidRPr="009B72D4">
              <w:rPr>
                <w:b/>
                <w:lang w:eastAsia="en-US"/>
              </w:rPr>
              <w:t xml:space="preserve">13 </w:t>
            </w:r>
            <w:r w:rsidR="002A7760" w:rsidRPr="009B72D4">
              <w:rPr>
                <w:b/>
                <w:lang w:eastAsia="en-US"/>
              </w:rPr>
              <w:t>»</w:t>
            </w:r>
            <w:r w:rsidR="009B72D4" w:rsidRPr="009B72D4">
              <w:rPr>
                <w:b/>
                <w:lang w:eastAsia="en-US"/>
              </w:rPr>
              <w:t xml:space="preserve">    июля  </w:t>
            </w:r>
            <w:r w:rsidR="002A7760" w:rsidRPr="009B72D4">
              <w:rPr>
                <w:b/>
                <w:lang w:eastAsia="en-US"/>
              </w:rPr>
              <w:t>2021 г. №</w:t>
            </w:r>
            <w:r w:rsidR="009B72D4" w:rsidRPr="009B72D4">
              <w:rPr>
                <w:b/>
                <w:lang w:eastAsia="en-US"/>
              </w:rPr>
              <w:t xml:space="preserve"> 284</w:t>
            </w:r>
            <w:r w:rsidR="006919B3" w:rsidRPr="009B72D4">
              <w:rPr>
                <w:b/>
                <w:lang w:eastAsia="en-US"/>
              </w:rPr>
              <w:t xml:space="preserve">                                         </w:t>
            </w:r>
            <w:r w:rsidR="00825732" w:rsidRPr="009B72D4">
              <w:rPr>
                <w:b/>
                <w:lang w:eastAsia="en-US"/>
              </w:rPr>
              <w:t xml:space="preserve">    </w:t>
            </w:r>
            <w:r w:rsidR="006919B3" w:rsidRPr="009B72D4">
              <w:rPr>
                <w:b/>
                <w:lang w:eastAsia="en-US"/>
              </w:rPr>
              <w:t xml:space="preserve">   </w:t>
            </w:r>
            <w:r w:rsidR="00825732" w:rsidRPr="009B72D4">
              <w:rPr>
                <w:b/>
                <w:lang w:eastAsia="en-US"/>
              </w:rPr>
              <w:t xml:space="preserve">                 </w:t>
            </w:r>
            <w:r w:rsidR="006919B3" w:rsidRPr="009B72D4">
              <w:rPr>
                <w:b/>
                <w:lang w:eastAsia="en-US"/>
              </w:rPr>
              <w:t xml:space="preserve">  </w:t>
            </w:r>
            <w:proofErr w:type="spellStart"/>
            <w:r w:rsidR="006919B3" w:rsidRPr="00825732">
              <w:rPr>
                <w:lang w:eastAsia="en-US"/>
              </w:rPr>
              <w:t>г</w:t>
            </w:r>
            <w:proofErr w:type="gramStart"/>
            <w:r w:rsidR="006919B3" w:rsidRPr="00825732">
              <w:rPr>
                <w:lang w:eastAsia="en-US"/>
              </w:rPr>
              <w:t>.К</w:t>
            </w:r>
            <w:proofErr w:type="gramEnd"/>
            <w:r w:rsidR="006919B3" w:rsidRPr="00825732">
              <w:rPr>
                <w:lang w:eastAsia="en-US"/>
              </w:rPr>
              <w:t>арталы</w:t>
            </w:r>
            <w:proofErr w:type="spellEnd"/>
          </w:p>
          <w:p w:rsidR="00911BFD" w:rsidRPr="00911BFD" w:rsidRDefault="00911BFD" w:rsidP="002A7760">
            <w:pPr>
              <w:spacing w:line="276" w:lineRule="auto"/>
              <w:rPr>
                <w:lang w:eastAsia="en-US"/>
              </w:rPr>
            </w:pPr>
          </w:p>
        </w:tc>
      </w:tr>
      <w:tr w:rsidR="00305D81" w:rsidRPr="00911BFD" w:rsidTr="009303FE">
        <w:trPr>
          <w:gridAfter w:val="1"/>
          <w:wAfter w:w="5503" w:type="dxa"/>
          <w:trHeight w:val="509"/>
        </w:trPr>
        <w:tc>
          <w:tcPr>
            <w:tcW w:w="9464" w:type="dxa"/>
            <w:tcBorders>
              <w:top w:val="nil"/>
              <w:left w:val="nil"/>
              <w:bottom w:val="nil"/>
              <w:right w:val="nil"/>
            </w:tcBorders>
          </w:tcPr>
          <w:p w:rsidR="00305D81" w:rsidRPr="00911BFD" w:rsidRDefault="00305D81" w:rsidP="002A7760">
            <w:pPr>
              <w:spacing w:line="276" w:lineRule="auto"/>
              <w:rPr>
                <w:lang w:eastAsia="en-US"/>
              </w:rPr>
            </w:pPr>
          </w:p>
        </w:tc>
      </w:tr>
    </w:tbl>
    <w:p w:rsidR="00825732" w:rsidRDefault="00450738" w:rsidP="00911BF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«О</w:t>
      </w:r>
      <w:r w:rsidR="00825732">
        <w:rPr>
          <w:rFonts w:ascii="Times New Roman" w:hAnsi="Times New Roman" w:cs="Times New Roman"/>
          <w:b w:val="0"/>
          <w:sz w:val="28"/>
          <w:szCs w:val="28"/>
        </w:rPr>
        <w:t xml:space="preserve">б утверждении  перечня </w:t>
      </w:r>
    </w:p>
    <w:p w:rsidR="00825732" w:rsidRDefault="00825732" w:rsidP="00911BF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должностных лиц</w:t>
      </w:r>
    </w:p>
    <w:p w:rsidR="00825732" w:rsidRDefault="00825732" w:rsidP="00911BF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Карталинского городского поселения,</w:t>
      </w:r>
    </w:p>
    <w:p w:rsidR="00825732" w:rsidRDefault="00825732" w:rsidP="00911BF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Уполномоченных составлять протокола </w:t>
      </w:r>
    </w:p>
    <w:p w:rsidR="00825732" w:rsidRDefault="00825732" w:rsidP="00911BF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об административных правонарушениях, </w:t>
      </w:r>
    </w:p>
    <w:p w:rsidR="00825732" w:rsidRDefault="00825732" w:rsidP="00911BFD">
      <w:pPr>
        <w:pStyle w:val="ConsPlusTitle"/>
        <w:widowControl/>
        <w:rPr>
          <w:rFonts w:ascii="Times New Roman" w:hAnsi="Times New Roman" w:cs="Times New Roman"/>
          <w:b w:val="0"/>
          <w:sz w:val="28"/>
          <w:szCs w:val="28"/>
        </w:rPr>
      </w:pPr>
      <w:proofErr w:type="gramStart"/>
      <w:r>
        <w:rPr>
          <w:rFonts w:ascii="Times New Roman" w:hAnsi="Times New Roman" w:cs="Times New Roman"/>
          <w:b w:val="0"/>
          <w:sz w:val="28"/>
          <w:szCs w:val="28"/>
        </w:rPr>
        <w:t>предусмотренных</w:t>
      </w:r>
      <w:proofErr w:type="gramEnd"/>
      <w:r>
        <w:rPr>
          <w:rFonts w:ascii="Times New Roman" w:hAnsi="Times New Roman" w:cs="Times New Roman"/>
          <w:b w:val="0"/>
          <w:sz w:val="28"/>
          <w:szCs w:val="28"/>
        </w:rPr>
        <w:t xml:space="preserve"> законом</w:t>
      </w:r>
    </w:p>
    <w:p w:rsidR="00450738" w:rsidRPr="00450738" w:rsidRDefault="00825732" w:rsidP="00911BFD">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Челябинской области</w:t>
      </w:r>
      <w:r w:rsidR="00450738">
        <w:rPr>
          <w:rFonts w:ascii="Times New Roman" w:hAnsi="Times New Roman" w:cs="Times New Roman"/>
          <w:b w:val="0"/>
          <w:color w:val="000000"/>
          <w:sz w:val="28"/>
          <w:szCs w:val="28"/>
          <w:lang w:bidi="ru-RU"/>
        </w:rPr>
        <w:t>»</w:t>
      </w:r>
    </w:p>
    <w:p w:rsidR="00911BFD" w:rsidRDefault="00911BFD" w:rsidP="00911BFD">
      <w:pPr>
        <w:pStyle w:val="ConsPlusTitle"/>
        <w:widowControl/>
        <w:rPr>
          <w:rFonts w:ascii="Times New Roman" w:hAnsi="Times New Roman" w:cs="Times New Roman"/>
          <w:b w:val="0"/>
          <w:sz w:val="28"/>
          <w:szCs w:val="28"/>
        </w:rPr>
      </w:pPr>
    </w:p>
    <w:p w:rsidR="00825732" w:rsidRDefault="00911BFD" w:rsidP="0023103C">
      <w:pPr>
        <w:pStyle w:val="ConsPlusNormal"/>
        <w:widowControl/>
        <w:ind w:firstLine="0"/>
        <w:jc w:val="both"/>
      </w:pPr>
      <w:r>
        <w:rPr>
          <w:rFonts w:ascii="Times New Roman" w:hAnsi="Times New Roman" w:cs="Times New Roman"/>
          <w:sz w:val="28"/>
          <w:szCs w:val="28"/>
        </w:rPr>
        <w:tab/>
      </w:r>
      <w:r w:rsidR="009303FE">
        <w:rPr>
          <w:rFonts w:ascii="Times New Roman" w:hAnsi="Times New Roman" w:cs="Times New Roman"/>
          <w:sz w:val="28"/>
          <w:szCs w:val="28"/>
        </w:rPr>
        <w:t xml:space="preserve"> </w:t>
      </w:r>
      <w:r w:rsidR="00825732">
        <w:rPr>
          <w:rStyle w:val="20"/>
        </w:rPr>
        <w:t>В соответствии с Кодексом Российской Федерации об</w:t>
      </w:r>
      <w:r w:rsidR="00825732">
        <w:rPr>
          <w:rStyle w:val="20"/>
        </w:rPr>
        <w:br/>
        <w:t xml:space="preserve">административных правонарушениях, Законом Челябинской области  </w:t>
      </w:r>
      <w:proofErr w:type="gramStart"/>
      <w:r w:rsidR="00825732">
        <w:rPr>
          <w:rStyle w:val="20"/>
        </w:rPr>
        <w:t>от</w:t>
      </w:r>
      <w:proofErr w:type="gramEnd"/>
    </w:p>
    <w:p w:rsidR="00825732" w:rsidRPr="00825732" w:rsidRDefault="00825732" w:rsidP="00825732">
      <w:pPr>
        <w:widowControl w:val="0"/>
        <w:numPr>
          <w:ilvl w:val="0"/>
          <w:numId w:val="2"/>
        </w:numPr>
        <w:tabs>
          <w:tab w:val="left" w:pos="1424"/>
        </w:tabs>
        <w:spacing w:line="317" w:lineRule="exact"/>
        <w:ind w:left="9"/>
        <w:jc w:val="both"/>
        <w:rPr>
          <w:rStyle w:val="20"/>
          <w:color w:val="auto"/>
          <w:sz w:val="24"/>
          <w:szCs w:val="24"/>
          <w:lang w:bidi="ar-SA"/>
        </w:rPr>
      </w:pPr>
      <w:r>
        <w:rPr>
          <w:rStyle w:val="20"/>
        </w:rPr>
        <w:t>года №583-30 «Об административных комиссиях и о наделении</w:t>
      </w:r>
      <w:r>
        <w:rPr>
          <w:rStyle w:val="20"/>
        </w:rPr>
        <w:br/>
        <w:t>органов местного самоуправления государственными полномочиями по</w:t>
      </w:r>
      <w:r>
        <w:rPr>
          <w:rStyle w:val="20"/>
        </w:rPr>
        <w:br/>
        <w:t>созданию административных комиссий и определению перечня должностных</w:t>
      </w:r>
      <w:r>
        <w:rPr>
          <w:rStyle w:val="20"/>
        </w:rPr>
        <w:br/>
        <w:t>лиц, уполномоченных составлять протоколы об административных</w:t>
      </w:r>
      <w:r>
        <w:rPr>
          <w:rStyle w:val="20"/>
        </w:rPr>
        <w:br/>
        <w:t>правонарушениях», руководствуясь Уставом Карталинского городского</w:t>
      </w:r>
      <w:r>
        <w:rPr>
          <w:rStyle w:val="20"/>
        </w:rPr>
        <w:br/>
        <w:t>поселения,</w:t>
      </w:r>
    </w:p>
    <w:p w:rsidR="00825732" w:rsidRDefault="00825732" w:rsidP="00825732">
      <w:pPr>
        <w:widowControl w:val="0"/>
        <w:tabs>
          <w:tab w:val="left" w:pos="1424"/>
        </w:tabs>
        <w:spacing w:line="317" w:lineRule="exact"/>
        <w:ind w:left="9"/>
        <w:jc w:val="both"/>
      </w:pPr>
      <w:r>
        <w:rPr>
          <w:rStyle w:val="20"/>
        </w:rPr>
        <w:t>Администрация Карталинского городского поселения ПОСТАНОВЛЯЕТ:</w:t>
      </w:r>
    </w:p>
    <w:p w:rsidR="008D40AA" w:rsidRDefault="009303FE" w:rsidP="00911B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ab/>
        <w:t>1.</w:t>
      </w:r>
      <w:r w:rsidR="008D40AA">
        <w:rPr>
          <w:rFonts w:ascii="Times New Roman" w:hAnsi="Times New Roman" w:cs="Times New Roman"/>
          <w:sz w:val="28"/>
          <w:szCs w:val="28"/>
        </w:rPr>
        <w:t xml:space="preserve"> Утвердить перечень должностных лиц Карталинского городского поселения, уполномоченных составлять </w:t>
      </w:r>
      <w:r w:rsidR="0023103C">
        <w:rPr>
          <w:rFonts w:ascii="Times New Roman" w:hAnsi="Times New Roman" w:cs="Times New Roman"/>
          <w:sz w:val="28"/>
          <w:szCs w:val="28"/>
        </w:rPr>
        <w:t xml:space="preserve">протоколы об административных правонарушениях, предусмотренных законом Челябинской области от 27.05.2010года №583-ЗО «Об  административных правонарушениях в Челябинской области», </w:t>
      </w:r>
      <w:proofErr w:type="gramStart"/>
      <w:r w:rsidR="0023103C">
        <w:rPr>
          <w:rFonts w:ascii="Times New Roman" w:hAnsi="Times New Roman" w:cs="Times New Roman"/>
          <w:sz w:val="28"/>
          <w:szCs w:val="28"/>
        </w:rPr>
        <w:t>согласно приложения</w:t>
      </w:r>
      <w:proofErr w:type="gramEnd"/>
      <w:r w:rsidR="0023103C">
        <w:rPr>
          <w:rFonts w:ascii="Times New Roman" w:hAnsi="Times New Roman" w:cs="Times New Roman"/>
          <w:sz w:val="28"/>
          <w:szCs w:val="28"/>
        </w:rPr>
        <w:t xml:space="preserve"> к настоящему постановлению. </w:t>
      </w:r>
    </w:p>
    <w:p w:rsidR="0023103C" w:rsidRDefault="008D40AA" w:rsidP="00911BFD">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911BFD">
        <w:rPr>
          <w:rFonts w:ascii="Times New Roman" w:hAnsi="Times New Roman" w:cs="Times New Roman"/>
          <w:sz w:val="28"/>
          <w:szCs w:val="28"/>
        </w:rPr>
        <w:t>2.</w:t>
      </w:r>
      <w:r w:rsidR="0023103C">
        <w:rPr>
          <w:rFonts w:ascii="Times New Roman" w:hAnsi="Times New Roman" w:cs="Times New Roman"/>
          <w:sz w:val="28"/>
          <w:szCs w:val="28"/>
        </w:rPr>
        <w:t xml:space="preserve"> Настоящее постановление вступает в силу после его обнародования, подлежит размещению на официальном сайте Администрации Карталинского городского поселения: </w:t>
      </w:r>
      <w:r w:rsidR="0023103C">
        <w:rPr>
          <w:rFonts w:ascii="Times New Roman" w:hAnsi="Times New Roman" w:cs="Times New Roman"/>
          <w:sz w:val="28"/>
          <w:szCs w:val="28"/>
          <w:lang w:val="en-US"/>
        </w:rPr>
        <w:t>www</w:t>
      </w:r>
      <w:r w:rsidR="0023103C" w:rsidRPr="0023103C">
        <w:rPr>
          <w:rFonts w:ascii="Times New Roman" w:hAnsi="Times New Roman" w:cs="Times New Roman"/>
          <w:sz w:val="28"/>
          <w:szCs w:val="28"/>
        </w:rPr>
        <w:t>.</w:t>
      </w:r>
      <w:proofErr w:type="spellStart"/>
      <w:r w:rsidR="0023103C">
        <w:rPr>
          <w:rFonts w:ascii="Times New Roman" w:hAnsi="Times New Roman" w:cs="Times New Roman"/>
          <w:sz w:val="28"/>
          <w:szCs w:val="28"/>
          <w:lang w:val="en-US"/>
        </w:rPr>
        <w:t>kartaly</w:t>
      </w:r>
      <w:proofErr w:type="spellEnd"/>
      <w:r w:rsidR="0023103C" w:rsidRPr="0023103C">
        <w:rPr>
          <w:rFonts w:ascii="Times New Roman" w:hAnsi="Times New Roman" w:cs="Times New Roman"/>
          <w:sz w:val="28"/>
          <w:szCs w:val="28"/>
        </w:rPr>
        <w:t>74.</w:t>
      </w:r>
      <w:proofErr w:type="spellStart"/>
      <w:r w:rsidR="0023103C">
        <w:rPr>
          <w:rFonts w:ascii="Times New Roman" w:hAnsi="Times New Roman" w:cs="Times New Roman"/>
          <w:sz w:val="28"/>
          <w:szCs w:val="28"/>
          <w:lang w:val="en-US"/>
        </w:rPr>
        <w:t>ru</w:t>
      </w:r>
      <w:proofErr w:type="spellEnd"/>
      <w:r w:rsidR="0023103C">
        <w:rPr>
          <w:rFonts w:ascii="Times New Roman" w:hAnsi="Times New Roman" w:cs="Times New Roman"/>
          <w:sz w:val="28"/>
          <w:szCs w:val="28"/>
        </w:rPr>
        <w:t xml:space="preserve">. </w:t>
      </w:r>
      <w:r w:rsidR="00911BFD">
        <w:rPr>
          <w:rFonts w:ascii="Times New Roman" w:hAnsi="Times New Roman" w:cs="Times New Roman"/>
          <w:sz w:val="28"/>
          <w:szCs w:val="28"/>
        </w:rPr>
        <w:t xml:space="preserve"> </w:t>
      </w:r>
    </w:p>
    <w:p w:rsidR="00911BFD" w:rsidRDefault="0023103C" w:rsidP="0023103C">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3. </w:t>
      </w:r>
      <w:proofErr w:type="gramStart"/>
      <w:r w:rsidR="00911BFD">
        <w:rPr>
          <w:rFonts w:ascii="Times New Roman" w:hAnsi="Times New Roman" w:cs="Times New Roman"/>
          <w:sz w:val="28"/>
          <w:szCs w:val="28"/>
        </w:rPr>
        <w:t>Контроль за</w:t>
      </w:r>
      <w:proofErr w:type="gramEnd"/>
      <w:r w:rsidR="00911BFD">
        <w:rPr>
          <w:rFonts w:ascii="Times New Roman" w:hAnsi="Times New Roman" w:cs="Times New Roman"/>
          <w:sz w:val="28"/>
          <w:szCs w:val="28"/>
        </w:rPr>
        <w:t xml:space="preserve"> исполнением данного распоряжения оставляю за собой.</w:t>
      </w:r>
    </w:p>
    <w:p w:rsidR="00911BFD" w:rsidRDefault="00911BFD" w:rsidP="00911BFD">
      <w:pPr>
        <w:jc w:val="both"/>
        <w:rPr>
          <w:sz w:val="28"/>
          <w:szCs w:val="28"/>
        </w:rPr>
      </w:pPr>
      <w:r>
        <w:rPr>
          <w:sz w:val="28"/>
          <w:szCs w:val="28"/>
        </w:rPr>
        <w:t xml:space="preserve">      </w:t>
      </w:r>
    </w:p>
    <w:p w:rsidR="0023103C" w:rsidRDefault="0023103C" w:rsidP="00911BFD">
      <w:pPr>
        <w:jc w:val="both"/>
        <w:rPr>
          <w:sz w:val="28"/>
          <w:szCs w:val="28"/>
        </w:rPr>
      </w:pPr>
    </w:p>
    <w:p w:rsidR="00911BFD" w:rsidRDefault="00911BFD" w:rsidP="00911BFD">
      <w:pPr>
        <w:jc w:val="both"/>
        <w:rPr>
          <w:sz w:val="28"/>
          <w:szCs w:val="28"/>
        </w:rPr>
      </w:pPr>
      <w:r>
        <w:rPr>
          <w:sz w:val="28"/>
          <w:szCs w:val="28"/>
        </w:rPr>
        <w:t>Глава Карталинского</w:t>
      </w:r>
    </w:p>
    <w:p w:rsidR="00911BFD" w:rsidRDefault="00911BFD" w:rsidP="00911BFD">
      <w:pPr>
        <w:jc w:val="both"/>
        <w:rPr>
          <w:sz w:val="28"/>
          <w:szCs w:val="28"/>
        </w:rPr>
      </w:pPr>
      <w:r>
        <w:rPr>
          <w:sz w:val="28"/>
          <w:szCs w:val="28"/>
        </w:rPr>
        <w:t>городского поселения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71705B">
        <w:rPr>
          <w:sz w:val="28"/>
          <w:szCs w:val="28"/>
        </w:rPr>
        <w:t xml:space="preserve">    </w:t>
      </w:r>
      <w:r>
        <w:rPr>
          <w:sz w:val="28"/>
          <w:szCs w:val="28"/>
        </w:rPr>
        <w:t xml:space="preserve">       В.</w:t>
      </w:r>
      <w:r w:rsidR="0071705B">
        <w:rPr>
          <w:sz w:val="28"/>
          <w:szCs w:val="28"/>
        </w:rPr>
        <w:t>Н.</w:t>
      </w:r>
      <w:r>
        <w:rPr>
          <w:sz w:val="28"/>
          <w:szCs w:val="28"/>
        </w:rPr>
        <w:t xml:space="preserve"> </w:t>
      </w:r>
      <w:proofErr w:type="spellStart"/>
      <w:r w:rsidR="0071705B">
        <w:rPr>
          <w:sz w:val="28"/>
          <w:szCs w:val="28"/>
        </w:rPr>
        <w:t>Верета</w:t>
      </w:r>
      <w:proofErr w:type="spellEnd"/>
    </w:p>
    <w:p w:rsidR="0023103C" w:rsidRDefault="0023103C" w:rsidP="00911BFD">
      <w:pPr>
        <w:jc w:val="both"/>
        <w:rPr>
          <w:sz w:val="28"/>
          <w:szCs w:val="28"/>
        </w:rPr>
      </w:pPr>
    </w:p>
    <w:p w:rsidR="0071705B" w:rsidRDefault="0071705B" w:rsidP="00911BFD">
      <w:pPr>
        <w:jc w:val="both"/>
        <w:rPr>
          <w:sz w:val="28"/>
          <w:szCs w:val="28"/>
        </w:rPr>
      </w:pPr>
    </w:p>
    <w:p w:rsidR="00450738" w:rsidRDefault="00E96F76" w:rsidP="00E96F76">
      <w:pPr>
        <w:jc w:val="right"/>
        <w:rPr>
          <w:sz w:val="28"/>
          <w:szCs w:val="28"/>
        </w:rPr>
      </w:pPr>
      <w:r>
        <w:rPr>
          <w:sz w:val="28"/>
          <w:szCs w:val="28"/>
        </w:rPr>
        <w:t>УТВЕРЖДЕН:</w:t>
      </w:r>
    </w:p>
    <w:p w:rsidR="00FC1F1D" w:rsidRDefault="00FC1F1D" w:rsidP="00E96F76">
      <w:pPr>
        <w:jc w:val="right"/>
        <w:rPr>
          <w:sz w:val="28"/>
          <w:szCs w:val="28"/>
        </w:rPr>
      </w:pPr>
    </w:p>
    <w:p w:rsidR="00E96F76" w:rsidRDefault="00E96F76" w:rsidP="00E96F76">
      <w:pPr>
        <w:jc w:val="right"/>
        <w:rPr>
          <w:sz w:val="28"/>
          <w:szCs w:val="28"/>
        </w:rPr>
      </w:pPr>
      <w:r>
        <w:rPr>
          <w:sz w:val="28"/>
          <w:szCs w:val="28"/>
        </w:rPr>
        <w:t xml:space="preserve">Постановлением Администрации </w:t>
      </w:r>
    </w:p>
    <w:p w:rsidR="00E96F76" w:rsidRDefault="00E96F76" w:rsidP="00E96F76">
      <w:pPr>
        <w:jc w:val="right"/>
        <w:rPr>
          <w:sz w:val="28"/>
          <w:szCs w:val="28"/>
        </w:rPr>
      </w:pPr>
      <w:r>
        <w:rPr>
          <w:sz w:val="28"/>
          <w:szCs w:val="28"/>
        </w:rPr>
        <w:t xml:space="preserve">Карталинского городского поселения </w:t>
      </w:r>
    </w:p>
    <w:p w:rsidR="00FC1F1D" w:rsidRDefault="00FC1F1D" w:rsidP="00E96F76">
      <w:pPr>
        <w:jc w:val="right"/>
        <w:rPr>
          <w:sz w:val="28"/>
          <w:szCs w:val="28"/>
        </w:rPr>
      </w:pPr>
      <w:r>
        <w:rPr>
          <w:sz w:val="28"/>
          <w:szCs w:val="28"/>
        </w:rPr>
        <w:t>от «</w:t>
      </w:r>
      <w:r w:rsidR="009B72D4">
        <w:rPr>
          <w:sz w:val="28"/>
          <w:szCs w:val="28"/>
        </w:rPr>
        <w:t xml:space="preserve">13 </w:t>
      </w:r>
      <w:r>
        <w:rPr>
          <w:sz w:val="28"/>
          <w:szCs w:val="28"/>
        </w:rPr>
        <w:t>»</w:t>
      </w:r>
      <w:r w:rsidR="009B72D4">
        <w:rPr>
          <w:sz w:val="28"/>
          <w:szCs w:val="28"/>
        </w:rPr>
        <w:t xml:space="preserve"> </w:t>
      </w:r>
      <w:bookmarkStart w:id="0" w:name="_GoBack"/>
      <w:bookmarkEnd w:id="0"/>
      <w:r w:rsidR="009B72D4">
        <w:rPr>
          <w:sz w:val="28"/>
          <w:szCs w:val="28"/>
        </w:rPr>
        <w:t xml:space="preserve">июля </w:t>
      </w:r>
      <w:r>
        <w:rPr>
          <w:sz w:val="28"/>
          <w:szCs w:val="28"/>
        </w:rPr>
        <w:t>г.№</w:t>
      </w:r>
      <w:r w:rsidR="009B72D4">
        <w:rPr>
          <w:sz w:val="28"/>
          <w:szCs w:val="28"/>
        </w:rPr>
        <w:t xml:space="preserve">  284</w:t>
      </w:r>
    </w:p>
    <w:p w:rsidR="00FC1F1D" w:rsidRDefault="00FC1F1D" w:rsidP="00FC1F1D">
      <w:pPr>
        <w:jc w:val="both"/>
        <w:rPr>
          <w:sz w:val="28"/>
          <w:szCs w:val="28"/>
        </w:rPr>
      </w:pPr>
    </w:p>
    <w:p w:rsidR="00FC1F1D" w:rsidRDefault="00FC1F1D" w:rsidP="00FC1F1D">
      <w:pPr>
        <w:jc w:val="both"/>
        <w:rPr>
          <w:sz w:val="28"/>
          <w:szCs w:val="28"/>
        </w:rPr>
      </w:pPr>
    </w:p>
    <w:p w:rsidR="00FC1F1D" w:rsidRPr="00FC1F1D" w:rsidRDefault="00FC1F1D" w:rsidP="00FC1F1D">
      <w:pPr>
        <w:ind w:left="60"/>
        <w:jc w:val="center"/>
        <w:rPr>
          <w:sz w:val="28"/>
          <w:szCs w:val="28"/>
        </w:rPr>
      </w:pPr>
      <w:r w:rsidRPr="00FC1F1D">
        <w:rPr>
          <w:rStyle w:val="70"/>
          <w:bCs w:val="0"/>
          <w:sz w:val="28"/>
          <w:szCs w:val="28"/>
        </w:rPr>
        <w:t>Перечень</w:t>
      </w:r>
    </w:p>
    <w:p w:rsidR="00FC1F1D" w:rsidRPr="00FC1F1D" w:rsidRDefault="00FC1F1D" w:rsidP="00FC1F1D">
      <w:pPr>
        <w:ind w:left="60"/>
        <w:jc w:val="center"/>
        <w:rPr>
          <w:sz w:val="28"/>
          <w:szCs w:val="28"/>
        </w:rPr>
      </w:pPr>
      <w:r w:rsidRPr="00FC1F1D">
        <w:rPr>
          <w:rStyle w:val="70"/>
          <w:bCs w:val="0"/>
          <w:sz w:val="28"/>
          <w:szCs w:val="28"/>
        </w:rPr>
        <w:t>должностных лиц Карталинского городского поселения,</w:t>
      </w:r>
      <w:r w:rsidRPr="00FC1F1D">
        <w:rPr>
          <w:rStyle w:val="70"/>
          <w:bCs w:val="0"/>
          <w:sz w:val="28"/>
          <w:szCs w:val="28"/>
        </w:rPr>
        <w:br/>
        <w:t>уполномоченных составлять протоколы об административных</w:t>
      </w:r>
      <w:r w:rsidRPr="00FC1F1D">
        <w:rPr>
          <w:rStyle w:val="70"/>
          <w:bCs w:val="0"/>
          <w:sz w:val="28"/>
          <w:szCs w:val="28"/>
        </w:rPr>
        <w:br/>
      </w:r>
      <w:r>
        <w:rPr>
          <w:rStyle w:val="70"/>
          <w:bCs w:val="0"/>
          <w:sz w:val="28"/>
          <w:szCs w:val="28"/>
        </w:rPr>
        <w:t>п</w:t>
      </w:r>
      <w:r w:rsidRPr="00FC1F1D">
        <w:rPr>
          <w:rStyle w:val="70"/>
          <w:bCs w:val="0"/>
          <w:sz w:val="28"/>
          <w:szCs w:val="28"/>
        </w:rPr>
        <w:t xml:space="preserve">равонарушениях, предусмотренных законом Челябинской области </w:t>
      </w:r>
      <w:proofErr w:type="gramStart"/>
      <w:r w:rsidRPr="00FC1F1D">
        <w:rPr>
          <w:rStyle w:val="70"/>
          <w:bCs w:val="0"/>
          <w:sz w:val="28"/>
          <w:szCs w:val="28"/>
        </w:rPr>
        <w:t>от</w:t>
      </w:r>
      <w:proofErr w:type="gramEnd"/>
    </w:p>
    <w:p w:rsidR="00FC1F1D" w:rsidRPr="00FC1F1D" w:rsidRDefault="00FC1F1D" w:rsidP="00FC1F1D">
      <w:pPr>
        <w:widowControl w:val="0"/>
        <w:numPr>
          <w:ilvl w:val="0"/>
          <w:numId w:val="3"/>
        </w:numPr>
        <w:tabs>
          <w:tab w:val="left" w:pos="1744"/>
        </w:tabs>
        <w:spacing w:line="317" w:lineRule="exact"/>
        <w:ind w:left="320"/>
        <w:jc w:val="center"/>
        <w:rPr>
          <w:rStyle w:val="70"/>
          <w:b w:val="0"/>
          <w:bCs w:val="0"/>
          <w:color w:val="auto"/>
          <w:sz w:val="28"/>
          <w:szCs w:val="28"/>
          <w:lang w:bidi="ar-SA"/>
        </w:rPr>
      </w:pPr>
      <w:r w:rsidRPr="00FC1F1D">
        <w:rPr>
          <w:rStyle w:val="70"/>
          <w:bCs w:val="0"/>
          <w:sz w:val="28"/>
          <w:szCs w:val="28"/>
        </w:rPr>
        <w:t>года №584-30 «Об административных правонарушениях</w:t>
      </w:r>
    </w:p>
    <w:p w:rsidR="00FC1F1D" w:rsidRPr="00FC1F1D" w:rsidRDefault="00FC1F1D" w:rsidP="00FC1F1D">
      <w:pPr>
        <w:widowControl w:val="0"/>
        <w:numPr>
          <w:ilvl w:val="0"/>
          <w:numId w:val="3"/>
        </w:numPr>
        <w:tabs>
          <w:tab w:val="left" w:pos="1744"/>
        </w:tabs>
        <w:spacing w:line="317" w:lineRule="exact"/>
        <w:ind w:left="320"/>
        <w:jc w:val="center"/>
        <w:rPr>
          <w:sz w:val="28"/>
          <w:szCs w:val="28"/>
        </w:rPr>
      </w:pPr>
      <w:r w:rsidRPr="00FC1F1D">
        <w:rPr>
          <w:rStyle w:val="70"/>
          <w:bCs w:val="0"/>
          <w:sz w:val="28"/>
          <w:szCs w:val="28"/>
        </w:rPr>
        <w:t xml:space="preserve"> в</w:t>
      </w:r>
      <w:r>
        <w:rPr>
          <w:sz w:val="28"/>
          <w:szCs w:val="28"/>
        </w:rPr>
        <w:t xml:space="preserve">    </w:t>
      </w:r>
      <w:r w:rsidRPr="00FC1F1D">
        <w:rPr>
          <w:rStyle w:val="70"/>
          <w:bCs w:val="0"/>
          <w:sz w:val="28"/>
          <w:szCs w:val="28"/>
        </w:rPr>
        <w:t>Челябинской области»</w:t>
      </w:r>
    </w:p>
    <w:p w:rsidR="00FC1F1D" w:rsidRDefault="00FC1F1D" w:rsidP="00FC1F1D">
      <w:pPr>
        <w:jc w:val="center"/>
        <w:rPr>
          <w:sz w:val="28"/>
          <w:szCs w:val="28"/>
        </w:rPr>
      </w:pPr>
    </w:p>
    <w:tbl>
      <w:tblPr>
        <w:tblStyle w:val="a3"/>
        <w:tblW w:w="9924" w:type="dxa"/>
        <w:tblInd w:w="-318" w:type="dxa"/>
        <w:tblLayout w:type="fixed"/>
        <w:tblLook w:val="04A0" w:firstRow="1" w:lastRow="0" w:firstColumn="1" w:lastColumn="0" w:noHBand="0" w:noVBand="1"/>
      </w:tblPr>
      <w:tblGrid>
        <w:gridCol w:w="2836"/>
        <w:gridCol w:w="4678"/>
        <w:gridCol w:w="2410"/>
      </w:tblGrid>
      <w:tr w:rsidR="00FC1F1D" w:rsidTr="00D873FB">
        <w:tc>
          <w:tcPr>
            <w:tcW w:w="2836" w:type="dxa"/>
          </w:tcPr>
          <w:p w:rsidR="00FC1F1D" w:rsidRPr="00FC1F1D" w:rsidRDefault="00FC1F1D" w:rsidP="00FC1F1D">
            <w:pPr>
              <w:jc w:val="center"/>
              <w:rPr>
                <w:b/>
                <w:sz w:val="28"/>
                <w:szCs w:val="28"/>
              </w:rPr>
            </w:pPr>
            <w:r w:rsidRPr="00FC1F1D">
              <w:rPr>
                <w:rStyle w:val="212pt"/>
                <w:b/>
              </w:rPr>
              <w:t>Статьи Закона Челябинской области от 27.05.2010 года №584-30 «Об административных правонарушениях в Челябинской области»</w:t>
            </w:r>
          </w:p>
        </w:tc>
        <w:tc>
          <w:tcPr>
            <w:tcW w:w="4678" w:type="dxa"/>
          </w:tcPr>
          <w:p w:rsidR="00FC1F1D" w:rsidRPr="00FC1F1D" w:rsidRDefault="00FC1F1D" w:rsidP="00FC1F1D">
            <w:pPr>
              <w:jc w:val="center"/>
              <w:rPr>
                <w:b/>
              </w:rPr>
            </w:pPr>
            <w:r w:rsidRPr="00FC1F1D">
              <w:rPr>
                <w:b/>
              </w:rPr>
              <w:t xml:space="preserve">Состав правонарушения </w:t>
            </w:r>
          </w:p>
        </w:tc>
        <w:tc>
          <w:tcPr>
            <w:tcW w:w="2410" w:type="dxa"/>
          </w:tcPr>
          <w:p w:rsidR="00FC1F1D" w:rsidRPr="00FC1F1D" w:rsidRDefault="00FC1F1D" w:rsidP="00FC1F1D">
            <w:pPr>
              <w:jc w:val="center"/>
              <w:rPr>
                <w:b/>
                <w:sz w:val="28"/>
                <w:szCs w:val="28"/>
              </w:rPr>
            </w:pPr>
            <w:r w:rsidRPr="00FC1F1D">
              <w:rPr>
                <w:rStyle w:val="212pt"/>
                <w:b/>
              </w:rPr>
              <w:t>Должностные лица, уполномоченные составлять протоколы об административных правонарушениях</w:t>
            </w:r>
          </w:p>
        </w:tc>
      </w:tr>
      <w:tr w:rsidR="00FC1F1D" w:rsidTr="00D873FB">
        <w:tc>
          <w:tcPr>
            <w:tcW w:w="2836" w:type="dxa"/>
          </w:tcPr>
          <w:p w:rsidR="00FC1F1D" w:rsidRPr="00FC1F1D" w:rsidRDefault="00FC1F1D" w:rsidP="00FC1F1D">
            <w:pPr>
              <w:jc w:val="center"/>
            </w:pPr>
            <w:r w:rsidRPr="00FC1F1D">
              <w:t>1</w:t>
            </w:r>
          </w:p>
        </w:tc>
        <w:tc>
          <w:tcPr>
            <w:tcW w:w="4678" w:type="dxa"/>
          </w:tcPr>
          <w:p w:rsidR="00FC1F1D" w:rsidRPr="00FC1F1D" w:rsidRDefault="00FC1F1D" w:rsidP="00FC1F1D">
            <w:pPr>
              <w:jc w:val="center"/>
            </w:pPr>
            <w:r w:rsidRPr="00FC1F1D">
              <w:t>2</w:t>
            </w:r>
          </w:p>
        </w:tc>
        <w:tc>
          <w:tcPr>
            <w:tcW w:w="2410" w:type="dxa"/>
          </w:tcPr>
          <w:p w:rsidR="00FC1F1D" w:rsidRPr="00FC1F1D" w:rsidRDefault="00FC1F1D" w:rsidP="00FC1F1D">
            <w:pPr>
              <w:jc w:val="center"/>
            </w:pPr>
            <w:r w:rsidRPr="00FC1F1D">
              <w:t>3</w:t>
            </w:r>
          </w:p>
        </w:tc>
      </w:tr>
      <w:tr w:rsidR="00FC1F1D" w:rsidTr="00D873FB">
        <w:tc>
          <w:tcPr>
            <w:tcW w:w="9924" w:type="dxa"/>
            <w:gridSpan w:val="3"/>
          </w:tcPr>
          <w:p w:rsidR="00FC1F1D" w:rsidRDefault="00FC1F1D" w:rsidP="00FC1F1D">
            <w:pPr>
              <w:jc w:val="center"/>
              <w:rPr>
                <w:sz w:val="28"/>
                <w:szCs w:val="28"/>
              </w:rPr>
            </w:pPr>
          </w:p>
        </w:tc>
      </w:tr>
      <w:tr w:rsidR="00FC1F1D" w:rsidTr="00D873FB">
        <w:tc>
          <w:tcPr>
            <w:tcW w:w="2836" w:type="dxa"/>
          </w:tcPr>
          <w:p w:rsidR="00FC1F1D" w:rsidRPr="00FC1F1D" w:rsidRDefault="00FC1F1D" w:rsidP="00FC1F1D">
            <w:pPr>
              <w:widowControl w:val="0"/>
              <w:spacing w:line="274" w:lineRule="exact"/>
              <w:rPr>
                <w:color w:val="000000"/>
                <w:sz w:val="28"/>
                <w:szCs w:val="28"/>
                <w:lang w:bidi="ru-RU"/>
              </w:rPr>
            </w:pPr>
            <w:r w:rsidRPr="00FC1F1D">
              <w:rPr>
                <w:color w:val="000000"/>
                <w:lang w:bidi="ru-RU"/>
              </w:rPr>
              <w:t>Статья 3.</w:t>
            </w:r>
          </w:p>
          <w:p w:rsidR="00FC1F1D" w:rsidRPr="00FC1F1D" w:rsidRDefault="00FC1F1D" w:rsidP="00FC1F1D">
            <w:pPr>
              <w:widowControl w:val="0"/>
              <w:spacing w:line="274" w:lineRule="exact"/>
              <w:rPr>
                <w:color w:val="000000"/>
                <w:sz w:val="28"/>
                <w:szCs w:val="28"/>
                <w:lang w:bidi="ru-RU"/>
              </w:rPr>
            </w:pPr>
            <w:r w:rsidRPr="00FC1F1D">
              <w:rPr>
                <w:color w:val="000000"/>
                <w:lang w:bidi="ru-RU"/>
              </w:rPr>
              <w:t>Нарушение правил</w:t>
            </w:r>
          </w:p>
          <w:p w:rsidR="00FC1F1D" w:rsidRPr="00FC1F1D" w:rsidRDefault="00FC1F1D" w:rsidP="00FC1F1D">
            <w:pPr>
              <w:widowControl w:val="0"/>
              <w:spacing w:line="274" w:lineRule="exact"/>
              <w:rPr>
                <w:color w:val="000000"/>
                <w:sz w:val="28"/>
                <w:szCs w:val="28"/>
                <w:lang w:bidi="ru-RU"/>
              </w:rPr>
            </w:pPr>
            <w:r w:rsidRPr="00FC1F1D">
              <w:rPr>
                <w:color w:val="000000"/>
                <w:lang w:bidi="ru-RU"/>
              </w:rPr>
              <w:t>благоустройства</w:t>
            </w:r>
          </w:p>
          <w:p w:rsidR="00FC1F1D" w:rsidRPr="00FC1F1D" w:rsidRDefault="00FC1F1D" w:rsidP="00FC1F1D">
            <w:pPr>
              <w:widowControl w:val="0"/>
              <w:spacing w:line="274" w:lineRule="exact"/>
              <w:rPr>
                <w:color w:val="000000"/>
                <w:sz w:val="28"/>
                <w:szCs w:val="28"/>
                <w:lang w:bidi="ru-RU"/>
              </w:rPr>
            </w:pPr>
            <w:r w:rsidRPr="00FC1F1D">
              <w:rPr>
                <w:color w:val="000000"/>
                <w:lang w:bidi="ru-RU"/>
              </w:rPr>
              <w:t>муниципальных образований,</w:t>
            </w:r>
          </w:p>
          <w:p w:rsidR="00FC1F1D" w:rsidRPr="00FC1F1D" w:rsidRDefault="00FC1F1D" w:rsidP="00FC1F1D">
            <w:pPr>
              <w:widowControl w:val="0"/>
              <w:spacing w:line="274" w:lineRule="exact"/>
              <w:rPr>
                <w:color w:val="000000"/>
                <w:sz w:val="28"/>
                <w:szCs w:val="28"/>
                <w:lang w:bidi="ru-RU"/>
              </w:rPr>
            </w:pPr>
            <w:r w:rsidRPr="00FC1F1D">
              <w:rPr>
                <w:color w:val="000000"/>
                <w:lang w:bidi="ru-RU"/>
              </w:rPr>
              <w:t>утвержденных</w:t>
            </w:r>
          </w:p>
          <w:p w:rsidR="00FC1F1D" w:rsidRPr="00FC1F1D" w:rsidRDefault="00FC1F1D" w:rsidP="00FC1F1D">
            <w:pPr>
              <w:widowControl w:val="0"/>
              <w:spacing w:line="274" w:lineRule="exact"/>
              <w:rPr>
                <w:color w:val="000000"/>
                <w:sz w:val="28"/>
                <w:szCs w:val="28"/>
                <w:lang w:bidi="ru-RU"/>
              </w:rPr>
            </w:pPr>
            <w:r w:rsidRPr="00FC1F1D">
              <w:rPr>
                <w:color w:val="000000"/>
                <w:lang w:bidi="ru-RU"/>
              </w:rPr>
              <w:t>муниципальными</w:t>
            </w:r>
          </w:p>
          <w:p w:rsidR="00FC1F1D" w:rsidRPr="00FC1F1D" w:rsidRDefault="00FC1F1D" w:rsidP="00FC1F1D">
            <w:pPr>
              <w:widowControl w:val="0"/>
              <w:spacing w:line="274" w:lineRule="exact"/>
              <w:rPr>
                <w:color w:val="000000"/>
                <w:sz w:val="28"/>
                <w:szCs w:val="28"/>
                <w:lang w:bidi="ru-RU"/>
              </w:rPr>
            </w:pPr>
            <w:r w:rsidRPr="00FC1F1D">
              <w:rPr>
                <w:color w:val="000000"/>
                <w:lang w:bidi="ru-RU"/>
              </w:rPr>
              <w:t>нормативными правовыми</w:t>
            </w:r>
          </w:p>
          <w:p w:rsidR="00FC1F1D" w:rsidRDefault="00FC1F1D" w:rsidP="00FC1F1D">
            <w:pPr>
              <w:rPr>
                <w:sz w:val="28"/>
                <w:szCs w:val="28"/>
              </w:rPr>
            </w:pPr>
            <w:r w:rsidRPr="00FC1F1D">
              <w:rPr>
                <w:rFonts w:eastAsia="Arial Unicode MS"/>
                <w:color w:val="000000"/>
                <w:lang w:bidi="ru-RU"/>
              </w:rPr>
              <w:t>актами</w:t>
            </w:r>
          </w:p>
        </w:tc>
        <w:tc>
          <w:tcPr>
            <w:tcW w:w="4678" w:type="dxa"/>
          </w:tcPr>
          <w:p w:rsidR="00FC1F1D" w:rsidRDefault="00FC1F1D" w:rsidP="00FC1F1D">
            <w:pPr>
              <w:rPr>
                <w:sz w:val="28"/>
                <w:szCs w:val="28"/>
              </w:rPr>
            </w:pPr>
            <w:r>
              <w:rPr>
                <w:rStyle w:val="212pt"/>
              </w:rPr>
              <w:t xml:space="preserve">1. </w:t>
            </w:r>
            <w:proofErr w:type="gramStart"/>
            <w:r>
              <w:rPr>
                <w:rStyle w:val="212pt"/>
              </w:rPr>
              <w:t>Повреждение, перемещение, снос, ненадлежащее содержание малых архитектурных форм, в том числе скамеек, урн, бордюров, ограждений, указателей, а также других элементов благоустройства, расположенных на территориях общего пользования, детских и спортивных площадках</w:t>
            </w:r>
            <w:proofErr w:type="gramEnd"/>
          </w:p>
        </w:tc>
        <w:tc>
          <w:tcPr>
            <w:tcW w:w="2410" w:type="dxa"/>
          </w:tcPr>
          <w:p w:rsidR="00FC1F1D" w:rsidRPr="00FC1F1D" w:rsidRDefault="00FC1F1D" w:rsidP="00FC1F1D">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FC1F1D" w:rsidRPr="00FC1F1D" w:rsidRDefault="00FC1F1D" w:rsidP="00FC1F1D">
            <w:pPr>
              <w:widowControl w:val="0"/>
              <w:spacing w:line="274" w:lineRule="exact"/>
              <w:rPr>
                <w:color w:val="000000"/>
                <w:sz w:val="28"/>
                <w:szCs w:val="28"/>
                <w:lang w:bidi="ru-RU"/>
              </w:rPr>
            </w:pPr>
            <w:r w:rsidRPr="00FC1F1D">
              <w:rPr>
                <w:color w:val="000000"/>
                <w:lang w:bidi="ru-RU"/>
              </w:rPr>
              <w:t>Карталинского</w:t>
            </w:r>
          </w:p>
          <w:p w:rsidR="00FC1F1D" w:rsidRPr="00FC1F1D" w:rsidRDefault="00FC1F1D" w:rsidP="00FC1F1D">
            <w:pPr>
              <w:widowControl w:val="0"/>
              <w:spacing w:line="274" w:lineRule="exact"/>
              <w:rPr>
                <w:color w:val="000000"/>
                <w:sz w:val="28"/>
                <w:szCs w:val="28"/>
                <w:lang w:bidi="ru-RU"/>
              </w:rPr>
            </w:pPr>
            <w:r w:rsidRPr="00FC1F1D">
              <w:rPr>
                <w:color w:val="000000"/>
                <w:lang w:bidi="ru-RU"/>
              </w:rPr>
              <w:t>городского</w:t>
            </w:r>
          </w:p>
          <w:p w:rsidR="00FC1F1D" w:rsidRPr="00FC1F1D" w:rsidRDefault="00FC1F1D" w:rsidP="00FC1F1D">
            <w:pPr>
              <w:widowControl w:val="0"/>
              <w:spacing w:after="240" w:line="274" w:lineRule="exact"/>
              <w:rPr>
                <w:color w:val="000000"/>
                <w:sz w:val="28"/>
                <w:szCs w:val="28"/>
                <w:lang w:bidi="ru-RU"/>
              </w:rPr>
            </w:pPr>
            <w:r w:rsidRPr="00FC1F1D">
              <w:rPr>
                <w:color w:val="000000"/>
                <w:lang w:bidi="ru-RU"/>
              </w:rPr>
              <w:t>поселения</w:t>
            </w:r>
          </w:p>
          <w:p w:rsidR="00FC1F1D" w:rsidRDefault="00FC1F1D" w:rsidP="00D873FB">
            <w:pPr>
              <w:rPr>
                <w:sz w:val="28"/>
                <w:szCs w:val="28"/>
              </w:rPr>
            </w:pPr>
          </w:p>
        </w:tc>
      </w:tr>
      <w:tr w:rsidR="000220EB" w:rsidTr="00D873FB">
        <w:tc>
          <w:tcPr>
            <w:tcW w:w="2836" w:type="dxa"/>
          </w:tcPr>
          <w:p w:rsidR="000220EB" w:rsidRDefault="000220EB" w:rsidP="00FC1F1D">
            <w:pPr>
              <w:jc w:val="center"/>
              <w:rPr>
                <w:sz w:val="28"/>
                <w:szCs w:val="28"/>
              </w:rPr>
            </w:pPr>
          </w:p>
        </w:tc>
        <w:tc>
          <w:tcPr>
            <w:tcW w:w="4678" w:type="dxa"/>
          </w:tcPr>
          <w:p w:rsidR="000220EB" w:rsidRDefault="000220EB" w:rsidP="000220EB">
            <w:pPr>
              <w:rPr>
                <w:sz w:val="28"/>
                <w:szCs w:val="28"/>
              </w:rPr>
            </w:pPr>
            <w:r>
              <w:rPr>
                <w:rStyle w:val="212pt"/>
              </w:rPr>
              <w:t xml:space="preserve">2. Нарушение установленных муниципальными нормативными правовыми актами требований по содержанию и ремонту фасадов, </w:t>
            </w:r>
            <w:proofErr w:type="spellStart"/>
            <w:r>
              <w:rPr>
                <w:rStyle w:val="212pt"/>
              </w:rPr>
              <w:t>отмосток</w:t>
            </w:r>
            <w:proofErr w:type="spellEnd"/>
            <w:r>
              <w:rPr>
                <w:rStyle w:val="212pt"/>
              </w:rPr>
              <w:t>, водостоков, навесных металлических конструкций, окон и витрин, вывесок, входных групп (узлов), иных архитектурных элементов нежилых зданий, строений и сооружений</w:t>
            </w:r>
          </w:p>
        </w:tc>
        <w:tc>
          <w:tcPr>
            <w:tcW w:w="2410" w:type="dxa"/>
          </w:tcPr>
          <w:p w:rsidR="000220EB" w:rsidRPr="00FC1F1D" w:rsidRDefault="000220EB" w:rsidP="00E35309">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0220EB" w:rsidRPr="00FC1F1D" w:rsidRDefault="000220EB" w:rsidP="00E35309">
            <w:pPr>
              <w:widowControl w:val="0"/>
              <w:spacing w:line="274" w:lineRule="exact"/>
              <w:rPr>
                <w:color w:val="000000"/>
                <w:sz w:val="28"/>
                <w:szCs w:val="28"/>
                <w:lang w:bidi="ru-RU"/>
              </w:rPr>
            </w:pPr>
            <w:r w:rsidRPr="00FC1F1D">
              <w:rPr>
                <w:color w:val="000000"/>
                <w:lang w:bidi="ru-RU"/>
              </w:rPr>
              <w:t>Карталинского</w:t>
            </w:r>
          </w:p>
          <w:p w:rsidR="000220EB" w:rsidRPr="00FC1F1D" w:rsidRDefault="000220EB" w:rsidP="00E35309">
            <w:pPr>
              <w:widowControl w:val="0"/>
              <w:spacing w:line="274" w:lineRule="exact"/>
              <w:rPr>
                <w:color w:val="000000"/>
                <w:sz w:val="28"/>
                <w:szCs w:val="28"/>
                <w:lang w:bidi="ru-RU"/>
              </w:rPr>
            </w:pPr>
            <w:r w:rsidRPr="00FC1F1D">
              <w:rPr>
                <w:color w:val="000000"/>
                <w:lang w:bidi="ru-RU"/>
              </w:rPr>
              <w:t>городского</w:t>
            </w:r>
          </w:p>
          <w:p w:rsidR="000220EB" w:rsidRPr="00FC1F1D" w:rsidRDefault="000220EB" w:rsidP="00E35309">
            <w:pPr>
              <w:widowControl w:val="0"/>
              <w:spacing w:after="240" w:line="274" w:lineRule="exact"/>
              <w:rPr>
                <w:color w:val="000000"/>
                <w:sz w:val="28"/>
                <w:szCs w:val="28"/>
                <w:lang w:bidi="ru-RU"/>
              </w:rPr>
            </w:pPr>
            <w:r w:rsidRPr="00FC1F1D">
              <w:rPr>
                <w:color w:val="000000"/>
                <w:lang w:bidi="ru-RU"/>
              </w:rPr>
              <w:t>поселения</w:t>
            </w:r>
          </w:p>
          <w:p w:rsidR="000220EB" w:rsidRDefault="000220EB" w:rsidP="00E35309">
            <w:pPr>
              <w:rPr>
                <w:sz w:val="28"/>
                <w:szCs w:val="28"/>
              </w:rPr>
            </w:pPr>
          </w:p>
        </w:tc>
      </w:tr>
      <w:tr w:rsidR="000220EB" w:rsidTr="00D873FB">
        <w:tc>
          <w:tcPr>
            <w:tcW w:w="2836" w:type="dxa"/>
          </w:tcPr>
          <w:p w:rsidR="000220EB" w:rsidRDefault="000220EB" w:rsidP="00FC1F1D">
            <w:pPr>
              <w:jc w:val="center"/>
              <w:rPr>
                <w:sz w:val="28"/>
                <w:szCs w:val="28"/>
              </w:rPr>
            </w:pPr>
          </w:p>
        </w:tc>
        <w:tc>
          <w:tcPr>
            <w:tcW w:w="4678" w:type="dxa"/>
          </w:tcPr>
          <w:p w:rsidR="000220EB" w:rsidRDefault="000220EB" w:rsidP="000220EB">
            <w:pPr>
              <w:rPr>
                <w:sz w:val="28"/>
                <w:szCs w:val="28"/>
              </w:rPr>
            </w:pPr>
            <w:r>
              <w:rPr>
                <w:rStyle w:val="212pt"/>
              </w:rPr>
              <w:t xml:space="preserve">3. Непринятие собственниками и иными законными владельцами нежилых зданий, строений и сооружений мер по очистке кровель, карнизов, водостоков, навесов (козырьков) от снега, </w:t>
            </w:r>
            <w:proofErr w:type="spellStart"/>
            <w:r>
              <w:rPr>
                <w:rStyle w:val="212pt"/>
              </w:rPr>
              <w:t>наледи</w:t>
            </w:r>
            <w:proofErr w:type="gramStart"/>
            <w:r>
              <w:rPr>
                <w:rStyle w:val="212pt"/>
              </w:rPr>
              <w:t>,с</w:t>
            </w:r>
            <w:proofErr w:type="gramEnd"/>
            <w:r>
              <w:rPr>
                <w:rStyle w:val="212pt"/>
              </w:rPr>
              <w:t>осулек</w:t>
            </w:r>
            <w:proofErr w:type="spellEnd"/>
          </w:p>
        </w:tc>
        <w:tc>
          <w:tcPr>
            <w:tcW w:w="2410" w:type="dxa"/>
          </w:tcPr>
          <w:p w:rsidR="000220EB" w:rsidRPr="00FC1F1D" w:rsidRDefault="000220EB" w:rsidP="00E35309">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0220EB" w:rsidRPr="00FC1F1D" w:rsidRDefault="000220EB" w:rsidP="00E35309">
            <w:pPr>
              <w:widowControl w:val="0"/>
              <w:spacing w:line="274" w:lineRule="exact"/>
              <w:rPr>
                <w:color w:val="000000"/>
                <w:sz w:val="28"/>
                <w:szCs w:val="28"/>
                <w:lang w:bidi="ru-RU"/>
              </w:rPr>
            </w:pPr>
            <w:r w:rsidRPr="00FC1F1D">
              <w:rPr>
                <w:color w:val="000000"/>
                <w:lang w:bidi="ru-RU"/>
              </w:rPr>
              <w:t>Карталинского</w:t>
            </w:r>
          </w:p>
          <w:p w:rsidR="000220EB" w:rsidRPr="00FC1F1D" w:rsidRDefault="000220EB" w:rsidP="00E35309">
            <w:pPr>
              <w:widowControl w:val="0"/>
              <w:spacing w:line="274" w:lineRule="exact"/>
              <w:rPr>
                <w:color w:val="000000"/>
                <w:sz w:val="28"/>
                <w:szCs w:val="28"/>
                <w:lang w:bidi="ru-RU"/>
              </w:rPr>
            </w:pPr>
            <w:r w:rsidRPr="00FC1F1D">
              <w:rPr>
                <w:color w:val="000000"/>
                <w:lang w:bidi="ru-RU"/>
              </w:rPr>
              <w:t>городского</w:t>
            </w:r>
          </w:p>
          <w:p w:rsidR="000220EB" w:rsidRPr="00FC1F1D" w:rsidRDefault="000220EB" w:rsidP="00E35309">
            <w:pPr>
              <w:widowControl w:val="0"/>
              <w:spacing w:after="240" w:line="274" w:lineRule="exact"/>
              <w:rPr>
                <w:color w:val="000000"/>
                <w:sz w:val="28"/>
                <w:szCs w:val="28"/>
                <w:lang w:bidi="ru-RU"/>
              </w:rPr>
            </w:pPr>
            <w:r w:rsidRPr="00FC1F1D">
              <w:rPr>
                <w:color w:val="000000"/>
                <w:lang w:bidi="ru-RU"/>
              </w:rPr>
              <w:t>поселения</w:t>
            </w:r>
          </w:p>
          <w:p w:rsidR="000220EB" w:rsidRDefault="000220EB" w:rsidP="00E35309">
            <w:pPr>
              <w:rPr>
                <w:sz w:val="28"/>
                <w:szCs w:val="28"/>
              </w:rPr>
            </w:pPr>
          </w:p>
        </w:tc>
      </w:tr>
      <w:tr w:rsidR="000220EB" w:rsidTr="00D873FB">
        <w:tc>
          <w:tcPr>
            <w:tcW w:w="2836" w:type="dxa"/>
          </w:tcPr>
          <w:p w:rsidR="000220EB" w:rsidRDefault="000220EB" w:rsidP="000220EB">
            <w:pPr>
              <w:jc w:val="center"/>
              <w:rPr>
                <w:sz w:val="28"/>
                <w:szCs w:val="28"/>
              </w:rPr>
            </w:pPr>
          </w:p>
        </w:tc>
        <w:tc>
          <w:tcPr>
            <w:tcW w:w="4678" w:type="dxa"/>
            <w:vAlign w:val="bottom"/>
          </w:tcPr>
          <w:p w:rsidR="000220EB" w:rsidRDefault="000220EB" w:rsidP="000220EB">
            <w:pPr>
              <w:spacing w:line="274" w:lineRule="exact"/>
              <w:rPr>
                <w:rStyle w:val="212pt"/>
              </w:rPr>
            </w:pPr>
            <w:r>
              <w:rPr>
                <w:rStyle w:val="212pt"/>
              </w:rPr>
              <w:t>4. Нарушение правил содержания и эксплуатации объектов (средств)</w:t>
            </w:r>
            <w:r>
              <w:t xml:space="preserve"> </w:t>
            </w:r>
            <w:r>
              <w:rPr>
                <w:rStyle w:val="212pt"/>
              </w:rPr>
              <w:t>наружного освещения населенных пунктов</w:t>
            </w:r>
          </w:p>
          <w:p w:rsidR="000220EB" w:rsidRDefault="000220EB" w:rsidP="000220EB">
            <w:pPr>
              <w:spacing w:line="274" w:lineRule="exact"/>
            </w:pPr>
          </w:p>
        </w:tc>
        <w:tc>
          <w:tcPr>
            <w:tcW w:w="2410" w:type="dxa"/>
          </w:tcPr>
          <w:p w:rsidR="000220EB" w:rsidRPr="00FC1F1D" w:rsidRDefault="000220EB" w:rsidP="000220EB">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0220EB" w:rsidRPr="00FC1F1D" w:rsidRDefault="000220EB" w:rsidP="000220EB">
            <w:pPr>
              <w:widowControl w:val="0"/>
              <w:spacing w:line="274" w:lineRule="exact"/>
              <w:rPr>
                <w:color w:val="000000"/>
                <w:sz w:val="28"/>
                <w:szCs w:val="28"/>
                <w:lang w:bidi="ru-RU"/>
              </w:rPr>
            </w:pPr>
            <w:r w:rsidRPr="00FC1F1D">
              <w:rPr>
                <w:color w:val="000000"/>
                <w:lang w:bidi="ru-RU"/>
              </w:rPr>
              <w:t>Карталинского</w:t>
            </w:r>
          </w:p>
          <w:p w:rsidR="000220EB" w:rsidRPr="00FC1F1D" w:rsidRDefault="000220EB" w:rsidP="000220EB">
            <w:pPr>
              <w:widowControl w:val="0"/>
              <w:spacing w:line="274" w:lineRule="exact"/>
              <w:rPr>
                <w:color w:val="000000"/>
                <w:sz w:val="28"/>
                <w:szCs w:val="28"/>
                <w:lang w:bidi="ru-RU"/>
              </w:rPr>
            </w:pPr>
            <w:r w:rsidRPr="00FC1F1D">
              <w:rPr>
                <w:color w:val="000000"/>
                <w:lang w:bidi="ru-RU"/>
              </w:rPr>
              <w:t>городского</w:t>
            </w:r>
          </w:p>
          <w:p w:rsidR="000220EB" w:rsidRPr="00D873FB" w:rsidRDefault="000220EB" w:rsidP="00D873FB">
            <w:pPr>
              <w:widowControl w:val="0"/>
              <w:spacing w:after="240" w:line="274" w:lineRule="exact"/>
              <w:rPr>
                <w:color w:val="000000"/>
                <w:sz w:val="28"/>
                <w:szCs w:val="28"/>
                <w:lang w:bidi="ru-RU"/>
              </w:rPr>
            </w:pPr>
            <w:r w:rsidRPr="00FC1F1D">
              <w:rPr>
                <w:color w:val="000000"/>
                <w:lang w:bidi="ru-RU"/>
              </w:rPr>
              <w:t>поселения</w:t>
            </w:r>
          </w:p>
        </w:tc>
      </w:tr>
      <w:tr w:rsidR="000220EB" w:rsidTr="00D873FB">
        <w:tc>
          <w:tcPr>
            <w:tcW w:w="2836" w:type="dxa"/>
          </w:tcPr>
          <w:p w:rsidR="000220EB" w:rsidRDefault="000220EB" w:rsidP="000220EB">
            <w:pPr>
              <w:jc w:val="center"/>
              <w:rPr>
                <w:sz w:val="28"/>
                <w:szCs w:val="28"/>
              </w:rPr>
            </w:pPr>
          </w:p>
        </w:tc>
        <w:tc>
          <w:tcPr>
            <w:tcW w:w="4678" w:type="dxa"/>
          </w:tcPr>
          <w:p w:rsidR="000220EB" w:rsidRPr="002D2E0A" w:rsidRDefault="002D2E0A" w:rsidP="002D2E0A">
            <w:r w:rsidRPr="002D2E0A">
              <w:t xml:space="preserve">5. </w:t>
            </w:r>
            <w:proofErr w:type="gramStart"/>
            <w:r>
              <w:t xml:space="preserve">Размещение объявлений и иной информации, не  являющейся рекламой, в установленных места, а также самовольное нанесение рисунков и надписей на здания, строения, сооружения, инженерные коммуникации, тротуары, дорожные и иные информационные знаки, другие элементы благоустройства </w:t>
            </w:r>
            <w:proofErr w:type="gramEnd"/>
          </w:p>
        </w:tc>
        <w:tc>
          <w:tcPr>
            <w:tcW w:w="2410" w:type="dxa"/>
          </w:tcPr>
          <w:p w:rsidR="002D2E0A" w:rsidRPr="00FC1F1D" w:rsidRDefault="002D2E0A" w:rsidP="002D2E0A">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2D2E0A" w:rsidRPr="00FC1F1D" w:rsidRDefault="002D2E0A" w:rsidP="002D2E0A">
            <w:pPr>
              <w:widowControl w:val="0"/>
              <w:spacing w:line="274" w:lineRule="exact"/>
              <w:rPr>
                <w:color w:val="000000"/>
                <w:sz w:val="28"/>
                <w:szCs w:val="28"/>
                <w:lang w:bidi="ru-RU"/>
              </w:rPr>
            </w:pPr>
            <w:r w:rsidRPr="00FC1F1D">
              <w:rPr>
                <w:color w:val="000000"/>
                <w:lang w:bidi="ru-RU"/>
              </w:rPr>
              <w:t>Карталинского</w:t>
            </w:r>
          </w:p>
          <w:p w:rsidR="002D2E0A" w:rsidRPr="00FC1F1D" w:rsidRDefault="002D2E0A" w:rsidP="002D2E0A">
            <w:pPr>
              <w:widowControl w:val="0"/>
              <w:spacing w:line="274" w:lineRule="exact"/>
              <w:rPr>
                <w:color w:val="000000"/>
                <w:sz w:val="28"/>
                <w:szCs w:val="28"/>
                <w:lang w:bidi="ru-RU"/>
              </w:rPr>
            </w:pPr>
            <w:r w:rsidRPr="00FC1F1D">
              <w:rPr>
                <w:color w:val="000000"/>
                <w:lang w:bidi="ru-RU"/>
              </w:rPr>
              <w:t>городского</w:t>
            </w:r>
          </w:p>
          <w:p w:rsidR="002D2E0A" w:rsidRPr="00FC1F1D" w:rsidRDefault="002D2E0A" w:rsidP="002D2E0A">
            <w:pPr>
              <w:widowControl w:val="0"/>
              <w:spacing w:after="240" w:line="274" w:lineRule="exact"/>
              <w:rPr>
                <w:color w:val="000000"/>
                <w:sz w:val="28"/>
                <w:szCs w:val="28"/>
                <w:lang w:bidi="ru-RU"/>
              </w:rPr>
            </w:pPr>
            <w:r w:rsidRPr="00FC1F1D">
              <w:rPr>
                <w:color w:val="000000"/>
                <w:lang w:bidi="ru-RU"/>
              </w:rPr>
              <w:t>поселения</w:t>
            </w:r>
          </w:p>
          <w:p w:rsidR="000220EB" w:rsidRDefault="000220EB" w:rsidP="002D2E0A">
            <w:pPr>
              <w:rPr>
                <w:sz w:val="28"/>
                <w:szCs w:val="28"/>
              </w:rPr>
            </w:pPr>
          </w:p>
        </w:tc>
      </w:tr>
      <w:tr w:rsidR="000220EB" w:rsidTr="00D873FB">
        <w:tc>
          <w:tcPr>
            <w:tcW w:w="2836" w:type="dxa"/>
          </w:tcPr>
          <w:p w:rsidR="000220EB" w:rsidRDefault="000220EB" w:rsidP="000220EB">
            <w:pPr>
              <w:jc w:val="center"/>
              <w:rPr>
                <w:sz w:val="28"/>
                <w:szCs w:val="28"/>
              </w:rPr>
            </w:pPr>
          </w:p>
        </w:tc>
        <w:tc>
          <w:tcPr>
            <w:tcW w:w="4678" w:type="dxa"/>
          </w:tcPr>
          <w:p w:rsidR="000220EB" w:rsidRPr="00914E8F" w:rsidRDefault="00914E8F" w:rsidP="00914E8F">
            <w:r>
              <w:t xml:space="preserve">6. Торговля и оказание бытовых услуг либо услуг общественного питания в неустановленных местах </w:t>
            </w:r>
          </w:p>
        </w:tc>
        <w:tc>
          <w:tcPr>
            <w:tcW w:w="2410" w:type="dxa"/>
          </w:tcPr>
          <w:p w:rsidR="00914E8F" w:rsidRPr="00FC1F1D" w:rsidRDefault="00914E8F" w:rsidP="00914E8F">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914E8F" w:rsidRPr="00FC1F1D" w:rsidRDefault="00914E8F" w:rsidP="00914E8F">
            <w:pPr>
              <w:widowControl w:val="0"/>
              <w:spacing w:line="274" w:lineRule="exact"/>
              <w:rPr>
                <w:color w:val="000000"/>
                <w:sz w:val="28"/>
                <w:szCs w:val="28"/>
                <w:lang w:bidi="ru-RU"/>
              </w:rPr>
            </w:pPr>
            <w:r w:rsidRPr="00FC1F1D">
              <w:rPr>
                <w:color w:val="000000"/>
                <w:lang w:bidi="ru-RU"/>
              </w:rPr>
              <w:t>Карталинского</w:t>
            </w:r>
          </w:p>
          <w:p w:rsidR="00914E8F" w:rsidRPr="00FC1F1D" w:rsidRDefault="00914E8F" w:rsidP="00914E8F">
            <w:pPr>
              <w:widowControl w:val="0"/>
              <w:spacing w:line="274" w:lineRule="exact"/>
              <w:rPr>
                <w:color w:val="000000"/>
                <w:sz w:val="28"/>
                <w:szCs w:val="28"/>
                <w:lang w:bidi="ru-RU"/>
              </w:rPr>
            </w:pPr>
            <w:r w:rsidRPr="00FC1F1D">
              <w:rPr>
                <w:color w:val="000000"/>
                <w:lang w:bidi="ru-RU"/>
              </w:rPr>
              <w:t>городского</w:t>
            </w:r>
          </w:p>
          <w:p w:rsidR="000220EB" w:rsidRPr="00D873FB" w:rsidRDefault="00914E8F" w:rsidP="00D873FB">
            <w:pPr>
              <w:widowControl w:val="0"/>
              <w:spacing w:after="240" w:line="274" w:lineRule="exact"/>
              <w:rPr>
                <w:color w:val="000000"/>
                <w:sz w:val="28"/>
                <w:szCs w:val="28"/>
                <w:lang w:bidi="ru-RU"/>
              </w:rPr>
            </w:pPr>
            <w:r w:rsidRPr="00FC1F1D">
              <w:rPr>
                <w:color w:val="000000"/>
                <w:lang w:bidi="ru-RU"/>
              </w:rPr>
              <w:t>поселения</w:t>
            </w:r>
          </w:p>
        </w:tc>
      </w:tr>
      <w:tr w:rsidR="000220EB" w:rsidTr="00D873FB">
        <w:tc>
          <w:tcPr>
            <w:tcW w:w="2836" w:type="dxa"/>
          </w:tcPr>
          <w:p w:rsidR="000220EB" w:rsidRDefault="000220EB" w:rsidP="000220EB">
            <w:pPr>
              <w:jc w:val="center"/>
              <w:rPr>
                <w:sz w:val="28"/>
                <w:szCs w:val="28"/>
              </w:rPr>
            </w:pPr>
          </w:p>
        </w:tc>
        <w:tc>
          <w:tcPr>
            <w:tcW w:w="4678" w:type="dxa"/>
          </w:tcPr>
          <w:p w:rsidR="000220EB" w:rsidRPr="00914E8F" w:rsidRDefault="00914E8F" w:rsidP="008B2D86">
            <w:r>
              <w:t xml:space="preserve">7. Нарушение </w:t>
            </w:r>
            <w:r w:rsidR="008B2D86">
              <w:t xml:space="preserve"> установленных муниципальными нормативными правовыми актами правил благоустройства территории населенных пунктов, выразившееся в разведении костров, сжигании листвы, травы, частей деревьев и кустарников и других останков растительности, за исключением случаев, предусмотренных  федеральным законодательством</w:t>
            </w:r>
          </w:p>
        </w:tc>
        <w:tc>
          <w:tcPr>
            <w:tcW w:w="2410" w:type="dxa"/>
          </w:tcPr>
          <w:p w:rsidR="00914E8F" w:rsidRPr="00FC1F1D" w:rsidRDefault="00914E8F" w:rsidP="00914E8F">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914E8F" w:rsidRPr="00FC1F1D" w:rsidRDefault="00914E8F" w:rsidP="00914E8F">
            <w:pPr>
              <w:widowControl w:val="0"/>
              <w:spacing w:line="274" w:lineRule="exact"/>
              <w:rPr>
                <w:color w:val="000000"/>
                <w:sz w:val="28"/>
                <w:szCs w:val="28"/>
                <w:lang w:bidi="ru-RU"/>
              </w:rPr>
            </w:pPr>
            <w:r w:rsidRPr="00FC1F1D">
              <w:rPr>
                <w:color w:val="000000"/>
                <w:lang w:bidi="ru-RU"/>
              </w:rPr>
              <w:t>Карталинского</w:t>
            </w:r>
          </w:p>
          <w:p w:rsidR="00914E8F" w:rsidRPr="00FC1F1D" w:rsidRDefault="00914E8F" w:rsidP="00914E8F">
            <w:pPr>
              <w:widowControl w:val="0"/>
              <w:spacing w:line="274" w:lineRule="exact"/>
              <w:rPr>
                <w:color w:val="000000"/>
                <w:sz w:val="28"/>
                <w:szCs w:val="28"/>
                <w:lang w:bidi="ru-RU"/>
              </w:rPr>
            </w:pPr>
            <w:r w:rsidRPr="00FC1F1D">
              <w:rPr>
                <w:color w:val="000000"/>
                <w:lang w:bidi="ru-RU"/>
              </w:rPr>
              <w:t>городского</w:t>
            </w:r>
          </w:p>
          <w:p w:rsidR="00914E8F" w:rsidRPr="00FC1F1D" w:rsidRDefault="00914E8F" w:rsidP="00914E8F">
            <w:pPr>
              <w:widowControl w:val="0"/>
              <w:spacing w:after="240" w:line="274" w:lineRule="exact"/>
              <w:rPr>
                <w:color w:val="000000"/>
                <w:sz w:val="28"/>
                <w:szCs w:val="28"/>
                <w:lang w:bidi="ru-RU"/>
              </w:rPr>
            </w:pPr>
            <w:r w:rsidRPr="00FC1F1D">
              <w:rPr>
                <w:color w:val="000000"/>
                <w:lang w:bidi="ru-RU"/>
              </w:rPr>
              <w:t>поселения</w:t>
            </w:r>
          </w:p>
          <w:p w:rsidR="000220EB" w:rsidRPr="00914E8F" w:rsidRDefault="000220EB" w:rsidP="00914E8F"/>
        </w:tc>
      </w:tr>
      <w:tr w:rsidR="000220EB" w:rsidTr="00D873FB">
        <w:tc>
          <w:tcPr>
            <w:tcW w:w="2836" w:type="dxa"/>
          </w:tcPr>
          <w:p w:rsidR="000220EB" w:rsidRDefault="000220EB" w:rsidP="000220EB">
            <w:pPr>
              <w:jc w:val="center"/>
              <w:rPr>
                <w:sz w:val="28"/>
                <w:szCs w:val="28"/>
              </w:rPr>
            </w:pPr>
          </w:p>
        </w:tc>
        <w:tc>
          <w:tcPr>
            <w:tcW w:w="4678" w:type="dxa"/>
          </w:tcPr>
          <w:p w:rsidR="000220EB" w:rsidRPr="00914E8F" w:rsidRDefault="00CD127A" w:rsidP="00CD127A">
            <w:r>
              <w:t xml:space="preserve">8. Сброс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на территории Челябинской области, за исключением термической переработки мусора, иных отходов производства и потребления, осуществляемой в установленном действующим законодательством порядке   </w:t>
            </w:r>
          </w:p>
        </w:tc>
        <w:tc>
          <w:tcPr>
            <w:tcW w:w="2410" w:type="dxa"/>
          </w:tcPr>
          <w:p w:rsidR="00CD127A" w:rsidRPr="00FC1F1D" w:rsidRDefault="00CD127A" w:rsidP="00CD127A">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CD127A" w:rsidRPr="00FC1F1D" w:rsidRDefault="00CD127A" w:rsidP="00CD127A">
            <w:pPr>
              <w:widowControl w:val="0"/>
              <w:spacing w:line="274" w:lineRule="exact"/>
              <w:rPr>
                <w:color w:val="000000"/>
                <w:sz w:val="28"/>
                <w:szCs w:val="28"/>
                <w:lang w:bidi="ru-RU"/>
              </w:rPr>
            </w:pPr>
            <w:r w:rsidRPr="00FC1F1D">
              <w:rPr>
                <w:color w:val="000000"/>
                <w:lang w:bidi="ru-RU"/>
              </w:rPr>
              <w:t>Карталинского</w:t>
            </w:r>
          </w:p>
          <w:p w:rsidR="00CD127A" w:rsidRPr="00FC1F1D" w:rsidRDefault="00CD127A" w:rsidP="00CD127A">
            <w:pPr>
              <w:widowControl w:val="0"/>
              <w:spacing w:line="274" w:lineRule="exact"/>
              <w:rPr>
                <w:color w:val="000000"/>
                <w:sz w:val="28"/>
                <w:szCs w:val="28"/>
                <w:lang w:bidi="ru-RU"/>
              </w:rPr>
            </w:pPr>
            <w:r w:rsidRPr="00FC1F1D">
              <w:rPr>
                <w:color w:val="000000"/>
                <w:lang w:bidi="ru-RU"/>
              </w:rPr>
              <w:t>городского</w:t>
            </w:r>
          </w:p>
          <w:p w:rsidR="00CD127A" w:rsidRPr="00FC1F1D" w:rsidRDefault="00CD127A" w:rsidP="00CD127A">
            <w:pPr>
              <w:widowControl w:val="0"/>
              <w:spacing w:after="240" w:line="274" w:lineRule="exact"/>
              <w:rPr>
                <w:color w:val="000000"/>
                <w:sz w:val="28"/>
                <w:szCs w:val="28"/>
                <w:lang w:bidi="ru-RU"/>
              </w:rPr>
            </w:pPr>
            <w:r w:rsidRPr="00FC1F1D">
              <w:rPr>
                <w:color w:val="000000"/>
                <w:lang w:bidi="ru-RU"/>
              </w:rPr>
              <w:t>поселения</w:t>
            </w:r>
          </w:p>
          <w:p w:rsidR="000220EB" w:rsidRPr="00914E8F" w:rsidRDefault="000220EB" w:rsidP="00CD127A"/>
        </w:tc>
      </w:tr>
      <w:tr w:rsidR="002D2E0A" w:rsidTr="00D873FB">
        <w:tc>
          <w:tcPr>
            <w:tcW w:w="2836" w:type="dxa"/>
          </w:tcPr>
          <w:p w:rsidR="002D2E0A" w:rsidRDefault="002D2E0A" w:rsidP="000220EB">
            <w:pPr>
              <w:jc w:val="center"/>
              <w:rPr>
                <w:sz w:val="28"/>
                <w:szCs w:val="28"/>
              </w:rPr>
            </w:pPr>
          </w:p>
        </w:tc>
        <w:tc>
          <w:tcPr>
            <w:tcW w:w="4678" w:type="dxa"/>
          </w:tcPr>
          <w:p w:rsidR="002D2E0A" w:rsidRPr="00914E8F" w:rsidRDefault="00CD127A" w:rsidP="00914E8F">
            <w:r>
              <w:t xml:space="preserve">9. Организация несанкционированной свалки отходов </w:t>
            </w:r>
          </w:p>
        </w:tc>
        <w:tc>
          <w:tcPr>
            <w:tcW w:w="2410" w:type="dxa"/>
          </w:tcPr>
          <w:p w:rsidR="00CD127A" w:rsidRPr="00FC1F1D" w:rsidRDefault="00CD127A" w:rsidP="00CD127A">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CD127A" w:rsidRPr="00FC1F1D" w:rsidRDefault="00CD127A" w:rsidP="00CD127A">
            <w:pPr>
              <w:widowControl w:val="0"/>
              <w:spacing w:line="274" w:lineRule="exact"/>
              <w:rPr>
                <w:color w:val="000000"/>
                <w:sz w:val="28"/>
                <w:szCs w:val="28"/>
                <w:lang w:bidi="ru-RU"/>
              </w:rPr>
            </w:pPr>
            <w:r w:rsidRPr="00FC1F1D">
              <w:rPr>
                <w:color w:val="000000"/>
                <w:lang w:bidi="ru-RU"/>
              </w:rPr>
              <w:t>Карталинского</w:t>
            </w:r>
          </w:p>
          <w:p w:rsidR="00CD127A" w:rsidRPr="00FC1F1D" w:rsidRDefault="00CD127A" w:rsidP="00CD127A">
            <w:pPr>
              <w:widowControl w:val="0"/>
              <w:spacing w:line="274" w:lineRule="exact"/>
              <w:rPr>
                <w:color w:val="000000"/>
                <w:sz w:val="28"/>
                <w:szCs w:val="28"/>
                <w:lang w:bidi="ru-RU"/>
              </w:rPr>
            </w:pPr>
            <w:r w:rsidRPr="00FC1F1D">
              <w:rPr>
                <w:color w:val="000000"/>
                <w:lang w:bidi="ru-RU"/>
              </w:rPr>
              <w:t>городского</w:t>
            </w:r>
          </w:p>
          <w:p w:rsidR="00CD127A" w:rsidRPr="00FC1F1D" w:rsidRDefault="00CD127A" w:rsidP="00CD127A">
            <w:pPr>
              <w:widowControl w:val="0"/>
              <w:spacing w:after="240" w:line="274" w:lineRule="exact"/>
              <w:rPr>
                <w:color w:val="000000"/>
                <w:sz w:val="28"/>
                <w:szCs w:val="28"/>
                <w:lang w:bidi="ru-RU"/>
              </w:rPr>
            </w:pPr>
            <w:r w:rsidRPr="00FC1F1D">
              <w:rPr>
                <w:color w:val="000000"/>
                <w:lang w:bidi="ru-RU"/>
              </w:rPr>
              <w:t>поселения</w:t>
            </w:r>
          </w:p>
          <w:p w:rsidR="002D2E0A" w:rsidRPr="00914E8F" w:rsidRDefault="002D2E0A" w:rsidP="00CD127A"/>
        </w:tc>
      </w:tr>
      <w:tr w:rsidR="002D2E0A" w:rsidTr="00D873FB">
        <w:tc>
          <w:tcPr>
            <w:tcW w:w="2836" w:type="dxa"/>
          </w:tcPr>
          <w:p w:rsidR="002D2E0A" w:rsidRDefault="002D2E0A" w:rsidP="000220EB">
            <w:pPr>
              <w:jc w:val="center"/>
              <w:rPr>
                <w:sz w:val="28"/>
                <w:szCs w:val="28"/>
              </w:rPr>
            </w:pPr>
          </w:p>
        </w:tc>
        <w:tc>
          <w:tcPr>
            <w:tcW w:w="4678" w:type="dxa"/>
          </w:tcPr>
          <w:p w:rsidR="002D2E0A" w:rsidRPr="00914E8F" w:rsidRDefault="00CD127A" w:rsidP="00914E8F">
            <w:r>
              <w:t xml:space="preserve">10. </w:t>
            </w:r>
            <w:r w:rsidR="00293110">
              <w:t xml:space="preserve">Оставление  без цели  выполнения аварийных или ремонтных работ механических транспортных средств на газонах, тротуарах, озелененных территориях, детских и спортивных площадках, а также их стоянка, препятствующая вывозу коммунальных отходов, не связанные с нарушением правил стоянки и остановки транспортных средств не повлекшие  нарушения экологических, </w:t>
            </w:r>
            <w:proofErr w:type="spellStart"/>
            <w:r w:rsidR="00293110">
              <w:t>санитарно</w:t>
            </w:r>
            <w:proofErr w:type="spellEnd"/>
            <w:r w:rsidR="00293110">
              <w:t xml:space="preserve"> – эпидемиологических требований, установленных федеральным законодательством</w:t>
            </w:r>
          </w:p>
        </w:tc>
        <w:tc>
          <w:tcPr>
            <w:tcW w:w="2410" w:type="dxa"/>
          </w:tcPr>
          <w:p w:rsidR="004B14F7" w:rsidRPr="00FC1F1D" w:rsidRDefault="004B14F7" w:rsidP="004B14F7">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4B14F7" w:rsidRPr="00FC1F1D" w:rsidRDefault="004B14F7" w:rsidP="004B14F7">
            <w:pPr>
              <w:widowControl w:val="0"/>
              <w:spacing w:line="274" w:lineRule="exact"/>
              <w:rPr>
                <w:color w:val="000000"/>
                <w:sz w:val="28"/>
                <w:szCs w:val="28"/>
                <w:lang w:bidi="ru-RU"/>
              </w:rPr>
            </w:pPr>
            <w:r w:rsidRPr="00FC1F1D">
              <w:rPr>
                <w:color w:val="000000"/>
                <w:lang w:bidi="ru-RU"/>
              </w:rPr>
              <w:t>Карталинского</w:t>
            </w:r>
          </w:p>
          <w:p w:rsidR="004B14F7" w:rsidRPr="00FC1F1D" w:rsidRDefault="004B14F7" w:rsidP="004B14F7">
            <w:pPr>
              <w:widowControl w:val="0"/>
              <w:spacing w:line="274" w:lineRule="exact"/>
              <w:rPr>
                <w:color w:val="000000"/>
                <w:sz w:val="28"/>
                <w:szCs w:val="28"/>
                <w:lang w:bidi="ru-RU"/>
              </w:rPr>
            </w:pPr>
            <w:r w:rsidRPr="00FC1F1D">
              <w:rPr>
                <w:color w:val="000000"/>
                <w:lang w:bidi="ru-RU"/>
              </w:rPr>
              <w:t>городского</w:t>
            </w:r>
          </w:p>
          <w:p w:rsidR="004B14F7" w:rsidRPr="00FC1F1D" w:rsidRDefault="004B14F7" w:rsidP="004B14F7">
            <w:pPr>
              <w:widowControl w:val="0"/>
              <w:spacing w:after="240" w:line="274" w:lineRule="exact"/>
              <w:rPr>
                <w:color w:val="000000"/>
                <w:sz w:val="28"/>
                <w:szCs w:val="28"/>
                <w:lang w:bidi="ru-RU"/>
              </w:rPr>
            </w:pPr>
            <w:r w:rsidRPr="00FC1F1D">
              <w:rPr>
                <w:color w:val="000000"/>
                <w:lang w:bidi="ru-RU"/>
              </w:rPr>
              <w:t>поселения</w:t>
            </w:r>
          </w:p>
          <w:p w:rsidR="002D2E0A" w:rsidRPr="00914E8F" w:rsidRDefault="002D2E0A" w:rsidP="004B14F7"/>
        </w:tc>
      </w:tr>
      <w:tr w:rsidR="002D2E0A" w:rsidTr="00D873FB">
        <w:tc>
          <w:tcPr>
            <w:tcW w:w="2836" w:type="dxa"/>
          </w:tcPr>
          <w:p w:rsidR="002D2E0A" w:rsidRDefault="002D2E0A" w:rsidP="000220EB">
            <w:pPr>
              <w:jc w:val="center"/>
              <w:rPr>
                <w:sz w:val="28"/>
                <w:szCs w:val="28"/>
              </w:rPr>
            </w:pPr>
          </w:p>
        </w:tc>
        <w:tc>
          <w:tcPr>
            <w:tcW w:w="4678" w:type="dxa"/>
          </w:tcPr>
          <w:p w:rsidR="002D2E0A" w:rsidRPr="00914E8F" w:rsidRDefault="004B14F7" w:rsidP="001F1DB8">
            <w:r>
              <w:t xml:space="preserve">11. </w:t>
            </w:r>
            <w:proofErr w:type="spellStart"/>
            <w:r w:rsidR="00F924C3">
              <w:t>Непроведение</w:t>
            </w:r>
            <w:proofErr w:type="spellEnd"/>
            <w:r w:rsidR="00F924C3">
              <w:t xml:space="preserve"> предусмотренных муниципальными нормативными </w:t>
            </w:r>
            <w:r>
              <w:t xml:space="preserve">  </w:t>
            </w:r>
            <w:r w:rsidR="00F924C3">
              <w:t xml:space="preserve">правовыми актами </w:t>
            </w:r>
            <w:r w:rsidR="001F1DB8">
              <w:t xml:space="preserve">работ  по содержанию  и уборке территорий и объектов благоустройства, повлекшее их загрязнение или засорение, либо нарушение  установленных сроков и порядка проведения указанных работ, не повлекшее нарушения экологических, </w:t>
            </w:r>
            <w:proofErr w:type="spellStart"/>
            <w:r w:rsidR="001F1DB8">
              <w:t>санитарно</w:t>
            </w:r>
            <w:proofErr w:type="spellEnd"/>
            <w:r w:rsidR="001F1DB8">
              <w:t xml:space="preserve"> – эпидемиологических  требований, требований технической эксплуатации жилищного фонда, установленных федеральным законодательством  </w:t>
            </w:r>
          </w:p>
        </w:tc>
        <w:tc>
          <w:tcPr>
            <w:tcW w:w="2410" w:type="dxa"/>
          </w:tcPr>
          <w:p w:rsidR="001F1DB8" w:rsidRPr="00FC1F1D" w:rsidRDefault="001F1DB8" w:rsidP="001F1DB8">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1F1DB8" w:rsidRPr="00FC1F1D" w:rsidRDefault="001F1DB8" w:rsidP="001F1DB8">
            <w:pPr>
              <w:widowControl w:val="0"/>
              <w:spacing w:line="274" w:lineRule="exact"/>
              <w:rPr>
                <w:color w:val="000000"/>
                <w:sz w:val="28"/>
                <w:szCs w:val="28"/>
                <w:lang w:bidi="ru-RU"/>
              </w:rPr>
            </w:pPr>
            <w:r w:rsidRPr="00FC1F1D">
              <w:rPr>
                <w:color w:val="000000"/>
                <w:lang w:bidi="ru-RU"/>
              </w:rPr>
              <w:t>Карталинского</w:t>
            </w:r>
          </w:p>
          <w:p w:rsidR="001F1DB8" w:rsidRPr="00FC1F1D" w:rsidRDefault="001F1DB8" w:rsidP="001F1DB8">
            <w:pPr>
              <w:widowControl w:val="0"/>
              <w:spacing w:line="274" w:lineRule="exact"/>
              <w:rPr>
                <w:color w:val="000000"/>
                <w:sz w:val="28"/>
                <w:szCs w:val="28"/>
                <w:lang w:bidi="ru-RU"/>
              </w:rPr>
            </w:pPr>
            <w:r w:rsidRPr="00FC1F1D">
              <w:rPr>
                <w:color w:val="000000"/>
                <w:lang w:bidi="ru-RU"/>
              </w:rPr>
              <w:t>городского</w:t>
            </w:r>
          </w:p>
          <w:p w:rsidR="001F1DB8" w:rsidRPr="00FC1F1D" w:rsidRDefault="001F1DB8" w:rsidP="001F1DB8">
            <w:pPr>
              <w:widowControl w:val="0"/>
              <w:spacing w:after="240" w:line="274" w:lineRule="exact"/>
              <w:rPr>
                <w:color w:val="000000"/>
                <w:sz w:val="28"/>
                <w:szCs w:val="28"/>
                <w:lang w:bidi="ru-RU"/>
              </w:rPr>
            </w:pPr>
            <w:r w:rsidRPr="00FC1F1D">
              <w:rPr>
                <w:color w:val="000000"/>
                <w:lang w:bidi="ru-RU"/>
              </w:rPr>
              <w:t>поселения</w:t>
            </w:r>
          </w:p>
          <w:p w:rsidR="002D2E0A" w:rsidRPr="00914E8F" w:rsidRDefault="002D2E0A" w:rsidP="001F1DB8"/>
        </w:tc>
      </w:tr>
      <w:tr w:rsidR="002D2E0A" w:rsidTr="00D873FB">
        <w:tc>
          <w:tcPr>
            <w:tcW w:w="2836" w:type="dxa"/>
          </w:tcPr>
          <w:p w:rsidR="002D2E0A" w:rsidRDefault="002D2E0A" w:rsidP="000220EB">
            <w:pPr>
              <w:jc w:val="center"/>
              <w:rPr>
                <w:sz w:val="28"/>
                <w:szCs w:val="28"/>
              </w:rPr>
            </w:pPr>
          </w:p>
        </w:tc>
        <w:tc>
          <w:tcPr>
            <w:tcW w:w="4678" w:type="dxa"/>
          </w:tcPr>
          <w:p w:rsidR="002D2E0A" w:rsidRPr="00914E8F" w:rsidRDefault="001F1DB8" w:rsidP="00914E8F">
            <w:r>
              <w:t xml:space="preserve">12. </w:t>
            </w:r>
            <w:r w:rsidR="00083282">
              <w:t xml:space="preserve">Невыполнение или выполнение с нарушением </w:t>
            </w:r>
            <w:r w:rsidR="00083282">
              <w:rPr>
                <w:rStyle w:val="212pt"/>
              </w:rPr>
              <w:t xml:space="preserve">установленных органами местного самоуправления сроков и порядка проведения работ по содержанию мест и (или) сооружений для сбора, временного хранения и размещения, переработки мусора, отходов производства и потребления, не повлекшее нарушения экологических, санитарно-эпидемиологических </w:t>
            </w:r>
            <w:proofErr w:type="spellStart"/>
            <w:r w:rsidR="00083282">
              <w:rPr>
                <w:rStyle w:val="212pt"/>
              </w:rPr>
              <w:t>требований</w:t>
            </w:r>
            <w:proofErr w:type="gramStart"/>
            <w:r w:rsidR="00083282">
              <w:rPr>
                <w:rStyle w:val="212pt"/>
              </w:rPr>
              <w:t>,т</w:t>
            </w:r>
            <w:proofErr w:type="gramEnd"/>
            <w:r w:rsidR="00083282">
              <w:rPr>
                <w:rStyle w:val="212pt"/>
              </w:rPr>
              <w:t>ребований</w:t>
            </w:r>
            <w:proofErr w:type="spellEnd"/>
            <w:r w:rsidR="00083282">
              <w:rPr>
                <w:rStyle w:val="212pt"/>
              </w:rPr>
              <w:t xml:space="preserve"> технической эксплуатации жилищного фонда, установленных федеральным законодательством</w:t>
            </w:r>
          </w:p>
        </w:tc>
        <w:tc>
          <w:tcPr>
            <w:tcW w:w="2410" w:type="dxa"/>
          </w:tcPr>
          <w:p w:rsidR="00083282" w:rsidRPr="00FC1F1D" w:rsidRDefault="00083282" w:rsidP="00083282">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083282" w:rsidRPr="00FC1F1D" w:rsidRDefault="00083282" w:rsidP="00083282">
            <w:pPr>
              <w:widowControl w:val="0"/>
              <w:spacing w:line="274" w:lineRule="exact"/>
              <w:rPr>
                <w:color w:val="000000"/>
                <w:sz w:val="28"/>
                <w:szCs w:val="28"/>
                <w:lang w:bidi="ru-RU"/>
              </w:rPr>
            </w:pPr>
            <w:r w:rsidRPr="00FC1F1D">
              <w:rPr>
                <w:color w:val="000000"/>
                <w:lang w:bidi="ru-RU"/>
              </w:rPr>
              <w:t>Карталинского</w:t>
            </w:r>
          </w:p>
          <w:p w:rsidR="00083282" w:rsidRPr="00FC1F1D" w:rsidRDefault="00083282" w:rsidP="00083282">
            <w:pPr>
              <w:widowControl w:val="0"/>
              <w:spacing w:line="274" w:lineRule="exact"/>
              <w:rPr>
                <w:color w:val="000000"/>
                <w:sz w:val="28"/>
                <w:szCs w:val="28"/>
                <w:lang w:bidi="ru-RU"/>
              </w:rPr>
            </w:pPr>
            <w:r w:rsidRPr="00FC1F1D">
              <w:rPr>
                <w:color w:val="000000"/>
                <w:lang w:bidi="ru-RU"/>
              </w:rPr>
              <w:t>городского</w:t>
            </w:r>
          </w:p>
          <w:p w:rsidR="00083282" w:rsidRPr="00FC1F1D" w:rsidRDefault="00083282" w:rsidP="00083282">
            <w:pPr>
              <w:widowControl w:val="0"/>
              <w:spacing w:after="240" w:line="274" w:lineRule="exact"/>
              <w:rPr>
                <w:color w:val="000000"/>
                <w:sz w:val="28"/>
                <w:szCs w:val="28"/>
                <w:lang w:bidi="ru-RU"/>
              </w:rPr>
            </w:pPr>
            <w:r w:rsidRPr="00FC1F1D">
              <w:rPr>
                <w:color w:val="000000"/>
                <w:lang w:bidi="ru-RU"/>
              </w:rPr>
              <w:t>поселения</w:t>
            </w:r>
          </w:p>
          <w:p w:rsidR="002D2E0A" w:rsidRPr="00914E8F" w:rsidRDefault="002D2E0A" w:rsidP="00083282"/>
        </w:tc>
      </w:tr>
      <w:tr w:rsidR="002D2E0A" w:rsidTr="00D873FB">
        <w:tc>
          <w:tcPr>
            <w:tcW w:w="2836" w:type="dxa"/>
          </w:tcPr>
          <w:p w:rsidR="002D2E0A" w:rsidRDefault="002D2E0A" w:rsidP="000220EB">
            <w:pPr>
              <w:jc w:val="center"/>
              <w:rPr>
                <w:sz w:val="28"/>
                <w:szCs w:val="28"/>
              </w:rPr>
            </w:pPr>
          </w:p>
        </w:tc>
        <w:tc>
          <w:tcPr>
            <w:tcW w:w="4678" w:type="dxa"/>
          </w:tcPr>
          <w:p w:rsidR="002D2E0A" w:rsidRPr="00914E8F" w:rsidRDefault="00F8100E" w:rsidP="00F8100E">
            <w:r>
              <w:t>13. Самовольная установка  временных объектов, за исключением случаев, когда ответственность за самовольную установку объектов, являющихся в соответствии с настоящим Законом  временными объектами, предусмотрена федеральным законодательством</w:t>
            </w:r>
          </w:p>
        </w:tc>
        <w:tc>
          <w:tcPr>
            <w:tcW w:w="2410" w:type="dxa"/>
          </w:tcPr>
          <w:p w:rsidR="00F8100E" w:rsidRPr="00FC1F1D" w:rsidRDefault="00F8100E" w:rsidP="00F8100E">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F8100E" w:rsidRPr="00FC1F1D" w:rsidRDefault="00F8100E" w:rsidP="00F8100E">
            <w:pPr>
              <w:widowControl w:val="0"/>
              <w:spacing w:line="274" w:lineRule="exact"/>
              <w:rPr>
                <w:color w:val="000000"/>
                <w:sz w:val="28"/>
                <w:szCs w:val="28"/>
                <w:lang w:bidi="ru-RU"/>
              </w:rPr>
            </w:pPr>
            <w:r w:rsidRPr="00FC1F1D">
              <w:rPr>
                <w:color w:val="000000"/>
                <w:lang w:bidi="ru-RU"/>
              </w:rPr>
              <w:t>Карталинского</w:t>
            </w:r>
          </w:p>
          <w:p w:rsidR="00F8100E" w:rsidRPr="00FC1F1D" w:rsidRDefault="00F8100E" w:rsidP="00F8100E">
            <w:pPr>
              <w:widowControl w:val="0"/>
              <w:spacing w:line="274" w:lineRule="exact"/>
              <w:rPr>
                <w:color w:val="000000"/>
                <w:sz w:val="28"/>
                <w:szCs w:val="28"/>
                <w:lang w:bidi="ru-RU"/>
              </w:rPr>
            </w:pPr>
            <w:r w:rsidRPr="00FC1F1D">
              <w:rPr>
                <w:color w:val="000000"/>
                <w:lang w:bidi="ru-RU"/>
              </w:rPr>
              <w:t>городского</w:t>
            </w:r>
          </w:p>
          <w:p w:rsidR="00F8100E" w:rsidRPr="00FC1F1D" w:rsidRDefault="00F8100E" w:rsidP="00F8100E">
            <w:pPr>
              <w:widowControl w:val="0"/>
              <w:spacing w:after="240" w:line="274" w:lineRule="exact"/>
              <w:rPr>
                <w:color w:val="000000"/>
                <w:sz w:val="28"/>
                <w:szCs w:val="28"/>
                <w:lang w:bidi="ru-RU"/>
              </w:rPr>
            </w:pPr>
            <w:r w:rsidRPr="00FC1F1D">
              <w:rPr>
                <w:color w:val="000000"/>
                <w:lang w:bidi="ru-RU"/>
              </w:rPr>
              <w:t>поселения</w:t>
            </w:r>
          </w:p>
          <w:p w:rsidR="002D2E0A" w:rsidRPr="00914E8F" w:rsidRDefault="002D2E0A" w:rsidP="00D873FB"/>
        </w:tc>
      </w:tr>
      <w:tr w:rsidR="002D2E0A" w:rsidTr="00D873FB">
        <w:tc>
          <w:tcPr>
            <w:tcW w:w="2836" w:type="dxa"/>
          </w:tcPr>
          <w:p w:rsidR="002D2E0A" w:rsidRDefault="002D2E0A" w:rsidP="000220EB">
            <w:pPr>
              <w:jc w:val="center"/>
              <w:rPr>
                <w:sz w:val="28"/>
                <w:szCs w:val="28"/>
              </w:rPr>
            </w:pPr>
          </w:p>
        </w:tc>
        <w:tc>
          <w:tcPr>
            <w:tcW w:w="4678" w:type="dxa"/>
          </w:tcPr>
          <w:p w:rsidR="0035287F" w:rsidRPr="00914E8F" w:rsidRDefault="00F8100E" w:rsidP="0035287F">
            <w:r>
              <w:t xml:space="preserve">14. </w:t>
            </w:r>
            <w:r w:rsidR="0035287F">
              <w:t>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w:t>
            </w:r>
          </w:p>
        </w:tc>
        <w:tc>
          <w:tcPr>
            <w:tcW w:w="2410" w:type="dxa"/>
          </w:tcPr>
          <w:p w:rsidR="0035287F" w:rsidRPr="00FC1F1D" w:rsidRDefault="0035287F" w:rsidP="0035287F">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35287F" w:rsidRPr="00FC1F1D" w:rsidRDefault="0035287F" w:rsidP="0035287F">
            <w:pPr>
              <w:widowControl w:val="0"/>
              <w:spacing w:line="274" w:lineRule="exact"/>
              <w:rPr>
                <w:color w:val="000000"/>
                <w:sz w:val="28"/>
                <w:szCs w:val="28"/>
                <w:lang w:bidi="ru-RU"/>
              </w:rPr>
            </w:pPr>
            <w:r w:rsidRPr="00FC1F1D">
              <w:rPr>
                <w:color w:val="000000"/>
                <w:lang w:bidi="ru-RU"/>
              </w:rPr>
              <w:t>Карталинского</w:t>
            </w:r>
          </w:p>
          <w:p w:rsidR="0035287F" w:rsidRPr="00FC1F1D" w:rsidRDefault="0035287F" w:rsidP="0035287F">
            <w:pPr>
              <w:widowControl w:val="0"/>
              <w:spacing w:line="274" w:lineRule="exact"/>
              <w:rPr>
                <w:color w:val="000000"/>
                <w:sz w:val="28"/>
                <w:szCs w:val="28"/>
                <w:lang w:bidi="ru-RU"/>
              </w:rPr>
            </w:pPr>
            <w:r w:rsidRPr="00FC1F1D">
              <w:rPr>
                <w:color w:val="000000"/>
                <w:lang w:bidi="ru-RU"/>
              </w:rPr>
              <w:t>городского</w:t>
            </w:r>
          </w:p>
          <w:p w:rsidR="0035287F" w:rsidRPr="00FC1F1D" w:rsidRDefault="0035287F" w:rsidP="0035287F">
            <w:pPr>
              <w:widowControl w:val="0"/>
              <w:spacing w:after="240" w:line="274" w:lineRule="exact"/>
              <w:rPr>
                <w:color w:val="000000"/>
                <w:sz w:val="28"/>
                <w:szCs w:val="28"/>
                <w:lang w:bidi="ru-RU"/>
              </w:rPr>
            </w:pPr>
            <w:r w:rsidRPr="00FC1F1D">
              <w:rPr>
                <w:color w:val="000000"/>
                <w:lang w:bidi="ru-RU"/>
              </w:rPr>
              <w:t>поселения</w:t>
            </w:r>
          </w:p>
          <w:p w:rsidR="002D2E0A" w:rsidRPr="00914E8F" w:rsidRDefault="002D2E0A" w:rsidP="0035287F"/>
        </w:tc>
      </w:tr>
      <w:tr w:rsidR="004B14F7" w:rsidTr="00D873FB">
        <w:tc>
          <w:tcPr>
            <w:tcW w:w="2836" w:type="dxa"/>
          </w:tcPr>
          <w:p w:rsidR="004B14F7" w:rsidRDefault="004B14F7" w:rsidP="000220EB">
            <w:pPr>
              <w:jc w:val="center"/>
              <w:rPr>
                <w:sz w:val="28"/>
                <w:szCs w:val="28"/>
              </w:rPr>
            </w:pPr>
          </w:p>
        </w:tc>
        <w:tc>
          <w:tcPr>
            <w:tcW w:w="4678" w:type="dxa"/>
          </w:tcPr>
          <w:p w:rsidR="004B14F7" w:rsidRPr="00914E8F" w:rsidRDefault="0035287F" w:rsidP="00914E8F">
            <w:r>
              <w:t>15. Производство земляных работ, влекущих повреждение или уничтожение зеленых насаждений, нарушение конструкции дорог, тротуаров, других объектов и элементов благоустройства, без письменного разрешения (ордера на производство земляных работ) в случаях, если такое письменное разрешение (ордер на производство земляных работ) обязательно</w:t>
            </w:r>
          </w:p>
        </w:tc>
        <w:tc>
          <w:tcPr>
            <w:tcW w:w="2410" w:type="dxa"/>
          </w:tcPr>
          <w:p w:rsidR="0035287F" w:rsidRPr="00FC1F1D" w:rsidRDefault="0035287F" w:rsidP="0035287F">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35287F" w:rsidRPr="00FC1F1D" w:rsidRDefault="0035287F" w:rsidP="0035287F">
            <w:pPr>
              <w:widowControl w:val="0"/>
              <w:spacing w:line="274" w:lineRule="exact"/>
              <w:rPr>
                <w:color w:val="000000"/>
                <w:sz w:val="28"/>
                <w:szCs w:val="28"/>
                <w:lang w:bidi="ru-RU"/>
              </w:rPr>
            </w:pPr>
            <w:r w:rsidRPr="00FC1F1D">
              <w:rPr>
                <w:color w:val="000000"/>
                <w:lang w:bidi="ru-RU"/>
              </w:rPr>
              <w:t>Карталинского</w:t>
            </w:r>
          </w:p>
          <w:p w:rsidR="0035287F" w:rsidRPr="00FC1F1D" w:rsidRDefault="0035287F" w:rsidP="0035287F">
            <w:pPr>
              <w:widowControl w:val="0"/>
              <w:spacing w:line="274" w:lineRule="exact"/>
              <w:rPr>
                <w:color w:val="000000"/>
                <w:sz w:val="28"/>
                <w:szCs w:val="28"/>
                <w:lang w:bidi="ru-RU"/>
              </w:rPr>
            </w:pPr>
            <w:r w:rsidRPr="00FC1F1D">
              <w:rPr>
                <w:color w:val="000000"/>
                <w:lang w:bidi="ru-RU"/>
              </w:rPr>
              <w:t>городского</w:t>
            </w:r>
          </w:p>
          <w:p w:rsidR="0035287F" w:rsidRPr="00FC1F1D" w:rsidRDefault="0035287F" w:rsidP="0035287F">
            <w:pPr>
              <w:widowControl w:val="0"/>
              <w:spacing w:after="240" w:line="274" w:lineRule="exact"/>
              <w:rPr>
                <w:color w:val="000000"/>
                <w:sz w:val="28"/>
                <w:szCs w:val="28"/>
                <w:lang w:bidi="ru-RU"/>
              </w:rPr>
            </w:pPr>
            <w:r w:rsidRPr="00FC1F1D">
              <w:rPr>
                <w:color w:val="000000"/>
                <w:lang w:bidi="ru-RU"/>
              </w:rPr>
              <w:t>поселения</w:t>
            </w:r>
          </w:p>
          <w:p w:rsidR="004B14F7" w:rsidRPr="00914E8F" w:rsidRDefault="004B14F7" w:rsidP="0035287F"/>
        </w:tc>
      </w:tr>
      <w:tr w:rsidR="004B14F7" w:rsidTr="00D873FB">
        <w:tc>
          <w:tcPr>
            <w:tcW w:w="2836" w:type="dxa"/>
          </w:tcPr>
          <w:p w:rsidR="004B14F7" w:rsidRDefault="004B14F7" w:rsidP="000220EB">
            <w:pPr>
              <w:jc w:val="center"/>
              <w:rPr>
                <w:sz w:val="28"/>
                <w:szCs w:val="28"/>
              </w:rPr>
            </w:pPr>
          </w:p>
        </w:tc>
        <w:tc>
          <w:tcPr>
            <w:tcW w:w="4678" w:type="dxa"/>
          </w:tcPr>
          <w:p w:rsidR="004B14F7" w:rsidRPr="00914E8F" w:rsidRDefault="0035287F" w:rsidP="0035287F">
            <w:r>
              <w:t xml:space="preserve">16. Несоблюдение указанных в письменном разрешении </w:t>
            </w:r>
            <w:r w:rsidR="00D23443">
              <w:t>(ордере на производство земляных работ) сроков производства земляных работ</w:t>
            </w:r>
          </w:p>
        </w:tc>
        <w:tc>
          <w:tcPr>
            <w:tcW w:w="2410" w:type="dxa"/>
          </w:tcPr>
          <w:p w:rsidR="00D23443" w:rsidRPr="00FC1F1D" w:rsidRDefault="00D23443" w:rsidP="00D23443">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D23443" w:rsidRPr="00FC1F1D" w:rsidRDefault="00D23443" w:rsidP="00D23443">
            <w:pPr>
              <w:widowControl w:val="0"/>
              <w:spacing w:line="274" w:lineRule="exact"/>
              <w:rPr>
                <w:color w:val="000000"/>
                <w:sz w:val="28"/>
                <w:szCs w:val="28"/>
                <w:lang w:bidi="ru-RU"/>
              </w:rPr>
            </w:pPr>
            <w:r w:rsidRPr="00FC1F1D">
              <w:rPr>
                <w:color w:val="000000"/>
                <w:lang w:bidi="ru-RU"/>
              </w:rPr>
              <w:t>Карталинского</w:t>
            </w:r>
          </w:p>
          <w:p w:rsidR="00D23443" w:rsidRPr="00FC1F1D" w:rsidRDefault="00D23443" w:rsidP="00D23443">
            <w:pPr>
              <w:widowControl w:val="0"/>
              <w:spacing w:line="274" w:lineRule="exact"/>
              <w:rPr>
                <w:color w:val="000000"/>
                <w:sz w:val="28"/>
                <w:szCs w:val="28"/>
                <w:lang w:bidi="ru-RU"/>
              </w:rPr>
            </w:pPr>
            <w:r w:rsidRPr="00FC1F1D">
              <w:rPr>
                <w:color w:val="000000"/>
                <w:lang w:bidi="ru-RU"/>
              </w:rPr>
              <w:t>городского</w:t>
            </w:r>
          </w:p>
          <w:p w:rsidR="004B14F7" w:rsidRPr="00D873FB" w:rsidRDefault="00D23443" w:rsidP="00D873FB">
            <w:pPr>
              <w:widowControl w:val="0"/>
              <w:spacing w:after="240" w:line="274" w:lineRule="exact"/>
              <w:rPr>
                <w:color w:val="000000"/>
                <w:sz w:val="28"/>
                <w:szCs w:val="28"/>
                <w:lang w:bidi="ru-RU"/>
              </w:rPr>
            </w:pPr>
            <w:r w:rsidRPr="00FC1F1D">
              <w:rPr>
                <w:color w:val="000000"/>
                <w:lang w:bidi="ru-RU"/>
              </w:rPr>
              <w:t>поселения</w:t>
            </w:r>
          </w:p>
        </w:tc>
      </w:tr>
      <w:tr w:rsidR="004B14F7" w:rsidRPr="00D23443" w:rsidTr="00D873FB">
        <w:tc>
          <w:tcPr>
            <w:tcW w:w="2836" w:type="dxa"/>
          </w:tcPr>
          <w:p w:rsidR="00D23443" w:rsidRDefault="00D23443" w:rsidP="00D23443">
            <w:r w:rsidRPr="00D23443">
              <w:t xml:space="preserve">Статья 10. </w:t>
            </w:r>
          </w:p>
          <w:p w:rsidR="004B14F7" w:rsidRPr="00D23443" w:rsidRDefault="00D23443" w:rsidP="00D23443">
            <w:r w:rsidRPr="00D23443">
              <w:t>Безбилетный проезд</w:t>
            </w:r>
          </w:p>
        </w:tc>
        <w:tc>
          <w:tcPr>
            <w:tcW w:w="4678" w:type="dxa"/>
          </w:tcPr>
          <w:p w:rsidR="004B14F7" w:rsidRPr="00D23443" w:rsidRDefault="00D23443" w:rsidP="00914E8F">
            <w:r>
              <w:t>Безбилетный прое</w:t>
            </w:r>
            <w:proofErr w:type="gramStart"/>
            <w:r>
              <w:t>зд в тр</w:t>
            </w:r>
            <w:proofErr w:type="gramEnd"/>
            <w:r>
              <w:t>анспорте  общего пользования по межмуниципальным и муниципальным маршрутам</w:t>
            </w:r>
          </w:p>
        </w:tc>
        <w:tc>
          <w:tcPr>
            <w:tcW w:w="2410" w:type="dxa"/>
          </w:tcPr>
          <w:p w:rsidR="00D23443" w:rsidRPr="00FC1F1D" w:rsidRDefault="00D23443" w:rsidP="00D23443">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D23443" w:rsidRPr="00FC1F1D" w:rsidRDefault="00D23443" w:rsidP="00D23443">
            <w:pPr>
              <w:widowControl w:val="0"/>
              <w:spacing w:line="274" w:lineRule="exact"/>
              <w:rPr>
                <w:color w:val="000000"/>
                <w:sz w:val="28"/>
                <w:szCs w:val="28"/>
                <w:lang w:bidi="ru-RU"/>
              </w:rPr>
            </w:pPr>
            <w:r w:rsidRPr="00FC1F1D">
              <w:rPr>
                <w:color w:val="000000"/>
                <w:lang w:bidi="ru-RU"/>
              </w:rPr>
              <w:t>Карталинского</w:t>
            </w:r>
          </w:p>
          <w:p w:rsidR="00D23443" w:rsidRPr="00FC1F1D" w:rsidRDefault="00D23443" w:rsidP="00D23443">
            <w:pPr>
              <w:widowControl w:val="0"/>
              <w:spacing w:line="274" w:lineRule="exact"/>
              <w:rPr>
                <w:color w:val="000000"/>
                <w:sz w:val="28"/>
                <w:szCs w:val="28"/>
                <w:lang w:bidi="ru-RU"/>
              </w:rPr>
            </w:pPr>
            <w:r w:rsidRPr="00FC1F1D">
              <w:rPr>
                <w:color w:val="000000"/>
                <w:lang w:bidi="ru-RU"/>
              </w:rPr>
              <w:t>городского</w:t>
            </w:r>
          </w:p>
          <w:p w:rsidR="004B14F7" w:rsidRPr="00D873FB" w:rsidRDefault="00D23443" w:rsidP="00D873FB">
            <w:pPr>
              <w:widowControl w:val="0"/>
              <w:spacing w:after="240" w:line="274" w:lineRule="exact"/>
              <w:rPr>
                <w:color w:val="000000"/>
                <w:sz w:val="28"/>
                <w:szCs w:val="28"/>
                <w:lang w:bidi="ru-RU"/>
              </w:rPr>
            </w:pPr>
            <w:r w:rsidRPr="00FC1F1D">
              <w:rPr>
                <w:color w:val="000000"/>
                <w:lang w:bidi="ru-RU"/>
              </w:rPr>
              <w:t>поселения</w:t>
            </w:r>
          </w:p>
        </w:tc>
      </w:tr>
      <w:tr w:rsidR="004B14F7" w:rsidRPr="00D23443" w:rsidTr="00D873FB">
        <w:tc>
          <w:tcPr>
            <w:tcW w:w="2836" w:type="dxa"/>
          </w:tcPr>
          <w:p w:rsidR="00D23443" w:rsidRDefault="00D23443" w:rsidP="00D23443">
            <w:r w:rsidRPr="00D23443">
              <w:t xml:space="preserve">Статья 11. </w:t>
            </w:r>
          </w:p>
          <w:p w:rsidR="00D23443" w:rsidRDefault="00D23443" w:rsidP="00D23443">
            <w:r w:rsidRPr="00D23443">
              <w:t xml:space="preserve">Провоз ручной клади </w:t>
            </w:r>
          </w:p>
          <w:p w:rsidR="004B14F7" w:rsidRPr="00D23443" w:rsidRDefault="00D23443" w:rsidP="00D23443">
            <w:r w:rsidRPr="00D23443">
              <w:t>и багажа без оплаты</w:t>
            </w:r>
          </w:p>
        </w:tc>
        <w:tc>
          <w:tcPr>
            <w:tcW w:w="4678" w:type="dxa"/>
          </w:tcPr>
          <w:p w:rsidR="004B14F7" w:rsidRPr="00D23443" w:rsidRDefault="00FD4B7F" w:rsidP="00D23443">
            <w:r>
              <w:t>Провоз, подлежащей оплате, ручной клади и багажа без оплаты в транспорте общего пользования  по межмуниципальным и муниципальным маршрутам</w:t>
            </w:r>
          </w:p>
        </w:tc>
        <w:tc>
          <w:tcPr>
            <w:tcW w:w="2410" w:type="dxa"/>
          </w:tcPr>
          <w:p w:rsidR="00FD4B7F" w:rsidRPr="00FC1F1D" w:rsidRDefault="00FD4B7F" w:rsidP="00FD4B7F">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FD4B7F" w:rsidRPr="00FC1F1D" w:rsidRDefault="00FD4B7F" w:rsidP="00FD4B7F">
            <w:pPr>
              <w:widowControl w:val="0"/>
              <w:spacing w:line="274" w:lineRule="exact"/>
              <w:rPr>
                <w:color w:val="000000"/>
                <w:sz w:val="28"/>
                <w:szCs w:val="28"/>
                <w:lang w:bidi="ru-RU"/>
              </w:rPr>
            </w:pPr>
            <w:r w:rsidRPr="00FC1F1D">
              <w:rPr>
                <w:color w:val="000000"/>
                <w:lang w:bidi="ru-RU"/>
              </w:rPr>
              <w:t>Карталинского</w:t>
            </w:r>
          </w:p>
          <w:p w:rsidR="00FD4B7F" w:rsidRPr="00FC1F1D" w:rsidRDefault="00FD4B7F" w:rsidP="00FD4B7F">
            <w:pPr>
              <w:widowControl w:val="0"/>
              <w:spacing w:line="274" w:lineRule="exact"/>
              <w:rPr>
                <w:color w:val="000000"/>
                <w:sz w:val="28"/>
                <w:szCs w:val="28"/>
                <w:lang w:bidi="ru-RU"/>
              </w:rPr>
            </w:pPr>
            <w:r w:rsidRPr="00FC1F1D">
              <w:rPr>
                <w:color w:val="000000"/>
                <w:lang w:bidi="ru-RU"/>
              </w:rPr>
              <w:t>городского</w:t>
            </w:r>
          </w:p>
          <w:p w:rsidR="004B14F7" w:rsidRPr="00D873FB" w:rsidRDefault="00FD4B7F" w:rsidP="00D873FB">
            <w:pPr>
              <w:widowControl w:val="0"/>
              <w:spacing w:after="240" w:line="274" w:lineRule="exact"/>
              <w:rPr>
                <w:color w:val="000000"/>
                <w:sz w:val="28"/>
                <w:szCs w:val="28"/>
                <w:lang w:bidi="ru-RU"/>
              </w:rPr>
            </w:pPr>
            <w:r w:rsidRPr="00FC1F1D">
              <w:rPr>
                <w:color w:val="000000"/>
                <w:lang w:bidi="ru-RU"/>
              </w:rPr>
              <w:t>поселения</w:t>
            </w:r>
          </w:p>
        </w:tc>
      </w:tr>
      <w:tr w:rsidR="008A49FD" w:rsidRPr="00D23443" w:rsidTr="00D873FB">
        <w:tc>
          <w:tcPr>
            <w:tcW w:w="2836" w:type="dxa"/>
          </w:tcPr>
          <w:p w:rsidR="008A49FD" w:rsidRDefault="008A49FD" w:rsidP="00D23443">
            <w:r>
              <w:t>Статья 18.</w:t>
            </w:r>
          </w:p>
          <w:p w:rsidR="008A49FD" w:rsidRPr="00D23443" w:rsidRDefault="008A49FD" w:rsidP="00D23443">
            <w:r>
              <w:t>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w:t>
            </w:r>
          </w:p>
        </w:tc>
        <w:tc>
          <w:tcPr>
            <w:tcW w:w="4678" w:type="dxa"/>
          </w:tcPr>
          <w:p w:rsidR="008A49FD" w:rsidRDefault="008A49FD" w:rsidP="00D23443">
            <w:r>
              <w:t>Использование символики Челябинской области и муниципального образования с нарушением требований законодательства Челябинской области и муниципальных нормативных правовых актов</w:t>
            </w:r>
          </w:p>
        </w:tc>
        <w:tc>
          <w:tcPr>
            <w:tcW w:w="2410" w:type="dxa"/>
          </w:tcPr>
          <w:p w:rsidR="008A49FD" w:rsidRPr="00FC1F1D" w:rsidRDefault="008A49FD" w:rsidP="008A49FD">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8A49FD" w:rsidRPr="00FC1F1D" w:rsidRDefault="008A49FD" w:rsidP="008A49FD">
            <w:pPr>
              <w:widowControl w:val="0"/>
              <w:spacing w:line="274" w:lineRule="exact"/>
              <w:rPr>
                <w:color w:val="000000"/>
                <w:sz w:val="28"/>
                <w:szCs w:val="28"/>
                <w:lang w:bidi="ru-RU"/>
              </w:rPr>
            </w:pPr>
            <w:r w:rsidRPr="00FC1F1D">
              <w:rPr>
                <w:color w:val="000000"/>
                <w:lang w:bidi="ru-RU"/>
              </w:rPr>
              <w:t>Карталинского</w:t>
            </w:r>
          </w:p>
          <w:p w:rsidR="008A49FD" w:rsidRPr="00FC1F1D" w:rsidRDefault="008A49FD" w:rsidP="008A49FD">
            <w:pPr>
              <w:widowControl w:val="0"/>
              <w:spacing w:line="274" w:lineRule="exact"/>
              <w:rPr>
                <w:color w:val="000000"/>
                <w:sz w:val="28"/>
                <w:szCs w:val="28"/>
                <w:lang w:bidi="ru-RU"/>
              </w:rPr>
            </w:pPr>
            <w:r w:rsidRPr="00FC1F1D">
              <w:rPr>
                <w:color w:val="000000"/>
                <w:lang w:bidi="ru-RU"/>
              </w:rPr>
              <w:t>городского</w:t>
            </w:r>
          </w:p>
          <w:p w:rsidR="008A49FD" w:rsidRPr="00FC1F1D" w:rsidRDefault="008A49FD" w:rsidP="008A49FD">
            <w:pPr>
              <w:widowControl w:val="0"/>
              <w:spacing w:after="240" w:line="274" w:lineRule="exact"/>
              <w:rPr>
                <w:color w:val="000000"/>
                <w:sz w:val="28"/>
                <w:szCs w:val="28"/>
                <w:lang w:bidi="ru-RU"/>
              </w:rPr>
            </w:pPr>
            <w:r w:rsidRPr="00FC1F1D">
              <w:rPr>
                <w:color w:val="000000"/>
                <w:lang w:bidi="ru-RU"/>
              </w:rPr>
              <w:t>поселения</w:t>
            </w:r>
          </w:p>
          <w:p w:rsidR="008A49FD" w:rsidRDefault="008A49FD" w:rsidP="008A49FD">
            <w:pPr>
              <w:widowControl w:val="0"/>
              <w:numPr>
                <w:ilvl w:val="0"/>
                <w:numId w:val="4"/>
              </w:numPr>
              <w:tabs>
                <w:tab w:val="left" w:pos="134"/>
              </w:tabs>
              <w:spacing w:line="274" w:lineRule="exact"/>
              <w:rPr>
                <w:color w:val="000000"/>
                <w:lang w:bidi="ru-RU"/>
              </w:rPr>
            </w:pPr>
          </w:p>
        </w:tc>
      </w:tr>
      <w:tr w:rsidR="004B14F7" w:rsidTr="00D873FB">
        <w:tc>
          <w:tcPr>
            <w:tcW w:w="2836" w:type="dxa"/>
          </w:tcPr>
          <w:p w:rsidR="004B14F7" w:rsidRDefault="00622490" w:rsidP="00FD4B7F">
            <w:r>
              <w:t>Статья 20.</w:t>
            </w:r>
          </w:p>
          <w:p w:rsidR="00622490" w:rsidRPr="00FD4B7F" w:rsidRDefault="00622490" w:rsidP="00FD4B7F">
            <w:r>
              <w:t>Невыполнение решений, принятых на местном референдуме</w:t>
            </w:r>
          </w:p>
        </w:tc>
        <w:tc>
          <w:tcPr>
            <w:tcW w:w="4678" w:type="dxa"/>
          </w:tcPr>
          <w:p w:rsidR="004B14F7" w:rsidRPr="00FD4B7F" w:rsidRDefault="006338B2" w:rsidP="00FD4B7F">
            <w:r>
              <w:t>Невыполнение решений по вопросам местного значения, принятых на местном референдуме</w:t>
            </w:r>
          </w:p>
        </w:tc>
        <w:tc>
          <w:tcPr>
            <w:tcW w:w="2410" w:type="dxa"/>
          </w:tcPr>
          <w:p w:rsidR="006338B2" w:rsidRPr="00FC1F1D" w:rsidRDefault="006338B2" w:rsidP="006338B2">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6338B2" w:rsidRPr="00FC1F1D" w:rsidRDefault="006338B2" w:rsidP="006338B2">
            <w:pPr>
              <w:widowControl w:val="0"/>
              <w:spacing w:line="274" w:lineRule="exact"/>
              <w:rPr>
                <w:color w:val="000000"/>
                <w:sz w:val="28"/>
                <w:szCs w:val="28"/>
                <w:lang w:bidi="ru-RU"/>
              </w:rPr>
            </w:pPr>
            <w:r w:rsidRPr="00FC1F1D">
              <w:rPr>
                <w:color w:val="000000"/>
                <w:lang w:bidi="ru-RU"/>
              </w:rPr>
              <w:t>Карталинского</w:t>
            </w:r>
          </w:p>
          <w:p w:rsidR="006338B2" w:rsidRPr="00FC1F1D" w:rsidRDefault="006338B2" w:rsidP="006338B2">
            <w:pPr>
              <w:widowControl w:val="0"/>
              <w:spacing w:line="274" w:lineRule="exact"/>
              <w:rPr>
                <w:color w:val="000000"/>
                <w:sz w:val="28"/>
                <w:szCs w:val="28"/>
                <w:lang w:bidi="ru-RU"/>
              </w:rPr>
            </w:pPr>
            <w:r w:rsidRPr="00FC1F1D">
              <w:rPr>
                <w:color w:val="000000"/>
                <w:lang w:bidi="ru-RU"/>
              </w:rPr>
              <w:t>городского</w:t>
            </w:r>
          </w:p>
          <w:p w:rsidR="004B14F7" w:rsidRPr="00D873FB" w:rsidRDefault="006338B2" w:rsidP="00D873FB">
            <w:pPr>
              <w:widowControl w:val="0"/>
              <w:spacing w:after="240" w:line="274" w:lineRule="exact"/>
              <w:rPr>
                <w:color w:val="000000"/>
                <w:sz w:val="28"/>
                <w:szCs w:val="28"/>
                <w:lang w:bidi="ru-RU"/>
              </w:rPr>
            </w:pPr>
            <w:r w:rsidRPr="00FC1F1D">
              <w:rPr>
                <w:color w:val="000000"/>
                <w:lang w:bidi="ru-RU"/>
              </w:rPr>
              <w:t>поселения</w:t>
            </w:r>
          </w:p>
        </w:tc>
      </w:tr>
      <w:tr w:rsidR="004B14F7" w:rsidTr="00D873FB">
        <w:tc>
          <w:tcPr>
            <w:tcW w:w="2836" w:type="dxa"/>
          </w:tcPr>
          <w:p w:rsidR="004B14F7" w:rsidRDefault="006338B2" w:rsidP="00FD4B7F">
            <w:r>
              <w:t>Статья 21.</w:t>
            </w:r>
          </w:p>
          <w:p w:rsidR="006338B2" w:rsidRPr="00FD4B7F" w:rsidRDefault="006338B2" w:rsidP="00FD4B7F">
            <w:r>
              <w:t>Непредставление сведений (информации)</w:t>
            </w:r>
          </w:p>
        </w:tc>
        <w:tc>
          <w:tcPr>
            <w:tcW w:w="4678" w:type="dxa"/>
          </w:tcPr>
          <w:p w:rsidR="004B14F7" w:rsidRPr="00FD4B7F" w:rsidRDefault="006338B2" w:rsidP="006338B2">
            <w:proofErr w:type="gramStart"/>
            <w:r>
              <w:t>Непредставление или несвоевременное представление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сведений (информации), представление которых необходимо для осуществления этим органом местного самоуправления  (должностным лицом) его законной деятельности, а равно представление таких сведений (информации) в неполном объеме или искаженном виде в орган местного самоуправления  (должностному лицу), за исключением органа местного  самоуправления (должностного</w:t>
            </w:r>
            <w:proofErr w:type="gramEnd"/>
            <w:r>
              <w:t xml:space="preserve"> лица), осуществляющего  муниципальный контроль</w:t>
            </w:r>
          </w:p>
        </w:tc>
        <w:tc>
          <w:tcPr>
            <w:tcW w:w="2410" w:type="dxa"/>
          </w:tcPr>
          <w:p w:rsidR="006338B2" w:rsidRPr="00FC1F1D" w:rsidRDefault="006338B2" w:rsidP="006338B2">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6338B2" w:rsidRPr="00FC1F1D" w:rsidRDefault="006338B2" w:rsidP="006338B2">
            <w:pPr>
              <w:widowControl w:val="0"/>
              <w:spacing w:line="274" w:lineRule="exact"/>
              <w:rPr>
                <w:color w:val="000000"/>
                <w:sz w:val="28"/>
                <w:szCs w:val="28"/>
                <w:lang w:bidi="ru-RU"/>
              </w:rPr>
            </w:pPr>
            <w:r w:rsidRPr="00FC1F1D">
              <w:rPr>
                <w:color w:val="000000"/>
                <w:lang w:bidi="ru-RU"/>
              </w:rPr>
              <w:t>Карталинского</w:t>
            </w:r>
          </w:p>
          <w:p w:rsidR="006338B2" w:rsidRPr="00FC1F1D" w:rsidRDefault="006338B2" w:rsidP="006338B2">
            <w:pPr>
              <w:widowControl w:val="0"/>
              <w:spacing w:line="274" w:lineRule="exact"/>
              <w:rPr>
                <w:color w:val="000000"/>
                <w:sz w:val="28"/>
                <w:szCs w:val="28"/>
                <w:lang w:bidi="ru-RU"/>
              </w:rPr>
            </w:pPr>
            <w:r w:rsidRPr="00FC1F1D">
              <w:rPr>
                <w:color w:val="000000"/>
                <w:lang w:bidi="ru-RU"/>
              </w:rPr>
              <w:t>городского</w:t>
            </w:r>
          </w:p>
          <w:p w:rsidR="006338B2" w:rsidRPr="00FC1F1D" w:rsidRDefault="006338B2" w:rsidP="006338B2">
            <w:pPr>
              <w:widowControl w:val="0"/>
              <w:spacing w:after="240" w:line="274" w:lineRule="exact"/>
              <w:rPr>
                <w:color w:val="000000"/>
                <w:sz w:val="28"/>
                <w:szCs w:val="28"/>
                <w:lang w:bidi="ru-RU"/>
              </w:rPr>
            </w:pPr>
            <w:r w:rsidRPr="00FC1F1D">
              <w:rPr>
                <w:color w:val="000000"/>
                <w:lang w:bidi="ru-RU"/>
              </w:rPr>
              <w:t>поселения</w:t>
            </w:r>
          </w:p>
          <w:p w:rsidR="004B14F7" w:rsidRPr="00FD4B7F" w:rsidRDefault="004B14F7" w:rsidP="006338B2"/>
        </w:tc>
      </w:tr>
      <w:tr w:rsidR="004B14F7" w:rsidTr="00D873FB">
        <w:tc>
          <w:tcPr>
            <w:tcW w:w="2836" w:type="dxa"/>
          </w:tcPr>
          <w:p w:rsidR="004B14F7" w:rsidRDefault="008A49FD" w:rsidP="00FD4B7F">
            <w:r>
              <w:t>Статья 23.</w:t>
            </w:r>
          </w:p>
          <w:p w:rsidR="008A49FD" w:rsidRPr="00FD4B7F" w:rsidRDefault="008A49FD" w:rsidP="00FD4B7F">
            <w:r>
              <w:t>Нарушение установленного порядка сдачи в аренду  и (или</w:t>
            </w:r>
            <w:proofErr w:type="gramStart"/>
            <w:r>
              <w:t>)о</w:t>
            </w:r>
            <w:proofErr w:type="gramEnd"/>
            <w:r>
              <w:t xml:space="preserve">пределения размера арендной платы за пользование  имуществом, находящимся в государственной собственности </w:t>
            </w:r>
          </w:p>
        </w:tc>
        <w:tc>
          <w:tcPr>
            <w:tcW w:w="4678" w:type="dxa"/>
          </w:tcPr>
          <w:p w:rsidR="004B14F7" w:rsidRPr="00FD4B7F" w:rsidRDefault="008A49FD" w:rsidP="00FD4B7F">
            <w:r>
              <w:t>Нарушение установленного порядка сдачи в аренду  и (или</w:t>
            </w:r>
            <w:proofErr w:type="gramStart"/>
            <w:r>
              <w:t>)о</w:t>
            </w:r>
            <w:proofErr w:type="gramEnd"/>
            <w:r>
              <w:t>пределения размера арендной платы за пользование  имуществом, находящимся в государственной собственности Челябинской области</w:t>
            </w:r>
          </w:p>
        </w:tc>
        <w:tc>
          <w:tcPr>
            <w:tcW w:w="2410" w:type="dxa"/>
          </w:tcPr>
          <w:p w:rsidR="008A49FD" w:rsidRPr="00FC1F1D" w:rsidRDefault="008A49FD" w:rsidP="008A49FD">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8A49FD" w:rsidRPr="00FC1F1D" w:rsidRDefault="008A49FD" w:rsidP="008A49FD">
            <w:pPr>
              <w:widowControl w:val="0"/>
              <w:spacing w:line="274" w:lineRule="exact"/>
              <w:rPr>
                <w:color w:val="000000"/>
                <w:sz w:val="28"/>
                <w:szCs w:val="28"/>
                <w:lang w:bidi="ru-RU"/>
              </w:rPr>
            </w:pPr>
            <w:r w:rsidRPr="00FC1F1D">
              <w:rPr>
                <w:color w:val="000000"/>
                <w:lang w:bidi="ru-RU"/>
              </w:rPr>
              <w:t>Карталинского</w:t>
            </w:r>
          </w:p>
          <w:p w:rsidR="008A49FD" w:rsidRPr="00FC1F1D" w:rsidRDefault="008A49FD" w:rsidP="008A49FD">
            <w:pPr>
              <w:widowControl w:val="0"/>
              <w:spacing w:line="274" w:lineRule="exact"/>
              <w:rPr>
                <w:color w:val="000000"/>
                <w:sz w:val="28"/>
                <w:szCs w:val="28"/>
                <w:lang w:bidi="ru-RU"/>
              </w:rPr>
            </w:pPr>
            <w:r w:rsidRPr="00FC1F1D">
              <w:rPr>
                <w:color w:val="000000"/>
                <w:lang w:bidi="ru-RU"/>
              </w:rPr>
              <w:t>городского</w:t>
            </w:r>
          </w:p>
          <w:p w:rsidR="008A49FD" w:rsidRPr="00FC1F1D" w:rsidRDefault="008A49FD" w:rsidP="008A49FD">
            <w:pPr>
              <w:widowControl w:val="0"/>
              <w:spacing w:after="240" w:line="274" w:lineRule="exact"/>
              <w:rPr>
                <w:color w:val="000000"/>
                <w:sz w:val="28"/>
                <w:szCs w:val="28"/>
                <w:lang w:bidi="ru-RU"/>
              </w:rPr>
            </w:pPr>
            <w:r w:rsidRPr="00FC1F1D">
              <w:rPr>
                <w:color w:val="000000"/>
                <w:lang w:bidi="ru-RU"/>
              </w:rPr>
              <w:t>поселения</w:t>
            </w:r>
          </w:p>
          <w:p w:rsidR="004B14F7" w:rsidRPr="00FD4B7F" w:rsidRDefault="004B14F7" w:rsidP="00D873FB"/>
        </w:tc>
      </w:tr>
      <w:tr w:rsidR="004B14F7" w:rsidTr="00D873FB">
        <w:tc>
          <w:tcPr>
            <w:tcW w:w="2836" w:type="dxa"/>
          </w:tcPr>
          <w:p w:rsidR="004B14F7" w:rsidRDefault="00750EE0" w:rsidP="00FD4B7F">
            <w:r>
              <w:t>Статья 27.</w:t>
            </w:r>
          </w:p>
          <w:p w:rsidR="00750EE0" w:rsidRPr="00FD4B7F" w:rsidRDefault="00750EE0" w:rsidP="00750EE0">
            <w:r>
              <w:t xml:space="preserve">Уничтожение редких и находящихся под угрозой исчезновения животных, растений или грибов, занесенных в Красную книгу Челябинской области </w:t>
            </w:r>
          </w:p>
        </w:tc>
        <w:tc>
          <w:tcPr>
            <w:tcW w:w="4678" w:type="dxa"/>
          </w:tcPr>
          <w:p w:rsidR="004B14F7" w:rsidRPr="00FD4B7F" w:rsidRDefault="007D6619" w:rsidP="007D6619">
            <w:proofErr w:type="gramStart"/>
            <w:r>
              <w:t>Уничтожение редких и находящихся под угрозой исчезновения животных, растений или грибов, занесенных в Красную книгу Челябинской области, за исключением видов животных,  растений или грибов, занесенных в Красную книгу Российской Федерации либо охраняемых международными договорами, а равно действий (бездействие), которые могут привести к гибели, сокращению численности либо нарушению среды обитания этих животных или к гибели таких животных или грибов, либо добыча</w:t>
            </w:r>
            <w:proofErr w:type="gramEnd"/>
            <w:r>
              <w:t xml:space="preserve">, хранение, перевозка, сбор, содержание, приобретение, продажа либо пересылка указанных животных, растений или грибов, их продуктов, частей било дериватов без надлежащего на то разрешения или с нарушением условий, предусмотренных разрешением   </w:t>
            </w:r>
          </w:p>
        </w:tc>
        <w:tc>
          <w:tcPr>
            <w:tcW w:w="2410" w:type="dxa"/>
          </w:tcPr>
          <w:p w:rsidR="007D6619" w:rsidRPr="00FC1F1D" w:rsidRDefault="007D6619" w:rsidP="007D6619">
            <w:pPr>
              <w:widowControl w:val="0"/>
              <w:numPr>
                <w:ilvl w:val="0"/>
                <w:numId w:val="4"/>
              </w:numPr>
              <w:tabs>
                <w:tab w:val="left" w:pos="134"/>
              </w:tabs>
              <w:spacing w:line="274" w:lineRule="exact"/>
              <w:rPr>
                <w:color w:val="000000"/>
                <w:sz w:val="28"/>
                <w:szCs w:val="28"/>
                <w:lang w:bidi="ru-RU"/>
              </w:rPr>
            </w:pPr>
            <w:r>
              <w:rPr>
                <w:color w:val="000000"/>
                <w:lang w:bidi="ru-RU"/>
              </w:rPr>
              <w:t>Г</w:t>
            </w:r>
            <w:r w:rsidRPr="00FC1F1D">
              <w:rPr>
                <w:color w:val="000000"/>
                <w:lang w:bidi="ru-RU"/>
              </w:rPr>
              <w:t>лава</w:t>
            </w:r>
          </w:p>
          <w:p w:rsidR="007D6619" w:rsidRPr="00FC1F1D" w:rsidRDefault="007D6619" w:rsidP="007D6619">
            <w:pPr>
              <w:widowControl w:val="0"/>
              <w:spacing w:line="274" w:lineRule="exact"/>
              <w:rPr>
                <w:color w:val="000000"/>
                <w:sz w:val="28"/>
                <w:szCs w:val="28"/>
                <w:lang w:bidi="ru-RU"/>
              </w:rPr>
            </w:pPr>
            <w:r w:rsidRPr="00FC1F1D">
              <w:rPr>
                <w:color w:val="000000"/>
                <w:lang w:bidi="ru-RU"/>
              </w:rPr>
              <w:t>Карталинского</w:t>
            </w:r>
          </w:p>
          <w:p w:rsidR="007D6619" w:rsidRPr="00FC1F1D" w:rsidRDefault="007D6619" w:rsidP="007D6619">
            <w:pPr>
              <w:widowControl w:val="0"/>
              <w:spacing w:line="274" w:lineRule="exact"/>
              <w:rPr>
                <w:color w:val="000000"/>
                <w:sz w:val="28"/>
                <w:szCs w:val="28"/>
                <w:lang w:bidi="ru-RU"/>
              </w:rPr>
            </w:pPr>
            <w:r w:rsidRPr="00FC1F1D">
              <w:rPr>
                <w:color w:val="000000"/>
                <w:lang w:bidi="ru-RU"/>
              </w:rPr>
              <w:t>городского</w:t>
            </w:r>
          </w:p>
          <w:p w:rsidR="007D6619" w:rsidRPr="00FC1F1D" w:rsidRDefault="007D6619" w:rsidP="007D6619">
            <w:pPr>
              <w:widowControl w:val="0"/>
              <w:spacing w:after="240" w:line="274" w:lineRule="exact"/>
              <w:rPr>
                <w:color w:val="000000"/>
                <w:sz w:val="28"/>
                <w:szCs w:val="28"/>
                <w:lang w:bidi="ru-RU"/>
              </w:rPr>
            </w:pPr>
            <w:r w:rsidRPr="00FC1F1D">
              <w:rPr>
                <w:color w:val="000000"/>
                <w:lang w:bidi="ru-RU"/>
              </w:rPr>
              <w:t>поселения</w:t>
            </w:r>
          </w:p>
          <w:p w:rsidR="004B14F7" w:rsidRPr="00FD4B7F" w:rsidRDefault="004B14F7" w:rsidP="007D6619"/>
        </w:tc>
      </w:tr>
    </w:tbl>
    <w:p w:rsidR="00FC1F1D" w:rsidRDefault="00FC1F1D" w:rsidP="00FC1F1D">
      <w:pPr>
        <w:jc w:val="center"/>
        <w:rPr>
          <w:sz w:val="28"/>
          <w:szCs w:val="28"/>
        </w:rPr>
      </w:pPr>
    </w:p>
    <w:sectPr w:rsidR="00FC1F1D" w:rsidSect="00EC74EB">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413F4"/>
    <w:multiLevelType w:val="multilevel"/>
    <w:tmpl w:val="B8AA06E0"/>
    <w:lvl w:ilvl="0">
      <w:start w:val="1"/>
      <w:numFmt w:val="decimal"/>
      <w:lvlText w:val="%1."/>
      <w:lvlJc w:val="left"/>
      <w:pPr>
        <w:ind w:left="1395" w:hanging="69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595"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85" w:hanging="2160"/>
      </w:pPr>
      <w:rPr>
        <w:rFonts w:hint="default"/>
      </w:rPr>
    </w:lvl>
  </w:abstractNum>
  <w:abstractNum w:abstractNumId="1">
    <w:nsid w:val="3A046D3B"/>
    <w:multiLevelType w:val="multilevel"/>
    <w:tmpl w:val="8D4E709E"/>
    <w:lvl w:ilvl="0">
      <w:start w:val="2010"/>
      <w:numFmt w:val="decimal"/>
      <w:lvlText w:val="27.0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2F21E5"/>
    <w:multiLevelType w:val="multilevel"/>
    <w:tmpl w:val="2ABA8F04"/>
    <w:lvl w:ilvl="0">
      <w:start w:val="2010"/>
      <w:numFmt w:val="decimal"/>
      <w:lvlText w:val="27.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BBA13CE"/>
    <w:multiLevelType w:val="multilevel"/>
    <w:tmpl w:val="CE426D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BFD"/>
    <w:rsid w:val="000220EB"/>
    <w:rsid w:val="00083282"/>
    <w:rsid w:val="001B2063"/>
    <w:rsid w:val="001F1DB8"/>
    <w:rsid w:val="0023103C"/>
    <w:rsid w:val="00293110"/>
    <w:rsid w:val="002A63A5"/>
    <w:rsid w:val="002A7760"/>
    <w:rsid w:val="002D2E0A"/>
    <w:rsid w:val="00305D81"/>
    <w:rsid w:val="0035287F"/>
    <w:rsid w:val="00375521"/>
    <w:rsid w:val="00445D0E"/>
    <w:rsid w:val="00450738"/>
    <w:rsid w:val="00474858"/>
    <w:rsid w:val="004B14F7"/>
    <w:rsid w:val="00622490"/>
    <w:rsid w:val="006338B2"/>
    <w:rsid w:val="00683BBC"/>
    <w:rsid w:val="006919B3"/>
    <w:rsid w:val="006F3221"/>
    <w:rsid w:val="0071705B"/>
    <w:rsid w:val="00750EE0"/>
    <w:rsid w:val="007D6619"/>
    <w:rsid w:val="0082497F"/>
    <w:rsid w:val="00825732"/>
    <w:rsid w:val="008A49FD"/>
    <w:rsid w:val="008B2D86"/>
    <w:rsid w:val="008D40AA"/>
    <w:rsid w:val="00911BFD"/>
    <w:rsid w:val="00914E8F"/>
    <w:rsid w:val="009303FE"/>
    <w:rsid w:val="009B72D4"/>
    <w:rsid w:val="00A31660"/>
    <w:rsid w:val="00CD127A"/>
    <w:rsid w:val="00D23443"/>
    <w:rsid w:val="00D873FB"/>
    <w:rsid w:val="00E96F76"/>
    <w:rsid w:val="00EC74EB"/>
    <w:rsid w:val="00F8100E"/>
    <w:rsid w:val="00F924C3"/>
    <w:rsid w:val="00FC1F1D"/>
    <w:rsid w:val="00FD4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B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1B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911BF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1BFD"/>
    <w:rPr>
      <w:rFonts w:ascii="Tahoma" w:hAnsi="Tahoma" w:cs="Tahoma"/>
      <w:sz w:val="16"/>
      <w:szCs w:val="16"/>
    </w:rPr>
  </w:style>
  <w:style w:type="character" w:customStyle="1" w:styleId="a5">
    <w:name w:val="Текст выноски Знак"/>
    <w:basedOn w:val="a0"/>
    <w:link w:val="a4"/>
    <w:uiPriority w:val="99"/>
    <w:semiHidden/>
    <w:rsid w:val="00911BFD"/>
    <w:rPr>
      <w:rFonts w:ascii="Tahoma" w:eastAsia="Times New Roman" w:hAnsi="Tahoma" w:cs="Tahoma"/>
      <w:sz w:val="16"/>
      <w:szCs w:val="16"/>
      <w:lang w:eastAsia="ru-RU"/>
    </w:rPr>
  </w:style>
  <w:style w:type="character" w:customStyle="1" w:styleId="2">
    <w:name w:val="Основной текст (2)_"/>
    <w:basedOn w:val="a0"/>
    <w:rsid w:val="00825732"/>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8257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FC1F1D"/>
    <w:rPr>
      <w:rFonts w:ascii="Times New Roman" w:eastAsia="Times New Roman" w:hAnsi="Times New Roman" w:cs="Times New Roman"/>
      <w:b/>
      <w:bCs/>
      <w:i w:val="0"/>
      <w:iCs w:val="0"/>
      <w:smallCaps w:val="0"/>
      <w:strike w:val="0"/>
      <w:sz w:val="26"/>
      <w:szCs w:val="26"/>
      <w:u w:val="none"/>
    </w:rPr>
  </w:style>
  <w:style w:type="character" w:customStyle="1" w:styleId="70">
    <w:name w:val="Основной текст (7)"/>
    <w:basedOn w:val="7"/>
    <w:rsid w:val="00FC1F1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
    <w:name w:val="Основной текст (2) + 12 pt"/>
    <w:basedOn w:val="2"/>
    <w:rsid w:val="00FC1F1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BF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11B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911B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table" w:styleId="a3">
    <w:name w:val="Table Grid"/>
    <w:basedOn w:val="a1"/>
    <w:rsid w:val="00911BF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11BFD"/>
    <w:rPr>
      <w:rFonts w:ascii="Tahoma" w:hAnsi="Tahoma" w:cs="Tahoma"/>
      <w:sz w:val="16"/>
      <w:szCs w:val="16"/>
    </w:rPr>
  </w:style>
  <w:style w:type="character" w:customStyle="1" w:styleId="a5">
    <w:name w:val="Текст выноски Знак"/>
    <w:basedOn w:val="a0"/>
    <w:link w:val="a4"/>
    <w:uiPriority w:val="99"/>
    <w:semiHidden/>
    <w:rsid w:val="00911BFD"/>
    <w:rPr>
      <w:rFonts w:ascii="Tahoma" w:eastAsia="Times New Roman" w:hAnsi="Tahoma" w:cs="Tahoma"/>
      <w:sz w:val="16"/>
      <w:szCs w:val="16"/>
      <w:lang w:eastAsia="ru-RU"/>
    </w:rPr>
  </w:style>
  <w:style w:type="character" w:customStyle="1" w:styleId="2">
    <w:name w:val="Основной текст (2)_"/>
    <w:basedOn w:val="a0"/>
    <w:rsid w:val="00825732"/>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82573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7">
    <w:name w:val="Основной текст (7)_"/>
    <w:basedOn w:val="a0"/>
    <w:rsid w:val="00FC1F1D"/>
    <w:rPr>
      <w:rFonts w:ascii="Times New Roman" w:eastAsia="Times New Roman" w:hAnsi="Times New Roman" w:cs="Times New Roman"/>
      <w:b/>
      <w:bCs/>
      <w:i w:val="0"/>
      <w:iCs w:val="0"/>
      <w:smallCaps w:val="0"/>
      <w:strike w:val="0"/>
      <w:sz w:val="26"/>
      <w:szCs w:val="26"/>
      <w:u w:val="none"/>
    </w:rPr>
  </w:style>
  <w:style w:type="character" w:customStyle="1" w:styleId="70">
    <w:name w:val="Основной текст (7)"/>
    <w:basedOn w:val="7"/>
    <w:rsid w:val="00FC1F1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2pt">
    <w:name w:val="Основной текст (2) + 12 pt"/>
    <w:basedOn w:val="2"/>
    <w:rsid w:val="00FC1F1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4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dc:creator>
  <cp:lastModifiedBy>Secretary</cp:lastModifiedBy>
  <cp:revision>19</cp:revision>
  <cp:lastPrinted>2021-05-27T08:42:00Z</cp:lastPrinted>
  <dcterms:created xsi:type="dcterms:W3CDTF">2021-07-13T05:18:00Z</dcterms:created>
  <dcterms:modified xsi:type="dcterms:W3CDTF">2021-07-14T04:14:00Z</dcterms:modified>
</cp:coreProperties>
</file>