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40" w:rsidRDefault="000E0240" w:rsidP="000E0240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0E0240" w:rsidRDefault="000E0240" w:rsidP="000E0240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0E0240" w:rsidRDefault="000E0240" w:rsidP="000E0240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0E0240" w:rsidRDefault="000E0240" w:rsidP="000E0240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E0240" w:rsidRDefault="000E0240" w:rsidP="000E0240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0E0240" w:rsidRDefault="000E0240" w:rsidP="000E0240">
      <w:pPr>
        <w:tabs>
          <w:tab w:val="left" w:pos="6780"/>
        </w:tabs>
        <w:suppressAutoHyphens w:val="0"/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E0240" w:rsidTr="000E0240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E0240" w:rsidRDefault="000E0240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0240" w:rsidTr="000E0240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0240" w:rsidRDefault="000E0240">
            <w:pPr>
              <w:suppressAutoHyphens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0E0240">
              <w:rPr>
                <w:rFonts w:eastAsia="Calibri"/>
                <w:u w:val="single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____»____</w:t>
            </w:r>
            <w:r w:rsidRPr="000E0240">
              <w:rPr>
                <w:rFonts w:eastAsia="Calibri"/>
                <w:u w:val="single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____2021 г.___</w:t>
            </w:r>
            <w:bookmarkStart w:id="0" w:name="_GoBack"/>
            <w:r w:rsidRPr="000E0240">
              <w:rPr>
                <w:rFonts w:eastAsia="Calibri"/>
                <w:u w:val="single"/>
                <w:lang w:eastAsia="en-US"/>
              </w:rPr>
              <w:t>449</w:t>
            </w:r>
            <w:bookmarkEnd w:id="0"/>
            <w:r>
              <w:rPr>
                <w:rFonts w:eastAsia="Calibri"/>
                <w:lang w:eastAsia="en-US"/>
              </w:rPr>
              <w:t>___</w:t>
            </w:r>
          </w:p>
          <w:p w:rsidR="000E0240" w:rsidRDefault="000E0240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0E0240" w:rsidRDefault="000E0240" w:rsidP="000E0240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0E0240" w:rsidRDefault="000E0240" w:rsidP="000E0240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0E0240" w:rsidRDefault="000E0240" w:rsidP="000E0240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0E0240" w:rsidRDefault="000E0240" w:rsidP="000E0240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от 18.11.2020 года № 409 </w:t>
      </w:r>
    </w:p>
    <w:p w:rsidR="000E0240" w:rsidRDefault="000E0240" w:rsidP="000E0240">
      <w:pPr>
        <w:rPr>
          <w:color w:val="FF0000"/>
          <w:sz w:val="28"/>
          <w:szCs w:val="28"/>
        </w:rPr>
      </w:pPr>
    </w:p>
    <w:p w:rsidR="000E0240" w:rsidRDefault="000E0240" w:rsidP="000E0240">
      <w:pPr>
        <w:rPr>
          <w:color w:val="FF0000"/>
          <w:sz w:val="28"/>
          <w:szCs w:val="28"/>
        </w:rPr>
      </w:pPr>
    </w:p>
    <w:p w:rsidR="000E0240" w:rsidRDefault="000E0240" w:rsidP="000E0240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0E0240" w:rsidRDefault="000E0240" w:rsidP="000E0240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0E0240" w:rsidRDefault="000E0240" w:rsidP="000E0240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</w:t>
      </w:r>
      <w:r>
        <w:rPr>
          <w:rFonts w:eastAsia="Calibri"/>
          <w:sz w:val="28"/>
          <w:szCs w:val="28"/>
        </w:rPr>
        <w:t>в редакции постановления администрации Карталинского городского поселения от 20.29.2021г. № 377</w:t>
      </w:r>
      <w:r>
        <w:rPr>
          <w:sz w:val="28"/>
          <w:szCs w:val="28"/>
        </w:rPr>
        <w:t>) изложить в новой редакции (прилагается</w:t>
      </w:r>
      <w:proofErr w:type="gramEnd"/>
      <w:r>
        <w:rPr>
          <w:sz w:val="28"/>
          <w:szCs w:val="28"/>
        </w:rPr>
        <w:t>).</w:t>
      </w:r>
    </w:p>
    <w:p w:rsidR="000E0240" w:rsidRDefault="000E0240" w:rsidP="000E0240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0E0240" w:rsidRDefault="000E0240" w:rsidP="000E0240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E0240" w:rsidRDefault="000E0240" w:rsidP="000E0240">
      <w:pPr>
        <w:ind w:right="-144" w:firstLine="717"/>
        <w:jc w:val="both"/>
        <w:rPr>
          <w:sz w:val="28"/>
          <w:szCs w:val="28"/>
        </w:rPr>
      </w:pPr>
    </w:p>
    <w:p w:rsidR="000E0240" w:rsidRDefault="000E0240" w:rsidP="000E0240">
      <w:pPr>
        <w:ind w:firstLine="717"/>
        <w:jc w:val="both"/>
        <w:rPr>
          <w:sz w:val="28"/>
          <w:szCs w:val="28"/>
        </w:rPr>
      </w:pPr>
    </w:p>
    <w:p w:rsidR="000E0240" w:rsidRDefault="000E0240" w:rsidP="000E0240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0E0240" w:rsidRDefault="000E0240" w:rsidP="000E0240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5F50DA" w:rsidRDefault="005F50DA"/>
    <w:p w:rsidR="000E0240" w:rsidRDefault="000E0240"/>
    <w:p w:rsidR="000E0240" w:rsidRDefault="000E0240"/>
    <w:p w:rsidR="000E0240" w:rsidRPr="000E0240" w:rsidRDefault="000E0240" w:rsidP="000E0240">
      <w:pPr>
        <w:ind w:left="396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lastRenderedPageBreak/>
        <w:t>УТВЕРЖДЕНА</w:t>
      </w:r>
    </w:p>
    <w:p w:rsidR="000E0240" w:rsidRPr="000E0240" w:rsidRDefault="000E0240" w:rsidP="000E0240">
      <w:pPr>
        <w:ind w:left="396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0E0240" w:rsidRPr="000E0240" w:rsidRDefault="000E0240" w:rsidP="000E0240">
      <w:pPr>
        <w:ind w:left="396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0E0240" w:rsidRPr="000E0240" w:rsidRDefault="000E0240" w:rsidP="000E0240">
      <w:pPr>
        <w:ind w:left="396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от 18.11.2020 года № 409</w:t>
      </w:r>
    </w:p>
    <w:p w:rsidR="000E0240" w:rsidRPr="000E0240" w:rsidRDefault="000E0240" w:rsidP="000E0240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0E0240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0E0240" w:rsidRPr="000E0240" w:rsidRDefault="000E0240" w:rsidP="000E0240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от 10.11.2021 года № 449)</w:t>
      </w:r>
    </w:p>
    <w:p w:rsidR="000E0240" w:rsidRPr="000E0240" w:rsidRDefault="000E0240" w:rsidP="000E0240">
      <w:pPr>
        <w:jc w:val="center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Муниципальная программа</w:t>
      </w:r>
    </w:p>
    <w:p w:rsidR="000E0240" w:rsidRPr="000E0240" w:rsidRDefault="000E0240" w:rsidP="000E0240">
      <w:pPr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0E0240" w:rsidRPr="000E0240" w:rsidRDefault="000E0240" w:rsidP="000E0240">
      <w:pPr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 xml:space="preserve">Паспорт </w:t>
      </w:r>
    </w:p>
    <w:p w:rsidR="000E0240" w:rsidRPr="000E0240" w:rsidRDefault="000E0240" w:rsidP="000E0240">
      <w:pPr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муниципальной программы</w:t>
      </w:r>
    </w:p>
    <w:p w:rsidR="000E0240" w:rsidRPr="000E0240" w:rsidRDefault="000E0240" w:rsidP="000E0240">
      <w:pPr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ind w:right="200"/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240" w:rsidRPr="000E0240" w:rsidRDefault="000E0240" w:rsidP="000E02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E0240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E0240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0E0240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jc w:val="both"/>
            </w:pPr>
            <w:r w:rsidRPr="000E0240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autoSpaceDE w:val="0"/>
              <w:jc w:val="both"/>
            </w:pPr>
            <w:r w:rsidRPr="000E0240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jc w:val="both"/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0E0240" w:rsidRPr="000E0240" w:rsidRDefault="000E0240" w:rsidP="000E0240">
            <w:pPr>
              <w:jc w:val="both"/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0E0240" w:rsidRPr="000E0240" w:rsidRDefault="000E0240" w:rsidP="000E0240">
            <w:pPr>
              <w:jc w:val="both"/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0E0240" w:rsidRPr="000E0240" w:rsidRDefault="000E0240" w:rsidP="000E02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E0240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E0240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0E0240" w:rsidRPr="000E0240" w:rsidTr="000E690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rPr>
                <w:rFonts w:eastAsia="Calibri"/>
                <w:sz w:val="28"/>
                <w:szCs w:val="28"/>
              </w:rPr>
            </w:pPr>
            <w:r w:rsidRPr="000E0240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0E0240">
              <w:rPr>
                <w:bCs/>
                <w:sz w:val="28"/>
                <w:szCs w:val="28"/>
              </w:rPr>
              <w:t>Объем финансирования программы составляет 283559,26 тыс. руб., в том числе:</w:t>
            </w:r>
          </w:p>
          <w:p w:rsidR="000E0240" w:rsidRPr="000E0240" w:rsidRDefault="000E0240" w:rsidP="000E0240">
            <w:pPr>
              <w:autoSpaceDE w:val="0"/>
              <w:rPr>
                <w:bCs/>
                <w:sz w:val="28"/>
                <w:szCs w:val="28"/>
              </w:rPr>
            </w:pPr>
            <w:r w:rsidRPr="000E0240">
              <w:rPr>
                <w:bCs/>
                <w:sz w:val="28"/>
                <w:szCs w:val="28"/>
              </w:rPr>
              <w:t>2021 год     116891,46 тыс. руб.;</w:t>
            </w:r>
          </w:p>
          <w:p w:rsidR="000E0240" w:rsidRPr="000E0240" w:rsidRDefault="000E0240" w:rsidP="000E0240">
            <w:pPr>
              <w:autoSpaceDE w:val="0"/>
              <w:rPr>
                <w:bCs/>
                <w:sz w:val="28"/>
                <w:szCs w:val="28"/>
              </w:rPr>
            </w:pPr>
            <w:r w:rsidRPr="000E0240">
              <w:rPr>
                <w:bCs/>
                <w:sz w:val="28"/>
                <w:szCs w:val="28"/>
              </w:rPr>
              <w:t>2022 год     84796,50 тыс. руб.;</w:t>
            </w:r>
          </w:p>
          <w:p w:rsidR="000E0240" w:rsidRPr="000E0240" w:rsidRDefault="000E0240" w:rsidP="000E0240">
            <w:pPr>
              <w:autoSpaceDE w:val="0"/>
              <w:rPr>
                <w:bCs/>
                <w:sz w:val="28"/>
                <w:szCs w:val="28"/>
              </w:rPr>
            </w:pPr>
            <w:r w:rsidRPr="000E0240">
              <w:rPr>
                <w:bCs/>
                <w:sz w:val="28"/>
                <w:szCs w:val="28"/>
              </w:rPr>
              <w:t>2023 год     81871,30 тыс. руб.</w:t>
            </w:r>
          </w:p>
          <w:p w:rsidR="000E0240" w:rsidRPr="000E0240" w:rsidRDefault="000E0240" w:rsidP="000E0240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240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0E0240" w:rsidRPr="000E0240" w:rsidRDefault="000E0240" w:rsidP="000E0240">
      <w:pPr>
        <w:jc w:val="both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left="142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  <w:lang w:val="en-US"/>
        </w:rPr>
        <w:t>I</w:t>
      </w:r>
      <w:r w:rsidRPr="000E0240">
        <w:rPr>
          <w:rFonts w:eastAsia="Calibri"/>
          <w:sz w:val="28"/>
          <w:szCs w:val="28"/>
        </w:rPr>
        <w:t>. Общая характеристика сферы реализации</w:t>
      </w:r>
    </w:p>
    <w:p w:rsidR="000E0240" w:rsidRPr="000E0240" w:rsidRDefault="000E0240" w:rsidP="000E0240">
      <w:pPr>
        <w:ind w:left="142"/>
        <w:jc w:val="center"/>
        <w:rPr>
          <w:rFonts w:eastAsia="Calibri"/>
          <w:color w:val="FF0000"/>
          <w:sz w:val="28"/>
          <w:szCs w:val="28"/>
        </w:rPr>
      </w:pPr>
    </w:p>
    <w:p w:rsidR="000E0240" w:rsidRPr="000E0240" w:rsidRDefault="000E0240" w:rsidP="000E0240">
      <w:pPr>
        <w:ind w:firstLine="709"/>
        <w:jc w:val="both"/>
        <w:rPr>
          <w:sz w:val="28"/>
          <w:szCs w:val="28"/>
        </w:rPr>
      </w:pPr>
      <w:r w:rsidRPr="000E0240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0E0240">
        <w:rPr>
          <w:sz w:val="28"/>
          <w:szCs w:val="28"/>
        </w:rPr>
        <w:t>Карталинским</w:t>
      </w:r>
      <w:proofErr w:type="spellEnd"/>
      <w:r w:rsidRPr="000E0240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1) составление и исполнение бюджета поселения, осуществление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его исполнением, составление отчета об исполнении бюджета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2) владение, пользование и распоряжение имуществом, находящимся в муниципальной собственности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3) организация в границах поселения электро-, тепл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4) осуществление муниципального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0240">
        <w:rPr>
          <w:rFonts w:eastAsiaTheme="minorHAnsi"/>
          <w:sz w:val="28"/>
          <w:szCs w:val="28"/>
          <w:lang w:eastAsia="en-US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дорог и осуществления дорожной деятельности в соответствии с </w:t>
      </w:r>
      <w:hyperlink r:id="rId6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0E0240">
        <w:rPr>
          <w:rFonts w:eastAsiaTheme="minorHAnsi"/>
          <w:sz w:val="28"/>
          <w:szCs w:val="28"/>
          <w:lang w:eastAsia="en-US"/>
        </w:rPr>
        <w:t>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10) участие в предупреждении и ликвидации последствий чрезвычайных ситуаций в границах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11) обеспечение первичных мер пожарной безопасности в границах населенных пунктов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13)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14) создание условий для организации досуга и обеспечения жителей поселения услугами организаций культуры;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17) </w:t>
      </w:r>
      <w:hyperlink r:id="rId8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обеспечение условий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0240">
        <w:rPr>
          <w:rFonts w:eastAsiaTheme="minorHAnsi"/>
          <w:sz w:val="28"/>
          <w:szCs w:val="28"/>
          <w:lang w:eastAsia="en-US"/>
        </w:rPr>
        <w:t>21) 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>границах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населенных пунктов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0240">
        <w:rPr>
          <w:rFonts w:eastAsiaTheme="minorHAnsi"/>
          <w:sz w:val="28"/>
          <w:szCs w:val="28"/>
          <w:lang w:eastAsia="en-US"/>
        </w:rPr>
        <w:t xml:space="preserve">22)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</w:t>
      </w:r>
      <w:hyperlink r:id="rId9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плана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0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1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2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уведомлении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о планируемых строительстве или реконструкции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 xml:space="preserve"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3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уведомлении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4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Российской Федерации решения о сносе самовольной постройки, решения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240">
        <w:rPr>
          <w:rFonts w:eastAsiaTheme="minorHAnsi"/>
          <w:sz w:val="28"/>
          <w:szCs w:val="28"/>
          <w:lang w:eastAsia="en-US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5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правилами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землепользования и застройки, </w:t>
      </w:r>
      <w:hyperlink r:id="rId16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документацией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0E0240">
        <w:rPr>
          <w:rFonts w:eastAsiaTheme="minorHAnsi"/>
          <w:sz w:val="28"/>
          <w:szCs w:val="28"/>
          <w:lang w:eastAsia="en-US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7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28)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30) организация и осуществление мероприятий по работе с детьми и молодежью в поселении;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31) осуществление в пределах, установленных водным </w:t>
      </w:r>
      <w:hyperlink r:id="rId18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34)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35)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9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0E0240">
        <w:rPr>
          <w:rFonts w:eastAsiaTheme="minorHAnsi"/>
          <w:sz w:val="28"/>
          <w:szCs w:val="28"/>
          <w:lang w:eastAsia="en-US"/>
        </w:rPr>
        <w:t>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36) осуществление мер по противодействию коррупции в границах поселения;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37) участие в соответствии с федеральным </w:t>
      </w:r>
      <w:hyperlink r:id="rId20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в выполнении комплексных кадастровых работ;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на территории поселения мероприятий по </w:t>
      </w:r>
      <w:hyperlink r:id="rId21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выявлению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 xml:space="preserve">39) оказание поддержки социально ориентированным некоммерческим организациям в пределах полномочий, установленных </w:t>
      </w:r>
      <w:hyperlink r:id="rId22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статьями 31.1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и </w:t>
      </w:r>
      <w:hyperlink r:id="rId23" w:history="1">
        <w:r w:rsidRPr="000E0240">
          <w:rPr>
            <w:rFonts w:eastAsiaTheme="minorHAnsi"/>
            <w:color w:val="0000FF"/>
            <w:sz w:val="28"/>
            <w:szCs w:val="28"/>
            <w:lang w:eastAsia="en-US"/>
          </w:rPr>
          <w:t>31.3</w:t>
        </w:r>
      </w:hyperlink>
      <w:r w:rsidRPr="000E0240">
        <w:rPr>
          <w:rFonts w:eastAsiaTheme="minorHAnsi"/>
          <w:sz w:val="28"/>
          <w:szCs w:val="28"/>
          <w:lang w:eastAsia="en-US"/>
        </w:rPr>
        <w:t xml:space="preserve"> Федерального закона от 12 января 1996 года N 7-ФЗ "О некоммерческих организациях";</w:t>
      </w:r>
    </w:p>
    <w:p w:rsidR="000E0240" w:rsidRPr="000E0240" w:rsidRDefault="000E0240" w:rsidP="000E024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E0240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0E0240" w:rsidRPr="000E0240" w:rsidRDefault="000E0240" w:rsidP="000E0240">
      <w:pPr>
        <w:ind w:firstLine="709"/>
        <w:jc w:val="both"/>
        <w:rPr>
          <w:sz w:val="28"/>
          <w:szCs w:val="28"/>
        </w:rPr>
      </w:pPr>
      <w:r w:rsidRPr="000E0240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0E0240" w:rsidRPr="000E0240" w:rsidRDefault="000E0240" w:rsidP="000E0240">
      <w:pPr>
        <w:ind w:left="568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  <w:lang w:val="en-US"/>
        </w:rPr>
        <w:t>II</w:t>
      </w:r>
      <w:r w:rsidRPr="000E0240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0E0240" w:rsidRPr="000E0240" w:rsidRDefault="000E0240" w:rsidP="000E0240">
      <w:pPr>
        <w:ind w:left="1069"/>
        <w:jc w:val="both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left="106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  <w:lang w:val="en-US"/>
        </w:rPr>
        <w:t>III</w:t>
      </w:r>
      <w:r w:rsidRPr="000E0240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0E0240" w:rsidRPr="000E0240" w:rsidRDefault="000E0240" w:rsidP="000E0240">
      <w:pPr>
        <w:ind w:left="1069"/>
        <w:jc w:val="center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2021 год – 39 ед.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2022 год – 39 ед.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2023 год – 39 ед.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0E0240">
        <w:rPr>
          <w:rFonts w:eastAsia="Calibri"/>
          <w:sz w:val="28"/>
          <w:szCs w:val="28"/>
        </w:rPr>
        <w:t>Карталинским</w:t>
      </w:r>
      <w:proofErr w:type="spellEnd"/>
      <w:r w:rsidRPr="000E0240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9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  <w:lang w:val="en-US"/>
        </w:rPr>
        <w:t>IV</w:t>
      </w:r>
      <w:r w:rsidRPr="000E0240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0E0240" w:rsidRPr="000E0240" w:rsidRDefault="000E0240" w:rsidP="000E0240">
      <w:pPr>
        <w:ind w:firstLine="709"/>
        <w:jc w:val="center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0E0240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0E0240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0E0240" w:rsidRPr="000E0240" w:rsidRDefault="000E0240" w:rsidP="000E0240">
      <w:pPr>
        <w:ind w:firstLine="709"/>
        <w:jc w:val="both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8"/>
        <w:jc w:val="center"/>
        <w:rPr>
          <w:rFonts w:eastAsia="Calibri"/>
          <w:sz w:val="28"/>
          <w:szCs w:val="28"/>
        </w:rPr>
      </w:pPr>
      <w:r w:rsidRPr="000E0240">
        <w:rPr>
          <w:sz w:val="28"/>
          <w:szCs w:val="28"/>
          <w:lang w:val="en-US"/>
        </w:rPr>
        <w:t>V</w:t>
      </w:r>
      <w:r w:rsidRPr="000E0240">
        <w:rPr>
          <w:sz w:val="28"/>
          <w:szCs w:val="28"/>
        </w:rPr>
        <w:t xml:space="preserve">. </w:t>
      </w:r>
      <w:r w:rsidRPr="000E0240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0E0240" w:rsidRPr="000E0240" w:rsidRDefault="000E0240" w:rsidP="000E0240">
      <w:pPr>
        <w:ind w:firstLine="708"/>
        <w:jc w:val="center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8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0E0240" w:rsidRPr="000E0240" w:rsidRDefault="000E0240" w:rsidP="000E0240">
      <w:pPr>
        <w:ind w:firstLine="708"/>
        <w:rPr>
          <w:rFonts w:eastAsia="Calibri"/>
          <w:color w:val="FF0000"/>
          <w:sz w:val="28"/>
          <w:szCs w:val="28"/>
        </w:rPr>
      </w:pPr>
    </w:p>
    <w:p w:rsidR="000E0240" w:rsidRPr="000E0240" w:rsidRDefault="000E0240" w:rsidP="000E0240">
      <w:pPr>
        <w:rPr>
          <w:rFonts w:ascii="Calibri" w:eastAsia="Calibri" w:hAnsi="Calibri" w:cs="Calibri"/>
          <w:sz w:val="28"/>
          <w:szCs w:val="28"/>
        </w:rPr>
      </w:pPr>
      <w:r w:rsidRPr="000E0240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0E0240" w:rsidRPr="000E0240" w:rsidTr="000E690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jc w:val="center"/>
              <w:rPr>
                <w:sz w:val="28"/>
                <w:szCs w:val="28"/>
              </w:rPr>
            </w:pPr>
            <w:r w:rsidRPr="000E0240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jc w:val="center"/>
              <w:rPr>
                <w:sz w:val="28"/>
                <w:szCs w:val="28"/>
              </w:rPr>
            </w:pPr>
            <w:r w:rsidRPr="000E0240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jc w:val="center"/>
              <w:rPr>
                <w:sz w:val="28"/>
                <w:szCs w:val="28"/>
              </w:rPr>
            </w:pPr>
            <w:r w:rsidRPr="000E0240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40" w:rsidRPr="000E0240" w:rsidRDefault="000E0240" w:rsidP="000E0240">
            <w:pPr>
              <w:jc w:val="center"/>
            </w:pPr>
            <w:r w:rsidRPr="000E0240">
              <w:rPr>
                <w:sz w:val="28"/>
                <w:szCs w:val="28"/>
              </w:rPr>
              <w:t>2023 год</w:t>
            </w:r>
          </w:p>
        </w:tc>
      </w:tr>
      <w:tr w:rsidR="000E0240" w:rsidRPr="000E0240" w:rsidTr="000E690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jc w:val="center"/>
              <w:rPr>
                <w:color w:val="FF0000"/>
                <w:sz w:val="28"/>
                <w:szCs w:val="28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283 559,26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240" w:rsidRPr="000E0240" w:rsidRDefault="000E0240" w:rsidP="000E0240">
            <w:pPr>
              <w:jc w:val="center"/>
              <w:rPr>
                <w:sz w:val="28"/>
                <w:szCs w:val="28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116 891,46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84 796,50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81 871,30</w:t>
            </w:r>
          </w:p>
        </w:tc>
      </w:tr>
    </w:tbl>
    <w:p w:rsidR="000E0240" w:rsidRPr="000E0240" w:rsidRDefault="000E0240" w:rsidP="000E0240">
      <w:pPr>
        <w:rPr>
          <w:sz w:val="28"/>
          <w:szCs w:val="28"/>
        </w:rPr>
      </w:pPr>
    </w:p>
    <w:p w:rsidR="000E0240" w:rsidRPr="000E0240" w:rsidRDefault="000E0240" w:rsidP="000E0240">
      <w:pPr>
        <w:ind w:firstLine="709"/>
        <w:jc w:val="both"/>
        <w:rPr>
          <w:sz w:val="28"/>
          <w:szCs w:val="28"/>
        </w:rPr>
      </w:pPr>
      <w:r w:rsidRPr="000E0240">
        <w:rPr>
          <w:sz w:val="28"/>
          <w:szCs w:val="28"/>
        </w:rPr>
        <w:t xml:space="preserve">Источником финансирования программы являются </w:t>
      </w:r>
      <w:r w:rsidRPr="000E0240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0E0240">
        <w:rPr>
          <w:sz w:val="28"/>
          <w:szCs w:val="28"/>
        </w:rPr>
        <w:t>.</w:t>
      </w:r>
    </w:p>
    <w:p w:rsidR="000E0240" w:rsidRPr="000E0240" w:rsidRDefault="000E0240" w:rsidP="000E0240">
      <w:pPr>
        <w:rPr>
          <w:sz w:val="28"/>
          <w:szCs w:val="28"/>
        </w:rPr>
      </w:pPr>
    </w:p>
    <w:p w:rsidR="000E0240" w:rsidRPr="000E0240" w:rsidRDefault="000E0240" w:rsidP="000E0240">
      <w:pPr>
        <w:ind w:left="720"/>
        <w:jc w:val="center"/>
        <w:rPr>
          <w:rFonts w:eastAsia="Calibri"/>
          <w:sz w:val="28"/>
          <w:szCs w:val="28"/>
        </w:rPr>
      </w:pPr>
      <w:r w:rsidRPr="000E0240">
        <w:rPr>
          <w:rFonts w:eastAsia="Calibri"/>
          <w:sz w:val="28"/>
          <w:szCs w:val="28"/>
          <w:lang w:val="en-US"/>
        </w:rPr>
        <w:t>VI</w:t>
      </w:r>
      <w:r w:rsidRPr="000E0240">
        <w:rPr>
          <w:rFonts w:eastAsia="Calibri"/>
          <w:sz w:val="28"/>
          <w:szCs w:val="28"/>
        </w:rPr>
        <w:t>. Механизм реализации программы</w:t>
      </w:r>
    </w:p>
    <w:p w:rsidR="000E0240" w:rsidRPr="000E0240" w:rsidRDefault="000E0240" w:rsidP="000E0240">
      <w:pPr>
        <w:ind w:left="720"/>
        <w:jc w:val="center"/>
        <w:rPr>
          <w:rFonts w:eastAsia="Calibri"/>
          <w:sz w:val="28"/>
          <w:szCs w:val="28"/>
        </w:rPr>
      </w:pPr>
    </w:p>
    <w:p w:rsidR="000E0240" w:rsidRPr="000E0240" w:rsidRDefault="000E0240" w:rsidP="000E0240">
      <w:pPr>
        <w:ind w:firstLine="708"/>
        <w:jc w:val="both"/>
        <w:rPr>
          <w:rFonts w:eastAsia="Calibri"/>
          <w:sz w:val="28"/>
          <w:szCs w:val="28"/>
        </w:rPr>
      </w:pPr>
      <w:r w:rsidRPr="000E0240">
        <w:rPr>
          <w:sz w:val="28"/>
          <w:szCs w:val="28"/>
        </w:rPr>
        <w:t xml:space="preserve">Общее руководство и </w:t>
      </w:r>
      <w:proofErr w:type="gramStart"/>
      <w:r w:rsidRPr="000E0240">
        <w:rPr>
          <w:sz w:val="28"/>
          <w:szCs w:val="28"/>
        </w:rPr>
        <w:t>контроль за</w:t>
      </w:r>
      <w:proofErr w:type="gramEnd"/>
      <w:r w:rsidRPr="000E0240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0E0240" w:rsidRPr="000E0240" w:rsidRDefault="000E0240" w:rsidP="000E0240">
      <w:pPr>
        <w:ind w:firstLine="708"/>
        <w:jc w:val="both"/>
        <w:rPr>
          <w:sz w:val="32"/>
          <w:szCs w:val="28"/>
        </w:rPr>
      </w:pPr>
      <w:r w:rsidRPr="000E0240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0E0240">
        <w:rPr>
          <w:sz w:val="28"/>
          <w:szCs w:val="28"/>
        </w:rPr>
        <w:t>, изложено в таблице 2.</w:t>
      </w:r>
    </w:p>
    <w:p w:rsidR="000E0240" w:rsidRPr="000E0240" w:rsidRDefault="000E0240" w:rsidP="000E0240">
      <w:pPr>
        <w:ind w:firstLine="708"/>
        <w:jc w:val="both"/>
        <w:rPr>
          <w:sz w:val="32"/>
          <w:szCs w:val="28"/>
        </w:rPr>
      </w:pPr>
    </w:p>
    <w:p w:rsidR="000E0240" w:rsidRPr="000E0240" w:rsidRDefault="000E0240" w:rsidP="000E0240">
      <w:pPr>
        <w:jc w:val="both"/>
        <w:rPr>
          <w:rFonts w:eastAsia="Calibri"/>
          <w:sz w:val="28"/>
        </w:rPr>
      </w:pPr>
      <w:r w:rsidRPr="000E0240">
        <w:rPr>
          <w:rFonts w:eastAsia="Calibri"/>
          <w:sz w:val="28"/>
        </w:rPr>
        <w:t>Таблица 2                                                                                              в тыс. руб.</w:t>
      </w:r>
    </w:p>
    <w:tbl>
      <w:tblPr>
        <w:tblW w:w="980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4"/>
        <w:gridCol w:w="1560"/>
        <w:gridCol w:w="1559"/>
        <w:gridCol w:w="1418"/>
        <w:gridCol w:w="1447"/>
      </w:tblGrid>
      <w:tr w:rsidR="000E0240" w:rsidRPr="000E0240" w:rsidTr="000E690F">
        <w:trPr>
          <w:trHeight w:val="372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E0240"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E0240">
              <w:rPr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Соисполнитель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0E0240" w:rsidRPr="000E0240" w:rsidTr="000E690F">
        <w:trPr>
          <w:trHeight w:val="735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7 667,60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2 216,00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3 225,80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2 225,80</w:t>
            </w:r>
          </w:p>
        </w:tc>
      </w:tr>
      <w:tr w:rsidR="000E0240" w:rsidRPr="000E0240" w:rsidTr="000E690F">
        <w:trPr>
          <w:trHeight w:val="735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2 864,60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950,80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956,90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956,90</w:t>
            </w:r>
          </w:p>
        </w:tc>
      </w:tr>
      <w:tr w:rsidR="000E0240" w:rsidRPr="000E0240" w:rsidTr="000E690F">
        <w:trPr>
          <w:trHeight w:val="735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9 575,56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4 911,56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2 332,00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2 332,00</w:t>
            </w:r>
          </w:p>
        </w:tc>
      </w:tr>
      <w:tr w:rsidR="000E0240" w:rsidRPr="000E0240" w:rsidTr="000E690F">
        <w:trPr>
          <w:trHeight w:val="1170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194 473,00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85 604,00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55 397,10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53 471,90</w:t>
            </w:r>
          </w:p>
        </w:tc>
      </w:tr>
      <w:tr w:rsidR="000E0240" w:rsidRPr="000E0240" w:rsidTr="000E690F">
        <w:trPr>
          <w:trHeight w:val="690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1 050,00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350,00</w:t>
            </w:r>
          </w:p>
        </w:tc>
      </w:tr>
      <w:tr w:rsidR="000E0240" w:rsidRPr="000E0240" w:rsidTr="000E690F">
        <w:trPr>
          <w:trHeight w:val="690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63 796,00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21 315,80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21 240,10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21 240,10</w:t>
            </w:r>
          </w:p>
        </w:tc>
      </w:tr>
      <w:tr w:rsidR="000E0240" w:rsidRPr="000E0240" w:rsidTr="000E690F">
        <w:trPr>
          <w:trHeight w:val="1170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3 490,00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1 330,00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1 080,00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1 080,00</w:t>
            </w:r>
          </w:p>
        </w:tc>
      </w:tr>
      <w:tr w:rsidR="000E0240" w:rsidRPr="000E0240" w:rsidTr="000E690F">
        <w:trPr>
          <w:trHeight w:val="795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642,50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213,30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214,60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214,60</w:t>
            </w:r>
          </w:p>
        </w:tc>
      </w:tr>
      <w:tr w:rsidR="000E0240" w:rsidRPr="000E0240" w:rsidTr="000E690F">
        <w:trPr>
          <w:trHeight w:val="584"/>
        </w:trPr>
        <w:tc>
          <w:tcPr>
            <w:tcW w:w="59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283 559,26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116 891,46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84 796,50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0E0240" w:rsidRPr="000E0240" w:rsidRDefault="000E0240" w:rsidP="000E0240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0240">
              <w:rPr>
                <w:color w:val="000000"/>
                <w:sz w:val="26"/>
                <w:szCs w:val="26"/>
                <w:lang w:eastAsia="ru-RU"/>
              </w:rPr>
              <w:t>81 871,30</w:t>
            </w:r>
          </w:p>
        </w:tc>
      </w:tr>
    </w:tbl>
    <w:p w:rsidR="000E0240" w:rsidRPr="000E0240" w:rsidRDefault="000E0240" w:rsidP="000E0240">
      <w:pPr>
        <w:ind w:firstLine="708"/>
        <w:jc w:val="both"/>
        <w:rPr>
          <w:sz w:val="28"/>
          <w:szCs w:val="28"/>
        </w:rPr>
      </w:pPr>
    </w:p>
    <w:p w:rsidR="000E0240" w:rsidRPr="000E0240" w:rsidRDefault="000E0240" w:rsidP="000E0240">
      <w:pPr>
        <w:ind w:firstLine="708"/>
        <w:jc w:val="both"/>
        <w:rPr>
          <w:sz w:val="28"/>
          <w:szCs w:val="28"/>
        </w:rPr>
      </w:pPr>
      <w:r w:rsidRPr="000E0240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0E0240" w:rsidRPr="000E0240" w:rsidRDefault="000E0240" w:rsidP="000E0240">
      <w:pPr>
        <w:ind w:firstLine="708"/>
        <w:jc w:val="both"/>
        <w:rPr>
          <w:rFonts w:eastAsia="Calibri"/>
          <w:sz w:val="28"/>
          <w:szCs w:val="28"/>
        </w:rPr>
      </w:pPr>
      <w:r w:rsidRPr="000E0240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0E0240" w:rsidRPr="000E0240" w:rsidRDefault="000E0240" w:rsidP="000E0240"/>
    <w:p w:rsidR="000E0240" w:rsidRDefault="000E0240"/>
    <w:sectPr w:rsidR="000E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40"/>
    <w:rsid w:val="000E0240"/>
    <w:rsid w:val="005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645854BD6DCBE0532A3C74074125F3FAF383F99FA887BBEFD9506B556CE3887E7D40BB9868FFF9F204918256682A0409E92E9555CFB1B2FB4G" TargetMode="External"/><Relationship Id="rId13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8" Type="http://schemas.openxmlformats.org/officeDocument/2006/relationships/hyperlink" Target="consultantplus://offline/ref=3C8645854BD6DCBE0532A3C74074125F3FA2323798F9887BBEFD9506B556CE3887E7D40BB9868DF497204918256682A0409E92E9555CFB1B2FB4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C8645854BD6DCBE0532A3C74074125F3FA23C3F95F3887BBEFD9506B556CE3887E7D40BB9868FFC91204918256682A0409E92E9555CFB1B2FB4G" TargetMode="External"/><Relationship Id="rId7" Type="http://schemas.openxmlformats.org/officeDocument/2006/relationships/hyperlink" Target="consultantplus://offline/ref=3C8645854BD6DCBE0532A3C74074125F3FAD383296FD887BBEFD9506B556CE3887E7D408BB8DDBADD37E104B622D8EA35D8293EA24BAG" TargetMode="External"/><Relationship Id="rId12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7" Type="http://schemas.openxmlformats.org/officeDocument/2006/relationships/hyperlink" Target="consultantplus://offline/ref=3C8645854BD6DCBE0532A3C74074125F3FA33B3695FC887BBEFD9506B556CE3887E7D408BE8E8EF7C37A591C6C318CBC42818DEA4B5C2FBA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645854BD6DCBE0532A3C74074125F3FA33B3695FC887BBEFD9506B556CE3887E7D40BBF8388F7C37A591C6C318CBC42818DEA4B5C2FBAG" TargetMode="External"/><Relationship Id="rId20" Type="http://schemas.openxmlformats.org/officeDocument/2006/relationships/hyperlink" Target="consultantplus://offline/ref=3C8645854BD6DCBE0532A3C74074125F3FA2383091F2887BBEFD9506B556CE3887E7D409BC8384A8C66F4844633091A3429E91E84925BF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8645854BD6DCBE0532A3C74074125F3FAD3D3293F9887BBEFD9506B556CE3887E7D40BB9868EFB9E204918256682A0409E92E9555CFB1B2FB4G" TargetMode="External"/><Relationship Id="rId11" Type="http://schemas.openxmlformats.org/officeDocument/2006/relationships/hyperlink" Target="consultantplus://offline/ref=3C8645854BD6DCBE0532A3C74074125F3FA33B3695FC887BBEFD9506B556CE3895E78C07BB8591FD96351F496323B2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8645854BD6DCBE0532A3C74074125F3FA33B3695FC887BBEFD9506B556CE3887E7D40BB9868BFA93204918256682A0409E92E9555CFB1B2FB4G" TargetMode="External"/><Relationship Id="rId23" Type="http://schemas.openxmlformats.org/officeDocument/2006/relationships/hyperlink" Target="consultantplus://offline/ref=3C8645854BD6DCBE0532A3C74074125F3FA23A3296FB887BBEFD9506B556CE3887E7D40BBE8584A8C66F4844633091A3429E91E84925BFG" TargetMode="External"/><Relationship Id="rId10" Type="http://schemas.openxmlformats.org/officeDocument/2006/relationships/hyperlink" Target="consultantplus://offline/ref=3C8645854BD6DCBE0532A3C74074125F3FA33B3695FC887BBEFD9506B556CE3887E7D409B98084A8C66F4844633091A3429E91E84925BFG" TargetMode="External"/><Relationship Id="rId19" Type="http://schemas.openxmlformats.org/officeDocument/2006/relationships/hyperlink" Target="consultantplus://offline/ref=3C8645854BD6DCBE0532A3C74074125F3FA23C3795FD887BBEFD9506B556CE3887E7D40BB9868FF59F204918256682A0409E92E9555CFB1B2FB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645854BD6DCBE0532A3C74074125F3FA23F3690F3887BBEFD9506B556CE3887E7D40BB9868FFD93204918256682A0409E92E9555CFB1B2FB4G" TargetMode="External"/><Relationship Id="rId14" Type="http://schemas.openxmlformats.org/officeDocument/2006/relationships/hyperlink" Target="consultantplus://offline/ref=3C8645854BD6DCBE0532A3C74074125F3FA2333392FF887BBEFD9506B556CE3887E7D40BB8868CF89C7F4C0D343E8DA15D8192F6495EF921B8G" TargetMode="External"/><Relationship Id="rId22" Type="http://schemas.openxmlformats.org/officeDocument/2006/relationships/hyperlink" Target="consultantplus://offline/ref=3C8645854BD6DCBE0532A3C74074125F3FA23A3296FB887BBEFD9506B556CE3887E7D40BBA8284A8C66F4844633091A3429E91E84925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3198</Words>
  <Characters>18234</Characters>
  <Application>Microsoft Office Word</Application>
  <DocSecurity>0</DocSecurity>
  <Lines>151</Lines>
  <Paragraphs>42</Paragraphs>
  <ScaleCrop>false</ScaleCrop>
  <Company/>
  <LinksUpToDate>false</LinksUpToDate>
  <CharactersWithSpaces>21390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2021-11-26T09:28:00Z</dcterms:created>
  <dcterms:modified xsi:type="dcterms:W3CDTF">2021-11-26T09:29:00Z</dcterms:modified>
</cp:coreProperties>
</file>