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897" w:rsidRDefault="005B7897" w:rsidP="005B7897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F5FD6D8" wp14:editId="6AC1D616">
            <wp:extent cx="638175" cy="800100"/>
            <wp:effectExtent l="0" t="0" r="9525" b="0"/>
            <wp:docPr id="4" name="Рисунок 4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897" w:rsidRDefault="005B7897" w:rsidP="005B7897">
      <w:pPr>
        <w:jc w:val="center"/>
        <w:rPr>
          <w:b/>
          <w:sz w:val="32"/>
          <w:szCs w:val="32"/>
        </w:rPr>
      </w:pPr>
    </w:p>
    <w:p w:rsidR="005B7897" w:rsidRDefault="005B7897" w:rsidP="005B789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5B7897" w:rsidRDefault="005B7897" w:rsidP="005B7897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>КАРТАЛИНСКОГО ГОРОДСКОГО ПОСЕЛЕНИЯ</w:t>
      </w:r>
    </w:p>
    <w:p w:rsidR="005B7897" w:rsidRDefault="005B7897" w:rsidP="005B7897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5B7897" w:rsidRDefault="005B7897" w:rsidP="005B7897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:rsidR="005B7897" w:rsidRDefault="005B7897" w:rsidP="005B7897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5B7897" w:rsidRDefault="005B7897" w:rsidP="005B7897">
      <w:pPr>
        <w:tabs>
          <w:tab w:val="left" w:pos="6780"/>
        </w:tabs>
        <w:rPr>
          <w:b/>
          <w:caps/>
          <w:sz w:val="16"/>
          <w:szCs w:val="16"/>
        </w:rPr>
      </w:pPr>
    </w:p>
    <w:tbl>
      <w:tblPr>
        <w:tblW w:w="10430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2"/>
      </w:tblGrid>
      <w:tr w:rsidR="005B7897" w:rsidTr="00AD58CC">
        <w:tc>
          <w:tcPr>
            <w:tcW w:w="10430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5B7897" w:rsidRDefault="005B7897" w:rsidP="00AD58C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B7897" w:rsidTr="00AD58CC">
        <w:trPr>
          <w:gridAfter w:val="1"/>
          <w:wAfter w:w="5502" w:type="dxa"/>
          <w:trHeight w:val="74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7897" w:rsidRDefault="005B7897" w:rsidP="00AD58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 w:rsidR="00EE3BD3">
              <w:rPr>
                <w:lang w:eastAsia="en-US"/>
              </w:rPr>
              <w:t>19</w:t>
            </w:r>
            <w:r>
              <w:rPr>
                <w:lang w:eastAsia="en-US"/>
              </w:rPr>
              <w:t>»</w:t>
            </w:r>
            <w:r w:rsidR="00EE3BD3">
              <w:rPr>
                <w:lang w:eastAsia="en-US"/>
              </w:rPr>
              <w:t xml:space="preserve"> марта </w:t>
            </w:r>
            <w:bookmarkStart w:id="0" w:name="_GoBack"/>
            <w:bookmarkEnd w:id="0"/>
            <w:r>
              <w:rPr>
                <w:lang w:eastAsia="en-US"/>
              </w:rPr>
              <w:t>2019г. №</w:t>
            </w:r>
            <w:r w:rsidR="00EE3BD3">
              <w:rPr>
                <w:lang w:eastAsia="en-US"/>
              </w:rPr>
              <w:t>100</w:t>
            </w:r>
          </w:p>
          <w:p w:rsidR="005B7897" w:rsidRDefault="005B7897" w:rsidP="00AD58C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Карталы</w:t>
            </w:r>
          </w:p>
        </w:tc>
      </w:tr>
      <w:tr w:rsidR="005B7897" w:rsidTr="00AD58CC">
        <w:trPr>
          <w:gridAfter w:val="1"/>
          <w:wAfter w:w="5502" w:type="dxa"/>
          <w:trHeight w:val="80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7897" w:rsidRDefault="005B7897" w:rsidP="00AD58CC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 xml:space="preserve">   </w:t>
            </w:r>
          </w:p>
        </w:tc>
      </w:tr>
    </w:tbl>
    <w:p w:rsidR="00AD58CC" w:rsidRPr="00AD58CC" w:rsidRDefault="00AD58CC" w:rsidP="00AD58CC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AD58CC">
        <w:rPr>
          <w:sz w:val="27"/>
          <w:szCs w:val="27"/>
        </w:rPr>
        <w:t xml:space="preserve">О внесении изменений </w:t>
      </w:r>
      <w:proofErr w:type="gramStart"/>
      <w:r w:rsidRPr="00AD58CC">
        <w:rPr>
          <w:sz w:val="27"/>
          <w:szCs w:val="27"/>
        </w:rPr>
        <w:t>в</w:t>
      </w:r>
      <w:proofErr w:type="gramEnd"/>
    </w:p>
    <w:p w:rsidR="00AD58CC" w:rsidRPr="00AD58CC" w:rsidRDefault="00AD58CC" w:rsidP="00AD58CC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AD58CC">
        <w:rPr>
          <w:sz w:val="27"/>
          <w:szCs w:val="27"/>
        </w:rPr>
        <w:t>постановление администрации</w:t>
      </w:r>
    </w:p>
    <w:p w:rsidR="00AD58CC" w:rsidRPr="00AD58CC" w:rsidRDefault="00AD58CC" w:rsidP="00AD58CC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AD58CC">
        <w:rPr>
          <w:sz w:val="27"/>
          <w:szCs w:val="27"/>
        </w:rPr>
        <w:t>Карталинского городского поселения</w:t>
      </w:r>
    </w:p>
    <w:p w:rsidR="00AD58CC" w:rsidRPr="00AD58CC" w:rsidRDefault="00AD58CC" w:rsidP="00AD58CC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AD58CC">
        <w:rPr>
          <w:sz w:val="27"/>
          <w:szCs w:val="27"/>
        </w:rPr>
        <w:t xml:space="preserve"> от 30.11.2017 г. № 701/1</w:t>
      </w:r>
    </w:p>
    <w:p w:rsidR="00AD58CC" w:rsidRPr="00AD58CC" w:rsidRDefault="00AD58CC" w:rsidP="00AD58CC">
      <w:pPr>
        <w:jc w:val="both"/>
        <w:rPr>
          <w:sz w:val="27"/>
          <w:szCs w:val="27"/>
        </w:rPr>
      </w:pPr>
    </w:p>
    <w:p w:rsidR="00AD58CC" w:rsidRPr="003327C7" w:rsidRDefault="00AD58CC" w:rsidP="00AD58C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3327C7">
        <w:rPr>
          <w:sz w:val="28"/>
          <w:szCs w:val="28"/>
        </w:rPr>
        <w:t>В  соответствии  с  Федеральным законом  от 06.10.2003 года   № 131-ФЗ «Об общих принципах организации местного самоуправления в Российской Федерации», Постановлением Правительства Российской Федерации от 10.02.2017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</w:t>
      </w:r>
      <w:proofErr w:type="gramEnd"/>
      <w:r w:rsidRPr="003327C7">
        <w:rPr>
          <w:sz w:val="28"/>
          <w:szCs w:val="28"/>
        </w:rPr>
        <w:cr/>
        <w:t xml:space="preserve"> администрация Карталинского городского поселения ПОСТАНОВЛЯЕТ:</w:t>
      </w:r>
    </w:p>
    <w:p w:rsidR="00AD58CC" w:rsidRPr="00855156" w:rsidRDefault="00AD58CC" w:rsidP="00AD58CC">
      <w:pPr>
        <w:pStyle w:val="a5"/>
        <w:widowControl w:val="0"/>
        <w:numPr>
          <w:ilvl w:val="0"/>
          <w:numId w:val="39"/>
        </w:numPr>
        <w:autoSpaceDE w:val="0"/>
        <w:autoSpaceDN w:val="0"/>
        <w:adjustRightInd w:val="0"/>
        <w:spacing w:before="240"/>
        <w:ind w:left="0" w:firstLine="360"/>
        <w:jc w:val="both"/>
        <w:rPr>
          <w:sz w:val="28"/>
          <w:szCs w:val="28"/>
        </w:rPr>
      </w:pPr>
      <w:r w:rsidRPr="00855156">
        <w:rPr>
          <w:sz w:val="28"/>
          <w:szCs w:val="28"/>
        </w:rPr>
        <w:t>Внести в постановление администрации Карталинского городского поселения от 30.11. 2017 г. № 701/1 с изменениями от 07.05.2018 г. № 183, от 20.06.2018 г. № 257, от 09.07.2018 г. № 280,  от 15.08.2018 г. № 341  «Об утверждении муниципальной  программы  «Формирование современной городской среды Карталинского  городского поселения на 2018 - 2022 годы» следующие изменения:</w:t>
      </w:r>
    </w:p>
    <w:p w:rsidR="00AD58CC" w:rsidRPr="00855156" w:rsidRDefault="00AD58CC" w:rsidP="00AD58CC">
      <w:pPr>
        <w:pStyle w:val="a5"/>
        <w:widowControl w:val="0"/>
        <w:numPr>
          <w:ilvl w:val="0"/>
          <w:numId w:val="40"/>
        </w:numPr>
        <w:autoSpaceDE w:val="0"/>
        <w:autoSpaceDN w:val="0"/>
        <w:adjustRightInd w:val="0"/>
        <w:spacing w:before="24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программы и далее по тексту слова «на 2018 -2022 годы» читать «2018-2024</w:t>
      </w:r>
      <w:r w:rsidRPr="00855156">
        <w:rPr>
          <w:sz w:val="28"/>
          <w:szCs w:val="28"/>
        </w:rPr>
        <w:t xml:space="preserve"> год</w:t>
      </w:r>
      <w:r>
        <w:rPr>
          <w:sz w:val="28"/>
          <w:szCs w:val="28"/>
        </w:rPr>
        <w:t>ы»;</w:t>
      </w:r>
    </w:p>
    <w:p w:rsidR="00AD58CC" w:rsidRPr="00114C67" w:rsidRDefault="00AD58CC" w:rsidP="00AD58CC">
      <w:pPr>
        <w:pStyle w:val="a5"/>
        <w:widowControl w:val="0"/>
        <w:numPr>
          <w:ilvl w:val="0"/>
          <w:numId w:val="40"/>
        </w:num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114C6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разделе </w:t>
      </w:r>
      <w:r w:rsidRPr="00114C67">
        <w:rPr>
          <w:sz w:val="28"/>
          <w:szCs w:val="28"/>
        </w:rPr>
        <w:t>8 паспорта программы «Сроки реализации Программы» дату 2022 заменить на 2024, слова «без разбивки по этапам» исключить;</w:t>
      </w:r>
    </w:p>
    <w:p w:rsidR="00AD58CC" w:rsidRDefault="00AD58CC" w:rsidP="00AD58CC">
      <w:pPr>
        <w:pStyle w:val="a5"/>
        <w:widowControl w:val="0"/>
        <w:numPr>
          <w:ilvl w:val="0"/>
          <w:numId w:val="40"/>
        </w:num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раздел 9 паспорта программы читать в новой редакции:</w:t>
      </w:r>
    </w:p>
    <w:p w:rsidR="00AD58CC" w:rsidRPr="00AD58CC" w:rsidRDefault="00AD58CC" w:rsidP="00AD58CC">
      <w:pPr>
        <w:widowControl w:val="0"/>
        <w:autoSpaceDE w:val="0"/>
        <w:autoSpaceDN w:val="0"/>
        <w:adjustRightInd w:val="0"/>
        <w:spacing w:before="240"/>
        <w:ind w:left="-709" w:hanging="567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221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7"/>
        <w:gridCol w:w="7436"/>
      </w:tblGrid>
      <w:tr w:rsidR="00AD58CC" w:rsidRPr="003327C7" w:rsidTr="00AD58CC">
        <w:tc>
          <w:tcPr>
            <w:tcW w:w="2487" w:type="dxa"/>
          </w:tcPr>
          <w:p w:rsidR="00AD58CC" w:rsidRPr="003327C7" w:rsidRDefault="00AD58CC" w:rsidP="00AD58CC">
            <w:pPr>
              <w:rPr>
                <w:sz w:val="28"/>
                <w:szCs w:val="28"/>
              </w:rPr>
            </w:pPr>
            <w:r w:rsidRPr="003327C7">
              <w:rPr>
                <w:color w:val="000000"/>
                <w:sz w:val="28"/>
                <w:szCs w:val="28"/>
              </w:rPr>
              <w:t>Объёмы и источники финансирования муниципальной программы</w:t>
            </w:r>
          </w:p>
        </w:tc>
        <w:tc>
          <w:tcPr>
            <w:tcW w:w="7436" w:type="dxa"/>
          </w:tcPr>
          <w:p w:rsidR="00AD58CC" w:rsidRPr="003327C7" w:rsidRDefault="00AD58CC" w:rsidP="00AD58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sz w:val="28"/>
                <w:szCs w:val="28"/>
              </w:rPr>
              <w:t xml:space="preserve">Финансирование мероприятий Программы осуществляется в пределах выделенных бюджетных средств и уточняется, исходя из возможностей бюджета района. </w:t>
            </w:r>
            <w:proofErr w:type="gramStart"/>
            <w:r w:rsidRPr="003327C7">
              <w:rPr>
                <w:sz w:val="28"/>
                <w:szCs w:val="28"/>
              </w:rPr>
              <w:t>Общий объём финансирования Программы на 2018 – 202</w:t>
            </w:r>
            <w:r>
              <w:rPr>
                <w:sz w:val="28"/>
                <w:szCs w:val="28"/>
              </w:rPr>
              <w:t>4</w:t>
            </w:r>
            <w:r w:rsidRPr="003327C7">
              <w:rPr>
                <w:sz w:val="28"/>
                <w:szCs w:val="28"/>
              </w:rPr>
              <w:t xml:space="preserve"> гг. составляет </w:t>
            </w:r>
            <w:r>
              <w:rPr>
                <w:sz w:val="28"/>
                <w:szCs w:val="28"/>
              </w:rPr>
              <w:t xml:space="preserve">32 827,2636 </w:t>
            </w:r>
            <w:r w:rsidRPr="003327C7">
              <w:rPr>
                <w:sz w:val="28"/>
                <w:szCs w:val="28"/>
              </w:rPr>
              <w:t xml:space="preserve">тыс. руб., из них: федеральный бюджет – </w:t>
            </w:r>
            <w:r w:rsidRPr="0030274E">
              <w:rPr>
                <w:sz w:val="28"/>
                <w:szCs w:val="28"/>
              </w:rPr>
              <w:t>27 210,5972 тыс. руб., областной бюджет – 5 177,11023 тыс. руб. местный бюджет – 439,55617 тыс</w:t>
            </w:r>
            <w:r w:rsidRPr="003327C7">
              <w:rPr>
                <w:sz w:val="28"/>
                <w:szCs w:val="28"/>
              </w:rPr>
              <w:t>. руб.</w:t>
            </w:r>
            <w:r>
              <w:rPr>
                <w:sz w:val="28"/>
                <w:szCs w:val="28"/>
              </w:rPr>
              <w:t xml:space="preserve"> </w:t>
            </w:r>
            <w:r w:rsidRPr="003327C7">
              <w:rPr>
                <w:sz w:val="28"/>
                <w:szCs w:val="28"/>
              </w:rPr>
              <w:t xml:space="preserve">в </w:t>
            </w:r>
            <w:proofErr w:type="spellStart"/>
            <w:r w:rsidRPr="003327C7">
              <w:rPr>
                <w:sz w:val="28"/>
                <w:szCs w:val="28"/>
              </w:rPr>
              <w:t>т.ч</w:t>
            </w:r>
            <w:proofErr w:type="spellEnd"/>
            <w:r w:rsidRPr="003327C7">
              <w:rPr>
                <w:sz w:val="28"/>
                <w:szCs w:val="28"/>
              </w:rPr>
              <w:t>. по годам:</w:t>
            </w:r>
            <w:proofErr w:type="gramEnd"/>
          </w:p>
          <w:p w:rsidR="00AD58CC" w:rsidRPr="003327C7" w:rsidRDefault="00AD58CC" w:rsidP="00AD58C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327C7">
              <w:rPr>
                <w:sz w:val="28"/>
                <w:szCs w:val="28"/>
              </w:rPr>
              <w:t xml:space="preserve"> 2018 г. –</w:t>
            </w:r>
            <w:r>
              <w:rPr>
                <w:rFonts w:eastAsia="Calibri"/>
                <w:color w:val="000000"/>
                <w:sz w:val="28"/>
                <w:szCs w:val="28"/>
              </w:rPr>
              <w:t>9 405,1440</w:t>
            </w:r>
            <w:r w:rsidRPr="003327C7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3327C7">
              <w:rPr>
                <w:rFonts w:eastAsia="Calibri"/>
                <w:sz w:val="28"/>
                <w:szCs w:val="28"/>
              </w:rPr>
              <w:t>тыс. руб., в т. ч.:</w:t>
            </w:r>
          </w:p>
          <w:p w:rsidR="00AD58CC" w:rsidRPr="003327C7" w:rsidRDefault="00AD58CC" w:rsidP="00AD58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rFonts w:eastAsia="Calibri"/>
                <w:sz w:val="28"/>
                <w:szCs w:val="28"/>
              </w:rPr>
              <w:t xml:space="preserve">               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7 536,3107 </w:t>
            </w:r>
            <w:r w:rsidRPr="003327C7">
              <w:rPr>
                <w:rFonts w:eastAsia="Calibri"/>
                <w:sz w:val="28"/>
                <w:szCs w:val="28"/>
              </w:rPr>
              <w:t>тыс. руб. – федеральный бюджет;</w:t>
            </w:r>
          </w:p>
          <w:p w:rsidR="00AD58CC" w:rsidRPr="003327C7" w:rsidRDefault="00AD58CC" w:rsidP="00AD58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rFonts w:eastAsia="Calibri"/>
                <w:sz w:val="28"/>
                <w:szCs w:val="28"/>
              </w:rPr>
              <w:t xml:space="preserve">                </w:t>
            </w:r>
            <w:r>
              <w:rPr>
                <w:rFonts w:eastAsia="Calibri"/>
                <w:color w:val="000000"/>
                <w:sz w:val="28"/>
                <w:szCs w:val="28"/>
              </w:rPr>
              <w:t>1 767,87713</w:t>
            </w:r>
            <w:r>
              <w:rPr>
                <w:sz w:val="28"/>
                <w:szCs w:val="28"/>
              </w:rPr>
              <w:t xml:space="preserve"> тыс.</w:t>
            </w:r>
            <w:r w:rsidRPr="003327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</w:t>
            </w:r>
            <w:r w:rsidRPr="003327C7">
              <w:rPr>
                <w:sz w:val="28"/>
                <w:szCs w:val="28"/>
              </w:rPr>
              <w:t>уб</w:t>
            </w:r>
            <w:r>
              <w:rPr>
                <w:sz w:val="28"/>
                <w:szCs w:val="28"/>
              </w:rPr>
              <w:t>.</w:t>
            </w:r>
            <w:r w:rsidRPr="003327C7">
              <w:rPr>
                <w:sz w:val="28"/>
                <w:szCs w:val="28"/>
              </w:rPr>
              <w:t xml:space="preserve"> - областной бюджет,</w:t>
            </w:r>
          </w:p>
          <w:p w:rsidR="00AD58CC" w:rsidRPr="003327C7" w:rsidRDefault="00AD58CC" w:rsidP="00AD58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sz w:val="28"/>
                <w:szCs w:val="28"/>
              </w:rPr>
              <w:t xml:space="preserve">                </w:t>
            </w:r>
            <w:r>
              <w:rPr>
                <w:rFonts w:eastAsia="Calibri"/>
                <w:sz w:val="28"/>
                <w:szCs w:val="28"/>
              </w:rPr>
              <w:t>100,95617</w:t>
            </w:r>
            <w:r w:rsidRPr="003327C7">
              <w:rPr>
                <w:rFonts w:eastAsia="Calibri"/>
                <w:sz w:val="28"/>
                <w:szCs w:val="28"/>
              </w:rPr>
              <w:t xml:space="preserve"> </w:t>
            </w:r>
            <w:r w:rsidRPr="003327C7">
              <w:rPr>
                <w:sz w:val="28"/>
                <w:szCs w:val="28"/>
              </w:rPr>
              <w:t>тыс. руб</w:t>
            </w:r>
            <w:r>
              <w:rPr>
                <w:sz w:val="28"/>
                <w:szCs w:val="28"/>
              </w:rPr>
              <w:t>.</w:t>
            </w:r>
            <w:r w:rsidRPr="003327C7">
              <w:rPr>
                <w:sz w:val="28"/>
                <w:szCs w:val="28"/>
              </w:rPr>
              <w:t xml:space="preserve"> – местный бюджет;</w:t>
            </w:r>
          </w:p>
          <w:p w:rsidR="00AD58CC" w:rsidRPr="003327C7" w:rsidRDefault="00AD58CC" w:rsidP="00AD58C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327C7">
              <w:rPr>
                <w:sz w:val="28"/>
                <w:szCs w:val="28"/>
              </w:rPr>
              <w:t xml:space="preserve"> 2019 г. 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16  919,40 </w:t>
            </w:r>
            <w:r w:rsidRPr="003327C7">
              <w:rPr>
                <w:rFonts w:eastAsia="Calibri"/>
                <w:sz w:val="28"/>
                <w:szCs w:val="28"/>
              </w:rPr>
              <w:t>тыс. руб., в т. ч.:</w:t>
            </w:r>
          </w:p>
          <w:p w:rsidR="00AD58CC" w:rsidRPr="003327C7" w:rsidRDefault="00AD58CC" w:rsidP="00AD58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rFonts w:eastAsia="Calibri"/>
                <w:sz w:val="28"/>
                <w:szCs w:val="28"/>
              </w:rPr>
              <w:t xml:space="preserve">              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3327C7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16 069,80 </w:t>
            </w:r>
            <w:r w:rsidRPr="003327C7">
              <w:rPr>
                <w:rFonts w:eastAsia="Calibri"/>
                <w:sz w:val="28"/>
                <w:szCs w:val="28"/>
              </w:rPr>
              <w:t>тыс. руб. – федеральный бюджет;</w:t>
            </w:r>
          </w:p>
          <w:p w:rsidR="00AD58CC" w:rsidRPr="003327C7" w:rsidRDefault="00AD58CC" w:rsidP="00AD58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rFonts w:eastAsia="Calibri"/>
                <w:sz w:val="28"/>
                <w:szCs w:val="28"/>
              </w:rPr>
              <w:t xml:space="preserve">               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3327C7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669,60 </w:t>
            </w:r>
            <w:r w:rsidRPr="003327C7">
              <w:rPr>
                <w:sz w:val="28"/>
                <w:szCs w:val="28"/>
              </w:rPr>
              <w:t>тыс. рублей - областной бюджет,</w:t>
            </w:r>
          </w:p>
          <w:p w:rsidR="00AD58CC" w:rsidRPr="003327C7" w:rsidRDefault="00AD58CC" w:rsidP="00AD58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>180</w:t>
            </w:r>
            <w:r w:rsidRPr="003327C7">
              <w:rPr>
                <w:rFonts w:eastAsia="Calibri"/>
                <w:sz w:val="28"/>
                <w:szCs w:val="28"/>
              </w:rPr>
              <w:t xml:space="preserve">,00 </w:t>
            </w:r>
            <w:r w:rsidRPr="003327C7">
              <w:rPr>
                <w:sz w:val="28"/>
                <w:szCs w:val="28"/>
              </w:rPr>
              <w:t>тыс. рублей – местный бюджет;</w:t>
            </w:r>
          </w:p>
          <w:p w:rsidR="00AD58CC" w:rsidRPr="003327C7" w:rsidRDefault="00AD58CC" w:rsidP="00AD58C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327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3327C7">
              <w:rPr>
                <w:sz w:val="28"/>
                <w:szCs w:val="28"/>
              </w:rPr>
              <w:t xml:space="preserve"> г. – 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1 447,3196 </w:t>
            </w:r>
            <w:r w:rsidRPr="003327C7">
              <w:rPr>
                <w:rFonts w:eastAsia="Calibri"/>
                <w:sz w:val="28"/>
                <w:szCs w:val="28"/>
              </w:rPr>
              <w:t>тыс. руб., в т. ч.:</w:t>
            </w:r>
          </w:p>
          <w:p w:rsidR="00AD58CC" w:rsidRPr="003327C7" w:rsidRDefault="00AD58CC" w:rsidP="00AD58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rFonts w:eastAsia="Calibri"/>
                <w:sz w:val="28"/>
                <w:szCs w:val="28"/>
              </w:rPr>
              <w:t xml:space="preserve">               </w:t>
            </w:r>
            <w:r>
              <w:rPr>
                <w:rFonts w:eastAsia="Calibri"/>
                <w:sz w:val="28"/>
                <w:szCs w:val="28"/>
              </w:rPr>
              <w:t xml:space="preserve">0,00 </w:t>
            </w:r>
            <w:r w:rsidRPr="003327C7">
              <w:rPr>
                <w:rFonts w:eastAsia="Calibri"/>
                <w:sz w:val="28"/>
                <w:szCs w:val="28"/>
              </w:rPr>
              <w:t>тыс. руб. – федеральный бюджет;</w:t>
            </w:r>
          </w:p>
          <w:p w:rsidR="00AD58CC" w:rsidRPr="003327C7" w:rsidRDefault="00AD58CC" w:rsidP="00AD58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rFonts w:eastAsia="Calibri"/>
                <w:sz w:val="28"/>
                <w:szCs w:val="28"/>
              </w:rPr>
              <w:t xml:space="preserve">                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1 343,7196 </w:t>
            </w:r>
            <w:r w:rsidRPr="003327C7">
              <w:rPr>
                <w:sz w:val="28"/>
                <w:szCs w:val="28"/>
              </w:rPr>
              <w:t>тыс. рублей - областной бюджет,</w:t>
            </w:r>
          </w:p>
          <w:p w:rsidR="00AD58CC" w:rsidRPr="003327C7" w:rsidRDefault="00AD58CC" w:rsidP="00AD58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sz w:val="28"/>
                <w:szCs w:val="28"/>
              </w:rPr>
              <w:t xml:space="preserve">                </w:t>
            </w:r>
            <w:r>
              <w:rPr>
                <w:rFonts w:eastAsia="Calibri"/>
                <w:sz w:val="28"/>
                <w:szCs w:val="28"/>
              </w:rPr>
              <w:t>103,60</w:t>
            </w:r>
            <w:r w:rsidRPr="003327C7">
              <w:rPr>
                <w:rFonts w:eastAsia="Calibri"/>
                <w:sz w:val="28"/>
                <w:szCs w:val="28"/>
              </w:rPr>
              <w:t xml:space="preserve"> </w:t>
            </w:r>
            <w:r w:rsidRPr="003327C7">
              <w:rPr>
                <w:sz w:val="28"/>
                <w:szCs w:val="28"/>
              </w:rPr>
              <w:t>тыс. рублей – местный бюджет;</w:t>
            </w:r>
          </w:p>
          <w:p w:rsidR="00AD58CC" w:rsidRPr="003327C7" w:rsidRDefault="00AD58CC" w:rsidP="00AD58C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327C7">
              <w:rPr>
                <w:sz w:val="28"/>
                <w:szCs w:val="28"/>
              </w:rPr>
              <w:t xml:space="preserve">2021 г. – 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605,40 </w:t>
            </w:r>
            <w:r w:rsidRPr="003327C7">
              <w:rPr>
                <w:rFonts w:eastAsia="Calibri"/>
                <w:sz w:val="28"/>
                <w:szCs w:val="28"/>
              </w:rPr>
              <w:t>тыс. руб., в т. ч.:</w:t>
            </w:r>
          </w:p>
          <w:p w:rsidR="00AD58CC" w:rsidRPr="003327C7" w:rsidRDefault="00AD58CC" w:rsidP="00AD58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rFonts w:eastAsia="Calibri"/>
                <w:sz w:val="28"/>
                <w:szCs w:val="28"/>
              </w:rPr>
              <w:t xml:space="preserve">               </w:t>
            </w:r>
            <w:r>
              <w:rPr>
                <w:rFonts w:eastAsia="Calibri"/>
                <w:sz w:val="28"/>
                <w:szCs w:val="28"/>
              </w:rPr>
              <w:t xml:space="preserve">0,00 </w:t>
            </w:r>
            <w:r w:rsidRPr="003327C7">
              <w:rPr>
                <w:rFonts w:eastAsia="Calibri"/>
                <w:sz w:val="28"/>
                <w:szCs w:val="28"/>
              </w:rPr>
              <w:t>тыс. руб. – федеральный бюджет;</w:t>
            </w:r>
          </w:p>
          <w:p w:rsidR="00AD58CC" w:rsidRPr="003327C7" w:rsidRDefault="00AD58CC" w:rsidP="00AD58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rFonts w:eastAsia="Calibri"/>
                <w:sz w:val="28"/>
                <w:szCs w:val="28"/>
              </w:rPr>
              <w:t xml:space="preserve">                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550,40 </w:t>
            </w:r>
            <w:r w:rsidRPr="003327C7">
              <w:rPr>
                <w:sz w:val="28"/>
                <w:szCs w:val="28"/>
              </w:rPr>
              <w:t>тыс. рублей - областной бюджет,</w:t>
            </w:r>
          </w:p>
          <w:p w:rsidR="00AD58CC" w:rsidRPr="003327C7" w:rsidRDefault="00AD58CC" w:rsidP="00AD58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sz w:val="28"/>
                <w:szCs w:val="28"/>
              </w:rPr>
              <w:t xml:space="preserve">                </w:t>
            </w:r>
            <w:r>
              <w:rPr>
                <w:rFonts w:eastAsia="Calibri"/>
                <w:sz w:val="28"/>
                <w:szCs w:val="28"/>
              </w:rPr>
              <w:t>55,00</w:t>
            </w:r>
            <w:r w:rsidRPr="003327C7">
              <w:rPr>
                <w:rFonts w:eastAsia="Calibri"/>
                <w:sz w:val="28"/>
                <w:szCs w:val="28"/>
              </w:rPr>
              <w:t xml:space="preserve"> </w:t>
            </w:r>
            <w:r w:rsidRPr="003327C7">
              <w:rPr>
                <w:sz w:val="28"/>
                <w:szCs w:val="28"/>
              </w:rPr>
              <w:t>тыс. рублей – местный бюджет;</w:t>
            </w:r>
          </w:p>
          <w:p w:rsidR="00AD58CC" w:rsidRPr="003327C7" w:rsidRDefault="00AD58CC" w:rsidP="00AD58C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327C7">
              <w:rPr>
                <w:sz w:val="28"/>
                <w:szCs w:val="28"/>
              </w:rPr>
              <w:t xml:space="preserve">2022 г. – 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4 450,00 </w:t>
            </w:r>
            <w:r w:rsidRPr="003327C7">
              <w:rPr>
                <w:rFonts w:eastAsia="Calibri"/>
                <w:sz w:val="28"/>
                <w:szCs w:val="28"/>
              </w:rPr>
              <w:t>тыс. руб., в т. ч.:</w:t>
            </w:r>
          </w:p>
          <w:p w:rsidR="00AD58CC" w:rsidRPr="003327C7" w:rsidRDefault="00AD58CC" w:rsidP="00AD58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rFonts w:eastAsia="Calibri"/>
                <w:sz w:val="28"/>
                <w:szCs w:val="28"/>
              </w:rPr>
              <w:t xml:space="preserve">               </w:t>
            </w:r>
            <w:r>
              <w:rPr>
                <w:rFonts w:eastAsia="Calibri"/>
                <w:sz w:val="28"/>
                <w:szCs w:val="28"/>
              </w:rPr>
              <w:t xml:space="preserve">3 604,4865 </w:t>
            </w:r>
            <w:r w:rsidRPr="003327C7">
              <w:rPr>
                <w:rFonts w:eastAsia="Calibri"/>
                <w:sz w:val="28"/>
                <w:szCs w:val="28"/>
              </w:rPr>
              <w:t>тыс. руб. – федеральный бюджет;</w:t>
            </w:r>
          </w:p>
          <w:p w:rsidR="00AD58CC" w:rsidRPr="003327C7" w:rsidRDefault="00AD58CC" w:rsidP="00AD58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rFonts w:eastAsia="Calibri"/>
                <w:sz w:val="28"/>
                <w:szCs w:val="28"/>
              </w:rPr>
              <w:t xml:space="preserve">                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845,5135 </w:t>
            </w:r>
            <w:r w:rsidRPr="003327C7">
              <w:rPr>
                <w:sz w:val="28"/>
                <w:szCs w:val="28"/>
              </w:rPr>
              <w:t>тыс. рублей - областной бюджет,</w:t>
            </w:r>
          </w:p>
          <w:p w:rsidR="00AD58CC" w:rsidRDefault="00AD58CC" w:rsidP="00AD58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sz w:val="28"/>
                <w:szCs w:val="28"/>
              </w:rPr>
              <w:t xml:space="preserve">                </w:t>
            </w:r>
            <w:r w:rsidRPr="003327C7">
              <w:rPr>
                <w:rFonts w:eastAsia="Calibri"/>
                <w:sz w:val="28"/>
                <w:szCs w:val="28"/>
              </w:rPr>
              <w:t xml:space="preserve">0,00 </w:t>
            </w:r>
            <w:r w:rsidRPr="003327C7">
              <w:rPr>
                <w:sz w:val="28"/>
                <w:szCs w:val="28"/>
              </w:rPr>
              <w:t>тыс. рублей – местный бюджет;</w:t>
            </w:r>
          </w:p>
          <w:p w:rsidR="00AD58CC" w:rsidRPr="003327C7" w:rsidRDefault="00AD58CC" w:rsidP="00AD58C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327C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3327C7">
              <w:rPr>
                <w:sz w:val="28"/>
                <w:szCs w:val="28"/>
              </w:rPr>
              <w:t xml:space="preserve"> г. – 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0,00 </w:t>
            </w:r>
            <w:r w:rsidRPr="003327C7">
              <w:rPr>
                <w:rFonts w:eastAsia="Calibri"/>
                <w:sz w:val="28"/>
                <w:szCs w:val="28"/>
              </w:rPr>
              <w:t>тыс. руб., в т. ч.:</w:t>
            </w:r>
          </w:p>
          <w:p w:rsidR="00AD58CC" w:rsidRPr="003327C7" w:rsidRDefault="00AD58CC" w:rsidP="00AD58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rFonts w:eastAsia="Calibri"/>
                <w:sz w:val="28"/>
                <w:szCs w:val="28"/>
              </w:rPr>
              <w:t xml:space="preserve">               </w:t>
            </w:r>
            <w:r>
              <w:rPr>
                <w:rFonts w:eastAsia="Calibri"/>
                <w:sz w:val="28"/>
                <w:szCs w:val="28"/>
              </w:rPr>
              <w:t xml:space="preserve">0,00 </w:t>
            </w:r>
            <w:r w:rsidRPr="003327C7">
              <w:rPr>
                <w:rFonts w:eastAsia="Calibri"/>
                <w:sz w:val="28"/>
                <w:szCs w:val="28"/>
              </w:rPr>
              <w:t>тыс. руб. – федеральный бюджет;</w:t>
            </w:r>
          </w:p>
          <w:p w:rsidR="00AD58CC" w:rsidRPr="003327C7" w:rsidRDefault="00AD58CC" w:rsidP="00AD58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rFonts w:eastAsia="Calibri"/>
                <w:sz w:val="28"/>
                <w:szCs w:val="28"/>
              </w:rPr>
              <w:t xml:space="preserve">                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0,00 </w:t>
            </w:r>
            <w:r w:rsidRPr="003327C7">
              <w:rPr>
                <w:sz w:val="28"/>
                <w:szCs w:val="28"/>
              </w:rPr>
              <w:t>тыс. рублей - областной бюджет,</w:t>
            </w:r>
          </w:p>
          <w:p w:rsidR="00AD58CC" w:rsidRDefault="00AD58CC" w:rsidP="00AD58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sz w:val="28"/>
                <w:szCs w:val="28"/>
              </w:rPr>
              <w:t xml:space="preserve">                </w:t>
            </w:r>
            <w:r w:rsidRPr="003327C7">
              <w:rPr>
                <w:rFonts w:eastAsia="Calibri"/>
                <w:sz w:val="28"/>
                <w:szCs w:val="28"/>
              </w:rPr>
              <w:t xml:space="preserve">0,00 </w:t>
            </w:r>
            <w:r w:rsidRPr="003327C7">
              <w:rPr>
                <w:sz w:val="28"/>
                <w:szCs w:val="28"/>
              </w:rPr>
              <w:t>тыс. рублей – местный бюджет;</w:t>
            </w:r>
          </w:p>
          <w:p w:rsidR="00AD58CC" w:rsidRPr="003327C7" w:rsidRDefault="00AD58CC" w:rsidP="00AD58C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327C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3327C7">
              <w:rPr>
                <w:sz w:val="28"/>
                <w:szCs w:val="28"/>
              </w:rPr>
              <w:t xml:space="preserve"> г. – 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0,00 </w:t>
            </w:r>
            <w:r w:rsidRPr="003327C7">
              <w:rPr>
                <w:rFonts w:eastAsia="Calibri"/>
                <w:sz w:val="28"/>
                <w:szCs w:val="28"/>
              </w:rPr>
              <w:t>тыс. руб., в т. ч.:</w:t>
            </w:r>
          </w:p>
          <w:p w:rsidR="00AD58CC" w:rsidRPr="003327C7" w:rsidRDefault="00AD58CC" w:rsidP="00AD58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rFonts w:eastAsia="Calibri"/>
                <w:sz w:val="28"/>
                <w:szCs w:val="28"/>
              </w:rPr>
              <w:t xml:space="preserve">               </w:t>
            </w:r>
            <w:r>
              <w:rPr>
                <w:rFonts w:eastAsia="Calibri"/>
                <w:sz w:val="28"/>
                <w:szCs w:val="28"/>
              </w:rPr>
              <w:t xml:space="preserve">0,00 </w:t>
            </w:r>
            <w:r w:rsidRPr="003327C7">
              <w:rPr>
                <w:rFonts w:eastAsia="Calibri"/>
                <w:sz w:val="28"/>
                <w:szCs w:val="28"/>
              </w:rPr>
              <w:t>тыс. руб. – федеральный бюджет;</w:t>
            </w:r>
          </w:p>
          <w:p w:rsidR="00AD58CC" w:rsidRPr="003327C7" w:rsidRDefault="00AD58CC" w:rsidP="00AD58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rFonts w:eastAsia="Calibri"/>
                <w:sz w:val="28"/>
                <w:szCs w:val="28"/>
              </w:rPr>
              <w:t xml:space="preserve">                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0,00 </w:t>
            </w:r>
            <w:r w:rsidRPr="003327C7">
              <w:rPr>
                <w:sz w:val="28"/>
                <w:szCs w:val="28"/>
              </w:rPr>
              <w:t>тыс. рублей - областной бюджет,</w:t>
            </w:r>
          </w:p>
          <w:p w:rsidR="00AD58CC" w:rsidRPr="003327C7" w:rsidRDefault="00AD58CC" w:rsidP="00AD58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sz w:val="28"/>
                <w:szCs w:val="28"/>
              </w:rPr>
              <w:t xml:space="preserve">                </w:t>
            </w:r>
            <w:r w:rsidRPr="003327C7">
              <w:rPr>
                <w:rFonts w:eastAsia="Calibri"/>
                <w:sz w:val="28"/>
                <w:szCs w:val="28"/>
              </w:rPr>
              <w:t xml:space="preserve">0,00 </w:t>
            </w:r>
            <w:r>
              <w:rPr>
                <w:sz w:val="28"/>
                <w:szCs w:val="28"/>
              </w:rPr>
              <w:t>тыс. рублей – местный бюджет</w:t>
            </w:r>
          </w:p>
        </w:tc>
      </w:tr>
    </w:tbl>
    <w:p w:rsidR="00AD58CC" w:rsidRPr="003327C7" w:rsidRDefault="00AD58CC" w:rsidP="00AD58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58CC" w:rsidRPr="007C1829" w:rsidRDefault="00AD58CC" w:rsidP="00AD58CC">
      <w:pPr>
        <w:pStyle w:val="a5"/>
        <w:widowControl w:val="0"/>
        <w:numPr>
          <w:ilvl w:val="0"/>
          <w:numId w:val="40"/>
        </w:num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7C1829">
        <w:rPr>
          <w:sz w:val="28"/>
          <w:szCs w:val="28"/>
        </w:rPr>
        <w:t xml:space="preserve">подпункт 1пункта 12 главы  </w:t>
      </w:r>
      <w:r w:rsidRPr="007C1829">
        <w:rPr>
          <w:sz w:val="28"/>
          <w:szCs w:val="28"/>
          <w:lang w:val="en-US"/>
        </w:rPr>
        <w:t>I</w:t>
      </w:r>
      <w:r w:rsidRPr="007C1829">
        <w:rPr>
          <w:sz w:val="28"/>
          <w:szCs w:val="28"/>
        </w:rPr>
        <w:t xml:space="preserve"> дополнить следующими позициями:</w:t>
      </w:r>
    </w:p>
    <w:p w:rsidR="00AD58CC" w:rsidRDefault="00AD58CC" w:rsidP="00AD58CC">
      <w:pPr>
        <w:pStyle w:val="a5"/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«- мероприятия по ремонту тротуаров;</w:t>
      </w:r>
    </w:p>
    <w:p w:rsidR="00AD58CC" w:rsidRDefault="00AD58CC" w:rsidP="00AD58CC">
      <w:pPr>
        <w:pStyle w:val="a5"/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оборудование автомобильных парковок»;</w:t>
      </w:r>
      <w:r w:rsidRPr="007C1829">
        <w:rPr>
          <w:sz w:val="28"/>
          <w:szCs w:val="28"/>
        </w:rPr>
        <w:t xml:space="preserve"> </w:t>
      </w:r>
    </w:p>
    <w:p w:rsidR="00AD58CC" w:rsidRDefault="00AD58CC" w:rsidP="00AD58CC">
      <w:pPr>
        <w:pStyle w:val="a5"/>
        <w:widowControl w:val="0"/>
        <w:numPr>
          <w:ilvl w:val="0"/>
          <w:numId w:val="40"/>
        </w:num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CD5276">
        <w:rPr>
          <w:sz w:val="28"/>
          <w:szCs w:val="28"/>
        </w:rPr>
        <w:t xml:space="preserve">в подпункте 2 пункта 12 главы  </w:t>
      </w:r>
      <w:r w:rsidRPr="00CD5276">
        <w:rPr>
          <w:sz w:val="28"/>
          <w:szCs w:val="28"/>
          <w:lang w:val="en-US"/>
        </w:rPr>
        <w:t>I</w:t>
      </w:r>
      <w:r w:rsidRPr="00CD5276">
        <w:rPr>
          <w:sz w:val="28"/>
          <w:szCs w:val="28"/>
        </w:rPr>
        <w:t xml:space="preserve"> слова « оборудование мест автомобильных парковок транспортных средств</w:t>
      </w:r>
      <w:r>
        <w:rPr>
          <w:sz w:val="28"/>
          <w:szCs w:val="28"/>
        </w:rPr>
        <w:t>» исключить</w:t>
      </w:r>
      <w:r w:rsidRPr="00CD5276">
        <w:rPr>
          <w:sz w:val="28"/>
          <w:szCs w:val="28"/>
        </w:rPr>
        <w:t>;</w:t>
      </w:r>
    </w:p>
    <w:p w:rsidR="00AD58CC" w:rsidRDefault="00AD58CC" w:rsidP="00AD58CC">
      <w:pPr>
        <w:pStyle w:val="a5"/>
        <w:widowControl w:val="0"/>
        <w:numPr>
          <w:ilvl w:val="0"/>
          <w:numId w:val="40"/>
        </w:num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13 главы </w:t>
      </w:r>
      <w:r w:rsidRPr="00CD5276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исключить;</w:t>
      </w:r>
    </w:p>
    <w:p w:rsidR="00AD58CC" w:rsidRDefault="00AD58CC" w:rsidP="00AD58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7) </w:t>
      </w:r>
      <w:r w:rsidRPr="00CD5276">
        <w:rPr>
          <w:sz w:val="28"/>
          <w:szCs w:val="28"/>
        </w:rPr>
        <w:t xml:space="preserve">пункт 14 главы </w:t>
      </w:r>
      <w:r w:rsidRPr="00CD5276">
        <w:rPr>
          <w:sz w:val="28"/>
          <w:szCs w:val="28"/>
          <w:lang w:val="en-US"/>
        </w:rPr>
        <w:t>I</w:t>
      </w:r>
      <w:r w:rsidRPr="00CD5276">
        <w:rPr>
          <w:sz w:val="28"/>
          <w:szCs w:val="28"/>
        </w:rPr>
        <w:t xml:space="preserve"> читать в новой редакции: </w:t>
      </w:r>
      <w:r>
        <w:rPr>
          <w:sz w:val="28"/>
          <w:szCs w:val="28"/>
        </w:rPr>
        <w:t xml:space="preserve">«14. </w:t>
      </w:r>
      <w:r w:rsidRPr="00665323">
        <w:rPr>
          <w:sz w:val="28"/>
          <w:szCs w:val="28"/>
        </w:rPr>
        <w:t>Форма участия заинтересованных лиц в выполнении дополнительного перечня работ по благоустройству дворовых территорий многоквартирных домов</w:t>
      </w:r>
      <w:r>
        <w:rPr>
          <w:sz w:val="28"/>
          <w:szCs w:val="28"/>
        </w:rPr>
        <w:t xml:space="preserve"> -</w:t>
      </w:r>
      <w:r w:rsidRPr="00665323">
        <w:rPr>
          <w:sz w:val="28"/>
          <w:szCs w:val="28"/>
        </w:rPr>
        <w:t xml:space="preserve"> </w:t>
      </w:r>
      <w:proofErr w:type="gramStart"/>
      <w:r w:rsidRPr="00665323">
        <w:rPr>
          <w:sz w:val="28"/>
          <w:szCs w:val="28"/>
        </w:rPr>
        <w:t>финансовое</w:t>
      </w:r>
      <w:proofErr w:type="gramEnd"/>
      <w:r w:rsidRPr="00665323">
        <w:rPr>
          <w:sz w:val="28"/>
          <w:szCs w:val="28"/>
        </w:rPr>
        <w:t>, доля финансового участия заинтересованных лиц в выполнении дополнительного перечня работ по благоустройству дворовых территорий многоквартирных домов определяется в размере</w:t>
      </w:r>
      <w:r>
        <w:rPr>
          <w:sz w:val="28"/>
          <w:szCs w:val="28"/>
        </w:rPr>
        <w:t>:</w:t>
      </w:r>
    </w:p>
    <w:p w:rsidR="00AD58CC" w:rsidRDefault="00AD58CC" w:rsidP="00AD58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не менее 3% - для дворовых </w:t>
      </w:r>
      <w:proofErr w:type="gramStart"/>
      <w:r>
        <w:rPr>
          <w:sz w:val="28"/>
          <w:szCs w:val="28"/>
        </w:rPr>
        <w:t>территорий</w:t>
      </w:r>
      <w:proofErr w:type="gramEnd"/>
      <w:r>
        <w:rPr>
          <w:sz w:val="28"/>
          <w:szCs w:val="28"/>
        </w:rPr>
        <w:t xml:space="preserve"> включенных в программу до вступления  в силу постановления Правительства Российской Федерации от 09.02.2019 г. № 106;</w:t>
      </w:r>
    </w:p>
    <w:p w:rsidR="00AD58CC" w:rsidRPr="00665323" w:rsidRDefault="00AD58CC" w:rsidP="00AD58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не менее 20% - для дворовых </w:t>
      </w:r>
      <w:proofErr w:type="gramStart"/>
      <w:r>
        <w:rPr>
          <w:sz w:val="28"/>
          <w:szCs w:val="28"/>
        </w:rPr>
        <w:t>территорий</w:t>
      </w:r>
      <w:proofErr w:type="gramEnd"/>
      <w:r>
        <w:rPr>
          <w:sz w:val="28"/>
          <w:szCs w:val="28"/>
        </w:rPr>
        <w:t xml:space="preserve"> включенных в программу после вступления  в силу постановления Правительства Российской Федерации от 09.02.2019 г. № 106</w:t>
      </w:r>
      <w:r w:rsidRPr="00665323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r w:rsidRPr="00665323">
        <w:rPr>
          <w:sz w:val="28"/>
          <w:szCs w:val="28"/>
        </w:rPr>
        <w:t xml:space="preserve"> </w:t>
      </w:r>
    </w:p>
    <w:p w:rsidR="00AD58CC" w:rsidRPr="0011074E" w:rsidRDefault="00AD58CC" w:rsidP="00AD58CC">
      <w:pPr>
        <w:keepNext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8)</w:t>
      </w:r>
      <w:r w:rsidRPr="008057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пункте 25 главы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даты «</w:t>
      </w:r>
      <w:r w:rsidRPr="0011074E">
        <w:rPr>
          <w:sz w:val="28"/>
          <w:szCs w:val="28"/>
        </w:rPr>
        <w:t>2018 – 202</w:t>
      </w:r>
      <w:r>
        <w:rPr>
          <w:sz w:val="28"/>
          <w:szCs w:val="28"/>
        </w:rPr>
        <w:t>2</w:t>
      </w:r>
      <w:r w:rsidRPr="0011074E">
        <w:rPr>
          <w:sz w:val="28"/>
          <w:szCs w:val="28"/>
        </w:rPr>
        <w:t xml:space="preserve"> год</w:t>
      </w:r>
      <w:r>
        <w:rPr>
          <w:sz w:val="28"/>
          <w:szCs w:val="28"/>
        </w:rPr>
        <w:t>ы» читать «</w:t>
      </w:r>
      <w:r w:rsidRPr="0011074E">
        <w:rPr>
          <w:sz w:val="28"/>
          <w:szCs w:val="28"/>
        </w:rPr>
        <w:t>2018 – 202</w:t>
      </w:r>
      <w:r>
        <w:rPr>
          <w:sz w:val="28"/>
          <w:szCs w:val="28"/>
        </w:rPr>
        <w:t>4</w:t>
      </w:r>
      <w:r w:rsidRPr="0011074E">
        <w:rPr>
          <w:sz w:val="28"/>
          <w:szCs w:val="28"/>
        </w:rPr>
        <w:t xml:space="preserve"> год</w:t>
      </w:r>
      <w:r>
        <w:rPr>
          <w:sz w:val="28"/>
          <w:szCs w:val="28"/>
        </w:rPr>
        <w:t>ы»;</w:t>
      </w:r>
      <w:r w:rsidRPr="0011074E">
        <w:rPr>
          <w:sz w:val="28"/>
          <w:szCs w:val="28"/>
        </w:rPr>
        <w:t xml:space="preserve"> </w:t>
      </w:r>
    </w:p>
    <w:p w:rsidR="00AD58CC" w:rsidRPr="003327C7" w:rsidRDefault="00AD58CC" w:rsidP="00AD58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Pr="003327C7">
        <w:rPr>
          <w:sz w:val="28"/>
          <w:szCs w:val="28"/>
        </w:rPr>
        <w:t xml:space="preserve">  пункт 27 главы </w:t>
      </w:r>
      <w:r w:rsidRPr="003327C7">
        <w:rPr>
          <w:sz w:val="28"/>
          <w:szCs w:val="28"/>
          <w:lang w:val="en-US"/>
        </w:rPr>
        <w:t>V</w:t>
      </w:r>
      <w:r w:rsidRPr="003327C7">
        <w:rPr>
          <w:sz w:val="28"/>
          <w:szCs w:val="28"/>
        </w:rPr>
        <w:t xml:space="preserve"> программы читать в новой редакции: «Источником финансирования мероприятий Программы являются средства федерального, областного и местного бюджетов. </w:t>
      </w:r>
      <w:proofErr w:type="gramStart"/>
      <w:r w:rsidRPr="003327C7">
        <w:rPr>
          <w:sz w:val="28"/>
          <w:szCs w:val="28"/>
        </w:rPr>
        <w:t>Общий объем финансирования Программы на 2018 -202</w:t>
      </w:r>
      <w:r>
        <w:rPr>
          <w:sz w:val="28"/>
          <w:szCs w:val="28"/>
        </w:rPr>
        <w:t>4</w:t>
      </w:r>
      <w:r w:rsidRPr="003327C7">
        <w:rPr>
          <w:sz w:val="28"/>
          <w:szCs w:val="28"/>
        </w:rPr>
        <w:t xml:space="preserve"> годы (в ценах соответствующих лет) составляет  </w:t>
      </w:r>
      <w:r>
        <w:rPr>
          <w:sz w:val="28"/>
          <w:szCs w:val="28"/>
        </w:rPr>
        <w:t xml:space="preserve">32 827,2636 </w:t>
      </w:r>
      <w:r w:rsidRPr="003327C7">
        <w:rPr>
          <w:sz w:val="28"/>
          <w:szCs w:val="28"/>
        </w:rPr>
        <w:t xml:space="preserve">тыс. руб., из них: федеральный бюджет – </w:t>
      </w:r>
      <w:r w:rsidRPr="0030274E">
        <w:rPr>
          <w:sz w:val="28"/>
          <w:szCs w:val="28"/>
        </w:rPr>
        <w:t>27 210,5972 тыс. руб., областной бюджет – 5 177,11023 тыс. руб. местный бюджет – 439,55617 тыс</w:t>
      </w:r>
      <w:r w:rsidRPr="003327C7">
        <w:rPr>
          <w:sz w:val="28"/>
          <w:szCs w:val="28"/>
        </w:rPr>
        <w:t>. руб.</w:t>
      </w:r>
      <w:r>
        <w:rPr>
          <w:sz w:val="28"/>
          <w:szCs w:val="28"/>
        </w:rPr>
        <w:t xml:space="preserve"> </w:t>
      </w:r>
      <w:r w:rsidRPr="003327C7">
        <w:rPr>
          <w:sz w:val="28"/>
          <w:szCs w:val="28"/>
        </w:rPr>
        <w:t xml:space="preserve">в </w:t>
      </w:r>
      <w:proofErr w:type="spellStart"/>
      <w:r w:rsidRPr="003327C7">
        <w:rPr>
          <w:sz w:val="28"/>
          <w:szCs w:val="28"/>
        </w:rPr>
        <w:t>т.ч</w:t>
      </w:r>
      <w:proofErr w:type="spellEnd"/>
      <w:r w:rsidRPr="003327C7">
        <w:rPr>
          <w:sz w:val="28"/>
          <w:szCs w:val="28"/>
        </w:rPr>
        <w:t>. по годам:</w:t>
      </w:r>
      <w:proofErr w:type="gramEnd"/>
    </w:p>
    <w:p w:rsidR="00AD58CC" w:rsidRPr="003327C7" w:rsidRDefault="00AD58CC" w:rsidP="00AD58C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3327C7">
        <w:rPr>
          <w:sz w:val="28"/>
          <w:szCs w:val="28"/>
        </w:rPr>
        <w:t xml:space="preserve"> 2018 г. –</w:t>
      </w:r>
      <w:r>
        <w:rPr>
          <w:rFonts w:eastAsia="Calibri"/>
          <w:color w:val="000000"/>
          <w:sz w:val="28"/>
          <w:szCs w:val="28"/>
        </w:rPr>
        <w:t>9 405,1440</w:t>
      </w:r>
      <w:r w:rsidRPr="003327C7">
        <w:rPr>
          <w:rFonts w:eastAsia="Calibri"/>
          <w:color w:val="000000"/>
          <w:sz w:val="28"/>
          <w:szCs w:val="28"/>
        </w:rPr>
        <w:t xml:space="preserve"> </w:t>
      </w:r>
      <w:r w:rsidRPr="003327C7">
        <w:rPr>
          <w:rFonts w:eastAsia="Calibri"/>
          <w:sz w:val="28"/>
          <w:szCs w:val="28"/>
        </w:rPr>
        <w:t>тыс. руб., в т. ч.:</w:t>
      </w:r>
    </w:p>
    <w:p w:rsidR="00AD58CC" w:rsidRPr="003327C7" w:rsidRDefault="00AD58CC" w:rsidP="00AD58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rFonts w:eastAsia="Calibri"/>
          <w:sz w:val="28"/>
          <w:szCs w:val="28"/>
        </w:rPr>
        <w:t xml:space="preserve">               </w:t>
      </w:r>
      <w:r>
        <w:rPr>
          <w:rFonts w:eastAsia="Calibri"/>
          <w:color w:val="000000"/>
          <w:sz w:val="28"/>
          <w:szCs w:val="28"/>
        </w:rPr>
        <w:t xml:space="preserve">7 536,3107 </w:t>
      </w:r>
      <w:r w:rsidRPr="003327C7">
        <w:rPr>
          <w:rFonts w:eastAsia="Calibri"/>
          <w:sz w:val="28"/>
          <w:szCs w:val="28"/>
        </w:rPr>
        <w:t>тыс. руб. – федеральный бюджет;</w:t>
      </w:r>
    </w:p>
    <w:p w:rsidR="00AD58CC" w:rsidRPr="003327C7" w:rsidRDefault="00AD58CC" w:rsidP="00AD58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rFonts w:eastAsia="Calibri"/>
          <w:sz w:val="28"/>
          <w:szCs w:val="28"/>
        </w:rPr>
        <w:t xml:space="preserve">                </w:t>
      </w:r>
      <w:r>
        <w:rPr>
          <w:rFonts w:eastAsia="Calibri"/>
          <w:color w:val="000000"/>
          <w:sz w:val="28"/>
          <w:szCs w:val="28"/>
        </w:rPr>
        <w:t>1 767,87713</w:t>
      </w:r>
      <w:r>
        <w:rPr>
          <w:sz w:val="28"/>
          <w:szCs w:val="28"/>
        </w:rPr>
        <w:t xml:space="preserve"> тыс.</w:t>
      </w:r>
      <w:r w:rsidRPr="003327C7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3327C7">
        <w:rPr>
          <w:sz w:val="28"/>
          <w:szCs w:val="28"/>
        </w:rPr>
        <w:t>уб</w:t>
      </w:r>
      <w:r>
        <w:rPr>
          <w:sz w:val="28"/>
          <w:szCs w:val="28"/>
        </w:rPr>
        <w:t>.</w:t>
      </w:r>
      <w:r w:rsidRPr="003327C7">
        <w:rPr>
          <w:sz w:val="28"/>
          <w:szCs w:val="28"/>
        </w:rPr>
        <w:t xml:space="preserve"> - областной бюджет,</w:t>
      </w:r>
    </w:p>
    <w:p w:rsidR="00AD58CC" w:rsidRPr="003327C7" w:rsidRDefault="00AD58CC" w:rsidP="00AD58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sz w:val="28"/>
          <w:szCs w:val="28"/>
        </w:rPr>
        <w:t xml:space="preserve">                </w:t>
      </w:r>
      <w:r>
        <w:rPr>
          <w:rFonts w:eastAsia="Calibri"/>
          <w:sz w:val="28"/>
          <w:szCs w:val="28"/>
        </w:rPr>
        <w:t>100,95617</w:t>
      </w:r>
      <w:r w:rsidRPr="003327C7">
        <w:rPr>
          <w:rFonts w:eastAsia="Calibri"/>
          <w:sz w:val="28"/>
          <w:szCs w:val="28"/>
        </w:rPr>
        <w:t xml:space="preserve"> </w:t>
      </w:r>
      <w:r w:rsidRPr="003327C7">
        <w:rPr>
          <w:sz w:val="28"/>
          <w:szCs w:val="28"/>
        </w:rPr>
        <w:t>тыс. руб</w:t>
      </w:r>
      <w:r>
        <w:rPr>
          <w:sz w:val="28"/>
          <w:szCs w:val="28"/>
        </w:rPr>
        <w:t>.</w:t>
      </w:r>
      <w:r w:rsidRPr="003327C7">
        <w:rPr>
          <w:sz w:val="28"/>
          <w:szCs w:val="28"/>
        </w:rPr>
        <w:t xml:space="preserve"> – местный бюджет;</w:t>
      </w:r>
    </w:p>
    <w:p w:rsidR="00AD58CC" w:rsidRPr="003327C7" w:rsidRDefault="00AD58CC" w:rsidP="00AD58C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3327C7">
        <w:rPr>
          <w:sz w:val="28"/>
          <w:szCs w:val="28"/>
        </w:rPr>
        <w:t xml:space="preserve"> 2019 г. –</w:t>
      </w:r>
      <w:r>
        <w:rPr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16  919,40 </w:t>
      </w:r>
      <w:r w:rsidRPr="003327C7">
        <w:rPr>
          <w:rFonts w:eastAsia="Calibri"/>
          <w:sz w:val="28"/>
          <w:szCs w:val="28"/>
        </w:rPr>
        <w:t>тыс. руб., в т. ч.:</w:t>
      </w:r>
    </w:p>
    <w:p w:rsidR="00AD58CC" w:rsidRPr="003327C7" w:rsidRDefault="00AD58CC" w:rsidP="00AD58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rFonts w:eastAsia="Calibri"/>
          <w:sz w:val="28"/>
          <w:szCs w:val="28"/>
        </w:rPr>
        <w:t xml:space="preserve">              </w:t>
      </w:r>
      <w:r>
        <w:rPr>
          <w:rFonts w:eastAsia="Calibri"/>
          <w:sz w:val="28"/>
          <w:szCs w:val="28"/>
        </w:rPr>
        <w:t xml:space="preserve"> </w:t>
      </w:r>
      <w:r w:rsidRPr="003327C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16 069,80 </w:t>
      </w:r>
      <w:r w:rsidRPr="003327C7">
        <w:rPr>
          <w:rFonts w:eastAsia="Calibri"/>
          <w:sz w:val="28"/>
          <w:szCs w:val="28"/>
        </w:rPr>
        <w:t>тыс. руб. – федеральный бюджет;</w:t>
      </w:r>
    </w:p>
    <w:p w:rsidR="00AD58CC" w:rsidRPr="003327C7" w:rsidRDefault="00AD58CC" w:rsidP="00AD58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rFonts w:eastAsia="Calibri"/>
          <w:sz w:val="28"/>
          <w:szCs w:val="28"/>
        </w:rPr>
        <w:t xml:space="preserve">               </w:t>
      </w:r>
      <w:r>
        <w:rPr>
          <w:rFonts w:eastAsia="Calibri"/>
          <w:sz w:val="28"/>
          <w:szCs w:val="28"/>
        </w:rPr>
        <w:t xml:space="preserve"> </w:t>
      </w:r>
      <w:r w:rsidRPr="003327C7">
        <w:rPr>
          <w:rFonts w:eastAsia="Calibri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669,60 </w:t>
      </w:r>
      <w:r w:rsidRPr="003327C7">
        <w:rPr>
          <w:sz w:val="28"/>
          <w:szCs w:val="28"/>
        </w:rPr>
        <w:t>тыс. рублей - областной бюджет,</w:t>
      </w:r>
    </w:p>
    <w:p w:rsidR="00AD58CC" w:rsidRPr="003327C7" w:rsidRDefault="00AD58CC" w:rsidP="00AD58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180</w:t>
      </w:r>
      <w:r w:rsidRPr="003327C7">
        <w:rPr>
          <w:rFonts w:eastAsia="Calibri"/>
          <w:sz w:val="28"/>
          <w:szCs w:val="28"/>
        </w:rPr>
        <w:t xml:space="preserve">,00 </w:t>
      </w:r>
      <w:r w:rsidRPr="003327C7">
        <w:rPr>
          <w:sz w:val="28"/>
          <w:szCs w:val="28"/>
        </w:rPr>
        <w:t>тыс. рублей – местный бюджет;</w:t>
      </w:r>
    </w:p>
    <w:p w:rsidR="00AD58CC" w:rsidRPr="003327C7" w:rsidRDefault="00AD58CC" w:rsidP="00AD58C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3327C7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3327C7">
        <w:rPr>
          <w:sz w:val="28"/>
          <w:szCs w:val="28"/>
        </w:rPr>
        <w:t xml:space="preserve"> г. – </w:t>
      </w:r>
      <w:r>
        <w:rPr>
          <w:rFonts w:eastAsia="Calibri"/>
          <w:color w:val="000000"/>
          <w:sz w:val="28"/>
          <w:szCs w:val="28"/>
        </w:rPr>
        <w:t xml:space="preserve">1 447,3196 </w:t>
      </w:r>
      <w:r w:rsidRPr="003327C7">
        <w:rPr>
          <w:rFonts w:eastAsia="Calibri"/>
          <w:sz w:val="28"/>
          <w:szCs w:val="28"/>
        </w:rPr>
        <w:t>тыс. руб., в т. ч.:</w:t>
      </w:r>
    </w:p>
    <w:p w:rsidR="00AD58CC" w:rsidRPr="003327C7" w:rsidRDefault="00AD58CC" w:rsidP="00AD58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rFonts w:eastAsia="Calibri"/>
          <w:sz w:val="28"/>
          <w:szCs w:val="28"/>
        </w:rPr>
        <w:t xml:space="preserve">               </w:t>
      </w:r>
      <w:r>
        <w:rPr>
          <w:rFonts w:eastAsia="Calibri"/>
          <w:sz w:val="28"/>
          <w:szCs w:val="28"/>
        </w:rPr>
        <w:t xml:space="preserve">0,00 </w:t>
      </w:r>
      <w:r w:rsidRPr="003327C7">
        <w:rPr>
          <w:rFonts w:eastAsia="Calibri"/>
          <w:sz w:val="28"/>
          <w:szCs w:val="28"/>
        </w:rPr>
        <w:t>тыс. руб. – федеральный бюджет;</w:t>
      </w:r>
    </w:p>
    <w:p w:rsidR="00AD58CC" w:rsidRPr="003327C7" w:rsidRDefault="00AD58CC" w:rsidP="00AD58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rFonts w:eastAsia="Calibri"/>
          <w:sz w:val="28"/>
          <w:szCs w:val="28"/>
        </w:rPr>
        <w:t xml:space="preserve">                </w:t>
      </w:r>
      <w:r>
        <w:rPr>
          <w:rFonts w:eastAsia="Calibri"/>
          <w:color w:val="000000"/>
          <w:sz w:val="28"/>
          <w:szCs w:val="28"/>
        </w:rPr>
        <w:t xml:space="preserve">1 343,7196 </w:t>
      </w:r>
      <w:r w:rsidRPr="003327C7">
        <w:rPr>
          <w:sz w:val="28"/>
          <w:szCs w:val="28"/>
        </w:rPr>
        <w:t>тыс. рублей - областной бюджет,</w:t>
      </w:r>
    </w:p>
    <w:p w:rsidR="00AD58CC" w:rsidRPr="003327C7" w:rsidRDefault="00AD58CC" w:rsidP="00AD58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sz w:val="28"/>
          <w:szCs w:val="28"/>
        </w:rPr>
        <w:t xml:space="preserve">                </w:t>
      </w:r>
      <w:r>
        <w:rPr>
          <w:rFonts w:eastAsia="Calibri"/>
          <w:sz w:val="28"/>
          <w:szCs w:val="28"/>
        </w:rPr>
        <w:t>103,60</w:t>
      </w:r>
      <w:r w:rsidRPr="003327C7">
        <w:rPr>
          <w:rFonts w:eastAsia="Calibri"/>
          <w:sz w:val="28"/>
          <w:szCs w:val="28"/>
        </w:rPr>
        <w:t xml:space="preserve"> </w:t>
      </w:r>
      <w:r w:rsidRPr="003327C7">
        <w:rPr>
          <w:sz w:val="28"/>
          <w:szCs w:val="28"/>
        </w:rPr>
        <w:t>тыс. рублей – местный бюджет;</w:t>
      </w:r>
    </w:p>
    <w:p w:rsidR="00AD58CC" w:rsidRPr="003327C7" w:rsidRDefault="00AD58CC" w:rsidP="00AD58C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3327C7">
        <w:rPr>
          <w:sz w:val="28"/>
          <w:szCs w:val="28"/>
        </w:rPr>
        <w:t xml:space="preserve">2021 г. – </w:t>
      </w:r>
      <w:r>
        <w:rPr>
          <w:rFonts w:eastAsia="Calibri"/>
          <w:color w:val="000000"/>
          <w:sz w:val="28"/>
          <w:szCs w:val="28"/>
        </w:rPr>
        <w:t xml:space="preserve">605,40 </w:t>
      </w:r>
      <w:r w:rsidRPr="003327C7">
        <w:rPr>
          <w:rFonts w:eastAsia="Calibri"/>
          <w:sz w:val="28"/>
          <w:szCs w:val="28"/>
        </w:rPr>
        <w:t>тыс. руб., в т. ч.:</w:t>
      </w:r>
    </w:p>
    <w:p w:rsidR="00AD58CC" w:rsidRPr="003327C7" w:rsidRDefault="00AD58CC" w:rsidP="00AD58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rFonts w:eastAsia="Calibri"/>
          <w:sz w:val="28"/>
          <w:szCs w:val="28"/>
        </w:rPr>
        <w:t xml:space="preserve">               </w:t>
      </w:r>
      <w:r>
        <w:rPr>
          <w:rFonts w:eastAsia="Calibri"/>
          <w:sz w:val="28"/>
          <w:szCs w:val="28"/>
        </w:rPr>
        <w:t xml:space="preserve">0,00 </w:t>
      </w:r>
      <w:r w:rsidRPr="003327C7">
        <w:rPr>
          <w:rFonts w:eastAsia="Calibri"/>
          <w:sz w:val="28"/>
          <w:szCs w:val="28"/>
        </w:rPr>
        <w:t>тыс. руб. – федеральный бюджет;</w:t>
      </w:r>
    </w:p>
    <w:p w:rsidR="00AD58CC" w:rsidRPr="003327C7" w:rsidRDefault="00AD58CC" w:rsidP="00AD58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rFonts w:eastAsia="Calibri"/>
          <w:sz w:val="28"/>
          <w:szCs w:val="28"/>
        </w:rPr>
        <w:t xml:space="preserve">                </w:t>
      </w:r>
      <w:r>
        <w:rPr>
          <w:rFonts w:eastAsia="Calibri"/>
          <w:color w:val="000000"/>
          <w:sz w:val="28"/>
          <w:szCs w:val="28"/>
        </w:rPr>
        <w:t xml:space="preserve">550,40 </w:t>
      </w:r>
      <w:r w:rsidRPr="003327C7">
        <w:rPr>
          <w:sz w:val="28"/>
          <w:szCs w:val="28"/>
        </w:rPr>
        <w:t>тыс. рублей - областной бюджет,</w:t>
      </w:r>
    </w:p>
    <w:p w:rsidR="00AD58CC" w:rsidRPr="003327C7" w:rsidRDefault="00AD58CC" w:rsidP="00AD58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sz w:val="28"/>
          <w:szCs w:val="28"/>
        </w:rPr>
        <w:t xml:space="preserve">                </w:t>
      </w:r>
      <w:r>
        <w:rPr>
          <w:rFonts w:eastAsia="Calibri"/>
          <w:sz w:val="28"/>
          <w:szCs w:val="28"/>
        </w:rPr>
        <w:t>55,00</w:t>
      </w:r>
      <w:r w:rsidRPr="003327C7">
        <w:rPr>
          <w:rFonts w:eastAsia="Calibri"/>
          <w:sz w:val="28"/>
          <w:szCs w:val="28"/>
        </w:rPr>
        <w:t xml:space="preserve"> </w:t>
      </w:r>
      <w:r w:rsidRPr="003327C7">
        <w:rPr>
          <w:sz w:val="28"/>
          <w:szCs w:val="28"/>
        </w:rPr>
        <w:t>тыс. рублей – местный бюджет;</w:t>
      </w:r>
    </w:p>
    <w:p w:rsidR="00AD58CC" w:rsidRPr="003327C7" w:rsidRDefault="00AD58CC" w:rsidP="00AD58C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3327C7">
        <w:rPr>
          <w:sz w:val="28"/>
          <w:szCs w:val="28"/>
        </w:rPr>
        <w:t xml:space="preserve">2022 г. – </w:t>
      </w:r>
      <w:r>
        <w:rPr>
          <w:rFonts w:eastAsia="Calibri"/>
          <w:color w:val="000000"/>
          <w:sz w:val="28"/>
          <w:szCs w:val="28"/>
        </w:rPr>
        <w:t xml:space="preserve">4 450,00 </w:t>
      </w:r>
      <w:r w:rsidRPr="003327C7">
        <w:rPr>
          <w:rFonts w:eastAsia="Calibri"/>
          <w:sz w:val="28"/>
          <w:szCs w:val="28"/>
        </w:rPr>
        <w:t>тыс. руб., в т. ч.:</w:t>
      </w:r>
    </w:p>
    <w:p w:rsidR="00AD58CC" w:rsidRPr="003327C7" w:rsidRDefault="00AD58CC" w:rsidP="00AD58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rFonts w:eastAsia="Calibri"/>
          <w:sz w:val="28"/>
          <w:szCs w:val="28"/>
        </w:rPr>
        <w:t xml:space="preserve">               </w:t>
      </w:r>
      <w:r>
        <w:rPr>
          <w:rFonts w:eastAsia="Calibri"/>
          <w:sz w:val="28"/>
          <w:szCs w:val="28"/>
        </w:rPr>
        <w:t xml:space="preserve">3 604,4865 </w:t>
      </w:r>
      <w:r w:rsidRPr="003327C7">
        <w:rPr>
          <w:rFonts w:eastAsia="Calibri"/>
          <w:sz w:val="28"/>
          <w:szCs w:val="28"/>
        </w:rPr>
        <w:t>тыс. руб. – федеральный бюджет;</w:t>
      </w:r>
    </w:p>
    <w:p w:rsidR="00AD58CC" w:rsidRPr="003327C7" w:rsidRDefault="00AD58CC" w:rsidP="00AD58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rFonts w:eastAsia="Calibri"/>
          <w:sz w:val="28"/>
          <w:szCs w:val="28"/>
        </w:rPr>
        <w:t xml:space="preserve">                </w:t>
      </w:r>
      <w:r>
        <w:rPr>
          <w:rFonts w:eastAsia="Calibri"/>
          <w:color w:val="000000"/>
          <w:sz w:val="28"/>
          <w:szCs w:val="28"/>
        </w:rPr>
        <w:t xml:space="preserve">845,5135 </w:t>
      </w:r>
      <w:r w:rsidRPr="003327C7">
        <w:rPr>
          <w:sz w:val="28"/>
          <w:szCs w:val="28"/>
        </w:rPr>
        <w:t>тыс. рублей - областной бюджет,</w:t>
      </w:r>
    </w:p>
    <w:p w:rsidR="00AD58CC" w:rsidRDefault="00AD58CC" w:rsidP="00AD58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sz w:val="28"/>
          <w:szCs w:val="28"/>
        </w:rPr>
        <w:t xml:space="preserve">                </w:t>
      </w:r>
      <w:r w:rsidRPr="003327C7">
        <w:rPr>
          <w:rFonts w:eastAsia="Calibri"/>
          <w:sz w:val="28"/>
          <w:szCs w:val="28"/>
        </w:rPr>
        <w:t xml:space="preserve">0,00 </w:t>
      </w:r>
      <w:r w:rsidRPr="003327C7">
        <w:rPr>
          <w:sz w:val="28"/>
          <w:szCs w:val="28"/>
        </w:rPr>
        <w:t>тыс. рублей – местный бюджет;</w:t>
      </w:r>
    </w:p>
    <w:p w:rsidR="00AD58CC" w:rsidRPr="003327C7" w:rsidRDefault="00AD58CC" w:rsidP="00AD58C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3327C7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3327C7">
        <w:rPr>
          <w:sz w:val="28"/>
          <w:szCs w:val="28"/>
        </w:rPr>
        <w:t xml:space="preserve"> г. – </w:t>
      </w:r>
      <w:r>
        <w:rPr>
          <w:rFonts w:eastAsia="Calibri"/>
          <w:color w:val="000000"/>
          <w:sz w:val="28"/>
          <w:szCs w:val="28"/>
        </w:rPr>
        <w:t xml:space="preserve">0,00 </w:t>
      </w:r>
      <w:r w:rsidRPr="003327C7">
        <w:rPr>
          <w:rFonts w:eastAsia="Calibri"/>
          <w:sz w:val="28"/>
          <w:szCs w:val="28"/>
        </w:rPr>
        <w:t>тыс. руб., в т. ч.:</w:t>
      </w:r>
    </w:p>
    <w:p w:rsidR="00AD58CC" w:rsidRPr="003327C7" w:rsidRDefault="00AD58CC" w:rsidP="00AD58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rFonts w:eastAsia="Calibri"/>
          <w:sz w:val="28"/>
          <w:szCs w:val="28"/>
        </w:rPr>
        <w:t xml:space="preserve">               </w:t>
      </w:r>
      <w:r w:rsidR="009F23A3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0,00 </w:t>
      </w:r>
      <w:r w:rsidRPr="003327C7">
        <w:rPr>
          <w:rFonts w:eastAsia="Calibri"/>
          <w:sz w:val="28"/>
          <w:szCs w:val="28"/>
        </w:rPr>
        <w:t>тыс. руб. – федеральный бюджет;</w:t>
      </w:r>
    </w:p>
    <w:p w:rsidR="00AD58CC" w:rsidRPr="003327C7" w:rsidRDefault="00AD58CC" w:rsidP="00AD58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rFonts w:eastAsia="Calibri"/>
          <w:sz w:val="28"/>
          <w:szCs w:val="28"/>
        </w:rPr>
        <w:lastRenderedPageBreak/>
        <w:t xml:space="preserve">                </w:t>
      </w:r>
      <w:r>
        <w:rPr>
          <w:rFonts w:eastAsia="Calibri"/>
          <w:color w:val="000000"/>
          <w:sz w:val="28"/>
          <w:szCs w:val="28"/>
        </w:rPr>
        <w:t xml:space="preserve">0,00 </w:t>
      </w:r>
      <w:r w:rsidRPr="003327C7">
        <w:rPr>
          <w:sz w:val="28"/>
          <w:szCs w:val="28"/>
        </w:rPr>
        <w:t>тыс. рублей - областной бюджет,</w:t>
      </w:r>
    </w:p>
    <w:p w:rsidR="00AD58CC" w:rsidRDefault="00AD58CC" w:rsidP="00AD58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sz w:val="28"/>
          <w:szCs w:val="28"/>
        </w:rPr>
        <w:t xml:space="preserve">                </w:t>
      </w:r>
      <w:r w:rsidRPr="003327C7">
        <w:rPr>
          <w:rFonts w:eastAsia="Calibri"/>
          <w:sz w:val="28"/>
          <w:szCs w:val="28"/>
        </w:rPr>
        <w:t xml:space="preserve">0,00 </w:t>
      </w:r>
      <w:r w:rsidRPr="003327C7">
        <w:rPr>
          <w:sz w:val="28"/>
          <w:szCs w:val="28"/>
        </w:rPr>
        <w:t>тыс. рублей – местный бюджет;</w:t>
      </w:r>
    </w:p>
    <w:p w:rsidR="00AD58CC" w:rsidRPr="003327C7" w:rsidRDefault="00AD58CC" w:rsidP="00AD58C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3327C7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3327C7">
        <w:rPr>
          <w:sz w:val="28"/>
          <w:szCs w:val="28"/>
        </w:rPr>
        <w:t xml:space="preserve"> г. – </w:t>
      </w:r>
      <w:r w:rsidR="00366947">
        <w:rPr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0,00 </w:t>
      </w:r>
      <w:r w:rsidRPr="003327C7">
        <w:rPr>
          <w:rFonts w:eastAsia="Calibri"/>
          <w:sz w:val="28"/>
          <w:szCs w:val="28"/>
        </w:rPr>
        <w:t>тыс. руб., в т. ч.:</w:t>
      </w:r>
    </w:p>
    <w:p w:rsidR="00AD58CC" w:rsidRPr="003327C7" w:rsidRDefault="00AD58CC" w:rsidP="00AD58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rFonts w:eastAsia="Calibri"/>
          <w:sz w:val="28"/>
          <w:szCs w:val="28"/>
        </w:rPr>
        <w:t xml:space="preserve">               </w:t>
      </w:r>
      <w:r w:rsidR="0036694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0,00 </w:t>
      </w:r>
      <w:r w:rsidRPr="003327C7">
        <w:rPr>
          <w:rFonts w:eastAsia="Calibri"/>
          <w:sz w:val="28"/>
          <w:szCs w:val="28"/>
        </w:rPr>
        <w:t>тыс. руб. – федеральный бюджет;</w:t>
      </w:r>
    </w:p>
    <w:p w:rsidR="00AD58CC" w:rsidRPr="003327C7" w:rsidRDefault="00AD58CC" w:rsidP="00AD58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rFonts w:eastAsia="Calibri"/>
          <w:sz w:val="28"/>
          <w:szCs w:val="28"/>
        </w:rPr>
        <w:t xml:space="preserve">                </w:t>
      </w:r>
      <w:r>
        <w:rPr>
          <w:rFonts w:eastAsia="Calibri"/>
          <w:color w:val="000000"/>
          <w:sz w:val="28"/>
          <w:szCs w:val="28"/>
        </w:rPr>
        <w:t xml:space="preserve">0,00 </w:t>
      </w:r>
      <w:r w:rsidRPr="003327C7">
        <w:rPr>
          <w:sz w:val="28"/>
          <w:szCs w:val="28"/>
        </w:rPr>
        <w:t>тыс. рублей - областной бюджет,</w:t>
      </w:r>
    </w:p>
    <w:p w:rsidR="00AD58CC" w:rsidRDefault="00AD58CC" w:rsidP="00AD58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sz w:val="28"/>
          <w:szCs w:val="28"/>
        </w:rPr>
        <w:t xml:space="preserve">                </w:t>
      </w:r>
      <w:r w:rsidRPr="003327C7">
        <w:rPr>
          <w:rFonts w:eastAsia="Calibri"/>
          <w:sz w:val="28"/>
          <w:szCs w:val="28"/>
        </w:rPr>
        <w:t xml:space="preserve">0,00 </w:t>
      </w:r>
      <w:r>
        <w:rPr>
          <w:sz w:val="28"/>
          <w:szCs w:val="28"/>
        </w:rPr>
        <w:t>тыс. рублей – местный бюджет.</w:t>
      </w:r>
    </w:p>
    <w:p w:rsidR="00AD58CC" w:rsidRDefault="00AD58CC" w:rsidP="00AD58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58CC" w:rsidRPr="003327C7" w:rsidRDefault="00AD58CC" w:rsidP="00AD58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 w:rsidRPr="003327C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327C7">
        <w:rPr>
          <w:sz w:val="28"/>
          <w:szCs w:val="28"/>
        </w:rPr>
        <w:t>риложение № 1 к программе читать в новой редакции:</w:t>
      </w:r>
    </w:p>
    <w:p w:rsidR="00AD58CC" w:rsidRPr="003327C7" w:rsidRDefault="00366947" w:rsidP="00366947">
      <w:pPr>
        <w:shd w:val="clear" w:color="auto" w:fill="FFFFFF"/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</w:t>
      </w:r>
      <w:r w:rsidR="00AD58CC">
        <w:rPr>
          <w:bCs/>
          <w:sz w:val="28"/>
          <w:szCs w:val="28"/>
        </w:rPr>
        <w:t>«</w:t>
      </w:r>
      <w:r w:rsidR="00AD58CC" w:rsidRPr="003327C7">
        <w:rPr>
          <w:bCs/>
          <w:sz w:val="28"/>
          <w:szCs w:val="28"/>
        </w:rPr>
        <w:t>ПЕРЕЧЕНЬ</w:t>
      </w:r>
    </w:p>
    <w:tbl>
      <w:tblPr>
        <w:tblpPr w:leftFromText="180" w:rightFromText="180" w:vertAnchor="text" w:horzAnchor="margin" w:tblpXSpec="center" w:tblpY="1294"/>
        <w:tblW w:w="10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3686"/>
        <w:gridCol w:w="708"/>
        <w:gridCol w:w="851"/>
        <w:gridCol w:w="850"/>
        <w:gridCol w:w="851"/>
        <w:gridCol w:w="850"/>
        <w:gridCol w:w="851"/>
        <w:gridCol w:w="850"/>
        <w:gridCol w:w="323"/>
      </w:tblGrid>
      <w:tr w:rsidR="00AD58CC" w:rsidRPr="003327C7" w:rsidTr="00AD58CC">
        <w:trPr>
          <w:trHeight w:hRule="exact" w:val="676"/>
        </w:trPr>
        <w:tc>
          <w:tcPr>
            <w:tcW w:w="426" w:type="dxa"/>
            <w:vMerge w:val="restart"/>
            <w:shd w:val="clear" w:color="auto" w:fill="FFFFFF"/>
          </w:tcPr>
          <w:p w:rsidR="00AD58CC" w:rsidRPr="003327C7" w:rsidRDefault="00AD58CC" w:rsidP="00AD58CC">
            <w:pPr>
              <w:shd w:val="clear" w:color="auto" w:fill="FFFFFF"/>
            </w:pPr>
            <w:r w:rsidRPr="003327C7">
              <w:rPr>
                <w:bCs/>
              </w:rPr>
              <w:t xml:space="preserve">№ </w:t>
            </w:r>
            <w:proofErr w:type="gramStart"/>
            <w:r w:rsidRPr="003327C7">
              <w:rPr>
                <w:bCs/>
              </w:rPr>
              <w:t>п</w:t>
            </w:r>
            <w:proofErr w:type="gramEnd"/>
            <w:r w:rsidRPr="003327C7">
              <w:rPr>
                <w:bCs/>
              </w:rPr>
              <w:t>/п</w:t>
            </w:r>
          </w:p>
          <w:p w:rsidR="00AD58CC" w:rsidRPr="003327C7" w:rsidRDefault="00AD58CC" w:rsidP="00AD58CC"/>
          <w:p w:rsidR="00AD58CC" w:rsidRPr="003327C7" w:rsidRDefault="00AD58CC" w:rsidP="00AD58CC">
            <w:pPr>
              <w:rPr>
                <w:bCs/>
              </w:rPr>
            </w:pPr>
          </w:p>
        </w:tc>
        <w:tc>
          <w:tcPr>
            <w:tcW w:w="3686" w:type="dxa"/>
            <w:vMerge w:val="restart"/>
            <w:shd w:val="clear" w:color="auto" w:fill="FFFFFF"/>
          </w:tcPr>
          <w:p w:rsidR="00AD58CC" w:rsidRPr="003327C7" w:rsidRDefault="00AD58CC" w:rsidP="00AD58CC">
            <w:pPr>
              <w:shd w:val="clear" w:color="auto" w:fill="FFFFFF"/>
              <w:jc w:val="center"/>
              <w:rPr>
                <w:bCs/>
              </w:rPr>
            </w:pPr>
          </w:p>
          <w:p w:rsidR="00AD58CC" w:rsidRPr="003327C7" w:rsidRDefault="00AD58CC" w:rsidP="00AD58CC">
            <w:pPr>
              <w:shd w:val="clear" w:color="auto" w:fill="FFFFFF"/>
              <w:jc w:val="center"/>
            </w:pPr>
            <w:r w:rsidRPr="003327C7">
              <w:rPr>
                <w:bCs/>
              </w:rPr>
              <w:t xml:space="preserve">Наименование </w:t>
            </w:r>
            <w:r w:rsidRPr="003327C7">
              <w:rPr>
                <w:bCs/>
                <w:spacing w:val="-6"/>
              </w:rPr>
              <w:t>показателя (индикатора)</w:t>
            </w:r>
          </w:p>
          <w:p w:rsidR="00AD58CC" w:rsidRPr="003327C7" w:rsidRDefault="00AD58CC" w:rsidP="00AD58CC"/>
          <w:p w:rsidR="00AD58CC" w:rsidRPr="003327C7" w:rsidRDefault="00AD58CC" w:rsidP="00AD58CC"/>
        </w:tc>
        <w:tc>
          <w:tcPr>
            <w:tcW w:w="708" w:type="dxa"/>
            <w:vMerge w:val="restart"/>
            <w:shd w:val="clear" w:color="auto" w:fill="FFFFFF"/>
          </w:tcPr>
          <w:p w:rsidR="00AD58CC" w:rsidRPr="003327C7" w:rsidRDefault="00AD58CC" w:rsidP="00AD58CC">
            <w:pPr>
              <w:shd w:val="clear" w:color="auto" w:fill="FFFFFF"/>
              <w:jc w:val="center"/>
              <w:rPr>
                <w:bCs/>
              </w:rPr>
            </w:pPr>
            <w:r w:rsidRPr="003327C7">
              <w:rPr>
                <w:bCs/>
              </w:rPr>
              <w:t>Ед.</w:t>
            </w:r>
          </w:p>
          <w:p w:rsidR="00AD58CC" w:rsidRPr="003327C7" w:rsidRDefault="00AD58CC" w:rsidP="00AD58CC">
            <w:pPr>
              <w:shd w:val="clear" w:color="auto" w:fill="FFFFFF"/>
              <w:jc w:val="center"/>
            </w:pPr>
            <w:r w:rsidRPr="003327C7">
              <w:rPr>
                <w:bCs/>
              </w:rPr>
              <w:t xml:space="preserve"> </w:t>
            </w:r>
            <w:r w:rsidRPr="003327C7">
              <w:rPr>
                <w:bCs/>
                <w:spacing w:val="-7"/>
              </w:rPr>
              <w:t>изм.</w:t>
            </w:r>
          </w:p>
          <w:p w:rsidR="00AD58CC" w:rsidRPr="003327C7" w:rsidRDefault="00AD58CC" w:rsidP="00AD58CC"/>
          <w:p w:rsidR="00AD58CC" w:rsidRPr="003327C7" w:rsidRDefault="00AD58CC" w:rsidP="00AD58CC"/>
        </w:tc>
        <w:tc>
          <w:tcPr>
            <w:tcW w:w="5426" w:type="dxa"/>
            <w:gridSpan w:val="7"/>
            <w:shd w:val="clear" w:color="auto" w:fill="FFFFFF"/>
          </w:tcPr>
          <w:p w:rsidR="00AD58CC" w:rsidRPr="003327C7" w:rsidRDefault="00AD58CC" w:rsidP="00AD58CC">
            <w:pPr>
              <w:shd w:val="clear" w:color="auto" w:fill="FFFFFF"/>
              <w:jc w:val="center"/>
            </w:pPr>
            <w:r w:rsidRPr="003327C7">
              <w:rPr>
                <w:bCs/>
              </w:rPr>
              <w:t>Значения показателя (индикатора) по годам реализации программы</w:t>
            </w:r>
          </w:p>
        </w:tc>
      </w:tr>
      <w:tr w:rsidR="00AD58CC" w:rsidRPr="003327C7" w:rsidTr="00AD58CC">
        <w:trPr>
          <w:trHeight w:hRule="exact" w:val="305"/>
        </w:trPr>
        <w:tc>
          <w:tcPr>
            <w:tcW w:w="426" w:type="dxa"/>
            <w:vMerge/>
            <w:shd w:val="clear" w:color="auto" w:fill="FFFFFF"/>
          </w:tcPr>
          <w:p w:rsidR="00AD58CC" w:rsidRPr="003327C7" w:rsidRDefault="00AD58CC" w:rsidP="00AD58CC"/>
        </w:tc>
        <w:tc>
          <w:tcPr>
            <w:tcW w:w="3686" w:type="dxa"/>
            <w:vMerge/>
            <w:shd w:val="clear" w:color="auto" w:fill="FFFFFF"/>
          </w:tcPr>
          <w:p w:rsidR="00AD58CC" w:rsidRPr="003327C7" w:rsidRDefault="00AD58CC" w:rsidP="00AD58CC"/>
        </w:tc>
        <w:tc>
          <w:tcPr>
            <w:tcW w:w="708" w:type="dxa"/>
            <w:vMerge/>
            <w:shd w:val="clear" w:color="auto" w:fill="FFFFFF"/>
          </w:tcPr>
          <w:p w:rsidR="00AD58CC" w:rsidRPr="003327C7" w:rsidRDefault="00AD58CC" w:rsidP="00AD58CC"/>
        </w:tc>
        <w:tc>
          <w:tcPr>
            <w:tcW w:w="851" w:type="dxa"/>
            <w:shd w:val="clear" w:color="auto" w:fill="FFFFFF"/>
          </w:tcPr>
          <w:p w:rsidR="00AD58CC" w:rsidRPr="003327C7" w:rsidRDefault="00AD58CC" w:rsidP="00AD58CC">
            <w:pPr>
              <w:shd w:val="clear" w:color="auto" w:fill="FFFFFF"/>
              <w:jc w:val="center"/>
            </w:pPr>
            <w:r w:rsidRPr="003327C7">
              <w:rPr>
                <w:bCs/>
                <w:spacing w:val="-7"/>
              </w:rPr>
              <w:t>2018</w:t>
            </w:r>
          </w:p>
        </w:tc>
        <w:tc>
          <w:tcPr>
            <w:tcW w:w="850" w:type="dxa"/>
            <w:shd w:val="clear" w:color="auto" w:fill="FFFFFF"/>
          </w:tcPr>
          <w:p w:rsidR="00AD58CC" w:rsidRPr="003327C7" w:rsidRDefault="00AD58CC" w:rsidP="00AD58CC">
            <w:pPr>
              <w:shd w:val="clear" w:color="auto" w:fill="FFFFFF"/>
              <w:jc w:val="center"/>
            </w:pPr>
            <w:r w:rsidRPr="003327C7">
              <w:t>2019</w:t>
            </w:r>
          </w:p>
        </w:tc>
        <w:tc>
          <w:tcPr>
            <w:tcW w:w="851" w:type="dxa"/>
            <w:shd w:val="clear" w:color="auto" w:fill="FFFFFF"/>
          </w:tcPr>
          <w:p w:rsidR="00AD58CC" w:rsidRPr="003327C7" w:rsidRDefault="00AD58CC" w:rsidP="00AD58CC">
            <w:pPr>
              <w:shd w:val="clear" w:color="auto" w:fill="FFFFFF"/>
              <w:jc w:val="center"/>
            </w:pPr>
            <w:r w:rsidRPr="003327C7">
              <w:t>2020</w:t>
            </w:r>
          </w:p>
        </w:tc>
        <w:tc>
          <w:tcPr>
            <w:tcW w:w="850" w:type="dxa"/>
            <w:shd w:val="clear" w:color="auto" w:fill="FFFFFF"/>
          </w:tcPr>
          <w:p w:rsidR="00AD58CC" w:rsidRPr="003327C7" w:rsidRDefault="00AD58CC" w:rsidP="00AD58CC">
            <w:pPr>
              <w:shd w:val="clear" w:color="auto" w:fill="FFFFFF"/>
              <w:jc w:val="center"/>
            </w:pPr>
            <w:r w:rsidRPr="003327C7">
              <w:t>2021</w:t>
            </w:r>
          </w:p>
        </w:tc>
        <w:tc>
          <w:tcPr>
            <w:tcW w:w="851" w:type="dxa"/>
            <w:shd w:val="clear" w:color="auto" w:fill="FFFFFF"/>
          </w:tcPr>
          <w:p w:rsidR="00AD58CC" w:rsidRPr="003327C7" w:rsidRDefault="00AD58CC" w:rsidP="00AD58CC">
            <w:pPr>
              <w:shd w:val="clear" w:color="auto" w:fill="FFFFFF"/>
              <w:jc w:val="center"/>
            </w:pPr>
            <w:r w:rsidRPr="003327C7">
              <w:t>2022</w:t>
            </w:r>
          </w:p>
        </w:tc>
        <w:tc>
          <w:tcPr>
            <w:tcW w:w="850" w:type="dxa"/>
            <w:shd w:val="clear" w:color="auto" w:fill="FFFFFF"/>
          </w:tcPr>
          <w:p w:rsidR="00AD58CC" w:rsidRPr="003327C7" w:rsidRDefault="00AD58CC" w:rsidP="00AD58CC">
            <w:pPr>
              <w:shd w:val="clear" w:color="auto" w:fill="FFFFFF"/>
              <w:jc w:val="center"/>
            </w:pPr>
            <w:r>
              <w:t>2023</w:t>
            </w:r>
          </w:p>
        </w:tc>
        <w:tc>
          <w:tcPr>
            <w:tcW w:w="323" w:type="dxa"/>
            <w:shd w:val="clear" w:color="auto" w:fill="FFFFFF"/>
          </w:tcPr>
          <w:p w:rsidR="00AD58CC" w:rsidRPr="003327C7" w:rsidRDefault="00AD58CC" w:rsidP="00AD58CC">
            <w:pPr>
              <w:shd w:val="clear" w:color="auto" w:fill="FFFFFF"/>
              <w:jc w:val="center"/>
            </w:pPr>
            <w:r>
              <w:t>2024</w:t>
            </w:r>
          </w:p>
        </w:tc>
      </w:tr>
      <w:tr w:rsidR="00AD58CC" w:rsidRPr="003327C7" w:rsidTr="00AD58CC">
        <w:trPr>
          <w:trHeight w:hRule="exact" w:val="654"/>
        </w:trPr>
        <w:tc>
          <w:tcPr>
            <w:tcW w:w="426" w:type="dxa"/>
            <w:shd w:val="clear" w:color="auto" w:fill="FFFFFF"/>
          </w:tcPr>
          <w:p w:rsidR="00AD58CC" w:rsidRPr="003327C7" w:rsidRDefault="00AD58CC" w:rsidP="00AD58CC">
            <w:pPr>
              <w:shd w:val="clear" w:color="auto" w:fill="FFFFFF"/>
              <w:jc w:val="center"/>
            </w:pPr>
            <w:r w:rsidRPr="003327C7">
              <w:t>1</w:t>
            </w:r>
          </w:p>
        </w:tc>
        <w:tc>
          <w:tcPr>
            <w:tcW w:w="3686" w:type="dxa"/>
            <w:shd w:val="clear" w:color="auto" w:fill="FFFFFF"/>
          </w:tcPr>
          <w:p w:rsidR="00AD58CC" w:rsidRPr="003327C7" w:rsidRDefault="00AD58CC" w:rsidP="00AD58CC">
            <w:pPr>
              <w:widowControl w:val="0"/>
              <w:autoSpaceDE w:val="0"/>
              <w:autoSpaceDN w:val="0"/>
              <w:adjustRightInd w:val="0"/>
              <w:jc w:val="both"/>
            </w:pPr>
            <w:r w:rsidRPr="003327C7">
              <w:t>Количество благоустроенных дворовых территорий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D58CC" w:rsidRPr="003327C7" w:rsidRDefault="00AD58CC" w:rsidP="00AD58CC">
            <w:pPr>
              <w:shd w:val="clear" w:color="auto" w:fill="FFFFFF"/>
              <w:jc w:val="center"/>
            </w:pPr>
            <w:r w:rsidRPr="003327C7">
              <w:t>шт.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D58CC" w:rsidRPr="003327C7" w:rsidRDefault="00AD58CC" w:rsidP="00AD58CC">
            <w:pPr>
              <w:shd w:val="clear" w:color="auto" w:fill="FFFFFF"/>
              <w:jc w:val="center"/>
            </w:pPr>
            <w:r w:rsidRPr="003327C7">
              <w:t>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D58CC" w:rsidRPr="003327C7" w:rsidRDefault="00AD58CC" w:rsidP="00AD58CC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D58CC" w:rsidRPr="003327C7" w:rsidRDefault="00AD58CC" w:rsidP="00AD58CC">
            <w:pPr>
              <w:shd w:val="clear" w:color="auto" w:fill="FFFFFF"/>
              <w:jc w:val="center"/>
            </w:pPr>
            <w:r w:rsidRPr="003327C7">
              <w:t>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D58CC" w:rsidRPr="003327C7" w:rsidRDefault="00AD58CC" w:rsidP="00AD58CC">
            <w:pPr>
              <w:shd w:val="clear" w:color="auto" w:fill="FFFFFF"/>
              <w:jc w:val="center"/>
            </w:pPr>
            <w:r w:rsidRPr="003327C7">
              <w:t>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D58CC" w:rsidRPr="003327C7" w:rsidRDefault="00AD58CC" w:rsidP="00AD58CC">
            <w:pPr>
              <w:shd w:val="clear" w:color="auto" w:fill="FFFFFF"/>
              <w:jc w:val="center"/>
            </w:pPr>
            <w:r w:rsidRPr="003327C7">
              <w:t>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D58CC" w:rsidRPr="003327C7" w:rsidRDefault="00AD58CC" w:rsidP="00AD58CC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323" w:type="dxa"/>
            <w:shd w:val="clear" w:color="auto" w:fill="FFFFFF"/>
            <w:vAlign w:val="center"/>
          </w:tcPr>
          <w:p w:rsidR="00AD58CC" w:rsidRPr="003327C7" w:rsidRDefault="00AD58CC" w:rsidP="00AD58CC">
            <w:pPr>
              <w:shd w:val="clear" w:color="auto" w:fill="FFFFFF"/>
              <w:jc w:val="center"/>
            </w:pPr>
            <w:r>
              <w:t>1</w:t>
            </w:r>
          </w:p>
        </w:tc>
      </w:tr>
      <w:tr w:rsidR="00AD58CC" w:rsidRPr="003327C7" w:rsidTr="00AD58CC">
        <w:trPr>
          <w:trHeight w:hRule="exact" w:val="580"/>
        </w:trPr>
        <w:tc>
          <w:tcPr>
            <w:tcW w:w="426" w:type="dxa"/>
            <w:shd w:val="clear" w:color="auto" w:fill="FFFFFF"/>
          </w:tcPr>
          <w:p w:rsidR="00AD58CC" w:rsidRPr="003327C7" w:rsidRDefault="00AD58CC" w:rsidP="00AD58CC">
            <w:pPr>
              <w:shd w:val="clear" w:color="auto" w:fill="FFFFFF"/>
              <w:jc w:val="center"/>
            </w:pPr>
            <w:r w:rsidRPr="003327C7">
              <w:t>2</w:t>
            </w:r>
          </w:p>
        </w:tc>
        <w:tc>
          <w:tcPr>
            <w:tcW w:w="3686" w:type="dxa"/>
            <w:shd w:val="clear" w:color="auto" w:fill="FFFFFF"/>
          </w:tcPr>
          <w:p w:rsidR="00AD58CC" w:rsidRPr="003327C7" w:rsidRDefault="00AD58CC" w:rsidP="00AD58CC">
            <w:pPr>
              <w:pStyle w:val="aff6"/>
              <w:rPr>
                <w:rFonts w:ascii="Times New Roman" w:hAnsi="Times New Roman" w:cs="Times New Roman"/>
              </w:rPr>
            </w:pPr>
            <w:r w:rsidRPr="003327C7">
              <w:rPr>
                <w:rFonts w:ascii="Times New Roman" w:hAnsi="Times New Roman" w:cs="Times New Roman"/>
                <w:lang w:eastAsia="en-US"/>
              </w:rPr>
              <w:t xml:space="preserve">Количество благоустроенных общественных  территорий 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D58CC" w:rsidRPr="003327C7" w:rsidRDefault="00AD58CC" w:rsidP="00AD58CC">
            <w:pPr>
              <w:shd w:val="clear" w:color="auto" w:fill="FFFFFF"/>
              <w:jc w:val="center"/>
            </w:pPr>
            <w:r w:rsidRPr="003327C7">
              <w:t>шт.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D58CC" w:rsidRPr="003327C7" w:rsidRDefault="00AD58CC" w:rsidP="00AD58CC">
            <w:pPr>
              <w:shd w:val="clear" w:color="auto" w:fill="FFFFFF"/>
              <w:jc w:val="center"/>
            </w:pPr>
            <w:r w:rsidRPr="003327C7">
              <w:t>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D58CC" w:rsidRPr="003327C7" w:rsidRDefault="00AD58CC" w:rsidP="00AD58CC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D58CC" w:rsidRPr="003327C7" w:rsidRDefault="00AD58CC" w:rsidP="00AD58CC">
            <w:pPr>
              <w:shd w:val="clear" w:color="auto" w:fill="FFFFFF"/>
              <w:jc w:val="center"/>
            </w:pPr>
            <w:r w:rsidRPr="003327C7">
              <w:t>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D58CC" w:rsidRPr="003327C7" w:rsidRDefault="00AD58CC" w:rsidP="00AD58CC">
            <w:pPr>
              <w:shd w:val="clear" w:color="auto" w:fill="FFFFFF"/>
              <w:jc w:val="center"/>
            </w:pPr>
          </w:p>
          <w:p w:rsidR="00AD58CC" w:rsidRPr="003327C7" w:rsidRDefault="00AD58CC" w:rsidP="00AD58CC">
            <w:pPr>
              <w:shd w:val="clear" w:color="auto" w:fill="FFFFFF"/>
              <w:jc w:val="center"/>
            </w:pPr>
            <w:r w:rsidRPr="003327C7">
              <w:t>2</w:t>
            </w:r>
          </w:p>
          <w:p w:rsidR="00AD58CC" w:rsidRPr="003327C7" w:rsidRDefault="00AD58CC" w:rsidP="00AD58CC">
            <w:pPr>
              <w:shd w:val="clear" w:color="auto" w:fill="FFFFFF"/>
              <w:jc w:val="center"/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D58CC" w:rsidRPr="003327C7" w:rsidRDefault="00AD58CC" w:rsidP="00AD58CC">
            <w:pPr>
              <w:shd w:val="clear" w:color="auto" w:fill="FFFFFF"/>
              <w:jc w:val="center"/>
            </w:pPr>
            <w:r w:rsidRPr="003327C7">
              <w:t>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D58CC" w:rsidRPr="003327C7" w:rsidRDefault="00AD58CC" w:rsidP="00AD58CC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323" w:type="dxa"/>
            <w:shd w:val="clear" w:color="auto" w:fill="FFFFFF"/>
            <w:vAlign w:val="center"/>
          </w:tcPr>
          <w:p w:rsidR="00AD58CC" w:rsidRPr="003327C7" w:rsidRDefault="00AD58CC" w:rsidP="00AD58CC">
            <w:pPr>
              <w:shd w:val="clear" w:color="auto" w:fill="FFFFFF"/>
              <w:jc w:val="center"/>
            </w:pPr>
            <w:r>
              <w:t>1</w:t>
            </w:r>
          </w:p>
        </w:tc>
      </w:tr>
      <w:tr w:rsidR="00AD58CC" w:rsidRPr="003327C7" w:rsidTr="00AD58CC">
        <w:trPr>
          <w:trHeight w:hRule="exact" w:val="908"/>
        </w:trPr>
        <w:tc>
          <w:tcPr>
            <w:tcW w:w="426" w:type="dxa"/>
            <w:shd w:val="clear" w:color="auto" w:fill="FFFFFF"/>
          </w:tcPr>
          <w:p w:rsidR="00AD58CC" w:rsidRPr="003327C7" w:rsidRDefault="00AD58CC" w:rsidP="00AD58CC">
            <w:pPr>
              <w:shd w:val="clear" w:color="auto" w:fill="FFFFFF"/>
              <w:jc w:val="center"/>
            </w:pPr>
            <w:r w:rsidRPr="003327C7">
              <w:t>3</w:t>
            </w:r>
          </w:p>
        </w:tc>
        <w:tc>
          <w:tcPr>
            <w:tcW w:w="3686" w:type="dxa"/>
            <w:shd w:val="clear" w:color="auto" w:fill="FFFFFF"/>
          </w:tcPr>
          <w:p w:rsidR="00AD58CC" w:rsidRPr="003327C7" w:rsidRDefault="00AD58CC" w:rsidP="00AD58CC">
            <w:pPr>
              <w:pStyle w:val="aff6"/>
              <w:rPr>
                <w:rFonts w:ascii="Times New Roman" w:hAnsi="Times New Roman" w:cs="Times New Roman"/>
              </w:rPr>
            </w:pPr>
            <w:r w:rsidRPr="003327C7">
              <w:rPr>
                <w:rFonts w:ascii="Times New Roman" w:hAnsi="Times New Roman" w:cs="Times New Roman"/>
              </w:rPr>
              <w:t>Доля дворовых территорий, благоустроенных с участием граждан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D58CC" w:rsidRPr="003327C7" w:rsidRDefault="00AD58CC" w:rsidP="00AD58CC">
            <w:pPr>
              <w:jc w:val="center"/>
            </w:pPr>
            <w:r w:rsidRPr="003327C7">
              <w:t>%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D58CC" w:rsidRPr="003327C7" w:rsidRDefault="00AD58CC" w:rsidP="00AD58CC">
            <w:pPr>
              <w:shd w:val="clear" w:color="auto" w:fill="FFFFFF"/>
              <w:jc w:val="center"/>
            </w:pPr>
            <w:r w:rsidRPr="003327C7">
              <w:t>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D58CC" w:rsidRPr="003327C7" w:rsidRDefault="00AD58CC" w:rsidP="00AD58CC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D58CC" w:rsidRPr="003327C7" w:rsidRDefault="00AD58CC" w:rsidP="00AD58CC">
            <w:pPr>
              <w:shd w:val="clear" w:color="auto" w:fill="FFFFFF"/>
              <w:jc w:val="center"/>
            </w:pPr>
            <w:r w:rsidRPr="003327C7">
              <w:t>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D58CC" w:rsidRPr="003327C7" w:rsidRDefault="00AD58CC" w:rsidP="00AD58CC">
            <w:pPr>
              <w:shd w:val="clear" w:color="auto" w:fill="FFFFFF"/>
              <w:jc w:val="center"/>
            </w:pPr>
            <w:r w:rsidRPr="003327C7">
              <w:t>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D58CC" w:rsidRPr="003327C7" w:rsidRDefault="00AD58CC" w:rsidP="00AD58CC">
            <w:pPr>
              <w:shd w:val="clear" w:color="auto" w:fill="FFFFFF"/>
              <w:jc w:val="center"/>
            </w:pPr>
            <w:r w:rsidRPr="003327C7">
              <w:t>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D58CC" w:rsidRPr="003327C7" w:rsidRDefault="00AD58CC" w:rsidP="00AD58CC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323" w:type="dxa"/>
            <w:shd w:val="clear" w:color="auto" w:fill="FFFFFF"/>
            <w:vAlign w:val="center"/>
          </w:tcPr>
          <w:p w:rsidR="00AD58CC" w:rsidRPr="003327C7" w:rsidRDefault="00AD58CC" w:rsidP="00AD58CC">
            <w:pPr>
              <w:shd w:val="clear" w:color="auto" w:fill="FFFFFF"/>
              <w:jc w:val="center"/>
            </w:pPr>
            <w:r>
              <w:t>1</w:t>
            </w:r>
          </w:p>
        </w:tc>
      </w:tr>
    </w:tbl>
    <w:p w:rsidR="00AD58CC" w:rsidRPr="003327C7" w:rsidRDefault="00AD58CC" w:rsidP="00AD58CC">
      <w:pPr>
        <w:shd w:val="clear" w:color="auto" w:fill="FFFFFF"/>
        <w:ind w:firstLine="720"/>
        <w:jc w:val="center"/>
        <w:rPr>
          <w:bCs/>
          <w:spacing w:val="-7"/>
          <w:sz w:val="28"/>
          <w:szCs w:val="28"/>
        </w:rPr>
      </w:pPr>
      <w:r w:rsidRPr="003327C7">
        <w:rPr>
          <w:bCs/>
          <w:spacing w:val="-7"/>
          <w:sz w:val="28"/>
          <w:szCs w:val="28"/>
        </w:rPr>
        <w:t>целевых индикаторов муниципальной программы «Формирование современной городской  среды Карталинского городского поселения на 2018-202</w:t>
      </w:r>
      <w:r>
        <w:rPr>
          <w:bCs/>
          <w:spacing w:val="-7"/>
          <w:sz w:val="28"/>
          <w:szCs w:val="28"/>
        </w:rPr>
        <w:t>4</w:t>
      </w:r>
      <w:r w:rsidRPr="003327C7">
        <w:rPr>
          <w:bCs/>
          <w:spacing w:val="-7"/>
          <w:sz w:val="28"/>
          <w:szCs w:val="28"/>
        </w:rPr>
        <w:t xml:space="preserve"> годы»</w:t>
      </w:r>
    </w:p>
    <w:p w:rsidR="00AD58CC" w:rsidRPr="003327C7" w:rsidRDefault="00AD58CC" w:rsidP="009F23A3">
      <w:pPr>
        <w:shd w:val="clear" w:color="auto" w:fill="FFFFFF"/>
        <w:ind w:firstLine="720"/>
        <w:jc w:val="center"/>
        <w:rPr>
          <w:sz w:val="28"/>
          <w:szCs w:val="28"/>
        </w:rPr>
      </w:pPr>
    </w:p>
    <w:p w:rsidR="00AD58CC" w:rsidRPr="003327C7" w:rsidRDefault="00AD58CC" w:rsidP="009F23A3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D58CC" w:rsidRPr="003327C7" w:rsidRDefault="00AD58CC" w:rsidP="00AD58CC">
      <w:pPr>
        <w:widowControl w:val="0"/>
        <w:autoSpaceDE w:val="0"/>
        <w:autoSpaceDN w:val="0"/>
        <w:adjustRightInd w:val="0"/>
        <w:ind w:firstLine="142"/>
        <w:rPr>
          <w:sz w:val="28"/>
          <w:szCs w:val="28"/>
        </w:rPr>
      </w:pPr>
      <w:r>
        <w:rPr>
          <w:sz w:val="28"/>
          <w:szCs w:val="28"/>
        </w:rPr>
        <w:t>11)</w:t>
      </w:r>
      <w:r w:rsidRPr="003327C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327C7">
        <w:rPr>
          <w:sz w:val="28"/>
          <w:szCs w:val="28"/>
        </w:rPr>
        <w:t>риложение № 2 к программе читать в новой редакции: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3327C7">
        <w:rPr>
          <w:sz w:val="28"/>
          <w:szCs w:val="28"/>
        </w:rPr>
        <w:t>«Адресный перечень</w:t>
      </w:r>
      <w:r>
        <w:rPr>
          <w:sz w:val="28"/>
          <w:szCs w:val="28"/>
        </w:rPr>
        <w:t xml:space="preserve"> </w:t>
      </w:r>
      <w:r w:rsidRPr="003327C7">
        <w:rPr>
          <w:sz w:val="28"/>
          <w:szCs w:val="28"/>
        </w:rPr>
        <w:t xml:space="preserve">дворовых территорий многоквартирных домов, расположенных на территории </w:t>
      </w:r>
      <w:r w:rsidRPr="003327C7">
        <w:rPr>
          <w:bCs/>
          <w:spacing w:val="-7"/>
          <w:sz w:val="28"/>
          <w:szCs w:val="28"/>
        </w:rPr>
        <w:t>Карталинского городского поселения</w:t>
      </w:r>
      <w:r w:rsidRPr="003327C7">
        <w:rPr>
          <w:sz w:val="28"/>
          <w:szCs w:val="28"/>
        </w:rPr>
        <w:t xml:space="preserve">, 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3327C7">
        <w:rPr>
          <w:sz w:val="28"/>
          <w:szCs w:val="28"/>
        </w:rPr>
        <w:t>подлежащих благоустройству</w:t>
      </w:r>
      <w:r>
        <w:rPr>
          <w:sz w:val="28"/>
          <w:szCs w:val="28"/>
        </w:rPr>
        <w:t>»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tbl>
      <w:tblPr>
        <w:tblW w:w="10517" w:type="dxa"/>
        <w:jc w:val="center"/>
        <w:tblLayout w:type="fixed"/>
        <w:tblLook w:val="0000" w:firstRow="0" w:lastRow="0" w:firstColumn="0" w:lastColumn="0" w:noHBand="0" w:noVBand="0"/>
      </w:tblPr>
      <w:tblGrid>
        <w:gridCol w:w="368"/>
        <w:gridCol w:w="2078"/>
        <w:gridCol w:w="1396"/>
        <w:gridCol w:w="1134"/>
        <w:gridCol w:w="1333"/>
        <w:gridCol w:w="1060"/>
        <w:gridCol w:w="1515"/>
        <w:gridCol w:w="1633"/>
      </w:tblGrid>
      <w:tr w:rsidR="00AD58CC" w:rsidRPr="00F170EA" w:rsidTr="00382F75">
        <w:trPr>
          <w:trHeight w:val="1"/>
          <w:jc w:val="center"/>
        </w:trPr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F170EA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lang w:val="en-US"/>
              </w:rPr>
            </w:pPr>
            <w:r w:rsidRPr="00F170EA">
              <w:rPr>
                <w:rFonts w:eastAsiaTheme="minorEastAsia"/>
                <w:lang w:val="en-US"/>
              </w:rPr>
              <w:t xml:space="preserve">№ </w:t>
            </w:r>
            <w:r w:rsidRPr="00F170EA">
              <w:rPr>
                <w:rFonts w:eastAsiaTheme="minorEastAsia"/>
              </w:rPr>
              <w:t>п/п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F170EA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lang w:val="en-US"/>
              </w:rPr>
            </w:pPr>
            <w:r w:rsidRPr="00F170EA">
              <w:rPr>
                <w:rFonts w:eastAsiaTheme="minorEastAsia"/>
              </w:rPr>
              <w:t>Наименование мероприятия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F170EA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lang w:val="en-US"/>
              </w:rPr>
            </w:pPr>
            <w:r w:rsidRPr="00F170EA">
              <w:rPr>
                <w:rFonts w:eastAsiaTheme="minorEastAsia"/>
              </w:rPr>
              <w:t>Срок исполнения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F170EA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lang w:val="en-US"/>
              </w:rPr>
            </w:pPr>
            <w:r w:rsidRPr="00F170EA">
              <w:rPr>
                <w:rFonts w:eastAsiaTheme="minorEastAsia"/>
              </w:rPr>
              <w:t>Общая стоимость  (тыс. руб.)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F170EA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  <w:r w:rsidRPr="00F170EA">
              <w:rPr>
                <w:rFonts w:eastAsiaTheme="minorEastAsia"/>
              </w:rPr>
              <w:t>Федеральный бюджет</w:t>
            </w:r>
          </w:p>
          <w:p w:rsidR="00AD58CC" w:rsidRPr="00F170EA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lang w:val="en-US"/>
              </w:rPr>
            </w:pPr>
            <w:r w:rsidRPr="00F170EA">
              <w:rPr>
                <w:rFonts w:eastAsiaTheme="minorEastAsia"/>
                <w:lang w:val="en-US"/>
              </w:rPr>
              <w:t>(</w:t>
            </w:r>
            <w:proofErr w:type="gramStart"/>
            <w:r w:rsidRPr="00F170EA">
              <w:rPr>
                <w:rFonts w:eastAsiaTheme="minorEastAsia"/>
              </w:rPr>
              <w:t>тыс</w:t>
            </w:r>
            <w:proofErr w:type="gramEnd"/>
            <w:r w:rsidRPr="00F170EA">
              <w:rPr>
                <w:rFonts w:eastAsiaTheme="minorEastAsia"/>
              </w:rPr>
              <w:t>. руб.)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F170EA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  <w:r w:rsidRPr="00F170EA">
              <w:rPr>
                <w:rFonts w:eastAsiaTheme="minorEastAsia"/>
              </w:rPr>
              <w:t>Областной бюджет</w:t>
            </w:r>
          </w:p>
          <w:p w:rsidR="00AD58CC" w:rsidRPr="00F170EA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lang w:val="en-US"/>
              </w:rPr>
            </w:pPr>
            <w:r w:rsidRPr="00F170EA">
              <w:rPr>
                <w:rFonts w:eastAsiaTheme="minorEastAsia"/>
                <w:lang w:val="en-US"/>
              </w:rPr>
              <w:t>(</w:t>
            </w:r>
            <w:proofErr w:type="gramStart"/>
            <w:r w:rsidRPr="00F170EA">
              <w:rPr>
                <w:rFonts w:eastAsiaTheme="minorEastAsia"/>
              </w:rPr>
              <w:t>тыс</w:t>
            </w:r>
            <w:proofErr w:type="gramEnd"/>
            <w:r w:rsidRPr="00F170EA">
              <w:rPr>
                <w:rFonts w:eastAsiaTheme="minorEastAsia"/>
              </w:rPr>
              <w:t>. руб.)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F170EA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  <w:r w:rsidRPr="00F170EA">
              <w:rPr>
                <w:rFonts w:eastAsiaTheme="minorEastAsia"/>
              </w:rPr>
              <w:t>Внебюджетные средства</w:t>
            </w:r>
          </w:p>
          <w:p w:rsidR="00AD58CC" w:rsidRPr="00F170EA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lang w:val="en-US"/>
              </w:rPr>
            </w:pPr>
            <w:r w:rsidRPr="00F170EA">
              <w:rPr>
                <w:rFonts w:eastAsiaTheme="minorEastAsia"/>
                <w:lang w:val="en-US"/>
              </w:rPr>
              <w:t>(</w:t>
            </w:r>
            <w:proofErr w:type="gramStart"/>
            <w:r w:rsidRPr="00F170EA">
              <w:rPr>
                <w:rFonts w:eastAsiaTheme="minorEastAsia"/>
              </w:rPr>
              <w:t>тыс</w:t>
            </w:r>
            <w:proofErr w:type="gramEnd"/>
            <w:r w:rsidRPr="00F170EA">
              <w:rPr>
                <w:rFonts w:eastAsiaTheme="minorEastAsia"/>
              </w:rPr>
              <w:t>. руб.)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D58CC" w:rsidRPr="00F170EA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lang w:val="en-US"/>
              </w:rPr>
            </w:pPr>
            <w:r w:rsidRPr="00F170EA">
              <w:rPr>
                <w:rFonts w:eastAsiaTheme="minorEastAsia"/>
              </w:rPr>
              <w:t>Ответственные</w:t>
            </w:r>
          </w:p>
        </w:tc>
      </w:tr>
      <w:tr w:rsidR="00AD58CC" w:rsidRPr="00F170EA" w:rsidTr="00382F75">
        <w:trPr>
          <w:trHeight w:val="909"/>
          <w:jc w:val="center"/>
        </w:trPr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F170EA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lang w:val="en-US"/>
              </w:rPr>
            </w:pPr>
            <w:r w:rsidRPr="00F170EA">
              <w:rPr>
                <w:rFonts w:eastAsiaTheme="minorEastAsia"/>
                <w:lang w:val="en-US"/>
              </w:rPr>
              <w:t>1.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г</w:t>
            </w:r>
            <w:r w:rsidRPr="00F170EA">
              <w:rPr>
                <w:rFonts w:eastAsiaTheme="minorEastAsia"/>
              </w:rPr>
              <w:t>. Карталы, ул. Славы,</w:t>
            </w:r>
            <w:r>
              <w:rPr>
                <w:rFonts w:eastAsiaTheme="minorEastAsia"/>
              </w:rPr>
              <w:t xml:space="preserve"> 2, 2а, 2</w:t>
            </w:r>
            <w:r w:rsidRPr="00F170EA">
              <w:rPr>
                <w:rFonts w:eastAsiaTheme="minorEastAsia"/>
              </w:rPr>
              <w:t>б,2в,</w:t>
            </w:r>
          </w:p>
          <w:p w:rsidR="00AD58CC" w:rsidRPr="00F170EA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  <w:r w:rsidRPr="00F170EA">
              <w:rPr>
                <w:rFonts w:eastAsiaTheme="minorEastAsia"/>
              </w:rPr>
              <w:t>2/1,2/2,2/3,2/4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F170EA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  <w:r w:rsidRPr="00F170EA">
              <w:rPr>
                <w:rFonts w:eastAsiaTheme="minorEastAsia"/>
              </w:rPr>
              <w:t>31.12.2018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350738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4250,14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350738" w:rsidRDefault="00AD58CC" w:rsidP="00AD58CC">
            <w:pPr>
              <w:jc w:val="center"/>
              <w:rPr>
                <w:color w:val="000000"/>
              </w:rPr>
            </w:pPr>
            <w:r w:rsidRPr="00350738">
              <w:rPr>
                <w:color w:val="000000"/>
              </w:rPr>
              <w:t>3405,6231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350738" w:rsidRDefault="00AD58CC" w:rsidP="00AD58CC">
            <w:pPr>
              <w:jc w:val="center"/>
              <w:rPr>
                <w:color w:val="000000"/>
              </w:rPr>
            </w:pPr>
            <w:r w:rsidRPr="00350738">
              <w:rPr>
                <w:color w:val="000000"/>
              </w:rPr>
              <w:t>798,8953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D58CC" w:rsidRPr="00350738" w:rsidRDefault="00AD58CC" w:rsidP="00AD58CC">
            <w:pPr>
              <w:jc w:val="center"/>
              <w:rPr>
                <w:color w:val="000000"/>
              </w:rPr>
            </w:pPr>
            <w:r w:rsidRPr="00350738">
              <w:rPr>
                <w:color w:val="000000"/>
              </w:rPr>
              <w:t>45,6216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58CC" w:rsidRPr="00F170EA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  <w:r w:rsidRPr="00F170EA">
              <w:rPr>
                <w:rFonts w:eastAsiaTheme="minorEastAsia"/>
              </w:rPr>
              <w:t xml:space="preserve">Администрация </w:t>
            </w:r>
            <w:r>
              <w:rPr>
                <w:rFonts w:eastAsiaTheme="minorEastAsia"/>
              </w:rPr>
              <w:t>Карталинского городского</w:t>
            </w:r>
            <w:r w:rsidRPr="00F170EA">
              <w:rPr>
                <w:rFonts w:eastAsiaTheme="minorEastAsia"/>
              </w:rPr>
              <w:t xml:space="preserve"> поселения, Управление строительства, инфраструктуры и ЖКХ Карталинского муниципального района. </w:t>
            </w:r>
          </w:p>
          <w:p w:rsidR="00AD58CC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</w:p>
          <w:p w:rsidR="00AD58CC" w:rsidRPr="00F170EA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</w:p>
        </w:tc>
      </w:tr>
      <w:tr w:rsidR="00AD58CC" w:rsidRPr="00F170EA" w:rsidTr="00382F75">
        <w:trPr>
          <w:trHeight w:val="851"/>
          <w:jc w:val="center"/>
        </w:trPr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F170EA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  <w:r w:rsidRPr="00F170EA">
              <w:rPr>
                <w:rFonts w:eastAsiaTheme="minorEastAsia"/>
              </w:rPr>
              <w:t>2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F170EA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г</w:t>
            </w:r>
            <w:r w:rsidRPr="00F170EA">
              <w:rPr>
                <w:rFonts w:eastAsiaTheme="minorEastAsia"/>
              </w:rPr>
              <w:t xml:space="preserve">. Карталы ул. Ленина, 15- ул. Пушкина, 22 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F170EA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  <w:r w:rsidRPr="00F170EA">
              <w:rPr>
                <w:rFonts w:eastAsiaTheme="minorEastAsia"/>
              </w:rPr>
              <w:t>31.12.2018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350738" w:rsidRDefault="00AD58CC" w:rsidP="00AD58CC">
            <w:pPr>
              <w:jc w:val="center"/>
              <w:rPr>
                <w:color w:val="000000"/>
              </w:rPr>
            </w:pPr>
            <w:r w:rsidRPr="00350738">
              <w:rPr>
                <w:color w:val="000000"/>
              </w:rPr>
              <w:t>800,00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350738" w:rsidRDefault="00AD58CC" w:rsidP="00AD58CC">
            <w:pPr>
              <w:jc w:val="center"/>
              <w:rPr>
                <w:color w:val="000000"/>
              </w:rPr>
            </w:pPr>
            <w:r w:rsidRPr="00350738">
              <w:rPr>
                <w:color w:val="000000"/>
              </w:rPr>
              <w:t>641,0373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350738" w:rsidRDefault="00AD58CC" w:rsidP="00AD58CC">
            <w:pPr>
              <w:jc w:val="center"/>
              <w:rPr>
                <w:color w:val="000000"/>
              </w:rPr>
            </w:pPr>
            <w:r w:rsidRPr="00350738">
              <w:rPr>
                <w:color w:val="000000"/>
              </w:rPr>
              <w:t>150,3754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D58CC" w:rsidRPr="00350738" w:rsidRDefault="00AD58CC" w:rsidP="00AD58CC">
            <w:pPr>
              <w:jc w:val="center"/>
              <w:rPr>
                <w:color w:val="000000"/>
              </w:rPr>
            </w:pPr>
            <w:r w:rsidRPr="00350738">
              <w:rPr>
                <w:color w:val="000000"/>
              </w:rPr>
              <w:t>8,5873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58CC" w:rsidRPr="00F170EA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</w:p>
        </w:tc>
      </w:tr>
      <w:tr w:rsidR="00AD58CC" w:rsidRPr="00F170EA" w:rsidTr="00382F75">
        <w:trPr>
          <w:trHeight w:val="96"/>
          <w:jc w:val="center"/>
        </w:trPr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F170EA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F170EA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5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г. Карталы, ул. Ленина, 10 </w:t>
            </w:r>
            <w:proofErr w:type="gramStart"/>
            <w:r>
              <w:rPr>
                <w:rFonts w:eastAsiaTheme="minorEastAsia"/>
              </w:rPr>
              <w:t>а-</w:t>
            </w:r>
            <w:proofErr w:type="gramEnd"/>
            <w:r>
              <w:rPr>
                <w:rFonts w:eastAsiaTheme="minorEastAsia"/>
              </w:rPr>
              <w:t xml:space="preserve">  ул. Калмыкова, 2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F170EA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31.12.2021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350738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605,40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350738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350738" w:rsidRDefault="00AD58CC" w:rsidP="00AD58CC">
            <w:pPr>
              <w:jc w:val="center"/>
              <w:rPr>
                <w:color w:val="000000"/>
              </w:rPr>
            </w:pPr>
            <w:r w:rsidRPr="009A0F66">
              <w:rPr>
                <w:color w:val="000000"/>
              </w:rPr>
              <w:t>550,40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D58CC" w:rsidRPr="00350738" w:rsidRDefault="00AD58CC" w:rsidP="00AD58CC">
            <w:pPr>
              <w:jc w:val="center"/>
            </w:pPr>
            <w:r w:rsidRPr="009A0F66">
              <w:t>55,00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58CC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</w:p>
        </w:tc>
      </w:tr>
      <w:tr w:rsidR="00AD58CC" w:rsidRPr="00F170EA" w:rsidTr="00382F75">
        <w:trPr>
          <w:trHeight w:val="924"/>
          <w:jc w:val="center"/>
        </w:trPr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F170EA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5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г. Карталы, ул. Славы,10,12,14 </w:t>
            </w:r>
            <w:proofErr w:type="gramStart"/>
            <w:r>
              <w:rPr>
                <w:rFonts w:eastAsiaTheme="minorEastAsia"/>
              </w:rPr>
              <w:t>а-</w:t>
            </w:r>
            <w:proofErr w:type="gramEnd"/>
            <w:r>
              <w:rPr>
                <w:rFonts w:eastAsiaTheme="minorEastAsia"/>
              </w:rPr>
              <w:t xml:space="preserve"> ул. Жданова, 4,6,8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31.12.2022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350738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2714,50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350738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2198,734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350738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515,763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D58CC" w:rsidRPr="00350738" w:rsidRDefault="00AD58CC" w:rsidP="00AD58CC">
            <w:pPr>
              <w:jc w:val="center"/>
            </w:pPr>
            <w:r>
              <w:t>-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58CC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</w:p>
        </w:tc>
      </w:tr>
      <w:tr w:rsidR="00AD58CC" w:rsidRPr="00F170EA" w:rsidTr="00382F75">
        <w:trPr>
          <w:trHeight w:val="96"/>
          <w:jc w:val="center"/>
        </w:trPr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5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5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г</w:t>
            </w:r>
            <w:r w:rsidRPr="00F170EA">
              <w:rPr>
                <w:rFonts w:eastAsiaTheme="minorEastAsia"/>
              </w:rPr>
              <w:t>. Карталы ул. Луначарского,13- ул. Зои Космодемьянской</w:t>
            </w:r>
            <w:proofErr w:type="gramStart"/>
            <w:r w:rsidRPr="00F170EA">
              <w:rPr>
                <w:rFonts w:eastAsiaTheme="minorEastAsia"/>
              </w:rPr>
              <w:t>4</w:t>
            </w:r>
            <w:proofErr w:type="gramEnd"/>
            <w:r w:rsidRPr="00F170EA">
              <w:rPr>
                <w:rFonts w:eastAsiaTheme="minorEastAsia"/>
              </w:rPr>
              <w:t>, 6, 8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31.12.2023</w:t>
            </w:r>
            <w:r w:rsidRPr="00F170EA">
              <w:rPr>
                <w:rFonts w:eastAsiaTheme="minorEastAsia"/>
              </w:rPr>
              <w:t xml:space="preserve">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350738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350738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350738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D58CC" w:rsidRPr="00350738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58CC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</w:p>
        </w:tc>
      </w:tr>
      <w:tr w:rsidR="00AD58CC" w:rsidRPr="00F170EA" w:rsidTr="00AD58CC">
        <w:trPr>
          <w:trHeight w:val="96"/>
          <w:jc w:val="center"/>
        </w:trPr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5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г. Карталы, ул. Ленина, 38-40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F170EA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31.12.2023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350738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350738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350738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350738" w:rsidRDefault="00AD58CC" w:rsidP="00AD58CC">
            <w:pPr>
              <w:jc w:val="center"/>
            </w:pPr>
            <w: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D58CC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</w:p>
        </w:tc>
      </w:tr>
      <w:tr w:rsidR="00AD58CC" w:rsidRPr="00F170EA" w:rsidTr="00AD58CC">
        <w:trPr>
          <w:trHeight w:val="96"/>
          <w:jc w:val="center"/>
        </w:trPr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5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г. Карталы, ул. Братьев Кашириных,2 – ул. </w:t>
            </w:r>
            <w:proofErr w:type="gramStart"/>
            <w:r>
              <w:rPr>
                <w:rFonts w:eastAsiaTheme="minorEastAsia"/>
              </w:rPr>
              <w:t>Заводская</w:t>
            </w:r>
            <w:proofErr w:type="gramEnd"/>
            <w:r>
              <w:rPr>
                <w:rFonts w:eastAsiaTheme="minorEastAsia"/>
              </w:rPr>
              <w:t>, 8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F170EA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31.12.2024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350738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350738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350738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350738" w:rsidRDefault="00AD58CC" w:rsidP="00AD58CC">
            <w:pPr>
              <w:jc w:val="center"/>
            </w:pPr>
            <w: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D58CC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</w:p>
        </w:tc>
      </w:tr>
    </w:tbl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12)</w:t>
      </w:r>
      <w:r w:rsidRPr="003327C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327C7">
        <w:rPr>
          <w:sz w:val="28"/>
          <w:szCs w:val="28"/>
        </w:rPr>
        <w:t>риложение № 3 к программе читать в новой редакции:</w:t>
      </w:r>
    </w:p>
    <w:p w:rsidR="00AD58CC" w:rsidRPr="003327C7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D58CC" w:rsidRPr="003327C7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27C7">
        <w:rPr>
          <w:sz w:val="28"/>
          <w:szCs w:val="28"/>
        </w:rPr>
        <w:t xml:space="preserve">Адресный перечень общественных территорий </w:t>
      </w:r>
      <w:r w:rsidRPr="003327C7">
        <w:rPr>
          <w:bCs/>
          <w:spacing w:val="-7"/>
          <w:sz w:val="28"/>
          <w:szCs w:val="28"/>
        </w:rPr>
        <w:t>Карталинского городского поселения</w:t>
      </w:r>
      <w:r w:rsidRPr="003327C7">
        <w:rPr>
          <w:sz w:val="28"/>
          <w:szCs w:val="28"/>
        </w:rPr>
        <w:t>, подлежащих благоустройству в 2018 – 2022 годах</w:t>
      </w:r>
    </w:p>
    <w:tbl>
      <w:tblPr>
        <w:tblW w:w="10669" w:type="dxa"/>
        <w:jc w:val="center"/>
        <w:tblInd w:w="-388" w:type="dxa"/>
        <w:tblLayout w:type="fixed"/>
        <w:tblLook w:val="0000" w:firstRow="0" w:lastRow="0" w:firstColumn="0" w:lastColumn="0" w:noHBand="0" w:noVBand="0"/>
      </w:tblPr>
      <w:tblGrid>
        <w:gridCol w:w="516"/>
        <w:gridCol w:w="1984"/>
        <w:gridCol w:w="1418"/>
        <w:gridCol w:w="1210"/>
        <w:gridCol w:w="1333"/>
        <w:gridCol w:w="1284"/>
        <w:gridCol w:w="1291"/>
        <w:gridCol w:w="1633"/>
      </w:tblGrid>
      <w:tr w:rsidR="00AD58CC" w:rsidRPr="00175C13" w:rsidTr="00AD58CC">
        <w:trPr>
          <w:trHeight w:val="1"/>
          <w:jc w:val="center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Calibri"/>
                <w:lang w:val="en-US"/>
              </w:rPr>
            </w:pPr>
            <w:r w:rsidRPr="00175C13">
              <w:rPr>
                <w:rFonts w:eastAsiaTheme="minorEastAsia"/>
                <w:lang w:val="en-US"/>
              </w:rPr>
              <w:t xml:space="preserve">№ </w:t>
            </w:r>
            <w:r w:rsidRPr="00175C13">
              <w:rPr>
                <w:rFonts w:ascii="Times New Roman CYR" w:eastAsiaTheme="minorEastAsia" w:hAnsi="Times New Roman CYR" w:cs="Times New Roman CYR"/>
              </w:rPr>
              <w:t>п/п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Calibri"/>
                <w:lang w:val="en-US"/>
              </w:rPr>
            </w:pPr>
            <w:r w:rsidRPr="00175C13">
              <w:rPr>
                <w:rFonts w:ascii="Times New Roman CYR" w:eastAsiaTheme="minorEastAsia" w:hAnsi="Times New Roman CYR" w:cs="Times New Roman CYR"/>
              </w:rPr>
              <w:t>Наименование мероприятия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Calibri"/>
                <w:lang w:val="en-US"/>
              </w:rPr>
            </w:pPr>
            <w:r w:rsidRPr="00175C13">
              <w:rPr>
                <w:rFonts w:ascii="Times New Roman CYR" w:eastAsiaTheme="minorEastAsia" w:hAnsi="Times New Roman CYR" w:cs="Times New Roman CYR"/>
              </w:rPr>
              <w:t>Срок исполнения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Calibri"/>
                <w:lang w:val="en-US"/>
              </w:rPr>
            </w:pPr>
            <w:r w:rsidRPr="00175C13">
              <w:rPr>
                <w:rFonts w:ascii="Times New Roman CYR" w:eastAsiaTheme="minorEastAsia" w:hAnsi="Times New Roman CYR" w:cs="Times New Roman CYR"/>
              </w:rPr>
              <w:t>Общая стоимость  (тыс. руб.)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175C13">
              <w:rPr>
                <w:rFonts w:ascii="Times New Roman CYR" w:eastAsiaTheme="minorEastAsia" w:hAnsi="Times New Roman CYR" w:cs="Times New Roman CYR"/>
              </w:rPr>
              <w:t>Федеральный бюджет</w:t>
            </w:r>
          </w:p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Calibri"/>
                <w:lang w:val="en-US"/>
              </w:rPr>
            </w:pPr>
            <w:r w:rsidRPr="00175C13">
              <w:rPr>
                <w:rFonts w:eastAsiaTheme="minorEastAsia"/>
                <w:lang w:val="en-US"/>
              </w:rPr>
              <w:t>(</w:t>
            </w:r>
            <w:proofErr w:type="gramStart"/>
            <w:r w:rsidRPr="00175C13">
              <w:rPr>
                <w:rFonts w:ascii="Times New Roman CYR" w:eastAsiaTheme="minorEastAsia" w:hAnsi="Times New Roman CYR" w:cs="Times New Roman CYR"/>
              </w:rPr>
              <w:t>тыс</w:t>
            </w:r>
            <w:proofErr w:type="gramEnd"/>
            <w:r w:rsidRPr="00175C13">
              <w:rPr>
                <w:rFonts w:ascii="Times New Roman CYR" w:eastAsiaTheme="minorEastAsia" w:hAnsi="Times New Roman CYR" w:cs="Times New Roman CYR"/>
              </w:rPr>
              <w:t>. руб.)</w:t>
            </w:r>
          </w:p>
        </w:tc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175C13">
              <w:rPr>
                <w:rFonts w:ascii="Times New Roman CYR" w:eastAsiaTheme="minorEastAsia" w:hAnsi="Times New Roman CYR" w:cs="Times New Roman CYR"/>
              </w:rPr>
              <w:t>Областной бюджет</w:t>
            </w:r>
          </w:p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Calibri"/>
                <w:lang w:val="en-US"/>
              </w:rPr>
            </w:pPr>
            <w:r w:rsidRPr="00175C13">
              <w:rPr>
                <w:rFonts w:eastAsiaTheme="minorEastAsia"/>
                <w:lang w:val="en-US"/>
              </w:rPr>
              <w:t>(</w:t>
            </w:r>
            <w:proofErr w:type="gramStart"/>
            <w:r w:rsidRPr="00175C13">
              <w:rPr>
                <w:rFonts w:ascii="Times New Roman CYR" w:eastAsiaTheme="minorEastAsia" w:hAnsi="Times New Roman CYR" w:cs="Times New Roman CYR"/>
              </w:rPr>
              <w:t>тыс</w:t>
            </w:r>
            <w:proofErr w:type="gramEnd"/>
            <w:r w:rsidRPr="00175C13">
              <w:rPr>
                <w:rFonts w:ascii="Times New Roman CYR" w:eastAsiaTheme="minorEastAsia" w:hAnsi="Times New Roman CYR" w:cs="Times New Roman CYR"/>
              </w:rPr>
              <w:t>. руб.)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Местный бюджет</w:t>
            </w:r>
          </w:p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Calibri"/>
                <w:lang w:val="en-US"/>
              </w:rPr>
            </w:pPr>
            <w:r w:rsidRPr="00175C13">
              <w:rPr>
                <w:rFonts w:eastAsiaTheme="minorEastAsia"/>
                <w:lang w:val="en-US"/>
              </w:rPr>
              <w:t>(</w:t>
            </w:r>
            <w:proofErr w:type="gramStart"/>
            <w:r w:rsidRPr="00175C13">
              <w:rPr>
                <w:rFonts w:ascii="Times New Roman CYR" w:eastAsiaTheme="minorEastAsia" w:hAnsi="Times New Roman CYR" w:cs="Times New Roman CYR"/>
              </w:rPr>
              <w:t>тыс</w:t>
            </w:r>
            <w:proofErr w:type="gramEnd"/>
            <w:r w:rsidRPr="00175C13">
              <w:rPr>
                <w:rFonts w:ascii="Times New Roman CYR" w:eastAsiaTheme="minorEastAsia" w:hAnsi="Times New Roman CYR" w:cs="Times New Roman CYR"/>
              </w:rPr>
              <w:t>. руб.)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Calibri"/>
                <w:lang w:val="en-US"/>
              </w:rPr>
            </w:pPr>
            <w:r w:rsidRPr="00175C13">
              <w:rPr>
                <w:rFonts w:ascii="Times New Roman CYR" w:eastAsiaTheme="minorEastAsia" w:hAnsi="Times New Roman CYR" w:cs="Times New Roman CYR"/>
              </w:rPr>
              <w:t>Ответственные</w:t>
            </w:r>
          </w:p>
        </w:tc>
      </w:tr>
      <w:tr w:rsidR="00AD58CC" w:rsidRPr="00175C13" w:rsidTr="00AD58CC">
        <w:trPr>
          <w:trHeight w:val="833"/>
          <w:jc w:val="center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Calibri"/>
                <w:lang w:val="en-US"/>
              </w:rPr>
            </w:pPr>
            <w:r w:rsidRPr="00175C13">
              <w:rPr>
                <w:rFonts w:eastAsiaTheme="minorEastAsia"/>
                <w:lang w:val="en-US"/>
              </w:rPr>
              <w:t>1.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Calibri"/>
              </w:rPr>
            </w:pPr>
            <w:proofErr w:type="spellStart"/>
            <w:r w:rsidRPr="00175C13">
              <w:rPr>
                <w:rFonts w:ascii="Times New Roman CYR" w:eastAsiaTheme="minorEastAsia" w:hAnsi="Times New Roman CYR" w:cs="Times New Roman CYR"/>
              </w:rPr>
              <w:t>Карталинский</w:t>
            </w:r>
            <w:proofErr w:type="spellEnd"/>
            <w:r w:rsidRPr="00175C13">
              <w:rPr>
                <w:rFonts w:ascii="Times New Roman CYR" w:eastAsiaTheme="minorEastAsia" w:hAnsi="Times New Roman CYR" w:cs="Times New Roman CYR"/>
              </w:rPr>
              <w:t xml:space="preserve"> городской парк (продолжение реконструкции, поэтапное исполнение)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</w:p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  <w:r w:rsidRPr="00175C13">
              <w:rPr>
                <w:rFonts w:eastAsiaTheme="minorEastAsia"/>
              </w:rPr>
              <w:t xml:space="preserve">31.12.2018 </w:t>
            </w:r>
          </w:p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  <w:r w:rsidRPr="00175C13">
              <w:rPr>
                <w:rFonts w:eastAsiaTheme="minorEastAsia"/>
              </w:rPr>
              <w:t>31.12.2019</w:t>
            </w:r>
          </w:p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  <w:r w:rsidRPr="00175C13">
              <w:rPr>
                <w:rFonts w:eastAsiaTheme="minorEastAsia"/>
              </w:rPr>
              <w:t>31.12.2020</w:t>
            </w:r>
          </w:p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Calibri"/>
              </w:rPr>
            </w:pPr>
            <w:r w:rsidRPr="00175C13">
              <w:rPr>
                <w:rFonts w:eastAsiaTheme="minorEastAsia"/>
                <w:lang w:val="en-US"/>
              </w:rPr>
              <w:t>31.12.20</w:t>
            </w:r>
            <w:r w:rsidRPr="00175C13">
              <w:rPr>
                <w:rFonts w:eastAsiaTheme="minorEastAsia"/>
              </w:rPr>
              <w:t>2</w:t>
            </w:r>
            <w:r>
              <w:rPr>
                <w:rFonts w:eastAsiaTheme="minorEastAsia"/>
              </w:rPr>
              <w:t>1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175C13" w:rsidRDefault="00AD58CC" w:rsidP="00AD58CC">
            <w:pPr>
              <w:jc w:val="center"/>
              <w:rPr>
                <w:color w:val="000000"/>
              </w:rPr>
            </w:pPr>
            <w:r w:rsidRPr="00175C13">
              <w:rPr>
                <w:color w:val="000000"/>
              </w:rPr>
              <w:t>4355,0040</w:t>
            </w:r>
          </w:p>
          <w:p w:rsidR="00AD58CC" w:rsidRPr="00175C13" w:rsidRDefault="00AD58CC" w:rsidP="00AD58CC">
            <w:pPr>
              <w:jc w:val="center"/>
              <w:rPr>
                <w:color w:val="000000"/>
              </w:rPr>
            </w:pPr>
            <w:r w:rsidRPr="00175C13">
              <w:rPr>
                <w:color w:val="000000"/>
              </w:rPr>
              <w:t xml:space="preserve">16 919,40 </w:t>
            </w:r>
            <w:r>
              <w:rPr>
                <w:color w:val="000000"/>
              </w:rPr>
              <w:t>1447,3196</w:t>
            </w:r>
          </w:p>
          <w:p w:rsidR="00AD58CC" w:rsidRPr="00175C13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605,40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175C13" w:rsidRDefault="00AD58CC" w:rsidP="00AD58CC">
            <w:pPr>
              <w:jc w:val="center"/>
              <w:rPr>
                <w:color w:val="000000"/>
              </w:rPr>
            </w:pPr>
            <w:r w:rsidRPr="00175C13">
              <w:rPr>
                <w:color w:val="000000"/>
              </w:rPr>
              <w:t>3489,6503</w:t>
            </w:r>
          </w:p>
          <w:p w:rsidR="00AD58CC" w:rsidRDefault="00AD58CC" w:rsidP="00AD58CC">
            <w:pPr>
              <w:jc w:val="center"/>
              <w:rPr>
                <w:color w:val="000000"/>
              </w:rPr>
            </w:pPr>
            <w:r w:rsidRPr="00175C13">
              <w:rPr>
                <w:color w:val="000000"/>
              </w:rPr>
              <w:t xml:space="preserve">16 069,80 </w:t>
            </w:r>
          </w:p>
          <w:p w:rsidR="00AD58CC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AD58CC" w:rsidRPr="00175C13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AD58CC" w:rsidRPr="00175C13" w:rsidRDefault="00AD58CC" w:rsidP="00AD58CC">
            <w:pPr>
              <w:jc w:val="center"/>
              <w:rPr>
                <w:color w:val="000000"/>
              </w:rPr>
            </w:pPr>
          </w:p>
        </w:tc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175C13" w:rsidRDefault="00AD58CC" w:rsidP="00AD58CC">
            <w:pPr>
              <w:jc w:val="center"/>
              <w:rPr>
                <w:color w:val="000000"/>
              </w:rPr>
            </w:pPr>
            <w:r w:rsidRPr="00175C13">
              <w:rPr>
                <w:color w:val="000000"/>
              </w:rPr>
              <w:t>818,6065</w:t>
            </w:r>
          </w:p>
          <w:p w:rsidR="00AD58CC" w:rsidRDefault="00AD58CC" w:rsidP="00AD58CC">
            <w:pPr>
              <w:jc w:val="center"/>
              <w:rPr>
                <w:color w:val="000000"/>
              </w:rPr>
            </w:pPr>
            <w:r w:rsidRPr="00175C13">
              <w:rPr>
                <w:color w:val="000000"/>
              </w:rPr>
              <w:t xml:space="preserve">669,60 </w:t>
            </w:r>
            <w:r w:rsidRPr="007B2441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>1</w:t>
            </w:r>
            <w:r w:rsidRPr="007B2441">
              <w:rPr>
                <w:color w:val="000000"/>
              </w:rPr>
              <w:t>343,7196</w:t>
            </w:r>
          </w:p>
          <w:p w:rsidR="00AD58CC" w:rsidRPr="00175C13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5540,40</w:t>
            </w:r>
          </w:p>
          <w:p w:rsidR="00AD58CC" w:rsidRPr="00175C13" w:rsidRDefault="00AD58CC" w:rsidP="00AD58CC">
            <w:pPr>
              <w:jc w:val="center"/>
              <w:rPr>
                <w:color w:val="000000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175C13" w:rsidRDefault="00AD58CC" w:rsidP="00AD58CC">
            <w:pPr>
              <w:jc w:val="center"/>
              <w:rPr>
                <w:color w:val="000000"/>
              </w:rPr>
            </w:pPr>
            <w:r w:rsidRPr="00175C13">
              <w:rPr>
                <w:color w:val="000000"/>
              </w:rPr>
              <w:t>46,7472</w:t>
            </w:r>
          </w:p>
          <w:p w:rsidR="00AD58CC" w:rsidRPr="00175C13" w:rsidRDefault="00AD58CC" w:rsidP="00AD58CC">
            <w:pPr>
              <w:jc w:val="center"/>
              <w:rPr>
                <w:color w:val="000000"/>
              </w:rPr>
            </w:pPr>
            <w:r w:rsidRPr="00175C13">
              <w:rPr>
                <w:color w:val="000000"/>
              </w:rPr>
              <w:t xml:space="preserve">180,00 </w:t>
            </w:r>
          </w:p>
          <w:p w:rsidR="00AD58CC" w:rsidRDefault="00AD58CC" w:rsidP="00AD58CC">
            <w:pPr>
              <w:jc w:val="center"/>
              <w:rPr>
                <w:color w:val="000000"/>
              </w:rPr>
            </w:pPr>
            <w:r w:rsidRPr="007B2441">
              <w:rPr>
                <w:color w:val="000000"/>
              </w:rPr>
              <w:t xml:space="preserve">103,60 </w:t>
            </w:r>
          </w:p>
          <w:p w:rsidR="00AD58CC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  <w:p w:rsidR="00AD58CC" w:rsidRPr="00175C13" w:rsidRDefault="00AD58CC" w:rsidP="00AD58CC">
            <w:pPr>
              <w:jc w:val="center"/>
              <w:rPr>
                <w:color w:val="000000"/>
              </w:rPr>
            </w:pPr>
          </w:p>
        </w:tc>
        <w:tc>
          <w:tcPr>
            <w:tcW w:w="16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D58CC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Theme="minorEastAsia" w:hAnsi="Times New Roman CYR" w:cs="Times New Roman CYR"/>
              </w:rPr>
            </w:pPr>
          </w:p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Calibri"/>
              </w:rPr>
            </w:pPr>
            <w:r w:rsidRPr="00175C13">
              <w:rPr>
                <w:rFonts w:ascii="Times New Roman CYR" w:eastAsiaTheme="minorEastAsia" w:hAnsi="Times New Roman CYR" w:cs="Times New Roman CYR"/>
              </w:rPr>
              <w:t xml:space="preserve">Администрация Карталинского городского  поселения, Управление строительства, инфраструктуры и ЖКХ Карталинского муниципального района. </w:t>
            </w:r>
          </w:p>
        </w:tc>
      </w:tr>
      <w:tr w:rsidR="00AD58CC" w:rsidRPr="00175C13" w:rsidTr="00AD58CC">
        <w:trPr>
          <w:trHeight w:val="692"/>
          <w:jc w:val="center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0A1281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  <w:r w:rsidRPr="00175C13">
              <w:rPr>
                <w:rFonts w:eastAsiaTheme="minorEastAsia"/>
              </w:rPr>
              <w:t>Благоустройство территории центральной площади микрорайона «Полтавка»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Calibri"/>
                <w:lang w:val="en-US"/>
              </w:rPr>
            </w:pPr>
            <w:r w:rsidRPr="00175C13">
              <w:rPr>
                <w:rFonts w:eastAsiaTheme="minorEastAsia"/>
                <w:lang w:val="en-US"/>
              </w:rPr>
              <w:t>31.12.20</w:t>
            </w:r>
            <w:r w:rsidRPr="00175C13">
              <w:rPr>
                <w:rFonts w:eastAsiaTheme="minorEastAsia"/>
              </w:rPr>
              <w:t>2</w:t>
            </w:r>
            <w:r>
              <w:rPr>
                <w:rFonts w:eastAsiaTheme="minorEastAsia"/>
              </w:rPr>
              <w:t>0</w:t>
            </w:r>
            <w:r w:rsidRPr="00175C13">
              <w:rPr>
                <w:rFonts w:ascii="Times New Roman CYR" w:eastAsiaTheme="minorEastAsia" w:hAnsi="Times New Roman CYR" w:cs="Times New Roman CYR"/>
              </w:rPr>
              <w:t>г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175C13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990,5416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175C13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175C13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906,9416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175C13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  <w:r w:rsidRPr="00175C13">
              <w:rPr>
                <w:color w:val="000000"/>
              </w:rPr>
              <w:t>,</w:t>
            </w:r>
            <w:r>
              <w:rPr>
                <w:color w:val="000000"/>
              </w:rPr>
              <w:t>6</w:t>
            </w:r>
            <w:r w:rsidRPr="00175C13">
              <w:rPr>
                <w:color w:val="000000"/>
              </w:rPr>
              <w:t>0</w:t>
            </w:r>
          </w:p>
        </w:tc>
        <w:tc>
          <w:tcPr>
            <w:tcW w:w="163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lang w:val="en-US"/>
              </w:rPr>
            </w:pPr>
          </w:p>
        </w:tc>
      </w:tr>
      <w:tr w:rsidR="00AD58CC" w:rsidRPr="00175C13" w:rsidTr="00AD58CC">
        <w:trPr>
          <w:trHeight w:val="692"/>
          <w:jc w:val="center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/>
              </w:rPr>
              <w:t>3</w:t>
            </w:r>
            <w:r w:rsidRPr="00175C13">
              <w:rPr>
                <w:rFonts w:eastAsiaTheme="minorEastAsia"/>
                <w:lang w:val="en-US"/>
              </w:rPr>
              <w:t>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  <w:r w:rsidRPr="00175C13">
              <w:rPr>
                <w:rFonts w:eastAsiaTheme="minorEastAsia"/>
              </w:rPr>
              <w:t>Благоустройство территории «Аллея ветеранов»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Calibri"/>
              </w:rPr>
            </w:pPr>
            <w:r w:rsidRPr="00175C13">
              <w:rPr>
                <w:rFonts w:eastAsiaTheme="minorEastAsia"/>
                <w:lang w:val="en-US"/>
              </w:rPr>
              <w:t>31.12.20</w:t>
            </w:r>
            <w:r w:rsidRPr="00175C13">
              <w:rPr>
                <w:rFonts w:eastAsiaTheme="minorEastAsia"/>
              </w:rPr>
              <w:t>2</w:t>
            </w:r>
            <w:r>
              <w:rPr>
                <w:rFonts w:eastAsiaTheme="minorEastAsia"/>
              </w:rPr>
              <w:t>2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175C13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605,40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175C13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175C13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550,40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175C13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55,00</w:t>
            </w:r>
          </w:p>
        </w:tc>
        <w:tc>
          <w:tcPr>
            <w:tcW w:w="163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lang w:val="en-US"/>
              </w:rPr>
            </w:pPr>
          </w:p>
        </w:tc>
      </w:tr>
      <w:tr w:rsidR="00AD58CC" w:rsidRPr="00175C13" w:rsidTr="00AD58CC">
        <w:trPr>
          <w:trHeight w:val="96"/>
          <w:jc w:val="center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0A1281" w:rsidRDefault="00AD58CC" w:rsidP="00AD58C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Благоустройство ул. Ленина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0A1281" w:rsidRDefault="00AD58CC" w:rsidP="00AD58C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1281">
              <w:rPr>
                <w:rFonts w:eastAsiaTheme="minorEastAsia"/>
              </w:rPr>
              <w:t>31.12.20</w:t>
            </w:r>
            <w:r w:rsidRPr="00175C13">
              <w:rPr>
                <w:rFonts w:eastAsiaTheme="minorEastAsia"/>
              </w:rPr>
              <w:t>23</w:t>
            </w:r>
            <w:r w:rsidRPr="00175C13">
              <w:rPr>
                <w:rFonts w:ascii="Times New Roman CYR" w:eastAsiaTheme="minorEastAsia" w:hAnsi="Times New Roman CYR" w:cs="Times New Roman CYR"/>
              </w:rPr>
              <w:t>г.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175C13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175C13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175C13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175C13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33" w:type="dxa"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0A1281" w:rsidRDefault="00AD58CC" w:rsidP="00AD58CC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</w:rPr>
            </w:pPr>
          </w:p>
        </w:tc>
      </w:tr>
      <w:tr w:rsidR="00AD58CC" w:rsidRPr="00175C13" w:rsidTr="00AD58CC">
        <w:trPr>
          <w:trHeight w:val="96"/>
          <w:jc w:val="center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0A1281" w:rsidRDefault="00AD58CC" w:rsidP="00AD58C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175C13">
              <w:rPr>
                <w:rFonts w:eastAsiaTheme="minorEastAsia"/>
              </w:rPr>
              <w:t>Оборудование комплексной игровой площадки в микрорайоне «</w:t>
            </w:r>
            <w:proofErr w:type="spellStart"/>
            <w:r w:rsidRPr="00175C13">
              <w:rPr>
                <w:rFonts w:eastAsiaTheme="minorEastAsia"/>
              </w:rPr>
              <w:t>Орский</w:t>
            </w:r>
            <w:proofErr w:type="spellEnd"/>
            <w:r w:rsidRPr="00175C13">
              <w:rPr>
                <w:rFonts w:eastAsiaTheme="minorEastAsia"/>
              </w:rPr>
              <w:t xml:space="preserve"> городок»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en-US"/>
              </w:rPr>
            </w:pPr>
            <w:r w:rsidRPr="000A1281">
              <w:rPr>
                <w:rFonts w:eastAsiaTheme="minorEastAsia"/>
              </w:rPr>
              <w:t>31.12.20</w:t>
            </w:r>
            <w:r w:rsidRPr="00175C13">
              <w:rPr>
                <w:rFonts w:eastAsiaTheme="minorEastAsia"/>
              </w:rPr>
              <w:t>24</w:t>
            </w:r>
            <w:r w:rsidRPr="00175C13">
              <w:rPr>
                <w:rFonts w:ascii="Times New Roman CYR" w:eastAsiaTheme="minorEastAsia" w:hAnsi="Times New Roman CYR" w:cs="Times New Roman CYR"/>
              </w:rPr>
              <w:t>г.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175C13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175C13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175C13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175C13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3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lang w:val="en-US"/>
              </w:rPr>
            </w:pPr>
          </w:p>
        </w:tc>
      </w:tr>
    </w:tbl>
    <w:p w:rsidR="00AD58CC" w:rsidRPr="003327C7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66947" w:rsidRDefault="00366947" w:rsidP="00AD58C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66947" w:rsidRDefault="00366947" w:rsidP="00AD58C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66947" w:rsidRDefault="00366947" w:rsidP="00AD58C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D58CC" w:rsidRPr="003327C7" w:rsidRDefault="00AD58CC" w:rsidP="00AD58C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3327C7">
        <w:rPr>
          <w:sz w:val="28"/>
          <w:szCs w:val="28"/>
        </w:rPr>
        <w:t xml:space="preserve">. </w:t>
      </w:r>
      <w:proofErr w:type="gramStart"/>
      <w:r w:rsidRPr="003327C7">
        <w:rPr>
          <w:sz w:val="28"/>
          <w:szCs w:val="28"/>
        </w:rPr>
        <w:t>Разместить</w:t>
      </w:r>
      <w:proofErr w:type="gramEnd"/>
      <w:r w:rsidRPr="003327C7">
        <w:rPr>
          <w:sz w:val="28"/>
          <w:szCs w:val="28"/>
        </w:rPr>
        <w:t xml:space="preserve"> настоящее постановление на официальном сайте администрации Карталинского  городского поселения.</w:t>
      </w:r>
    </w:p>
    <w:p w:rsidR="00AD58CC" w:rsidRPr="003327C7" w:rsidRDefault="00AD58CC" w:rsidP="00AD58C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327C7">
        <w:rPr>
          <w:sz w:val="28"/>
          <w:szCs w:val="28"/>
        </w:rPr>
        <w:t>. Организацию исполнения настоящего постановления возложить на Управление строительства, инфраструктуры и ЖКХ  Карталинского муниципального района  (</w:t>
      </w:r>
      <w:r>
        <w:rPr>
          <w:sz w:val="28"/>
          <w:szCs w:val="28"/>
        </w:rPr>
        <w:t>Гребенщикова А</w:t>
      </w:r>
      <w:r w:rsidRPr="003327C7">
        <w:rPr>
          <w:sz w:val="28"/>
          <w:szCs w:val="28"/>
        </w:rPr>
        <w:t>.В.).</w:t>
      </w:r>
    </w:p>
    <w:p w:rsidR="00AD58CC" w:rsidRPr="003327C7" w:rsidRDefault="00AD58CC" w:rsidP="00AD58C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327C7">
        <w:rPr>
          <w:sz w:val="28"/>
          <w:szCs w:val="28"/>
        </w:rPr>
        <w:t>. Контроль исполнения настоящего постановления оставляю за собой.</w:t>
      </w:r>
    </w:p>
    <w:p w:rsidR="00AD58CC" w:rsidRDefault="00AD58CC" w:rsidP="00AD58C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66947" w:rsidRDefault="00366947" w:rsidP="00AD58C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66947" w:rsidRDefault="00366947" w:rsidP="00AD58C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66947" w:rsidRDefault="00366947" w:rsidP="00AD58C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66947" w:rsidRPr="003327C7" w:rsidRDefault="00366947" w:rsidP="00AD58C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D58CC" w:rsidRPr="003327C7" w:rsidRDefault="00AD58CC" w:rsidP="00AD58C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327C7">
        <w:rPr>
          <w:sz w:val="28"/>
          <w:szCs w:val="28"/>
        </w:rPr>
        <w:t>Глава Карталинского</w:t>
      </w:r>
    </w:p>
    <w:p w:rsidR="00AD58CC" w:rsidRDefault="00AD58CC" w:rsidP="00AD58C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66947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366947">
        <w:rPr>
          <w:sz w:val="28"/>
          <w:szCs w:val="28"/>
        </w:rPr>
        <w:t xml:space="preserve">      </w:t>
      </w:r>
      <w:r w:rsidRPr="003327C7">
        <w:rPr>
          <w:sz w:val="28"/>
          <w:szCs w:val="28"/>
        </w:rPr>
        <w:t>О. В. Германов</w:t>
      </w:r>
    </w:p>
    <w:p w:rsidR="00AD58CC" w:rsidRDefault="00AD58CC" w:rsidP="00AD58C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D58CC" w:rsidRPr="003327C7" w:rsidRDefault="00AD58CC" w:rsidP="00AD58C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D58CC" w:rsidRPr="003327C7" w:rsidRDefault="00AD58CC" w:rsidP="00AD58CC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D58CC" w:rsidRDefault="00AD58CC" w:rsidP="00AD58C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</w:p>
    <w:p w:rsidR="00366947" w:rsidRDefault="00AD58CC" w:rsidP="00AD58C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</w:p>
    <w:p w:rsidR="00366947" w:rsidRDefault="00366947" w:rsidP="00AD58CC">
      <w:pPr>
        <w:jc w:val="center"/>
        <w:rPr>
          <w:sz w:val="28"/>
          <w:szCs w:val="28"/>
        </w:rPr>
      </w:pPr>
    </w:p>
    <w:p w:rsidR="00366947" w:rsidRDefault="00366947" w:rsidP="00AD58CC">
      <w:pPr>
        <w:jc w:val="center"/>
        <w:rPr>
          <w:sz w:val="28"/>
          <w:szCs w:val="28"/>
        </w:rPr>
      </w:pPr>
    </w:p>
    <w:p w:rsidR="00366947" w:rsidRDefault="00366947" w:rsidP="00AD58CC">
      <w:pPr>
        <w:jc w:val="center"/>
        <w:rPr>
          <w:sz w:val="28"/>
          <w:szCs w:val="28"/>
        </w:rPr>
      </w:pPr>
    </w:p>
    <w:p w:rsidR="00366947" w:rsidRDefault="00366947" w:rsidP="00AD58CC">
      <w:pPr>
        <w:jc w:val="center"/>
        <w:rPr>
          <w:sz w:val="28"/>
          <w:szCs w:val="28"/>
        </w:rPr>
      </w:pPr>
    </w:p>
    <w:p w:rsidR="00366947" w:rsidRDefault="00366947" w:rsidP="00AD58CC">
      <w:pPr>
        <w:jc w:val="center"/>
        <w:rPr>
          <w:sz w:val="28"/>
          <w:szCs w:val="28"/>
        </w:rPr>
      </w:pPr>
    </w:p>
    <w:p w:rsidR="00366947" w:rsidRDefault="00366947" w:rsidP="00AD58CC">
      <w:pPr>
        <w:jc w:val="center"/>
        <w:rPr>
          <w:sz w:val="28"/>
          <w:szCs w:val="28"/>
        </w:rPr>
      </w:pPr>
    </w:p>
    <w:p w:rsidR="00366947" w:rsidRDefault="00366947" w:rsidP="00AD58CC">
      <w:pPr>
        <w:jc w:val="center"/>
        <w:rPr>
          <w:sz w:val="28"/>
          <w:szCs w:val="28"/>
        </w:rPr>
      </w:pPr>
    </w:p>
    <w:p w:rsidR="00366947" w:rsidRDefault="00366947" w:rsidP="00AD58CC">
      <w:pPr>
        <w:jc w:val="center"/>
        <w:rPr>
          <w:sz w:val="28"/>
          <w:szCs w:val="28"/>
        </w:rPr>
      </w:pPr>
    </w:p>
    <w:p w:rsidR="00366947" w:rsidRDefault="00366947" w:rsidP="00AD58CC">
      <w:pPr>
        <w:jc w:val="center"/>
        <w:rPr>
          <w:sz w:val="28"/>
          <w:szCs w:val="28"/>
        </w:rPr>
      </w:pPr>
    </w:p>
    <w:p w:rsidR="00366947" w:rsidRDefault="00366947" w:rsidP="00AD58CC">
      <w:pPr>
        <w:jc w:val="center"/>
        <w:rPr>
          <w:sz w:val="28"/>
          <w:szCs w:val="28"/>
        </w:rPr>
      </w:pPr>
    </w:p>
    <w:p w:rsidR="00366947" w:rsidRDefault="00366947" w:rsidP="00AD58CC">
      <w:pPr>
        <w:jc w:val="center"/>
        <w:rPr>
          <w:sz w:val="28"/>
          <w:szCs w:val="28"/>
        </w:rPr>
      </w:pPr>
    </w:p>
    <w:p w:rsidR="00366947" w:rsidRDefault="00366947" w:rsidP="00AD58CC">
      <w:pPr>
        <w:jc w:val="center"/>
        <w:rPr>
          <w:sz w:val="28"/>
          <w:szCs w:val="28"/>
        </w:rPr>
      </w:pPr>
    </w:p>
    <w:p w:rsidR="00366947" w:rsidRDefault="00366947" w:rsidP="00AD58CC">
      <w:pPr>
        <w:jc w:val="center"/>
        <w:rPr>
          <w:sz w:val="28"/>
          <w:szCs w:val="28"/>
        </w:rPr>
      </w:pPr>
    </w:p>
    <w:p w:rsidR="00366947" w:rsidRDefault="00366947" w:rsidP="00AD58CC">
      <w:pPr>
        <w:jc w:val="center"/>
        <w:rPr>
          <w:sz w:val="28"/>
          <w:szCs w:val="28"/>
        </w:rPr>
      </w:pPr>
    </w:p>
    <w:p w:rsidR="00366947" w:rsidRDefault="00366947" w:rsidP="00AD58CC">
      <w:pPr>
        <w:jc w:val="center"/>
        <w:rPr>
          <w:sz w:val="28"/>
          <w:szCs w:val="28"/>
        </w:rPr>
      </w:pPr>
    </w:p>
    <w:p w:rsidR="00366947" w:rsidRDefault="00366947" w:rsidP="00AD58CC">
      <w:pPr>
        <w:jc w:val="center"/>
        <w:rPr>
          <w:sz w:val="28"/>
          <w:szCs w:val="28"/>
        </w:rPr>
      </w:pPr>
    </w:p>
    <w:p w:rsidR="00366947" w:rsidRDefault="00366947" w:rsidP="00AD58CC">
      <w:pPr>
        <w:jc w:val="center"/>
        <w:rPr>
          <w:sz w:val="28"/>
          <w:szCs w:val="28"/>
        </w:rPr>
      </w:pPr>
    </w:p>
    <w:p w:rsidR="00366947" w:rsidRDefault="00366947" w:rsidP="00AD58CC">
      <w:pPr>
        <w:jc w:val="center"/>
        <w:rPr>
          <w:sz w:val="28"/>
          <w:szCs w:val="28"/>
        </w:rPr>
      </w:pPr>
    </w:p>
    <w:p w:rsidR="00366947" w:rsidRDefault="00366947" w:rsidP="00AD58CC">
      <w:pPr>
        <w:jc w:val="center"/>
        <w:rPr>
          <w:sz w:val="28"/>
          <w:szCs w:val="28"/>
        </w:rPr>
      </w:pPr>
    </w:p>
    <w:p w:rsidR="00366947" w:rsidRDefault="00366947" w:rsidP="00AD58CC">
      <w:pPr>
        <w:jc w:val="center"/>
        <w:rPr>
          <w:sz w:val="28"/>
          <w:szCs w:val="28"/>
        </w:rPr>
      </w:pPr>
    </w:p>
    <w:p w:rsidR="00366947" w:rsidRDefault="00366947" w:rsidP="00AD58CC">
      <w:pPr>
        <w:jc w:val="center"/>
        <w:rPr>
          <w:sz w:val="28"/>
          <w:szCs w:val="28"/>
        </w:rPr>
      </w:pPr>
    </w:p>
    <w:p w:rsidR="00366947" w:rsidRDefault="00366947" w:rsidP="00AD58CC">
      <w:pPr>
        <w:jc w:val="center"/>
        <w:rPr>
          <w:sz w:val="28"/>
          <w:szCs w:val="28"/>
        </w:rPr>
      </w:pPr>
    </w:p>
    <w:p w:rsidR="00366947" w:rsidRDefault="00366947" w:rsidP="00AD58CC">
      <w:pPr>
        <w:jc w:val="center"/>
        <w:rPr>
          <w:sz w:val="28"/>
          <w:szCs w:val="28"/>
        </w:rPr>
      </w:pPr>
    </w:p>
    <w:p w:rsidR="00366947" w:rsidRDefault="00366947" w:rsidP="00AD58CC">
      <w:pPr>
        <w:jc w:val="center"/>
        <w:rPr>
          <w:sz w:val="28"/>
          <w:szCs w:val="28"/>
        </w:rPr>
      </w:pPr>
    </w:p>
    <w:p w:rsidR="00366947" w:rsidRDefault="00366947" w:rsidP="00AD58CC">
      <w:pPr>
        <w:jc w:val="center"/>
        <w:rPr>
          <w:sz w:val="28"/>
          <w:szCs w:val="28"/>
        </w:rPr>
      </w:pPr>
    </w:p>
    <w:p w:rsidR="00AD58CC" w:rsidRDefault="00366947" w:rsidP="00AD58C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</w:t>
      </w:r>
      <w:r w:rsidR="00AD58CC">
        <w:rPr>
          <w:sz w:val="28"/>
          <w:szCs w:val="28"/>
        </w:rPr>
        <w:t xml:space="preserve"> УТВЕРЖДЕНА</w:t>
      </w:r>
    </w:p>
    <w:p w:rsidR="00AD58CC" w:rsidRDefault="00AD58CC" w:rsidP="00AD58CC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AD58CC" w:rsidRDefault="00AD58CC" w:rsidP="00AD58CC">
      <w:pPr>
        <w:ind w:left="4248" w:firstLine="708"/>
        <w:jc w:val="right"/>
        <w:rPr>
          <w:sz w:val="28"/>
          <w:szCs w:val="28"/>
        </w:rPr>
      </w:pPr>
      <w:r>
        <w:rPr>
          <w:sz w:val="28"/>
          <w:szCs w:val="28"/>
        </w:rPr>
        <w:t>Карталинского городского     поселения</w:t>
      </w:r>
    </w:p>
    <w:p w:rsidR="00AD58CC" w:rsidRDefault="00AD58CC" w:rsidP="00AD58CC">
      <w:pPr>
        <w:ind w:left="283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от 30.11. 2017 г. № 701/1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</w:p>
    <w:p w:rsidR="00AD58CC" w:rsidRDefault="00AD58CC" w:rsidP="00AD58CC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изменениями от 07.05.2018 г. № 183, от 20.06.2018 г. № 257, от 09.07.2018 г. № 280,  от 15.08.2018 г. № 341 </w:t>
      </w:r>
    </w:p>
    <w:p w:rsidR="00AD58CC" w:rsidRDefault="00AD58CC" w:rsidP="00AD58CC">
      <w:pPr>
        <w:jc w:val="center"/>
        <w:rPr>
          <w:sz w:val="28"/>
          <w:szCs w:val="28"/>
        </w:rPr>
      </w:pPr>
    </w:p>
    <w:p w:rsidR="00AD58CC" w:rsidRDefault="00AD58CC" w:rsidP="00AD58CC">
      <w:pPr>
        <w:jc w:val="center"/>
        <w:rPr>
          <w:sz w:val="28"/>
          <w:szCs w:val="28"/>
        </w:rPr>
      </w:pPr>
      <w:r w:rsidRPr="00CE6212">
        <w:rPr>
          <w:sz w:val="28"/>
          <w:szCs w:val="28"/>
        </w:rPr>
        <w:t xml:space="preserve">Муниципальная программа </w:t>
      </w:r>
    </w:p>
    <w:p w:rsidR="00AD58CC" w:rsidRDefault="00AD58CC" w:rsidP="00AD58CC">
      <w:pPr>
        <w:jc w:val="center"/>
        <w:rPr>
          <w:sz w:val="28"/>
          <w:szCs w:val="28"/>
        </w:rPr>
      </w:pPr>
      <w:r w:rsidRPr="00CE6212">
        <w:rPr>
          <w:sz w:val="28"/>
          <w:szCs w:val="28"/>
        </w:rPr>
        <w:t xml:space="preserve"> «Формирование современной городской среды </w:t>
      </w:r>
    </w:p>
    <w:p w:rsidR="00AD58CC" w:rsidRDefault="00AD58CC" w:rsidP="00AD58CC">
      <w:pPr>
        <w:jc w:val="center"/>
        <w:rPr>
          <w:sz w:val="28"/>
          <w:szCs w:val="28"/>
        </w:rPr>
      </w:pPr>
      <w:r w:rsidRPr="00CE6212">
        <w:rPr>
          <w:sz w:val="28"/>
          <w:szCs w:val="28"/>
        </w:rPr>
        <w:t xml:space="preserve">Карталинского </w:t>
      </w:r>
      <w:r>
        <w:rPr>
          <w:sz w:val="28"/>
          <w:szCs w:val="28"/>
        </w:rPr>
        <w:t>городского поселения</w:t>
      </w:r>
      <w:r w:rsidRPr="00CE6212">
        <w:rPr>
          <w:sz w:val="28"/>
          <w:szCs w:val="28"/>
        </w:rPr>
        <w:t xml:space="preserve"> на 201</w:t>
      </w:r>
      <w:r>
        <w:rPr>
          <w:sz w:val="28"/>
          <w:szCs w:val="28"/>
        </w:rPr>
        <w:t>8 - 202</w:t>
      </w:r>
      <w:r w:rsidRPr="007C1829">
        <w:rPr>
          <w:sz w:val="28"/>
          <w:szCs w:val="28"/>
        </w:rPr>
        <w:t xml:space="preserve">4 </w:t>
      </w:r>
      <w:r w:rsidRPr="00CE6212">
        <w:rPr>
          <w:sz w:val="28"/>
          <w:szCs w:val="28"/>
        </w:rPr>
        <w:t>год</w:t>
      </w:r>
      <w:r>
        <w:rPr>
          <w:sz w:val="28"/>
          <w:szCs w:val="28"/>
        </w:rPr>
        <w:t>ы</w:t>
      </w:r>
      <w:r w:rsidRPr="00CE6212">
        <w:rPr>
          <w:sz w:val="28"/>
          <w:szCs w:val="28"/>
        </w:rPr>
        <w:t>»</w:t>
      </w:r>
    </w:p>
    <w:p w:rsidR="00AD58CC" w:rsidRDefault="00AD58CC" w:rsidP="00AD58CC">
      <w:pPr>
        <w:jc w:val="center"/>
        <w:rPr>
          <w:sz w:val="28"/>
          <w:szCs w:val="28"/>
        </w:rPr>
      </w:pPr>
    </w:p>
    <w:p w:rsidR="00AD58CC" w:rsidRDefault="00AD58CC" w:rsidP="00AD58C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Паспорт </w:t>
      </w:r>
      <w:r w:rsidRPr="00CE6212">
        <w:rPr>
          <w:sz w:val="28"/>
          <w:szCs w:val="28"/>
        </w:rPr>
        <w:t>муниципальной программ</w:t>
      </w:r>
      <w:r>
        <w:rPr>
          <w:sz w:val="28"/>
          <w:szCs w:val="28"/>
        </w:rPr>
        <w:t xml:space="preserve">ы </w:t>
      </w:r>
    </w:p>
    <w:p w:rsidR="00AD58CC" w:rsidRDefault="00AD58CC" w:rsidP="00AD58CC">
      <w:pPr>
        <w:jc w:val="center"/>
        <w:rPr>
          <w:sz w:val="28"/>
          <w:szCs w:val="28"/>
        </w:rPr>
      </w:pPr>
      <w:r w:rsidRPr="00CE6212">
        <w:rPr>
          <w:sz w:val="28"/>
          <w:szCs w:val="28"/>
        </w:rPr>
        <w:t xml:space="preserve">«Формирование современной городской среды </w:t>
      </w:r>
    </w:p>
    <w:p w:rsidR="00AD58CC" w:rsidRDefault="00AD58CC" w:rsidP="00AD58CC">
      <w:pPr>
        <w:jc w:val="center"/>
        <w:rPr>
          <w:sz w:val="28"/>
          <w:szCs w:val="28"/>
        </w:rPr>
      </w:pPr>
      <w:r w:rsidRPr="00CE6212">
        <w:rPr>
          <w:sz w:val="28"/>
          <w:szCs w:val="28"/>
        </w:rPr>
        <w:t xml:space="preserve">Карталинского </w:t>
      </w:r>
      <w:r>
        <w:rPr>
          <w:sz w:val="28"/>
          <w:szCs w:val="28"/>
        </w:rPr>
        <w:t>городского поселения</w:t>
      </w:r>
      <w:r w:rsidRPr="00CE6212">
        <w:rPr>
          <w:sz w:val="28"/>
          <w:szCs w:val="28"/>
        </w:rPr>
        <w:t xml:space="preserve"> на 201</w:t>
      </w:r>
      <w:r>
        <w:rPr>
          <w:sz w:val="28"/>
          <w:szCs w:val="28"/>
        </w:rPr>
        <w:t>8 - 2022</w:t>
      </w:r>
      <w:r w:rsidRPr="00CE6212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CE6212">
        <w:rPr>
          <w:sz w:val="28"/>
          <w:szCs w:val="28"/>
        </w:rPr>
        <w:t>»</w:t>
      </w:r>
    </w:p>
    <w:p w:rsidR="00AD58CC" w:rsidRDefault="00AD58CC" w:rsidP="00AD58CC">
      <w:pPr>
        <w:keepNext/>
        <w:tabs>
          <w:tab w:val="left" w:pos="9637"/>
        </w:tabs>
        <w:autoSpaceDE w:val="0"/>
        <w:autoSpaceDN w:val="0"/>
        <w:adjustRightInd w:val="0"/>
        <w:jc w:val="center"/>
        <w:rPr>
          <w:b/>
          <w:sz w:val="25"/>
          <w:szCs w:val="25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87"/>
        <w:gridCol w:w="7436"/>
      </w:tblGrid>
      <w:tr w:rsidR="00AD58CC" w:rsidRPr="003E3D31" w:rsidTr="00AD58CC">
        <w:tc>
          <w:tcPr>
            <w:tcW w:w="2487" w:type="dxa"/>
          </w:tcPr>
          <w:p w:rsidR="00AD58CC" w:rsidRPr="003E3D31" w:rsidRDefault="00AD58CC" w:rsidP="00AD58CC">
            <w:pPr>
              <w:jc w:val="center"/>
              <w:rPr>
                <w:sz w:val="28"/>
                <w:szCs w:val="28"/>
              </w:rPr>
            </w:pPr>
            <w:r w:rsidRPr="003E3D31">
              <w:rPr>
                <w:color w:val="000000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436" w:type="dxa"/>
            <w:vAlign w:val="center"/>
          </w:tcPr>
          <w:p w:rsidR="00AD58CC" w:rsidRPr="003E3D31" w:rsidRDefault="00AD58CC" w:rsidP="00AD58CC">
            <w:pPr>
              <w:rPr>
                <w:sz w:val="28"/>
                <w:szCs w:val="28"/>
              </w:rPr>
            </w:pPr>
            <w:r w:rsidRPr="003E3D31">
              <w:rPr>
                <w:sz w:val="28"/>
                <w:szCs w:val="28"/>
              </w:rPr>
              <w:t xml:space="preserve">Формирование современной городской среды </w:t>
            </w:r>
          </w:p>
          <w:p w:rsidR="00AD58CC" w:rsidRPr="003E3D31" w:rsidRDefault="00AD58CC" w:rsidP="00AD58CC">
            <w:pPr>
              <w:jc w:val="center"/>
              <w:rPr>
                <w:sz w:val="28"/>
                <w:szCs w:val="28"/>
              </w:rPr>
            </w:pPr>
            <w:r w:rsidRPr="003E3D31">
              <w:rPr>
                <w:sz w:val="28"/>
                <w:szCs w:val="28"/>
              </w:rPr>
              <w:t>Карталинского городского поселения на 2018 - 202</w:t>
            </w:r>
            <w:r w:rsidRPr="007C1829">
              <w:rPr>
                <w:sz w:val="28"/>
                <w:szCs w:val="28"/>
              </w:rPr>
              <w:t>4</w:t>
            </w:r>
            <w:r w:rsidRPr="003E3D31">
              <w:rPr>
                <w:sz w:val="28"/>
                <w:szCs w:val="28"/>
              </w:rPr>
              <w:t xml:space="preserve"> годы</w:t>
            </w:r>
          </w:p>
        </w:tc>
      </w:tr>
      <w:tr w:rsidR="00AD58CC" w:rsidRPr="003E3D31" w:rsidTr="00AD58CC">
        <w:tc>
          <w:tcPr>
            <w:tcW w:w="2487" w:type="dxa"/>
          </w:tcPr>
          <w:p w:rsidR="00AD58CC" w:rsidRPr="003E3D31" w:rsidRDefault="00AD58CC" w:rsidP="00AD58CC">
            <w:pPr>
              <w:jc w:val="center"/>
              <w:rPr>
                <w:sz w:val="28"/>
                <w:szCs w:val="28"/>
              </w:rPr>
            </w:pPr>
            <w:r w:rsidRPr="003E3D31">
              <w:rPr>
                <w:color w:val="000000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436" w:type="dxa"/>
            <w:vAlign w:val="center"/>
          </w:tcPr>
          <w:p w:rsidR="00AD58CC" w:rsidRPr="003E3D31" w:rsidRDefault="00AD58CC" w:rsidP="00AD58CC">
            <w:pPr>
              <w:ind w:left="-108"/>
              <w:jc w:val="center"/>
              <w:rPr>
                <w:sz w:val="28"/>
                <w:szCs w:val="28"/>
              </w:rPr>
            </w:pPr>
            <w:r w:rsidRPr="003E3D31">
              <w:rPr>
                <w:sz w:val="28"/>
                <w:szCs w:val="28"/>
              </w:rPr>
              <w:t>Администрация Карталинского городского поселения</w:t>
            </w:r>
          </w:p>
        </w:tc>
      </w:tr>
      <w:tr w:rsidR="00AD58CC" w:rsidRPr="003E3D31" w:rsidTr="00AD58CC">
        <w:tc>
          <w:tcPr>
            <w:tcW w:w="2487" w:type="dxa"/>
          </w:tcPr>
          <w:p w:rsidR="00AD58CC" w:rsidRPr="003E3D31" w:rsidRDefault="00AD58CC" w:rsidP="00AD58CC">
            <w:pPr>
              <w:rPr>
                <w:sz w:val="28"/>
                <w:szCs w:val="28"/>
              </w:rPr>
            </w:pPr>
            <w:r w:rsidRPr="003E3D31">
              <w:rPr>
                <w:color w:val="000000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7436" w:type="dxa"/>
          </w:tcPr>
          <w:p w:rsidR="00AD58CC" w:rsidRPr="003E3D31" w:rsidRDefault="00AD58CC" w:rsidP="00AD58CC">
            <w:pPr>
              <w:ind w:left="99" w:right="-108"/>
              <w:rPr>
                <w:color w:val="000000"/>
                <w:sz w:val="28"/>
                <w:szCs w:val="28"/>
              </w:rPr>
            </w:pPr>
            <w:r w:rsidRPr="003E3D31">
              <w:rPr>
                <w:color w:val="000000"/>
                <w:sz w:val="28"/>
                <w:szCs w:val="28"/>
              </w:rPr>
              <w:t>Управление строительства, инфраструктуры и ЖКХ Карталинского муниципального района</w:t>
            </w:r>
          </w:p>
          <w:p w:rsidR="00AD58CC" w:rsidRPr="003E3D31" w:rsidRDefault="00AD58CC" w:rsidP="00AD58CC">
            <w:pPr>
              <w:ind w:left="99"/>
              <w:rPr>
                <w:color w:val="000000" w:themeColor="text1"/>
                <w:sz w:val="28"/>
                <w:szCs w:val="28"/>
              </w:rPr>
            </w:pPr>
            <w:r w:rsidRPr="003E3D31">
              <w:rPr>
                <w:color w:val="000000" w:themeColor="text1"/>
                <w:sz w:val="28"/>
                <w:szCs w:val="28"/>
              </w:rPr>
              <w:t>Финансовое управление</w:t>
            </w:r>
            <w:r w:rsidRPr="003E3D31">
              <w:rPr>
                <w:color w:val="000000"/>
                <w:sz w:val="28"/>
                <w:szCs w:val="28"/>
              </w:rPr>
              <w:t xml:space="preserve"> Карталинского муниципального района</w:t>
            </w:r>
          </w:p>
          <w:p w:rsidR="00AD58CC" w:rsidRPr="003E3D31" w:rsidRDefault="00AD58CC" w:rsidP="00AD58CC">
            <w:pPr>
              <w:ind w:left="99"/>
              <w:rPr>
                <w:sz w:val="28"/>
                <w:szCs w:val="28"/>
              </w:rPr>
            </w:pPr>
            <w:r w:rsidRPr="003E3D31">
              <w:rPr>
                <w:color w:val="000000" w:themeColor="text1"/>
                <w:sz w:val="28"/>
                <w:szCs w:val="28"/>
              </w:rPr>
              <w:t>Подрядные организации</w:t>
            </w:r>
          </w:p>
        </w:tc>
      </w:tr>
      <w:tr w:rsidR="00AD58CC" w:rsidRPr="003E3D31" w:rsidTr="00AD58CC">
        <w:tc>
          <w:tcPr>
            <w:tcW w:w="2487" w:type="dxa"/>
          </w:tcPr>
          <w:p w:rsidR="00AD58CC" w:rsidRDefault="00AD58CC" w:rsidP="00AD58CC">
            <w:pPr>
              <w:rPr>
                <w:color w:val="000000"/>
                <w:sz w:val="28"/>
                <w:szCs w:val="28"/>
              </w:rPr>
            </w:pPr>
            <w:r w:rsidRPr="00A50728">
              <w:rPr>
                <w:sz w:val="28"/>
                <w:szCs w:val="28"/>
              </w:rPr>
              <w:t>Основание для разработки Программы</w:t>
            </w:r>
          </w:p>
          <w:p w:rsidR="00AD58CC" w:rsidRDefault="00AD58CC" w:rsidP="00AD58CC">
            <w:pPr>
              <w:rPr>
                <w:color w:val="000000"/>
                <w:sz w:val="28"/>
                <w:szCs w:val="28"/>
              </w:rPr>
            </w:pPr>
          </w:p>
          <w:p w:rsidR="00AD58CC" w:rsidRDefault="00AD58CC" w:rsidP="00AD58CC">
            <w:pPr>
              <w:rPr>
                <w:color w:val="000000"/>
                <w:sz w:val="28"/>
                <w:szCs w:val="28"/>
              </w:rPr>
            </w:pPr>
          </w:p>
          <w:p w:rsidR="00AD58CC" w:rsidRDefault="00AD58CC" w:rsidP="00AD58CC">
            <w:pPr>
              <w:rPr>
                <w:color w:val="000000"/>
                <w:sz w:val="28"/>
                <w:szCs w:val="28"/>
              </w:rPr>
            </w:pPr>
          </w:p>
          <w:p w:rsidR="00AD58CC" w:rsidRPr="003E3D31" w:rsidRDefault="00AD58CC" w:rsidP="00AD58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436" w:type="dxa"/>
          </w:tcPr>
          <w:p w:rsidR="00AD58CC" w:rsidRPr="003E3D31" w:rsidRDefault="00AD58CC" w:rsidP="00AD58CC">
            <w:pPr>
              <w:ind w:left="99" w:right="-108"/>
              <w:rPr>
                <w:color w:val="000000"/>
                <w:sz w:val="28"/>
                <w:szCs w:val="28"/>
              </w:rPr>
            </w:pPr>
            <w:r w:rsidRPr="00C6784C">
              <w:rPr>
                <w:color w:val="000000"/>
                <w:sz w:val="28"/>
                <w:szCs w:val="28"/>
              </w:rPr>
              <w:t>Федеральный закон от 06.10.2003 года №131-ФЗ «Об общих принципах организации местного самоуправления в Российской Федерации». Постановление правительства Российской Федерации "Об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"</w:t>
            </w:r>
          </w:p>
        </w:tc>
      </w:tr>
      <w:tr w:rsidR="00AD58CC" w:rsidRPr="003E3D31" w:rsidTr="00AD58CC">
        <w:tc>
          <w:tcPr>
            <w:tcW w:w="2487" w:type="dxa"/>
          </w:tcPr>
          <w:p w:rsidR="00AD58CC" w:rsidRPr="003E3D31" w:rsidRDefault="00AD58CC" w:rsidP="00AD58CC">
            <w:pPr>
              <w:rPr>
                <w:sz w:val="28"/>
                <w:szCs w:val="28"/>
              </w:rPr>
            </w:pPr>
            <w:r w:rsidRPr="003E3D31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7436" w:type="dxa"/>
          </w:tcPr>
          <w:p w:rsidR="00AD58CC" w:rsidRPr="003E3D31" w:rsidRDefault="00AD58CC" w:rsidP="00AD58CC">
            <w:pPr>
              <w:jc w:val="both"/>
              <w:rPr>
                <w:sz w:val="28"/>
                <w:szCs w:val="28"/>
              </w:rPr>
            </w:pPr>
            <w:r w:rsidRPr="003E3D31">
              <w:rPr>
                <w:sz w:val="28"/>
                <w:szCs w:val="28"/>
              </w:rPr>
              <w:t>1.Повышение уровня комфортности проживания в многоквартирных домах и улучшении состояния общего имущества многоквартирных жилых домов</w:t>
            </w:r>
          </w:p>
          <w:p w:rsidR="00AD58CC" w:rsidRPr="003E3D31" w:rsidRDefault="00AD58CC" w:rsidP="00AD58CC">
            <w:pPr>
              <w:jc w:val="both"/>
              <w:rPr>
                <w:sz w:val="28"/>
                <w:szCs w:val="28"/>
              </w:rPr>
            </w:pPr>
            <w:r w:rsidRPr="003E3D31">
              <w:rPr>
                <w:sz w:val="28"/>
                <w:szCs w:val="28"/>
              </w:rPr>
              <w:t>2.Стимулирование самоорганизации собственников помещений в многоквартирных домах.</w:t>
            </w:r>
          </w:p>
          <w:p w:rsidR="00AD58CC" w:rsidRPr="003E3D31" w:rsidRDefault="00AD58CC" w:rsidP="00AD58CC">
            <w:pPr>
              <w:jc w:val="both"/>
              <w:rPr>
                <w:sz w:val="28"/>
                <w:szCs w:val="28"/>
              </w:rPr>
            </w:pPr>
            <w:r w:rsidRPr="003E3D31">
              <w:rPr>
                <w:sz w:val="28"/>
                <w:szCs w:val="28"/>
              </w:rPr>
              <w:t xml:space="preserve">3. Создание благоустроенных территорий города и </w:t>
            </w:r>
            <w:r w:rsidRPr="003E3D31">
              <w:rPr>
                <w:sz w:val="28"/>
                <w:szCs w:val="28"/>
              </w:rPr>
              <w:lastRenderedPageBreak/>
              <w:t>комфортной среды проживания горожан.</w:t>
            </w:r>
          </w:p>
        </w:tc>
      </w:tr>
      <w:tr w:rsidR="00AD58CC" w:rsidRPr="003E3D31" w:rsidTr="00AD58CC">
        <w:tc>
          <w:tcPr>
            <w:tcW w:w="2487" w:type="dxa"/>
          </w:tcPr>
          <w:p w:rsidR="00AD58CC" w:rsidRPr="003E3D31" w:rsidRDefault="00AD58CC" w:rsidP="00AD58CC">
            <w:pPr>
              <w:rPr>
                <w:sz w:val="28"/>
                <w:szCs w:val="28"/>
              </w:rPr>
            </w:pPr>
            <w:r w:rsidRPr="003E3D31">
              <w:rPr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7436" w:type="dxa"/>
          </w:tcPr>
          <w:p w:rsidR="00AD58CC" w:rsidRPr="003E3D31" w:rsidRDefault="00AD58CC" w:rsidP="00AD58CC">
            <w:pPr>
              <w:jc w:val="both"/>
              <w:rPr>
                <w:sz w:val="28"/>
                <w:szCs w:val="28"/>
              </w:rPr>
            </w:pPr>
            <w:r w:rsidRPr="003E3D31">
              <w:rPr>
                <w:sz w:val="28"/>
                <w:szCs w:val="28"/>
              </w:rPr>
              <w:t>1.Создание условий для самоорганизации собственников помещений в многоквартирных домах для приведения в нормативное состояние общего имущества многоквартирных домов.</w:t>
            </w:r>
          </w:p>
          <w:p w:rsidR="00AD58CC" w:rsidRPr="003E3D31" w:rsidRDefault="00AD58CC" w:rsidP="00AD58CC">
            <w:pPr>
              <w:jc w:val="both"/>
              <w:rPr>
                <w:sz w:val="28"/>
                <w:szCs w:val="28"/>
              </w:rPr>
            </w:pPr>
            <w:r w:rsidRPr="003E3D31">
              <w:rPr>
                <w:sz w:val="28"/>
                <w:szCs w:val="28"/>
              </w:rPr>
              <w:t>2. Повышение уровня вовлеченности заинтересованных граждан,</w:t>
            </w:r>
          </w:p>
          <w:p w:rsidR="00AD58CC" w:rsidRPr="003E3D31" w:rsidRDefault="00AD58CC" w:rsidP="00AD58CC">
            <w:pPr>
              <w:jc w:val="both"/>
              <w:rPr>
                <w:sz w:val="28"/>
                <w:szCs w:val="28"/>
              </w:rPr>
            </w:pPr>
            <w:r w:rsidRPr="003E3D31">
              <w:rPr>
                <w:sz w:val="28"/>
                <w:szCs w:val="28"/>
              </w:rPr>
              <w:t>организаций в реализацию мероприятий по благоустройству</w:t>
            </w:r>
          </w:p>
          <w:p w:rsidR="00AD58CC" w:rsidRPr="003E3D31" w:rsidRDefault="00AD58CC" w:rsidP="00AD58CC">
            <w:pPr>
              <w:jc w:val="both"/>
              <w:rPr>
                <w:sz w:val="28"/>
                <w:szCs w:val="28"/>
              </w:rPr>
            </w:pPr>
            <w:r w:rsidRPr="003E3D31">
              <w:rPr>
                <w:sz w:val="28"/>
                <w:szCs w:val="28"/>
              </w:rPr>
              <w:t>нуждающихся в благоустройстве территорий общего</w:t>
            </w:r>
          </w:p>
          <w:p w:rsidR="00AD58CC" w:rsidRPr="003E3D31" w:rsidRDefault="00AD58CC" w:rsidP="00AD58CC">
            <w:pPr>
              <w:jc w:val="both"/>
              <w:rPr>
                <w:sz w:val="28"/>
                <w:szCs w:val="28"/>
              </w:rPr>
            </w:pPr>
            <w:r w:rsidRPr="003E3D31">
              <w:rPr>
                <w:sz w:val="28"/>
                <w:szCs w:val="28"/>
              </w:rPr>
              <w:t>пользования города Карталы, а также дворовых территорий</w:t>
            </w:r>
          </w:p>
          <w:p w:rsidR="00AD58CC" w:rsidRPr="003E3D31" w:rsidRDefault="00AD58CC" w:rsidP="00AD58CC">
            <w:pPr>
              <w:jc w:val="both"/>
              <w:rPr>
                <w:sz w:val="28"/>
                <w:szCs w:val="28"/>
              </w:rPr>
            </w:pPr>
            <w:r w:rsidRPr="003E3D31">
              <w:rPr>
                <w:sz w:val="28"/>
                <w:szCs w:val="28"/>
              </w:rPr>
              <w:t>многоквартирных домов.</w:t>
            </w:r>
          </w:p>
          <w:p w:rsidR="00AD58CC" w:rsidRPr="003E3D31" w:rsidRDefault="00AD58CC" w:rsidP="00AD58CC">
            <w:pPr>
              <w:pStyle w:val="a5"/>
              <w:suppressAutoHyphens/>
              <w:ind w:left="0"/>
              <w:jc w:val="both"/>
              <w:rPr>
                <w:sz w:val="28"/>
                <w:szCs w:val="28"/>
              </w:rPr>
            </w:pPr>
            <w:r w:rsidRPr="003E3D31">
              <w:rPr>
                <w:sz w:val="28"/>
                <w:szCs w:val="28"/>
              </w:rPr>
              <w:t>3.Организ</w:t>
            </w:r>
            <w:r>
              <w:rPr>
                <w:sz w:val="28"/>
                <w:szCs w:val="28"/>
              </w:rPr>
              <w:t>ация</w:t>
            </w:r>
            <w:r w:rsidRPr="003E3D31">
              <w:rPr>
                <w:sz w:val="28"/>
                <w:szCs w:val="28"/>
              </w:rPr>
              <w:t xml:space="preserve"> мероприятия по благоустройству нуждающихся в благоустройстве дворовых и общественных территорий.</w:t>
            </w:r>
          </w:p>
          <w:p w:rsidR="00AD58CC" w:rsidRPr="003E3D31" w:rsidRDefault="00AD58CC" w:rsidP="00AD58CC">
            <w:pPr>
              <w:jc w:val="both"/>
              <w:rPr>
                <w:sz w:val="28"/>
                <w:szCs w:val="28"/>
              </w:rPr>
            </w:pPr>
            <w:r w:rsidRPr="003E3D3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.Приведение</w:t>
            </w:r>
            <w:r w:rsidRPr="003E3D31">
              <w:rPr>
                <w:sz w:val="28"/>
                <w:szCs w:val="28"/>
              </w:rPr>
              <w:t xml:space="preserve"> в нормативное состояние объекты внешнего благоустройства (парки, скверы, зоны отдыха, общественные территории, территории индивидуальной жилой застройки и территории в ведении юридических лиц и индивидуальных предпринимателей).</w:t>
            </w:r>
          </w:p>
        </w:tc>
      </w:tr>
      <w:tr w:rsidR="00AD58CC" w:rsidRPr="003E3D31" w:rsidTr="00AD58CC">
        <w:tc>
          <w:tcPr>
            <w:tcW w:w="2487" w:type="dxa"/>
          </w:tcPr>
          <w:p w:rsidR="00AD58CC" w:rsidRPr="003E3D31" w:rsidRDefault="00AD58CC" w:rsidP="00AD58CC">
            <w:pPr>
              <w:rPr>
                <w:sz w:val="28"/>
                <w:szCs w:val="28"/>
              </w:rPr>
            </w:pPr>
            <w:r w:rsidRPr="003E3D31">
              <w:rPr>
                <w:color w:val="000000"/>
                <w:sz w:val="28"/>
                <w:szCs w:val="28"/>
              </w:rPr>
              <w:t>Целевые индикаторы муниципальной программы. Их значения с разбивкой по годам</w:t>
            </w:r>
          </w:p>
        </w:tc>
        <w:tc>
          <w:tcPr>
            <w:tcW w:w="7436" w:type="dxa"/>
          </w:tcPr>
          <w:p w:rsidR="00AD58CC" w:rsidRPr="003E3D31" w:rsidRDefault="00AD58CC" w:rsidP="00AD58CC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3E3D31">
              <w:rPr>
                <w:rFonts w:eastAsiaTheme="minorEastAsia"/>
                <w:sz w:val="28"/>
                <w:szCs w:val="28"/>
              </w:rPr>
              <w:t>Целевые индикаторы Программы с разбивкой по годам изложены в Приложении 1 к настоящей Программе</w:t>
            </w:r>
          </w:p>
          <w:p w:rsidR="00AD58CC" w:rsidRPr="003E3D31" w:rsidRDefault="00AD58CC" w:rsidP="00AD58CC">
            <w:pPr>
              <w:jc w:val="both"/>
              <w:rPr>
                <w:sz w:val="28"/>
                <w:szCs w:val="28"/>
              </w:rPr>
            </w:pPr>
          </w:p>
        </w:tc>
      </w:tr>
      <w:tr w:rsidR="00AD58CC" w:rsidRPr="003E3D31" w:rsidTr="00AD58CC">
        <w:tc>
          <w:tcPr>
            <w:tcW w:w="2487" w:type="dxa"/>
          </w:tcPr>
          <w:p w:rsidR="00AD58CC" w:rsidRPr="003E3D31" w:rsidRDefault="00AD58CC" w:rsidP="00AD58CC">
            <w:pPr>
              <w:rPr>
                <w:sz w:val="28"/>
                <w:szCs w:val="28"/>
              </w:rPr>
            </w:pPr>
            <w:r w:rsidRPr="003E3D31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436" w:type="dxa"/>
            <w:vAlign w:val="center"/>
          </w:tcPr>
          <w:p w:rsidR="00AD58CC" w:rsidRPr="003E3D31" w:rsidRDefault="00AD58CC" w:rsidP="00AD58CC">
            <w:pPr>
              <w:jc w:val="center"/>
              <w:rPr>
                <w:color w:val="000000"/>
                <w:sz w:val="28"/>
                <w:szCs w:val="28"/>
              </w:rPr>
            </w:pPr>
            <w:r w:rsidRPr="003E3D31">
              <w:rPr>
                <w:color w:val="000000"/>
                <w:sz w:val="28"/>
                <w:szCs w:val="28"/>
              </w:rPr>
              <w:t>Программа запланирована на 2018-202</w:t>
            </w:r>
            <w:r w:rsidRPr="00114C67">
              <w:rPr>
                <w:sz w:val="28"/>
                <w:szCs w:val="28"/>
              </w:rPr>
              <w:t>4</w:t>
            </w:r>
            <w:r w:rsidRPr="003E3D31">
              <w:rPr>
                <w:color w:val="000000"/>
                <w:sz w:val="28"/>
                <w:szCs w:val="28"/>
              </w:rPr>
              <w:t xml:space="preserve"> годы</w:t>
            </w:r>
          </w:p>
          <w:p w:rsidR="00AD58CC" w:rsidRPr="0097427F" w:rsidRDefault="00AD58CC" w:rsidP="00AD58C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D58CC" w:rsidRPr="003E3D31" w:rsidTr="00AD58CC">
        <w:tc>
          <w:tcPr>
            <w:tcW w:w="2487" w:type="dxa"/>
          </w:tcPr>
          <w:p w:rsidR="00AD58CC" w:rsidRPr="003E3D31" w:rsidRDefault="00AD58CC" w:rsidP="00AD58CC">
            <w:pPr>
              <w:rPr>
                <w:sz w:val="28"/>
                <w:szCs w:val="28"/>
              </w:rPr>
            </w:pPr>
            <w:r w:rsidRPr="003E3D31">
              <w:rPr>
                <w:color w:val="000000"/>
                <w:sz w:val="28"/>
                <w:szCs w:val="28"/>
              </w:rPr>
              <w:t>Объёмы и источники финансирования муниципальной программы</w:t>
            </w:r>
          </w:p>
        </w:tc>
        <w:tc>
          <w:tcPr>
            <w:tcW w:w="7436" w:type="dxa"/>
          </w:tcPr>
          <w:p w:rsidR="00AD58CC" w:rsidRPr="006C441D" w:rsidRDefault="00AD58CC" w:rsidP="00AD58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E3D31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 xml:space="preserve">Финансирование мероприятий Программы осуществляется в пределах выделенных бюджетных средств и уточняется, исходя из возможностей бюджета района. Общий объём финансирования Программы на </w:t>
            </w:r>
            <w:r w:rsidRPr="006C441D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 xml:space="preserve">2018 – 2022 гг. из средств </w:t>
            </w:r>
            <w:r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 xml:space="preserve">федерального, </w:t>
            </w:r>
            <w:r w:rsidRPr="006C441D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>областного и местного бюджетов составляет</w:t>
            </w:r>
            <w:r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 xml:space="preserve"> </w:t>
            </w:r>
          </w:p>
          <w:p w:rsidR="00AD58CC" w:rsidRPr="003327C7" w:rsidRDefault="00AD58CC" w:rsidP="00AD58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32 827,2636 </w:t>
            </w:r>
            <w:r w:rsidRPr="003327C7">
              <w:rPr>
                <w:sz w:val="28"/>
                <w:szCs w:val="28"/>
              </w:rPr>
              <w:t xml:space="preserve">тыс. руб., из них: федеральный бюджет – </w:t>
            </w:r>
            <w:r w:rsidRPr="0030274E">
              <w:rPr>
                <w:sz w:val="28"/>
                <w:szCs w:val="28"/>
              </w:rPr>
              <w:t>27 210,5972 тыс. руб., областной бюджет – 5 177,11023 тыс. руб. местный бюджет – 439,55617 тыс</w:t>
            </w:r>
            <w:r w:rsidRPr="003327C7">
              <w:rPr>
                <w:sz w:val="28"/>
                <w:szCs w:val="28"/>
              </w:rPr>
              <w:t>. руб.</w:t>
            </w:r>
            <w:r>
              <w:rPr>
                <w:sz w:val="28"/>
                <w:szCs w:val="28"/>
              </w:rPr>
              <w:t xml:space="preserve"> </w:t>
            </w:r>
            <w:r w:rsidRPr="003327C7">
              <w:rPr>
                <w:sz w:val="28"/>
                <w:szCs w:val="28"/>
              </w:rPr>
              <w:t>в т.</w:t>
            </w:r>
            <w:r>
              <w:rPr>
                <w:sz w:val="28"/>
                <w:szCs w:val="28"/>
              </w:rPr>
              <w:t xml:space="preserve"> </w:t>
            </w:r>
            <w:r w:rsidRPr="003327C7">
              <w:rPr>
                <w:sz w:val="28"/>
                <w:szCs w:val="28"/>
              </w:rPr>
              <w:t>ч. по годам:</w:t>
            </w:r>
            <w:proofErr w:type="gramEnd"/>
          </w:p>
          <w:p w:rsidR="00AD58CC" w:rsidRPr="003327C7" w:rsidRDefault="00AD58CC" w:rsidP="00AD58C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327C7">
              <w:rPr>
                <w:sz w:val="28"/>
                <w:szCs w:val="28"/>
              </w:rPr>
              <w:t xml:space="preserve"> 2018 г. –</w:t>
            </w:r>
            <w:r>
              <w:rPr>
                <w:rFonts w:eastAsia="Calibri"/>
                <w:color w:val="000000"/>
                <w:sz w:val="28"/>
                <w:szCs w:val="28"/>
              </w:rPr>
              <w:t>9 405,1440</w:t>
            </w:r>
            <w:r w:rsidRPr="003327C7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3327C7">
              <w:rPr>
                <w:rFonts w:eastAsia="Calibri"/>
                <w:sz w:val="28"/>
                <w:szCs w:val="28"/>
              </w:rPr>
              <w:t>тыс. руб., в т. ч.:</w:t>
            </w:r>
          </w:p>
          <w:p w:rsidR="00AD58CC" w:rsidRPr="003327C7" w:rsidRDefault="00AD58CC" w:rsidP="00AD58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rFonts w:eastAsia="Calibri"/>
                <w:sz w:val="28"/>
                <w:szCs w:val="28"/>
              </w:rPr>
              <w:t xml:space="preserve">               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7 536,3107 </w:t>
            </w:r>
            <w:r w:rsidRPr="003327C7">
              <w:rPr>
                <w:rFonts w:eastAsia="Calibri"/>
                <w:sz w:val="28"/>
                <w:szCs w:val="28"/>
              </w:rPr>
              <w:t>тыс. руб. – федеральный бюджет;</w:t>
            </w:r>
          </w:p>
          <w:p w:rsidR="00AD58CC" w:rsidRPr="003327C7" w:rsidRDefault="00AD58CC" w:rsidP="00AD58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rFonts w:eastAsia="Calibri"/>
                <w:sz w:val="28"/>
                <w:szCs w:val="28"/>
              </w:rPr>
              <w:t xml:space="preserve">                </w:t>
            </w:r>
            <w:r>
              <w:rPr>
                <w:rFonts w:eastAsia="Calibri"/>
                <w:color w:val="000000"/>
                <w:sz w:val="28"/>
                <w:szCs w:val="28"/>
              </w:rPr>
              <w:t>1 767,87713</w:t>
            </w:r>
            <w:r>
              <w:rPr>
                <w:sz w:val="28"/>
                <w:szCs w:val="28"/>
              </w:rPr>
              <w:t xml:space="preserve"> тыс.</w:t>
            </w:r>
            <w:r w:rsidRPr="003327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</w:t>
            </w:r>
            <w:r w:rsidRPr="003327C7">
              <w:rPr>
                <w:sz w:val="28"/>
                <w:szCs w:val="28"/>
              </w:rPr>
              <w:t>уб</w:t>
            </w:r>
            <w:r>
              <w:rPr>
                <w:sz w:val="28"/>
                <w:szCs w:val="28"/>
              </w:rPr>
              <w:t>.</w:t>
            </w:r>
            <w:r w:rsidRPr="003327C7">
              <w:rPr>
                <w:sz w:val="28"/>
                <w:szCs w:val="28"/>
              </w:rPr>
              <w:t xml:space="preserve"> - областной бюджет,</w:t>
            </w:r>
          </w:p>
          <w:p w:rsidR="00AD58CC" w:rsidRPr="003327C7" w:rsidRDefault="00AD58CC" w:rsidP="00AD58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sz w:val="28"/>
                <w:szCs w:val="28"/>
              </w:rPr>
              <w:t xml:space="preserve">                </w:t>
            </w:r>
            <w:r>
              <w:rPr>
                <w:rFonts w:eastAsia="Calibri"/>
                <w:sz w:val="28"/>
                <w:szCs w:val="28"/>
              </w:rPr>
              <w:t>100,95617</w:t>
            </w:r>
            <w:r w:rsidRPr="003327C7">
              <w:rPr>
                <w:rFonts w:eastAsia="Calibri"/>
                <w:sz w:val="28"/>
                <w:szCs w:val="28"/>
              </w:rPr>
              <w:t xml:space="preserve"> </w:t>
            </w:r>
            <w:r w:rsidRPr="003327C7">
              <w:rPr>
                <w:sz w:val="28"/>
                <w:szCs w:val="28"/>
              </w:rPr>
              <w:t>тыс. руб</w:t>
            </w:r>
            <w:r>
              <w:rPr>
                <w:sz w:val="28"/>
                <w:szCs w:val="28"/>
              </w:rPr>
              <w:t>.</w:t>
            </w:r>
            <w:r w:rsidRPr="003327C7">
              <w:rPr>
                <w:sz w:val="28"/>
                <w:szCs w:val="28"/>
              </w:rPr>
              <w:t xml:space="preserve"> – местный бюджет;</w:t>
            </w:r>
          </w:p>
          <w:p w:rsidR="00AD58CC" w:rsidRPr="003327C7" w:rsidRDefault="00AD58CC" w:rsidP="00AD58C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327C7">
              <w:rPr>
                <w:sz w:val="28"/>
                <w:szCs w:val="28"/>
              </w:rPr>
              <w:t xml:space="preserve"> 2019 г. 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16  919,40 </w:t>
            </w:r>
            <w:r w:rsidRPr="003327C7">
              <w:rPr>
                <w:rFonts w:eastAsia="Calibri"/>
                <w:sz w:val="28"/>
                <w:szCs w:val="28"/>
              </w:rPr>
              <w:t>тыс. руб., в т. ч.:</w:t>
            </w:r>
          </w:p>
          <w:p w:rsidR="00AD58CC" w:rsidRPr="003327C7" w:rsidRDefault="00AD58CC" w:rsidP="00AD58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rFonts w:eastAsia="Calibri"/>
                <w:sz w:val="28"/>
                <w:szCs w:val="28"/>
              </w:rPr>
              <w:t xml:space="preserve">              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3327C7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16 069,80 </w:t>
            </w:r>
            <w:r w:rsidRPr="003327C7">
              <w:rPr>
                <w:rFonts w:eastAsia="Calibri"/>
                <w:sz w:val="28"/>
                <w:szCs w:val="28"/>
              </w:rPr>
              <w:t>тыс. руб. – федеральный бюджет;</w:t>
            </w:r>
          </w:p>
          <w:p w:rsidR="00AD58CC" w:rsidRPr="003327C7" w:rsidRDefault="00AD58CC" w:rsidP="00AD58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rFonts w:eastAsia="Calibri"/>
                <w:sz w:val="28"/>
                <w:szCs w:val="28"/>
              </w:rPr>
              <w:t xml:space="preserve">               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3327C7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669,60 </w:t>
            </w:r>
            <w:r w:rsidRPr="003327C7">
              <w:rPr>
                <w:sz w:val="28"/>
                <w:szCs w:val="28"/>
              </w:rPr>
              <w:t>тыс. рублей - областной бюджет,</w:t>
            </w:r>
          </w:p>
          <w:p w:rsidR="00AD58CC" w:rsidRPr="003327C7" w:rsidRDefault="00AD58CC" w:rsidP="00AD58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sz w:val="28"/>
                <w:szCs w:val="28"/>
              </w:rPr>
              <w:lastRenderedPageBreak/>
              <w:t xml:space="preserve">                </w:t>
            </w:r>
            <w:r>
              <w:rPr>
                <w:sz w:val="28"/>
                <w:szCs w:val="28"/>
              </w:rPr>
              <w:t>180</w:t>
            </w:r>
            <w:r w:rsidRPr="003327C7">
              <w:rPr>
                <w:rFonts w:eastAsia="Calibri"/>
                <w:sz w:val="28"/>
                <w:szCs w:val="28"/>
              </w:rPr>
              <w:t xml:space="preserve">,00 </w:t>
            </w:r>
            <w:r w:rsidRPr="003327C7">
              <w:rPr>
                <w:sz w:val="28"/>
                <w:szCs w:val="28"/>
              </w:rPr>
              <w:t>тыс. рублей – местный бюджет;</w:t>
            </w:r>
          </w:p>
          <w:p w:rsidR="00AD58CC" w:rsidRPr="003327C7" w:rsidRDefault="00AD58CC" w:rsidP="00AD58C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327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3327C7">
              <w:rPr>
                <w:sz w:val="28"/>
                <w:szCs w:val="28"/>
              </w:rPr>
              <w:t xml:space="preserve"> г. – 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1 447,3196 </w:t>
            </w:r>
            <w:r w:rsidRPr="003327C7">
              <w:rPr>
                <w:rFonts w:eastAsia="Calibri"/>
                <w:sz w:val="28"/>
                <w:szCs w:val="28"/>
              </w:rPr>
              <w:t>тыс. руб., в т. ч.:</w:t>
            </w:r>
          </w:p>
          <w:p w:rsidR="00AD58CC" w:rsidRPr="003327C7" w:rsidRDefault="00AD58CC" w:rsidP="00AD58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rFonts w:eastAsia="Calibri"/>
                <w:sz w:val="28"/>
                <w:szCs w:val="28"/>
              </w:rPr>
              <w:t xml:space="preserve">               </w:t>
            </w:r>
            <w:r>
              <w:rPr>
                <w:rFonts w:eastAsia="Calibri"/>
                <w:sz w:val="28"/>
                <w:szCs w:val="28"/>
              </w:rPr>
              <w:t xml:space="preserve">0,00 </w:t>
            </w:r>
            <w:r w:rsidRPr="003327C7">
              <w:rPr>
                <w:rFonts w:eastAsia="Calibri"/>
                <w:sz w:val="28"/>
                <w:szCs w:val="28"/>
              </w:rPr>
              <w:t>тыс. руб. – федеральный бюджет;</w:t>
            </w:r>
          </w:p>
          <w:p w:rsidR="00AD58CC" w:rsidRPr="003327C7" w:rsidRDefault="00AD58CC" w:rsidP="00AD58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rFonts w:eastAsia="Calibri"/>
                <w:sz w:val="28"/>
                <w:szCs w:val="28"/>
              </w:rPr>
              <w:t xml:space="preserve">                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1 343,7196 </w:t>
            </w:r>
            <w:r w:rsidRPr="003327C7">
              <w:rPr>
                <w:sz w:val="28"/>
                <w:szCs w:val="28"/>
              </w:rPr>
              <w:t>тыс. рублей - областной бюджет,</w:t>
            </w:r>
          </w:p>
          <w:p w:rsidR="00AD58CC" w:rsidRPr="003327C7" w:rsidRDefault="00AD58CC" w:rsidP="00AD58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sz w:val="28"/>
                <w:szCs w:val="28"/>
              </w:rPr>
              <w:t xml:space="preserve">                </w:t>
            </w:r>
            <w:r>
              <w:rPr>
                <w:rFonts w:eastAsia="Calibri"/>
                <w:sz w:val="28"/>
                <w:szCs w:val="28"/>
              </w:rPr>
              <w:t>103,60</w:t>
            </w:r>
            <w:r w:rsidRPr="003327C7">
              <w:rPr>
                <w:rFonts w:eastAsia="Calibri"/>
                <w:sz w:val="28"/>
                <w:szCs w:val="28"/>
              </w:rPr>
              <w:t xml:space="preserve"> </w:t>
            </w:r>
            <w:r w:rsidRPr="003327C7">
              <w:rPr>
                <w:sz w:val="28"/>
                <w:szCs w:val="28"/>
              </w:rPr>
              <w:t>тыс. рублей – местный бюджет;</w:t>
            </w:r>
          </w:p>
          <w:p w:rsidR="00AD58CC" w:rsidRPr="003327C7" w:rsidRDefault="00AD58CC" w:rsidP="00AD58C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327C7">
              <w:rPr>
                <w:sz w:val="28"/>
                <w:szCs w:val="28"/>
              </w:rPr>
              <w:t xml:space="preserve">2021 г. – 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605,40 </w:t>
            </w:r>
            <w:r w:rsidRPr="003327C7">
              <w:rPr>
                <w:rFonts w:eastAsia="Calibri"/>
                <w:sz w:val="28"/>
                <w:szCs w:val="28"/>
              </w:rPr>
              <w:t>тыс. руб., в т. ч.:</w:t>
            </w:r>
          </w:p>
          <w:p w:rsidR="00AD58CC" w:rsidRPr="003327C7" w:rsidRDefault="00AD58CC" w:rsidP="00AD58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rFonts w:eastAsia="Calibri"/>
                <w:sz w:val="28"/>
                <w:szCs w:val="28"/>
              </w:rPr>
              <w:t xml:space="preserve">               </w:t>
            </w:r>
            <w:r>
              <w:rPr>
                <w:rFonts w:eastAsia="Calibri"/>
                <w:sz w:val="28"/>
                <w:szCs w:val="28"/>
              </w:rPr>
              <w:t xml:space="preserve">0,00 </w:t>
            </w:r>
            <w:r w:rsidRPr="003327C7">
              <w:rPr>
                <w:rFonts w:eastAsia="Calibri"/>
                <w:sz w:val="28"/>
                <w:szCs w:val="28"/>
              </w:rPr>
              <w:t>тыс. руб. – федеральный бюджет;</w:t>
            </w:r>
          </w:p>
          <w:p w:rsidR="00AD58CC" w:rsidRPr="003327C7" w:rsidRDefault="00AD58CC" w:rsidP="00AD58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rFonts w:eastAsia="Calibri"/>
                <w:sz w:val="28"/>
                <w:szCs w:val="28"/>
              </w:rPr>
              <w:t xml:space="preserve">                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550,40 </w:t>
            </w:r>
            <w:r w:rsidRPr="003327C7">
              <w:rPr>
                <w:sz w:val="28"/>
                <w:szCs w:val="28"/>
              </w:rPr>
              <w:t>тыс. рублей - областной бюджет,</w:t>
            </w:r>
          </w:p>
          <w:p w:rsidR="00AD58CC" w:rsidRPr="003327C7" w:rsidRDefault="00AD58CC" w:rsidP="00AD58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sz w:val="28"/>
                <w:szCs w:val="28"/>
              </w:rPr>
              <w:t xml:space="preserve">                </w:t>
            </w:r>
            <w:r>
              <w:rPr>
                <w:rFonts w:eastAsia="Calibri"/>
                <w:sz w:val="28"/>
                <w:szCs w:val="28"/>
              </w:rPr>
              <w:t>55,00</w:t>
            </w:r>
            <w:r w:rsidRPr="003327C7">
              <w:rPr>
                <w:rFonts w:eastAsia="Calibri"/>
                <w:sz w:val="28"/>
                <w:szCs w:val="28"/>
              </w:rPr>
              <w:t xml:space="preserve"> </w:t>
            </w:r>
            <w:r w:rsidRPr="003327C7">
              <w:rPr>
                <w:sz w:val="28"/>
                <w:szCs w:val="28"/>
              </w:rPr>
              <w:t>тыс. рублей – местный бюджет;</w:t>
            </w:r>
          </w:p>
          <w:p w:rsidR="00AD58CC" w:rsidRPr="003327C7" w:rsidRDefault="00AD58CC" w:rsidP="00AD58C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327C7">
              <w:rPr>
                <w:sz w:val="28"/>
                <w:szCs w:val="28"/>
              </w:rPr>
              <w:t xml:space="preserve">2022 г. – 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4 450,00 </w:t>
            </w:r>
            <w:r w:rsidRPr="003327C7">
              <w:rPr>
                <w:rFonts w:eastAsia="Calibri"/>
                <w:sz w:val="28"/>
                <w:szCs w:val="28"/>
              </w:rPr>
              <w:t>тыс. руб., в т. ч.:</w:t>
            </w:r>
          </w:p>
          <w:p w:rsidR="00AD58CC" w:rsidRPr="003327C7" w:rsidRDefault="00AD58CC" w:rsidP="00AD58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rFonts w:eastAsia="Calibri"/>
                <w:sz w:val="28"/>
                <w:szCs w:val="28"/>
              </w:rPr>
              <w:t xml:space="preserve">               </w:t>
            </w:r>
            <w:r>
              <w:rPr>
                <w:rFonts w:eastAsia="Calibri"/>
                <w:sz w:val="28"/>
                <w:szCs w:val="28"/>
              </w:rPr>
              <w:t xml:space="preserve">3 604,4865 </w:t>
            </w:r>
            <w:r w:rsidRPr="003327C7">
              <w:rPr>
                <w:rFonts w:eastAsia="Calibri"/>
                <w:sz w:val="28"/>
                <w:szCs w:val="28"/>
              </w:rPr>
              <w:t>тыс. руб. – федеральный бюджет;</w:t>
            </w:r>
          </w:p>
          <w:p w:rsidR="00AD58CC" w:rsidRPr="003327C7" w:rsidRDefault="00AD58CC" w:rsidP="00AD58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rFonts w:eastAsia="Calibri"/>
                <w:sz w:val="28"/>
                <w:szCs w:val="28"/>
              </w:rPr>
              <w:t xml:space="preserve">                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845,5135 </w:t>
            </w:r>
            <w:r w:rsidRPr="003327C7">
              <w:rPr>
                <w:sz w:val="28"/>
                <w:szCs w:val="28"/>
              </w:rPr>
              <w:t>тыс. рублей - областной бюджет,</w:t>
            </w:r>
          </w:p>
          <w:p w:rsidR="00AD58CC" w:rsidRDefault="00AD58CC" w:rsidP="00AD58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sz w:val="28"/>
                <w:szCs w:val="28"/>
              </w:rPr>
              <w:t xml:space="preserve">                </w:t>
            </w:r>
            <w:r w:rsidRPr="003327C7">
              <w:rPr>
                <w:rFonts w:eastAsia="Calibri"/>
                <w:sz w:val="28"/>
                <w:szCs w:val="28"/>
              </w:rPr>
              <w:t xml:space="preserve">0,00 </w:t>
            </w:r>
            <w:r w:rsidRPr="003327C7">
              <w:rPr>
                <w:sz w:val="28"/>
                <w:szCs w:val="28"/>
              </w:rPr>
              <w:t>тыс. рублей – местный бюджет;</w:t>
            </w:r>
          </w:p>
          <w:p w:rsidR="00AD58CC" w:rsidRPr="003327C7" w:rsidRDefault="00AD58CC" w:rsidP="00AD58C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327C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3327C7">
              <w:rPr>
                <w:sz w:val="28"/>
                <w:szCs w:val="28"/>
              </w:rPr>
              <w:t xml:space="preserve"> г. – 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0,00 </w:t>
            </w:r>
            <w:r w:rsidRPr="003327C7">
              <w:rPr>
                <w:rFonts w:eastAsia="Calibri"/>
                <w:sz w:val="28"/>
                <w:szCs w:val="28"/>
              </w:rPr>
              <w:t>тыс. руб., в т. ч.:</w:t>
            </w:r>
          </w:p>
          <w:p w:rsidR="00AD58CC" w:rsidRPr="003327C7" w:rsidRDefault="00AD58CC" w:rsidP="00AD58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rFonts w:eastAsia="Calibri"/>
                <w:sz w:val="28"/>
                <w:szCs w:val="28"/>
              </w:rPr>
              <w:t xml:space="preserve">               </w:t>
            </w:r>
            <w:r>
              <w:rPr>
                <w:rFonts w:eastAsia="Calibri"/>
                <w:sz w:val="28"/>
                <w:szCs w:val="28"/>
              </w:rPr>
              <w:t xml:space="preserve">0,00 </w:t>
            </w:r>
            <w:r w:rsidRPr="003327C7">
              <w:rPr>
                <w:rFonts w:eastAsia="Calibri"/>
                <w:sz w:val="28"/>
                <w:szCs w:val="28"/>
              </w:rPr>
              <w:t>тыс. руб. – федеральный бюджет;</w:t>
            </w:r>
          </w:p>
          <w:p w:rsidR="00AD58CC" w:rsidRPr="003327C7" w:rsidRDefault="00AD58CC" w:rsidP="00AD58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rFonts w:eastAsia="Calibri"/>
                <w:sz w:val="28"/>
                <w:szCs w:val="28"/>
              </w:rPr>
              <w:t xml:space="preserve">                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0,00 </w:t>
            </w:r>
            <w:r w:rsidRPr="003327C7">
              <w:rPr>
                <w:sz w:val="28"/>
                <w:szCs w:val="28"/>
              </w:rPr>
              <w:t>тыс. рублей - областной бюджет,</w:t>
            </w:r>
          </w:p>
          <w:p w:rsidR="00AD58CC" w:rsidRDefault="00AD58CC" w:rsidP="00AD58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sz w:val="28"/>
                <w:szCs w:val="28"/>
              </w:rPr>
              <w:t xml:space="preserve">                </w:t>
            </w:r>
            <w:r w:rsidRPr="003327C7">
              <w:rPr>
                <w:rFonts w:eastAsia="Calibri"/>
                <w:sz w:val="28"/>
                <w:szCs w:val="28"/>
              </w:rPr>
              <w:t xml:space="preserve">0,00 </w:t>
            </w:r>
            <w:r w:rsidRPr="003327C7">
              <w:rPr>
                <w:sz w:val="28"/>
                <w:szCs w:val="28"/>
              </w:rPr>
              <w:t>тыс. рублей – местный бюджет;</w:t>
            </w:r>
          </w:p>
          <w:p w:rsidR="00AD58CC" w:rsidRPr="003327C7" w:rsidRDefault="00AD58CC" w:rsidP="00AD58C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327C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3327C7">
              <w:rPr>
                <w:sz w:val="28"/>
                <w:szCs w:val="28"/>
              </w:rPr>
              <w:t xml:space="preserve"> г. – 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0,00 </w:t>
            </w:r>
            <w:r w:rsidRPr="003327C7">
              <w:rPr>
                <w:rFonts w:eastAsia="Calibri"/>
                <w:sz w:val="28"/>
                <w:szCs w:val="28"/>
              </w:rPr>
              <w:t>тыс. руб., в т. ч.:</w:t>
            </w:r>
          </w:p>
          <w:p w:rsidR="00AD58CC" w:rsidRPr="003327C7" w:rsidRDefault="00AD58CC" w:rsidP="00AD58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rFonts w:eastAsia="Calibri"/>
                <w:sz w:val="28"/>
                <w:szCs w:val="28"/>
              </w:rPr>
              <w:t xml:space="preserve">               </w:t>
            </w:r>
            <w:r>
              <w:rPr>
                <w:rFonts w:eastAsia="Calibri"/>
                <w:sz w:val="28"/>
                <w:szCs w:val="28"/>
              </w:rPr>
              <w:t xml:space="preserve">0,00 </w:t>
            </w:r>
            <w:r w:rsidRPr="003327C7">
              <w:rPr>
                <w:rFonts w:eastAsia="Calibri"/>
                <w:sz w:val="28"/>
                <w:szCs w:val="28"/>
              </w:rPr>
              <w:t>тыс. руб. – федеральный бюджет;</w:t>
            </w:r>
          </w:p>
          <w:p w:rsidR="00AD58CC" w:rsidRPr="003327C7" w:rsidRDefault="00AD58CC" w:rsidP="00AD58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rFonts w:eastAsia="Calibri"/>
                <w:sz w:val="28"/>
                <w:szCs w:val="28"/>
              </w:rPr>
              <w:t xml:space="preserve">                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0,00 </w:t>
            </w:r>
            <w:r w:rsidRPr="003327C7">
              <w:rPr>
                <w:sz w:val="28"/>
                <w:szCs w:val="28"/>
              </w:rPr>
              <w:t>тыс. рублей - областной бюджет,</w:t>
            </w:r>
          </w:p>
          <w:p w:rsidR="00AD58CC" w:rsidRPr="003E3D31" w:rsidRDefault="00AD58CC" w:rsidP="00AD58CC">
            <w:pPr>
              <w:rPr>
                <w:sz w:val="28"/>
                <w:szCs w:val="28"/>
              </w:rPr>
            </w:pPr>
            <w:r w:rsidRPr="003327C7">
              <w:rPr>
                <w:sz w:val="28"/>
                <w:szCs w:val="28"/>
              </w:rPr>
              <w:t xml:space="preserve">                </w:t>
            </w:r>
            <w:r w:rsidRPr="003327C7">
              <w:rPr>
                <w:rFonts w:eastAsia="Calibri"/>
                <w:sz w:val="28"/>
                <w:szCs w:val="28"/>
              </w:rPr>
              <w:t xml:space="preserve">0,00 </w:t>
            </w:r>
            <w:r w:rsidRPr="003327C7">
              <w:rPr>
                <w:sz w:val="28"/>
                <w:szCs w:val="28"/>
              </w:rPr>
              <w:t>тыс. рублей – местный бюджет;</w:t>
            </w:r>
          </w:p>
        </w:tc>
      </w:tr>
      <w:tr w:rsidR="00AD58CC" w:rsidRPr="003E3D31" w:rsidTr="00AD58CC">
        <w:tc>
          <w:tcPr>
            <w:tcW w:w="2487" w:type="dxa"/>
          </w:tcPr>
          <w:p w:rsidR="00AD58CC" w:rsidRPr="003E3D31" w:rsidRDefault="00AD58CC" w:rsidP="00AD58CC">
            <w:pPr>
              <w:rPr>
                <w:sz w:val="28"/>
                <w:szCs w:val="28"/>
              </w:rPr>
            </w:pPr>
            <w:r w:rsidRPr="003E3D31">
              <w:rPr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7436" w:type="dxa"/>
          </w:tcPr>
          <w:p w:rsidR="00AD58CC" w:rsidRPr="003E3D31" w:rsidRDefault="00AD58CC" w:rsidP="00AD58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3D31">
              <w:rPr>
                <w:sz w:val="28"/>
                <w:szCs w:val="28"/>
              </w:rPr>
              <w:t>1. Повышение уровня благоустройства общественных территорий города Карталы;</w:t>
            </w:r>
          </w:p>
          <w:p w:rsidR="00AD58CC" w:rsidRPr="003E3D31" w:rsidRDefault="00AD58CC" w:rsidP="00AD58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3D31">
              <w:rPr>
                <w:sz w:val="28"/>
                <w:szCs w:val="28"/>
              </w:rPr>
              <w:t>2. Повышение уровня вовлеченности заинтересованных граждан, организаций в реализацию мероприятий по благоустройству территорий;</w:t>
            </w:r>
          </w:p>
          <w:p w:rsidR="00AD58CC" w:rsidRPr="003E3D31" w:rsidRDefault="00AD58CC" w:rsidP="00AD58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3D31">
              <w:rPr>
                <w:sz w:val="28"/>
                <w:szCs w:val="28"/>
              </w:rPr>
              <w:t>3. Повышение уровня благоустройства зон отдыха в жилых кварталах на территории города Карталы.</w:t>
            </w:r>
          </w:p>
          <w:p w:rsidR="00AD58CC" w:rsidRPr="003E3D31" w:rsidRDefault="00AD58CC" w:rsidP="00AD58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3D31">
              <w:rPr>
                <w:sz w:val="28"/>
                <w:szCs w:val="28"/>
              </w:rPr>
              <w:t>5. Повышение уровня благоустройства территории индивидуально-жилой застройки на территории города Карталы.</w:t>
            </w:r>
          </w:p>
        </w:tc>
      </w:tr>
    </w:tbl>
    <w:p w:rsidR="00AD58CC" w:rsidRDefault="00AD58CC" w:rsidP="00AD58CC">
      <w:pPr>
        <w:rPr>
          <w:b/>
          <w:bCs/>
          <w:sz w:val="25"/>
          <w:szCs w:val="25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D11CE0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>
        <w:rPr>
          <w:rFonts w:ascii="Times New Roman CYR" w:hAnsi="Times New Roman CYR" w:cs="Times New Roman CYR"/>
          <w:sz w:val="28"/>
          <w:szCs w:val="28"/>
        </w:rPr>
        <w:t>бщая характеристика сферы реализации</w:t>
      </w:r>
    </w:p>
    <w:p w:rsidR="00AD58CC" w:rsidRDefault="00AD58CC" w:rsidP="00AD58C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D58CC" w:rsidRPr="00C6784C" w:rsidRDefault="00AD58CC" w:rsidP="00AD58CC">
      <w:pPr>
        <w:ind w:firstLine="720"/>
        <w:jc w:val="both"/>
        <w:rPr>
          <w:bCs/>
          <w:sz w:val="28"/>
          <w:szCs w:val="28"/>
        </w:rPr>
      </w:pPr>
      <w:r>
        <w:rPr>
          <w:rStyle w:val="fontstyle01"/>
        </w:rPr>
        <w:t xml:space="preserve">1. </w:t>
      </w:r>
      <w:proofErr w:type="gramStart"/>
      <w:r>
        <w:rPr>
          <w:rStyle w:val="fontstyle01"/>
        </w:rPr>
        <w:t>Основным стратегическим направлением деятельности Администрации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Карталинского городского поселения является обеспечение устойчивого развития территории города Карталы, которое предполагает совершенствование городской среды путем создания современной и эстетичной территории жизнедеятельности, с развитой инфраструктурой: модернизация и развитие городской инженерной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инфраструктуры, обеспечение безопасности жизнедеятельности населения,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формирование здоровой среды обитания, снижение рисков гибели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травматизма граждан от неестественных причин, обеспечение </w:t>
      </w:r>
      <w:r>
        <w:rPr>
          <w:rStyle w:val="fontstyle01"/>
        </w:rPr>
        <w:lastRenderedPageBreak/>
        <w:t>доступности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городской среды для маломобильных групп</w:t>
      </w:r>
      <w:proofErr w:type="gramEnd"/>
      <w:r>
        <w:rPr>
          <w:rStyle w:val="fontstyle01"/>
        </w:rPr>
        <w:t xml:space="preserve"> населения.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ab/>
        <w:t>2. Понятие «благоустройство территории» появилось в действующем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законодательстве сравнительно недавно. </w:t>
      </w:r>
      <w:proofErr w:type="gramStart"/>
      <w:r>
        <w:rPr>
          <w:rStyle w:val="fontstyle01"/>
        </w:rPr>
        <w:t>Согласно пункту 1 статьи 2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Федерального закона № 131-ФЗ от 06 октября 2003 года «Об общих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принципах организации местного самоуправления в Российской Федерации»</w:t>
      </w:r>
      <w:r>
        <w:br/>
      </w:r>
      <w:r>
        <w:rPr>
          <w:rStyle w:val="fontstyle01"/>
          <w:sz w:val="24"/>
          <w:szCs w:val="24"/>
        </w:rPr>
        <w:t xml:space="preserve">3 </w:t>
      </w:r>
      <w:r>
        <w:rPr>
          <w:rStyle w:val="fontstyle01"/>
        </w:rPr>
        <w:t>под благоустройством территории поселения (городского округа) принято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понимать комплекс мероприятий по содержанию территории, а также по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проектированию и размещению объектов благоустройства, направленных на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обеспечение и повышение комфортности условий проживания граждан,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поддержание и улучшение санитарного и эстетического состояния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территории.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ab/>
        <w:t>3. Уровень благоустройства определяет комфортность проживания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граждан и является одной из проблем, требующих каждодневного внимания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и эффективного решения, которое включает в себя комплекс мероприятий по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инженерной подготовке и обеспечению безопасности, озеленению,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устройству покрытий, освещению, размещению малых архитектурных форм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и объектов монументального искусства.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ab/>
        <w:t>4. Совокупность огромного числа объектов, которые создают городское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пространство - городская среда. Городская среда влияет не только на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ежедневное поведение и мироощущение горожан, но и на фундаментальные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процессы становления гражданского общества.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ab/>
        <w:t>Для нормального функционирования города большое значение имеет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инженерное благоустройство дворовых территорий многоквартирных домов.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ab/>
      </w:r>
      <w:r w:rsidRPr="00C6784C">
        <w:rPr>
          <w:bCs/>
          <w:sz w:val="28"/>
          <w:szCs w:val="28"/>
        </w:rPr>
        <w:t xml:space="preserve">Современная городская среда должна соответствовать санитарным и гигиеническим нормам, а также иметь завершенный, привлекательный и </w:t>
      </w:r>
      <w:proofErr w:type="gramStart"/>
      <w:r w:rsidRPr="00C6784C">
        <w:rPr>
          <w:bCs/>
          <w:sz w:val="28"/>
          <w:szCs w:val="28"/>
        </w:rPr>
        <w:t>эстетический внешний вид</w:t>
      </w:r>
      <w:proofErr w:type="gramEnd"/>
      <w:r w:rsidRPr="00C6784C">
        <w:rPr>
          <w:bCs/>
          <w:sz w:val="28"/>
          <w:szCs w:val="28"/>
        </w:rPr>
        <w:t xml:space="preserve">. </w:t>
      </w:r>
    </w:p>
    <w:p w:rsidR="00AD58CC" w:rsidRPr="00C6784C" w:rsidRDefault="00AD58CC" w:rsidP="00AD58CC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Pr="00C6784C">
        <w:rPr>
          <w:bCs/>
          <w:sz w:val="28"/>
          <w:szCs w:val="28"/>
        </w:rPr>
        <w:t xml:space="preserve">Основная часть домов на территории муниципального образования города Карталы построена от 30 до 80 лет назад. </w:t>
      </w:r>
    </w:p>
    <w:p w:rsidR="00AD58CC" w:rsidRPr="00C6784C" w:rsidRDefault="00AD58CC" w:rsidP="00AD58CC">
      <w:pPr>
        <w:ind w:firstLine="567"/>
        <w:jc w:val="both"/>
        <w:rPr>
          <w:bCs/>
          <w:sz w:val="28"/>
          <w:szCs w:val="28"/>
        </w:rPr>
      </w:pPr>
      <w:r w:rsidRPr="00C6784C">
        <w:rPr>
          <w:bCs/>
          <w:sz w:val="28"/>
          <w:szCs w:val="28"/>
        </w:rPr>
        <w:t xml:space="preserve">Благоустройство дворов жилищного фонда и на сегодняшний день в целом по муниципальному образованию полностью или частично не отвечает нормативным требованиям. </w:t>
      </w:r>
    </w:p>
    <w:p w:rsidR="00AD58CC" w:rsidRPr="00C6784C" w:rsidRDefault="00AD58CC" w:rsidP="00AD58CC">
      <w:pPr>
        <w:ind w:firstLine="567"/>
        <w:jc w:val="both"/>
        <w:rPr>
          <w:bCs/>
          <w:sz w:val="28"/>
          <w:szCs w:val="28"/>
        </w:rPr>
      </w:pPr>
      <w:r w:rsidRPr="00C6784C">
        <w:rPr>
          <w:bCs/>
          <w:sz w:val="28"/>
          <w:szCs w:val="28"/>
        </w:rPr>
        <w:lastRenderedPageBreak/>
        <w:t xml:space="preserve">Пришло в негодность асфальтовое покрытие большинства дворовых проездов и тротуаров. Асфальтобетонное покрытие имеет высокий физический износ. </w:t>
      </w:r>
    </w:p>
    <w:p w:rsidR="00AD58CC" w:rsidRPr="00C6784C" w:rsidRDefault="00AD58CC" w:rsidP="00AD58CC">
      <w:pPr>
        <w:ind w:firstLine="567"/>
        <w:jc w:val="both"/>
        <w:rPr>
          <w:bCs/>
          <w:sz w:val="28"/>
          <w:szCs w:val="28"/>
        </w:rPr>
      </w:pPr>
      <w:r w:rsidRPr="00C6784C">
        <w:rPr>
          <w:bCs/>
          <w:sz w:val="28"/>
          <w:szCs w:val="28"/>
        </w:rPr>
        <w:t xml:space="preserve">Недостаточно производились работы во дворах по уходу за зелеными насаждениями, восстановлению газонов, удалению старых и больных деревьев, не осуществлялась посадка деревьев и кустарников. Зеленые насаждения на дворовых территориях представлены, в основном, зрелыми или перестойными деревьями, на газонах не устроены цветники. </w:t>
      </w:r>
    </w:p>
    <w:p w:rsidR="00AD58CC" w:rsidRPr="00C6784C" w:rsidRDefault="00AD58CC" w:rsidP="00AD58CC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 w:rsidRPr="00C6784C">
        <w:rPr>
          <w:bCs/>
          <w:sz w:val="28"/>
          <w:szCs w:val="28"/>
        </w:rPr>
        <w:t xml:space="preserve">В связи с увеличением личных автотранспортных средств, остро встал вопрос о нехватке парковочных мест. Проведение работ по строительству автостоянок на территориях, возможных к размещению на них и мест парковки автотранспортных средств, позволит в дальнейшем «разгрузить» дворовые территории и обеспечить комфортными условиями проживания жителей. </w:t>
      </w:r>
    </w:p>
    <w:p w:rsidR="00AD58CC" w:rsidRPr="00C6784C" w:rsidRDefault="00AD58CC" w:rsidP="00AD58CC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 </w:t>
      </w:r>
      <w:r w:rsidRPr="00C6784C">
        <w:rPr>
          <w:bCs/>
          <w:sz w:val="28"/>
          <w:szCs w:val="28"/>
        </w:rPr>
        <w:t xml:space="preserve">В ряде дворов частично отсутствует освещение придомовых территорий, необходимый набор малых форм и обустроенных площадок. Кроме того, не в полной мере городская среда приспособлена к условиям доступности для инвалидов всех категорий и маломобильных групп населения. </w:t>
      </w:r>
    </w:p>
    <w:p w:rsidR="00AD58CC" w:rsidRPr="00C6784C" w:rsidRDefault="00AD58CC" w:rsidP="00AD58CC">
      <w:pPr>
        <w:ind w:firstLine="567"/>
        <w:jc w:val="both"/>
        <w:rPr>
          <w:bCs/>
          <w:sz w:val="28"/>
          <w:szCs w:val="28"/>
        </w:rPr>
      </w:pPr>
      <w:r w:rsidRPr="00C6784C">
        <w:rPr>
          <w:bCs/>
          <w:sz w:val="28"/>
          <w:szCs w:val="28"/>
        </w:rPr>
        <w:t xml:space="preserve">Надлежащее состояние придомовых территорий является важным фактором при формировании благоприятной экологической и эстетической городской среды. </w:t>
      </w:r>
    </w:p>
    <w:p w:rsidR="00AD58CC" w:rsidRDefault="00AD58CC" w:rsidP="00AD58CC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8. </w:t>
      </w:r>
      <w:r w:rsidRPr="00C6784C">
        <w:rPr>
          <w:bCs/>
          <w:sz w:val="28"/>
          <w:szCs w:val="28"/>
        </w:rPr>
        <w:t xml:space="preserve">Проблемы восстановления и ремонта асфальтового покрытия дворов, озеленения, освещения дворовых территорий на сегодня весьма актуальны и не решены в полном объеме в связи с недостаточным финансированием отрасли. </w:t>
      </w:r>
    </w:p>
    <w:p w:rsidR="00AD58CC" w:rsidRPr="00C6784C" w:rsidRDefault="00AD58CC" w:rsidP="00AD58CC">
      <w:pPr>
        <w:ind w:firstLine="567"/>
        <w:jc w:val="both"/>
        <w:rPr>
          <w:bCs/>
          <w:sz w:val="28"/>
          <w:szCs w:val="28"/>
        </w:rPr>
      </w:pPr>
      <w:r>
        <w:rPr>
          <w:rStyle w:val="fontstyle01"/>
        </w:rPr>
        <w:t xml:space="preserve">9. </w:t>
      </w:r>
      <w:proofErr w:type="gramStart"/>
      <w:r>
        <w:rPr>
          <w:rStyle w:val="fontstyle01"/>
        </w:rPr>
        <w:t>На состояние объектов благоустройства сказывается</w:t>
      </w:r>
      <w:proofErr w:type="gramEnd"/>
      <w:r>
        <w:rPr>
          <w:rStyle w:val="fontstyle01"/>
        </w:rPr>
        <w:t xml:space="preserve"> влияние факторов,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воздействие которых заставляет регулярно проводить мероприятия по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сохранению и направленные на поддержание уровня комфортности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проживания. Кроме природных факторов, износу способствует увеличение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интенсивности эксплуатационного воздействия. Также одной из проблем</w:t>
      </w:r>
      <w:r>
        <w:br/>
      </w:r>
      <w:r>
        <w:rPr>
          <w:rStyle w:val="fontstyle01"/>
        </w:rPr>
        <w:t>благоустройства территории города является негативное, небрежное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отношение жителей к элементам благоустройства, низкий уровень культуры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поведения в общественных местах, на улицах и во дворах.</w:t>
      </w:r>
    </w:p>
    <w:p w:rsidR="00AD58CC" w:rsidRPr="00C6784C" w:rsidRDefault="00AD58CC" w:rsidP="00AD58CC">
      <w:pPr>
        <w:ind w:firstLine="567"/>
        <w:jc w:val="both"/>
        <w:rPr>
          <w:bCs/>
          <w:sz w:val="28"/>
          <w:szCs w:val="28"/>
        </w:rPr>
      </w:pPr>
      <w:r w:rsidRPr="00C6784C">
        <w:rPr>
          <w:bCs/>
          <w:sz w:val="28"/>
          <w:szCs w:val="28"/>
        </w:rPr>
        <w:t xml:space="preserve">Принимаемые в последнее время меры по частичному благоустройству дворовых территорий не приводят к должному результату,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цели. </w:t>
      </w:r>
    </w:p>
    <w:p w:rsidR="00AD58CC" w:rsidRPr="00C6784C" w:rsidRDefault="00AD58CC" w:rsidP="00AD58CC">
      <w:pPr>
        <w:ind w:firstLine="567"/>
        <w:jc w:val="both"/>
        <w:rPr>
          <w:bCs/>
          <w:sz w:val="28"/>
          <w:szCs w:val="28"/>
        </w:rPr>
      </w:pPr>
      <w:r w:rsidRPr="00C6784C">
        <w:rPr>
          <w:bCs/>
          <w:sz w:val="28"/>
          <w:szCs w:val="28"/>
        </w:rPr>
        <w:lastRenderedPageBreak/>
        <w:t xml:space="preserve">К благоустройству дворовых территорий необходим последовательный комплексный подход, рассчитанный на среднесрочный период, который предполагает использование программно-целевых методов, обеспечивающих увязку реализации мероприятий по срокам, ресурсам и исполнителям. </w:t>
      </w:r>
    </w:p>
    <w:p w:rsidR="00AD58CC" w:rsidRPr="00C6784C" w:rsidRDefault="00AD58CC" w:rsidP="00AD58CC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10. </w:t>
      </w:r>
      <w:r w:rsidRPr="00C6784C">
        <w:rPr>
          <w:bCs/>
          <w:sz w:val="28"/>
          <w:szCs w:val="28"/>
        </w:rPr>
        <w:t xml:space="preserve">Основным методом решения проблемы должно стать благоустройство дворовых территорий, которое </w:t>
      </w:r>
      <w:proofErr w:type="gramStart"/>
      <w:r w:rsidRPr="00C6784C">
        <w:rPr>
          <w:bCs/>
          <w:sz w:val="28"/>
          <w:szCs w:val="28"/>
        </w:rPr>
        <w:t>представляет из себя</w:t>
      </w:r>
      <w:proofErr w:type="gramEnd"/>
      <w:r w:rsidRPr="00C6784C">
        <w:rPr>
          <w:bCs/>
          <w:sz w:val="28"/>
          <w:szCs w:val="28"/>
        </w:rPr>
        <w:t xml:space="preserve">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дворовых территорий и территорий кварталов. </w:t>
      </w:r>
    </w:p>
    <w:p w:rsidR="00AD58CC" w:rsidRPr="00C6784C" w:rsidRDefault="00AD58CC" w:rsidP="00AD58CC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11. </w:t>
      </w:r>
      <w:r w:rsidRPr="00C6784C">
        <w:rPr>
          <w:bCs/>
          <w:sz w:val="28"/>
          <w:szCs w:val="28"/>
        </w:rPr>
        <w:t>Реализация программы позволит создать благоприятные условия среды обитания, повысить комфортность проживания населения города, увеличить площадь озеленения территорий, обеспечить более эффективную эксплуатацию жилых домов, улучшить условия для отдыха и занятий спортом, обеспечить физическую, пространственную и информационную доступность зданий, сооружений, дворовых территорий для инвалидов и других маломобильных групп населения.</w:t>
      </w:r>
    </w:p>
    <w:p w:rsidR="00AD58CC" w:rsidRPr="00665323" w:rsidRDefault="00AD58CC" w:rsidP="00AD58CC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665323">
        <w:rPr>
          <w:rFonts w:ascii="Times New Roman" w:hAnsi="Times New Roman" w:cs="Times New Roman"/>
          <w:sz w:val="28"/>
          <w:szCs w:val="28"/>
        </w:rPr>
        <w:t>Реализация мероприятия «Благоустройство придомовых территорий» осуществляется в рамках минимального перечня видов работ по благоустройству дворовых территорий многоквартирных работ (далее – минимальный перечень работ) и перечня дополнительных работ по благоустройству дворовых территорий многоквартирных домов (далее – дополнительный перечень работ):</w:t>
      </w:r>
    </w:p>
    <w:p w:rsidR="00AD58CC" w:rsidRPr="00665323" w:rsidRDefault="00AD58CC" w:rsidP="00AD58CC">
      <w:pPr>
        <w:pStyle w:val="ConsPlusNormal"/>
        <w:widowControl w:val="0"/>
        <w:ind w:left="72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1) </w:t>
      </w:r>
      <w:r w:rsidRPr="00665323">
        <w:rPr>
          <w:rFonts w:ascii="Times New Roman" w:hAnsi="Times New Roman" w:cs="Times New Roman"/>
          <w:sz w:val="28"/>
          <w:szCs w:val="28"/>
          <w:u w:val="single"/>
        </w:rPr>
        <w:t>минимальный перечень работ по благоустройству:</w:t>
      </w:r>
    </w:p>
    <w:p w:rsidR="00AD58CC" w:rsidRPr="00665323" w:rsidRDefault="00AD58CC" w:rsidP="00AD5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323">
        <w:rPr>
          <w:rFonts w:ascii="Times New Roman" w:hAnsi="Times New Roman" w:cs="Times New Roman"/>
          <w:sz w:val="28"/>
          <w:szCs w:val="28"/>
        </w:rPr>
        <w:t>- ремонт автомобильных дорог, включая автомобильные дороги, образующих проезды к территориям, прилегающим к многоквартирным домам;</w:t>
      </w:r>
    </w:p>
    <w:p w:rsidR="00AD58CC" w:rsidRPr="00665323" w:rsidRDefault="00AD58CC" w:rsidP="00AD5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323">
        <w:rPr>
          <w:rFonts w:ascii="Times New Roman" w:hAnsi="Times New Roman" w:cs="Times New Roman"/>
          <w:sz w:val="28"/>
          <w:szCs w:val="28"/>
        </w:rPr>
        <w:t>- освещение дворовых территорий;</w:t>
      </w:r>
    </w:p>
    <w:p w:rsidR="00AD58CC" w:rsidRDefault="00AD58CC" w:rsidP="00AD5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323">
        <w:rPr>
          <w:rFonts w:ascii="Times New Roman" w:hAnsi="Times New Roman" w:cs="Times New Roman"/>
          <w:sz w:val="28"/>
          <w:szCs w:val="28"/>
        </w:rPr>
        <w:t>- установка скамеек, урн для мусора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D58CC" w:rsidRPr="007C1829" w:rsidRDefault="00AD58CC" w:rsidP="00AD5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1829">
        <w:rPr>
          <w:rFonts w:ascii="Times New Roman" w:hAnsi="Times New Roman" w:cs="Times New Roman"/>
          <w:sz w:val="28"/>
          <w:szCs w:val="28"/>
        </w:rPr>
        <w:t>- мероприятия по ремонту тротуаров;</w:t>
      </w:r>
    </w:p>
    <w:p w:rsidR="00AD58CC" w:rsidRDefault="00AD58CC" w:rsidP="00AD5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1829">
        <w:rPr>
          <w:rFonts w:ascii="Times New Roman" w:hAnsi="Times New Roman" w:cs="Times New Roman"/>
          <w:sz w:val="28"/>
          <w:szCs w:val="28"/>
        </w:rPr>
        <w:t>- оборудование автомобильных парковок</w:t>
      </w:r>
    </w:p>
    <w:p w:rsidR="00AD58CC" w:rsidRPr="00665323" w:rsidRDefault="00AD58CC" w:rsidP="00AD58CC">
      <w:pPr>
        <w:pStyle w:val="ConsPlusNormal"/>
        <w:widowControl w:val="0"/>
        <w:ind w:left="72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6C441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65323">
        <w:rPr>
          <w:rFonts w:ascii="Times New Roman" w:hAnsi="Times New Roman" w:cs="Times New Roman"/>
          <w:sz w:val="28"/>
          <w:szCs w:val="28"/>
          <w:u w:val="single"/>
        </w:rPr>
        <w:t>дополнительный перечень работ по благоустройству:</w:t>
      </w:r>
    </w:p>
    <w:p w:rsidR="00AD58CC" w:rsidRPr="00665323" w:rsidRDefault="00AD58CC" w:rsidP="00AD58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5323">
        <w:rPr>
          <w:rFonts w:ascii="Times New Roman" w:hAnsi="Times New Roman" w:cs="Times New Roman"/>
          <w:sz w:val="28"/>
          <w:szCs w:val="28"/>
        </w:rPr>
        <w:t>- оборудование детских и (или) спортивных площадок;</w:t>
      </w:r>
    </w:p>
    <w:p w:rsidR="00AD58CC" w:rsidRPr="00665323" w:rsidRDefault="00AD58CC" w:rsidP="00AD58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5323">
        <w:rPr>
          <w:rFonts w:ascii="Times New Roman" w:hAnsi="Times New Roman" w:cs="Times New Roman"/>
          <w:sz w:val="28"/>
          <w:szCs w:val="28"/>
        </w:rPr>
        <w:t>- озеленение дворовых территорий;</w:t>
      </w:r>
    </w:p>
    <w:p w:rsidR="00AD58CC" w:rsidRPr="00665323" w:rsidRDefault="00AD58CC" w:rsidP="00AD58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5323">
        <w:rPr>
          <w:rFonts w:ascii="Times New Roman" w:hAnsi="Times New Roman" w:cs="Times New Roman"/>
          <w:sz w:val="28"/>
          <w:szCs w:val="28"/>
        </w:rPr>
        <w:t>- иные виды работ.</w:t>
      </w:r>
    </w:p>
    <w:p w:rsidR="00AD58CC" w:rsidRDefault="00AD58CC" w:rsidP="00AD58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исключен. </w:t>
      </w:r>
    </w:p>
    <w:p w:rsidR="00AD58CC" w:rsidRDefault="00AD58CC" w:rsidP="00AD58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665323">
        <w:rPr>
          <w:sz w:val="28"/>
          <w:szCs w:val="28"/>
        </w:rPr>
        <w:t>Форма участия заинтересованных лиц в выполнении дополнительного перечня работ по благоустройству дворовых территорий многоквартирных домов</w:t>
      </w:r>
      <w:r>
        <w:rPr>
          <w:sz w:val="28"/>
          <w:szCs w:val="28"/>
        </w:rPr>
        <w:t xml:space="preserve"> -</w:t>
      </w:r>
      <w:r w:rsidRPr="00665323">
        <w:rPr>
          <w:sz w:val="28"/>
          <w:szCs w:val="28"/>
        </w:rPr>
        <w:t xml:space="preserve"> </w:t>
      </w:r>
      <w:proofErr w:type="gramStart"/>
      <w:r w:rsidRPr="00665323">
        <w:rPr>
          <w:sz w:val="28"/>
          <w:szCs w:val="28"/>
        </w:rPr>
        <w:t>финансовое</w:t>
      </w:r>
      <w:proofErr w:type="gramEnd"/>
      <w:r w:rsidRPr="00665323">
        <w:rPr>
          <w:sz w:val="28"/>
          <w:szCs w:val="28"/>
        </w:rPr>
        <w:t>, доля финансового участия заинтересованных лиц в выполнении дополнительного перечня работ по благоустройству дворовых территорий многоквартирных домов определяется в размере</w:t>
      </w:r>
      <w:r>
        <w:rPr>
          <w:sz w:val="28"/>
          <w:szCs w:val="28"/>
        </w:rPr>
        <w:t>:</w:t>
      </w:r>
    </w:p>
    <w:p w:rsidR="00AD58CC" w:rsidRDefault="00AD58CC" w:rsidP="00AD58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не менее 3% - для дворовых </w:t>
      </w:r>
      <w:proofErr w:type="gramStart"/>
      <w:r>
        <w:rPr>
          <w:sz w:val="28"/>
          <w:szCs w:val="28"/>
        </w:rPr>
        <w:t>территорий</w:t>
      </w:r>
      <w:proofErr w:type="gramEnd"/>
      <w:r>
        <w:rPr>
          <w:sz w:val="28"/>
          <w:szCs w:val="28"/>
        </w:rPr>
        <w:t xml:space="preserve"> включенных в программу до вступления  в силу постановления Правительства Российской Федерации от 09.02.2019 г. № 106;</w:t>
      </w:r>
    </w:p>
    <w:p w:rsidR="00AD58CC" w:rsidRPr="00665323" w:rsidRDefault="00AD58CC" w:rsidP="00AD58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не менее 20% - для дворовых </w:t>
      </w:r>
      <w:proofErr w:type="gramStart"/>
      <w:r>
        <w:rPr>
          <w:sz w:val="28"/>
          <w:szCs w:val="28"/>
        </w:rPr>
        <w:t>территорий</w:t>
      </w:r>
      <w:proofErr w:type="gramEnd"/>
      <w:r>
        <w:rPr>
          <w:sz w:val="28"/>
          <w:szCs w:val="28"/>
        </w:rPr>
        <w:t xml:space="preserve"> включенных в программу после вступления  в силу постановления Правительства Российской Федерации от 09.02.2019 г. № 106</w:t>
      </w:r>
      <w:r w:rsidRPr="00665323">
        <w:rPr>
          <w:sz w:val="28"/>
          <w:szCs w:val="28"/>
        </w:rPr>
        <w:t xml:space="preserve">. </w:t>
      </w:r>
    </w:p>
    <w:p w:rsidR="00AD58CC" w:rsidRPr="00665323" w:rsidRDefault="00AD58CC" w:rsidP="00AD5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61F6">
        <w:rPr>
          <w:rFonts w:ascii="Times New Roman" w:hAnsi="Times New Roman" w:cs="Times New Roman"/>
          <w:sz w:val="28"/>
          <w:szCs w:val="28"/>
        </w:rPr>
        <w:t>15. Ориентировочная нормативная стоимость (единичные расценки) работ по благоустройству, входящих в состав минимального и дополнительного перечней работ приведена в Приложении</w:t>
      </w:r>
      <w:r w:rsidRPr="00665323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665323">
        <w:rPr>
          <w:rFonts w:ascii="Times New Roman" w:hAnsi="Times New Roman" w:cs="Times New Roman"/>
          <w:sz w:val="28"/>
          <w:szCs w:val="28"/>
        </w:rPr>
        <w:t>к программе.</w:t>
      </w:r>
    </w:p>
    <w:p w:rsidR="00AD58CC" w:rsidRPr="00665323" w:rsidRDefault="00AD58CC" w:rsidP="00AD58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665323">
        <w:rPr>
          <w:rFonts w:ascii="Times New Roman" w:hAnsi="Times New Roman" w:cs="Times New Roman"/>
          <w:sz w:val="28"/>
          <w:szCs w:val="28"/>
        </w:rPr>
        <w:t xml:space="preserve">Адресный перечень дворовых территорий </w:t>
      </w:r>
      <w:r w:rsidRPr="00665323">
        <w:rPr>
          <w:rFonts w:ascii="Times New Roman" w:hAnsi="Times New Roman"/>
          <w:sz w:val="28"/>
          <w:szCs w:val="28"/>
        </w:rPr>
        <w:t xml:space="preserve">многоквартирных домов, расположенных на территории </w:t>
      </w:r>
      <w:r>
        <w:rPr>
          <w:rFonts w:ascii="Times New Roman" w:hAnsi="Times New Roman"/>
          <w:sz w:val="28"/>
          <w:szCs w:val="28"/>
        </w:rPr>
        <w:t>Карталинского городского поселения</w:t>
      </w:r>
      <w:r w:rsidRPr="00665323">
        <w:rPr>
          <w:rFonts w:ascii="Times New Roman" w:hAnsi="Times New Roman"/>
          <w:sz w:val="28"/>
          <w:szCs w:val="28"/>
        </w:rPr>
        <w:t>, на которых планируется благоустройство в 2018 – 202</w:t>
      </w:r>
      <w:r>
        <w:rPr>
          <w:rFonts w:ascii="Times New Roman" w:hAnsi="Times New Roman"/>
          <w:sz w:val="28"/>
          <w:szCs w:val="28"/>
        </w:rPr>
        <w:t>4</w:t>
      </w:r>
      <w:r w:rsidRPr="00665323">
        <w:rPr>
          <w:rFonts w:ascii="Times New Roman" w:hAnsi="Times New Roman"/>
          <w:sz w:val="28"/>
          <w:szCs w:val="28"/>
        </w:rPr>
        <w:t xml:space="preserve"> годах,</w:t>
      </w:r>
      <w:r w:rsidRPr="00665323">
        <w:rPr>
          <w:rFonts w:ascii="Times New Roman" w:hAnsi="Times New Roman" w:cs="Times New Roman"/>
          <w:sz w:val="28"/>
          <w:szCs w:val="28"/>
        </w:rPr>
        <w:t xml:space="preserve"> формируется с учетом результатов инвентаризации дворовых территорий. </w:t>
      </w:r>
    </w:p>
    <w:p w:rsidR="00AD58CC" w:rsidRPr="00854602" w:rsidRDefault="00AD58CC" w:rsidP="00AD58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854602">
        <w:rPr>
          <w:rFonts w:ascii="Times New Roman" w:hAnsi="Times New Roman" w:cs="Times New Roman"/>
          <w:sz w:val="28"/>
          <w:szCs w:val="28"/>
        </w:rPr>
        <w:t xml:space="preserve"> Внешний облик города, его </w:t>
      </w:r>
      <w:proofErr w:type="gramStart"/>
      <w:r w:rsidRPr="00854602">
        <w:rPr>
          <w:rFonts w:ascii="Times New Roman" w:hAnsi="Times New Roman" w:cs="Times New Roman"/>
          <w:sz w:val="28"/>
          <w:szCs w:val="28"/>
        </w:rPr>
        <w:t>эстетический вид</w:t>
      </w:r>
      <w:proofErr w:type="gramEnd"/>
      <w:r w:rsidRPr="00854602">
        <w:rPr>
          <w:rFonts w:ascii="Times New Roman" w:hAnsi="Times New Roman" w:cs="Times New Roman"/>
          <w:sz w:val="28"/>
          <w:szCs w:val="28"/>
        </w:rPr>
        <w:t xml:space="preserve"> во многом зависят от степени благоустроенности территории, от площади озеленения.</w:t>
      </w:r>
    </w:p>
    <w:p w:rsidR="00AD58CC" w:rsidRPr="00854602" w:rsidRDefault="00AD58CC" w:rsidP="00AD58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602">
        <w:rPr>
          <w:rFonts w:ascii="Times New Roman" w:hAnsi="Times New Roman" w:cs="Times New Roman"/>
          <w:sz w:val="28"/>
          <w:szCs w:val="28"/>
        </w:rPr>
        <w:t>Благоустройство - комплекс мероприятий по содержанию и обустройству объектов благоустройства (в том числе зеленых насаждений), направленных на создание благоприятных условий жизни, трудовой деятельности и досуга населения.</w:t>
      </w:r>
    </w:p>
    <w:p w:rsidR="00AD58CC" w:rsidRPr="00854602" w:rsidRDefault="00AD58CC" w:rsidP="00AD58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602">
        <w:rPr>
          <w:rFonts w:ascii="Times New Roman" w:hAnsi="Times New Roman" w:cs="Times New Roman"/>
          <w:sz w:val="28"/>
          <w:szCs w:val="28"/>
        </w:rPr>
        <w:t xml:space="preserve">На сегодняшний день начата работа по благоустройству территории  парка г. Карталы. </w:t>
      </w:r>
    </w:p>
    <w:p w:rsidR="00AD58CC" w:rsidRPr="00854602" w:rsidRDefault="00AD58CC" w:rsidP="00AD5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854602">
        <w:rPr>
          <w:rFonts w:ascii="Times New Roman" w:hAnsi="Times New Roman" w:cs="Times New Roman"/>
          <w:sz w:val="28"/>
          <w:szCs w:val="28"/>
        </w:rPr>
        <w:t>Озелененные территории вместе с насаждениями и цветниками создают образ города, формируют благоприятную и комфортную городскую среду для жителей и гостей города, выполняют рекреационные и санитарно-защитные функции. Они являются составной частью природного богатства города и важным условием его инвестиционной привлекательности.</w:t>
      </w:r>
    </w:p>
    <w:p w:rsidR="00AD58CC" w:rsidRPr="00854602" w:rsidRDefault="00AD58CC" w:rsidP="00AD5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proofErr w:type="gramStart"/>
      <w:r w:rsidRPr="00854602">
        <w:rPr>
          <w:rFonts w:ascii="Times New Roman" w:hAnsi="Times New Roman" w:cs="Times New Roman"/>
          <w:sz w:val="28"/>
          <w:szCs w:val="28"/>
        </w:rPr>
        <w:t>Для обеспечения благоустройства территорий общего пользования целесообразно проведение таких мероприятий, как озеленение, уход за зелеными насаждениями; оборудование малыми архитектурными формами, фонтанами, иными некапитальными объектами и т.п.; устройство пешеходных дорожек, освещение территорий, в т. ч. декоративное; обустройство площадок для отдыха, детских, спортивных площадок; установка скамеек и урн, контейнеров для сбора мусора;</w:t>
      </w:r>
      <w:proofErr w:type="gramEnd"/>
      <w:r w:rsidRPr="00854602">
        <w:rPr>
          <w:rFonts w:ascii="Times New Roman" w:hAnsi="Times New Roman" w:cs="Times New Roman"/>
          <w:sz w:val="28"/>
          <w:szCs w:val="28"/>
        </w:rPr>
        <w:t xml:space="preserve"> оформление цветников; обеспечение физической, пространственной и информационной доступности  общественных территорий для инвалидов и других маломобильных групп населения.</w:t>
      </w:r>
    </w:p>
    <w:p w:rsidR="00AD58CC" w:rsidRPr="00854602" w:rsidRDefault="00AD58CC" w:rsidP="00AD58CC">
      <w:pPr>
        <w:pStyle w:val="af6"/>
        <w:ind w:firstLine="540"/>
        <w:jc w:val="both"/>
        <w:rPr>
          <w:rFonts w:ascii="Times New Roman" w:hAnsi="Times New Roman"/>
          <w:sz w:val="28"/>
          <w:szCs w:val="28"/>
        </w:rPr>
      </w:pPr>
      <w:r w:rsidRPr="00854602">
        <w:rPr>
          <w:rFonts w:ascii="Times New Roman" w:hAnsi="Times New Roman"/>
          <w:sz w:val="28"/>
          <w:szCs w:val="28"/>
        </w:rPr>
        <w:t>Выполнение всего комплекса работ, предусмотренных программой, создаст условия для благоустроенности и придания привлекательности объектам озеленения города Карталы.</w:t>
      </w:r>
    </w:p>
    <w:p w:rsidR="00AD58CC" w:rsidRPr="00854602" w:rsidRDefault="00AD58CC" w:rsidP="00AD5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854602">
        <w:rPr>
          <w:rFonts w:ascii="Times New Roman" w:hAnsi="Times New Roman" w:cs="Times New Roman"/>
          <w:sz w:val="28"/>
          <w:szCs w:val="28"/>
        </w:rPr>
        <w:t xml:space="preserve">В городе имеются территории общего пользования (проезды, центральные улицы, площади, скверы, парки и т.д.), территории </w:t>
      </w:r>
      <w:r w:rsidRPr="00854602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индивидуально-жилой застройки и дворовые территории, благоустройство которых не отвечает современным </w:t>
      </w:r>
      <w:proofErr w:type="gramStart"/>
      <w:r w:rsidRPr="00854602">
        <w:rPr>
          <w:rFonts w:ascii="Times New Roman" w:hAnsi="Times New Roman" w:cs="Times New Roman"/>
          <w:sz w:val="28"/>
          <w:szCs w:val="28"/>
        </w:rPr>
        <w:t>требованиям</w:t>
      </w:r>
      <w:proofErr w:type="gramEnd"/>
      <w:r w:rsidRPr="00854602">
        <w:rPr>
          <w:rFonts w:ascii="Times New Roman" w:hAnsi="Times New Roman" w:cs="Times New Roman"/>
          <w:sz w:val="28"/>
          <w:szCs w:val="28"/>
        </w:rPr>
        <w:t xml:space="preserve"> и требуют комплексного подхода к благоустройству, включающего в себя:</w:t>
      </w:r>
    </w:p>
    <w:p w:rsidR="00AD58CC" w:rsidRPr="006C441D" w:rsidRDefault="00AD58CC" w:rsidP="00AD58CC">
      <w:pPr>
        <w:pStyle w:val="ConsPlusNormal"/>
        <w:widowControl w:val="0"/>
        <w:ind w:left="90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C441D">
        <w:rPr>
          <w:rFonts w:ascii="Times New Roman" w:hAnsi="Times New Roman" w:cs="Times New Roman"/>
          <w:sz w:val="28"/>
          <w:szCs w:val="28"/>
          <w:u w:val="single"/>
        </w:rPr>
        <w:t xml:space="preserve">1) благоустройство муниципальных территорий общего пользования, в том числе:  </w:t>
      </w:r>
    </w:p>
    <w:p w:rsidR="00AD58CC" w:rsidRPr="006C441D" w:rsidRDefault="00AD58CC" w:rsidP="00AD5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41D">
        <w:rPr>
          <w:rFonts w:ascii="Times New Roman" w:hAnsi="Times New Roman" w:cs="Times New Roman"/>
          <w:sz w:val="28"/>
          <w:szCs w:val="28"/>
        </w:rPr>
        <w:t>- ремонт автомобильных дорог общего пользования;</w:t>
      </w:r>
    </w:p>
    <w:p w:rsidR="00AD58CC" w:rsidRPr="00854602" w:rsidRDefault="00AD58CC" w:rsidP="00AD5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4602">
        <w:rPr>
          <w:rFonts w:ascii="Times New Roman" w:hAnsi="Times New Roman" w:cs="Times New Roman"/>
          <w:sz w:val="28"/>
          <w:szCs w:val="28"/>
        </w:rPr>
        <w:t>- ремонт городских тротуаров;</w:t>
      </w:r>
    </w:p>
    <w:p w:rsidR="00AD58CC" w:rsidRPr="00854602" w:rsidRDefault="00AD58CC" w:rsidP="00AD5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4602">
        <w:rPr>
          <w:rFonts w:ascii="Times New Roman" w:hAnsi="Times New Roman" w:cs="Times New Roman"/>
          <w:sz w:val="28"/>
          <w:szCs w:val="28"/>
        </w:rPr>
        <w:t>- обеспечение освещения территорий общего пользования;</w:t>
      </w:r>
    </w:p>
    <w:p w:rsidR="00AD58CC" w:rsidRPr="00854602" w:rsidRDefault="00AD58CC" w:rsidP="00AD5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4602">
        <w:rPr>
          <w:rFonts w:ascii="Times New Roman" w:hAnsi="Times New Roman" w:cs="Times New Roman"/>
          <w:sz w:val="28"/>
          <w:szCs w:val="28"/>
        </w:rPr>
        <w:t>- установку скамеек;</w:t>
      </w:r>
    </w:p>
    <w:p w:rsidR="00AD58CC" w:rsidRPr="00854602" w:rsidRDefault="00AD58CC" w:rsidP="00AD5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4602">
        <w:rPr>
          <w:rFonts w:ascii="Times New Roman" w:hAnsi="Times New Roman" w:cs="Times New Roman"/>
          <w:sz w:val="28"/>
          <w:szCs w:val="28"/>
        </w:rPr>
        <w:t>- установку урн для мусора;</w:t>
      </w:r>
    </w:p>
    <w:p w:rsidR="00AD58CC" w:rsidRPr="00854602" w:rsidRDefault="00AD58CC" w:rsidP="00AD5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4602">
        <w:rPr>
          <w:rFonts w:ascii="Times New Roman" w:hAnsi="Times New Roman" w:cs="Times New Roman"/>
          <w:sz w:val="28"/>
          <w:szCs w:val="28"/>
        </w:rPr>
        <w:t>- оборудование городских автомобильных парковок;</w:t>
      </w:r>
    </w:p>
    <w:p w:rsidR="00AD58CC" w:rsidRPr="00854602" w:rsidRDefault="00AD58CC" w:rsidP="00AD5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4602">
        <w:rPr>
          <w:rFonts w:ascii="Times New Roman" w:hAnsi="Times New Roman" w:cs="Times New Roman"/>
          <w:sz w:val="28"/>
          <w:szCs w:val="28"/>
        </w:rPr>
        <w:t>- озеленение территорий общего пользования;</w:t>
      </w:r>
    </w:p>
    <w:p w:rsidR="00AD58CC" w:rsidRPr="00854602" w:rsidRDefault="00AD58CC" w:rsidP="00AD5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4602">
        <w:rPr>
          <w:rFonts w:ascii="Times New Roman" w:hAnsi="Times New Roman" w:cs="Times New Roman"/>
          <w:sz w:val="28"/>
          <w:szCs w:val="28"/>
        </w:rPr>
        <w:t>- иные виды работ.</w:t>
      </w:r>
    </w:p>
    <w:p w:rsidR="00AD58CC" w:rsidRPr="006C441D" w:rsidRDefault="00AD58CC" w:rsidP="00AD5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41D">
        <w:rPr>
          <w:rFonts w:ascii="Times New Roman" w:hAnsi="Times New Roman" w:cs="Times New Roman"/>
          <w:sz w:val="28"/>
          <w:szCs w:val="28"/>
        </w:rPr>
        <w:t xml:space="preserve">2) </w:t>
      </w:r>
      <w:r w:rsidRPr="006C441D">
        <w:rPr>
          <w:rFonts w:ascii="Times New Roman" w:hAnsi="Times New Roman" w:cs="Times New Roman"/>
          <w:sz w:val="28"/>
          <w:szCs w:val="28"/>
          <w:u w:val="single"/>
        </w:rPr>
        <w:t>устройство зон отдыха в жилых кварталах:</w:t>
      </w:r>
    </w:p>
    <w:p w:rsidR="00AD58CC" w:rsidRPr="00854602" w:rsidRDefault="00AD58CC" w:rsidP="00AD5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4602">
        <w:rPr>
          <w:rFonts w:ascii="Times New Roman" w:hAnsi="Times New Roman" w:cs="Times New Roman"/>
          <w:sz w:val="28"/>
          <w:szCs w:val="28"/>
        </w:rPr>
        <w:t>- устройство детских площадок с элементами спортивного оборудования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546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58CC" w:rsidRPr="00854602" w:rsidRDefault="00AD58CC" w:rsidP="00AD58C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20. </w:t>
      </w:r>
      <w:r w:rsidRPr="00854602">
        <w:rPr>
          <w:rFonts w:ascii="Times New Roman" w:hAnsi="Times New Roman"/>
          <w:sz w:val="28"/>
          <w:szCs w:val="28"/>
        </w:rPr>
        <w:t>Таким образом, комплексный подход к реализации мероприятий по благоустройству, отвечающих современным требованиям, позволит создать современную городскую комфортную среду для проживания граждан и пребывания отдыхающих, а также комфортное современное «общественное пространство».</w:t>
      </w:r>
    </w:p>
    <w:p w:rsidR="00AD58CC" w:rsidRDefault="00AD58CC" w:rsidP="00AD58CC">
      <w:pPr>
        <w:widowControl w:val="0"/>
        <w:tabs>
          <w:tab w:val="left" w:pos="178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D58CC" w:rsidRPr="00FB4BDA" w:rsidRDefault="00AD58CC" w:rsidP="00AD58CC">
      <w:pPr>
        <w:widowControl w:val="0"/>
        <w:tabs>
          <w:tab w:val="left" w:pos="178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FB4BDA">
        <w:rPr>
          <w:sz w:val="28"/>
          <w:szCs w:val="28"/>
          <w:lang w:val="en-US"/>
        </w:rPr>
        <w:t>II</w:t>
      </w:r>
      <w:r w:rsidRPr="00FB4BDA">
        <w:rPr>
          <w:sz w:val="28"/>
          <w:szCs w:val="28"/>
        </w:rPr>
        <w:t xml:space="preserve">. </w:t>
      </w:r>
      <w:r w:rsidRPr="00FB4BDA">
        <w:rPr>
          <w:rFonts w:ascii="Times New Roman CYR" w:hAnsi="Times New Roman CYR" w:cs="Times New Roman CYR"/>
          <w:sz w:val="28"/>
          <w:szCs w:val="28"/>
        </w:rPr>
        <w:t>Цели, задачи, сроки и этапы реализации Программы</w:t>
      </w:r>
    </w:p>
    <w:p w:rsidR="00AD58CC" w:rsidRPr="00517B77" w:rsidRDefault="00AD58CC" w:rsidP="00AD58CC">
      <w:pPr>
        <w:ind w:firstLine="720"/>
        <w:jc w:val="both"/>
        <w:rPr>
          <w:bCs/>
          <w:sz w:val="25"/>
          <w:szCs w:val="25"/>
        </w:rPr>
      </w:pPr>
    </w:p>
    <w:p w:rsidR="00AD58CC" w:rsidRPr="00C36CBA" w:rsidRDefault="00AD58CC" w:rsidP="00AD58C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21. </w:t>
      </w:r>
      <w:r w:rsidRPr="00C36CBA">
        <w:rPr>
          <w:rFonts w:eastAsia="Calibri"/>
          <w:sz w:val="28"/>
          <w:szCs w:val="28"/>
        </w:rPr>
        <w:t>Основной целью программы является:</w:t>
      </w:r>
    </w:p>
    <w:p w:rsidR="00AD58CC" w:rsidRPr="00C36CBA" w:rsidRDefault="00AD58CC" w:rsidP="00AD58C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36CBA">
        <w:rPr>
          <w:sz w:val="28"/>
          <w:szCs w:val="28"/>
        </w:rPr>
        <w:t>1</w:t>
      </w:r>
      <w:r>
        <w:rPr>
          <w:sz w:val="28"/>
          <w:szCs w:val="28"/>
        </w:rPr>
        <w:t>) п</w:t>
      </w:r>
      <w:r w:rsidRPr="00C36CBA">
        <w:rPr>
          <w:sz w:val="28"/>
          <w:szCs w:val="28"/>
        </w:rPr>
        <w:t>овышение уровня комфортности проживания в многоквартирных домах и улучшении состояния общего имущества многоквартирных жилых домов</w:t>
      </w:r>
      <w:r>
        <w:rPr>
          <w:sz w:val="28"/>
          <w:szCs w:val="28"/>
        </w:rPr>
        <w:t>;</w:t>
      </w:r>
    </w:p>
    <w:p w:rsidR="00AD58CC" w:rsidRPr="00C36CBA" w:rsidRDefault="00AD58CC" w:rsidP="00AD58C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36CBA">
        <w:rPr>
          <w:sz w:val="28"/>
          <w:szCs w:val="28"/>
        </w:rPr>
        <w:t>2</w:t>
      </w:r>
      <w:r>
        <w:rPr>
          <w:sz w:val="28"/>
          <w:szCs w:val="28"/>
        </w:rPr>
        <w:t>) с</w:t>
      </w:r>
      <w:r w:rsidRPr="00C36CBA">
        <w:rPr>
          <w:sz w:val="28"/>
          <w:szCs w:val="28"/>
        </w:rPr>
        <w:t>тимулирование самоорганизации собственников помещений в многоквартирных домах</w:t>
      </w:r>
      <w:r>
        <w:rPr>
          <w:sz w:val="28"/>
          <w:szCs w:val="28"/>
        </w:rPr>
        <w:t>;</w:t>
      </w:r>
    </w:p>
    <w:p w:rsidR="00AD58CC" w:rsidRPr="00C36CBA" w:rsidRDefault="00AD58CC" w:rsidP="00AD58C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36CBA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Pr="00C36CBA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C36CBA">
        <w:rPr>
          <w:sz w:val="28"/>
          <w:szCs w:val="28"/>
        </w:rPr>
        <w:t>оздание благоустроенных территорий города и комфортной среды проживания горожан.</w:t>
      </w:r>
    </w:p>
    <w:p w:rsidR="00AD58CC" w:rsidRPr="00C36CBA" w:rsidRDefault="00AD58CC" w:rsidP="00AD58C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Pr="00C36CBA">
        <w:rPr>
          <w:sz w:val="28"/>
          <w:szCs w:val="28"/>
        </w:rPr>
        <w:t>Для достижения поставленной цели определены следующие задачи:</w:t>
      </w:r>
    </w:p>
    <w:p w:rsidR="00AD58CC" w:rsidRPr="00C36CBA" w:rsidRDefault="00AD58CC" w:rsidP="00AD58C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36CBA">
        <w:rPr>
          <w:sz w:val="28"/>
          <w:szCs w:val="28"/>
        </w:rPr>
        <w:t>1</w:t>
      </w:r>
      <w:r>
        <w:rPr>
          <w:sz w:val="28"/>
          <w:szCs w:val="28"/>
        </w:rPr>
        <w:t>) с</w:t>
      </w:r>
      <w:r w:rsidRPr="00C36CBA">
        <w:rPr>
          <w:sz w:val="28"/>
          <w:szCs w:val="28"/>
        </w:rPr>
        <w:t xml:space="preserve">оздание условий для самоорганизации собственников помещений в многоквартирных домах для приведения в нормативное состояние общего </w:t>
      </w:r>
      <w:r>
        <w:rPr>
          <w:sz w:val="28"/>
          <w:szCs w:val="28"/>
        </w:rPr>
        <w:t>имущества многоквартирных домов;</w:t>
      </w:r>
    </w:p>
    <w:p w:rsidR="00AD58CC" w:rsidRPr="00C36CBA" w:rsidRDefault="00AD58CC" w:rsidP="00AD58C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36CBA">
        <w:rPr>
          <w:sz w:val="28"/>
          <w:szCs w:val="28"/>
        </w:rPr>
        <w:t>2</w:t>
      </w:r>
      <w:r>
        <w:rPr>
          <w:sz w:val="28"/>
          <w:szCs w:val="28"/>
        </w:rPr>
        <w:t>) п</w:t>
      </w:r>
      <w:r w:rsidRPr="00C36CBA">
        <w:rPr>
          <w:sz w:val="28"/>
          <w:szCs w:val="28"/>
        </w:rPr>
        <w:t>овышение уровня вовлеченности заинтересованных граждан,</w:t>
      </w:r>
    </w:p>
    <w:p w:rsidR="00AD58CC" w:rsidRPr="00C36CBA" w:rsidRDefault="00AD58CC" w:rsidP="00AD58CC">
      <w:pPr>
        <w:jc w:val="both"/>
        <w:rPr>
          <w:sz w:val="28"/>
          <w:szCs w:val="28"/>
        </w:rPr>
      </w:pPr>
      <w:r w:rsidRPr="00C36CBA">
        <w:rPr>
          <w:sz w:val="28"/>
          <w:szCs w:val="28"/>
        </w:rPr>
        <w:t>организаций в реализацию мероприятий по благоустройству</w:t>
      </w:r>
      <w:r>
        <w:rPr>
          <w:sz w:val="28"/>
          <w:szCs w:val="28"/>
        </w:rPr>
        <w:t xml:space="preserve"> </w:t>
      </w:r>
      <w:r w:rsidRPr="00C36CBA">
        <w:rPr>
          <w:sz w:val="28"/>
          <w:szCs w:val="28"/>
        </w:rPr>
        <w:t>нуждающихся в благоустройстве территорий общего</w:t>
      </w:r>
      <w:r>
        <w:rPr>
          <w:sz w:val="28"/>
          <w:szCs w:val="28"/>
        </w:rPr>
        <w:t xml:space="preserve"> </w:t>
      </w:r>
      <w:r w:rsidRPr="00C36CBA">
        <w:rPr>
          <w:sz w:val="28"/>
          <w:szCs w:val="28"/>
        </w:rPr>
        <w:t>пользования города Карталы, а также дворовых территорий</w:t>
      </w:r>
      <w:r>
        <w:rPr>
          <w:sz w:val="28"/>
          <w:szCs w:val="28"/>
        </w:rPr>
        <w:t xml:space="preserve"> </w:t>
      </w:r>
      <w:r w:rsidRPr="00C36CBA">
        <w:rPr>
          <w:sz w:val="28"/>
          <w:szCs w:val="28"/>
        </w:rPr>
        <w:t>многоквартирных домов.</w:t>
      </w:r>
    </w:p>
    <w:p w:rsidR="00AD58CC" w:rsidRPr="00C36CBA" w:rsidRDefault="00AD58CC" w:rsidP="00AD58CC">
      <w:pPr>
        <w:pStyle w:val="a5"/>
        <w:suppressAutoHyphens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36CBA">
        <w:rPr>
          <w:sz w:val="28"/>
          <w:szCs w:val="28"/>
        </w:rPr>
        <w:t>3</w:t>
      </w:r>
      <w:r>
        <w:rPr>
          <w:sz w:val="28"/>
          <w:szCs w:val="28"/>
        </w:rPr>
        <w:t>) о</w:t>
      </w:r>
      <w:r w:rsidRPr="00C36CBA">
        <w:rPr>
          <w:sz w:val="28"/>
          <w:szCs w:val="28"/>
        </w:rPr>
        <w:t>рганизовать мероприятия по благоустройству нуждающихся в благоустройстве дворовых и общественных территорий</w:t>
      </w:r>
      <w:r>
        <w:rPr>
          <w:sz w:val="28"/>
          <w:szCs w:val="28"/>
        </w:rPr>
        <w:t>;</w:t>
      </w:r>
    </w:p>
    <w:p w:rsidR="00AD58CC" w:rsidRDefault="00AD58CC" w:rsidP="00AD58CC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36CBA">
        <w:rPr>
          <w:sz w:val="28"/>
          <w:szCs w:val="28"/>
        </w:rPr>
        <w:t>4</w:t>
      </w:r>
      <w:r>
        <w:rPr>
          <w:sz w:val="28"/>
          <w:szCs w:val="28"/>
        </w:rPr>
        <w:t>) п</w:t>
      </w:r>
      <w:r w:rsidRPr="00C36CBA">
        <w:rPr>
          <w:sz w:val="28"/>
          <w:szCs w:val="28"/>
        </w:rPr>
        <w:t xml:space="preserve">ривести в нормативное состояние объекты внешнего благоустройства (парки, скверы, зоны отдыха, общественные </w:t>
      </w:r>
      <w:r w:rsidRPr="00C36CBA">
        <w:rPr>
          <w:sz w:val="28"/>
          <w:szCs w:val="28"/>
        </w:rPr>
        <w:lastRenderedPageBreak/>
        <w:t>территории, территории индивидуальной жилой застройки и территории в ведении юридических лиц и индивидуальных предпринимателей).</w:t>
      </w:r>
    </w:p>
    <w:p w:rsidR="00AD58CC" w:rsidRPr="00C36CBA" w:rsidRDefault="00AD58CC" w:rsidP="00AD58CC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58CC" w:rsidRPr="00C36CBA" w:rsidRDefault="00AD58CC" w:rsidP="00AD58CC">
      <w:pPr>
        <w:keepNext/>
        <w:shd w:val="clear" w:color="auto" w:fill="FFFFFF"/>
        <w:tabs>
          <w:tab w:val="left" w:pos="1276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III</w:t>
      </w:r>
      <w:r>
        <w:rPr>
          <w:bCs/>
          <w:sz w:val="28"/>
          <w:szCs w:val="28"/>
        </w:rPr>
        <w:t xml:space="preserve">. </w:t>
      </w:r>
      <w:r w:rsidRPr="00C36CBA">
        <w:rPr>
          <w:bCs/>
          <w:sz w:val="28"/>
          <w:szCs w:val="28"/>
        </w:rPr>
        <w:t>Целевые показатели (индикаторы), характеризующие достижение поставленных целей и задач, обоснование их состава и значений.</w:t>
      </w:r>
    </w:p>
    <w:p w:rsidR="00AD58CC" w:rsidRPr="00C36CBA" w:rsidRDefault="00AD58CC" w:rsidP="00AD58CC">
      <w:pPr>
        <w:keepNext/>
        <w:shd w:val="clear" w:color="auto" w:fill="FFFFFF"/>
        <w:tabs>
          <w:tab w:val="left" w:pos="1276"/>
        </w:tabs>
        <w:jc w:val="center"/>
        <w:rPr>
          <w:bCs/>
          <w:sz w:val="28"/>
          <w:szCs w:val="28"/>
        </w:rPr>
      </w:pPr>
    </w:p>
    <w:p w:rsidR="00AD58CC" w:rsidRPr="0011074E" w:rsidRDefault="00AD58CC" w:rsidP="00AD58CC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23. </w:t>
      </w:r>
      <w:r w:rsidRPr="0011074E">
        <w:rPr>
          <w:bCs/>
          <w:sz w:val="28"/>
          <w:szCs w:val="28"/>
        </w:rPr>
        <w:t>В целях количественной оценки достижения целей и задач подпрограммы определены следующие целевые показатели (индикаторы):</w:t>
      </w:r>
    </w:p>
    <w:p w:rsidR="00AD58CC" w:rsidRPr="00995DB0" w:rsidRDefault="00AD58CC" w:rsidP="00AD58CC">
      <w:pPr>
        <w:tabs>
          <w:tab w:val="left" w:pos="567"/>
          <w:tab w:val="left" w:pos="851"/>
        </w:tabs>
        <w:autoSpaceDE w:val="0"/>
        <w:autoSpaceDN w:val="0"/>
        <w:adjustRightInd w:val="0"/>
        <w:ind w:firstLine="36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95DB0">
        <w:rPr>
          <w:sz w:val="28"/>
          <w:szCs w:val="28"/>
        </w:rPr>
        <w:t>1) Количество многоквартирных домов, где проведено благоустройство дворовой территории.</w:t>
      </w:r>
      <w:r>
        <w:rPr>
          <w:sz w:val="28"/>
          <w:szCs w:val="28"/>
        </w:rPr>
        <w:t xml:space="preserve"> </w:t>
      </w:r>
      <w:r w:rsidRPr="00995DB0">
        <w:rPr>
          <w:bCs/>
          <w:sz w:val="28"/>
          <w:szCs w:val="28"/>
        </w:rPr>
        <w:t>Показатель определяется количеством многоквартирных домов, включенных в программу на весь период реализации;</w:t>
      </w:r>
    </w:p>
    <w:p w:rsidR="00AD58CC" w:rsidRPr="0011074E" w:rsidRDefault="00AD58CC" w:rsidP="00AD58CC">
      <w:pPr>
        <w:pStyle w:val="a5"/>
        <w:tabs>
          <w:tab w:val="left" w:pos="0"/>
          <w:tab w:val="left" w:pos="851"/>
        </w:tabs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11074E">
        <w:rPr>
          <w:sz w:val="28"/>
          <w:szCs w:val="28"/>
        </w:rPr>
        <w:t xml:space="preserve"> Количество благоустроенных общественных территорий, парков, скверов в рамках реализации приоритетного проекта «Формирование комфортной городской среды».</w:t>
      </w:r>
      <w:r>
        <w:rPr>
          <w:sz w:val="28"/>
          <w:szCs w:val="28"/>
        </w:rPr>
        <w:t xml:space="preserve"> </w:t>
      </w:r>
      <w:r w:rsidRPr="0011074E">
        <w:rPr>
          <w:bCs/>
          <w:sz w:val="28"/>
          <w:szCs w:val="28"/>
        </w:rPr>
        <w:t>Показатель определяется количеством фактически благоустроенных общественных территорий общего пользования</w:t>
      </w:r>
      <w:r>
        <w:rPr>
          <w:bCs/>
          <w:sz w:val="28"/>
          <w:szCs w:val="28"/>
        </w:rPr>
        <w:t>;</w:t>
      </w:r>
    </w:p>
    <w:p w:rsidR="00AD58CC" w:rsidRDefault="00AD58CC" w:rsidP="00AD58CC">
      <w:pPr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995DB0">
        <w:rPr>
          <w:sz w:val="28"/>
          <w:szCs w:val="28"/>
        </w:rPr>
        <w:t>3) Количество благоустроенных зон отдыха в жилых кварталах в рамках реализации приоритетного проекта «Формирование комфортной городской среды». Показатель определяется количеством фактически благоустроенных зон отдыха</w:t>
      </w:r>
      <w:r>
        <w:rPr>
          <w:bCs/>
          <w:sz w:val="28"/>
          <w:szCs w:val="28"/>
        </w:rPr>
        <w:t>;</w:t>
      </w:r>
    </w:p>
    <w:p w:rsidR="00AD58CC" w:rsidRPr="00995DB0" w:rsidRDefault="00AD58CC" w:rsidP="00AD58CC">
      <w:pPr>
        <w:tabs>
          <w:tab w:val="left" w:pos="0"/>
          <w:tab w:val="left" w:pos="851"/>
        </w:tabs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995DB0">
        <w:rPr>
          <w:bCs/>
          <w:sz w:val="28"/>
          <w:szCs w:val="28"/>
        </w:rPr>
        <w:t>4)</w:t>
      </w:r>
      <w:r w:rsidRPr="00995DB0">
        <w:rPr>
          <w:sz w:val="28"/>
          <w:szCs w:val="28"/>
        </w:rPr>
        <w:t xml:space="preserve"> Количество благоустроенных территорий индивидуально-жилой застройки в рамках реализации приоритетного проекта «Формирование комфортной городской среды».</w:t>
      </w:r>
      <w:r>
        <w:rPr>
          <w:sz w:val="28"/>
          <w:szCs w:val="28"/>
        </w:rPr>
        <w:t xml:space="preserve"> </w:t>
      </w:r>
      <w:r w:rsidRPr="00995DB0">
        <w:rPr>
          <w:sz w:val="28"/>
          <w:szCs w:val="28"/>
        </w:rPr>
        <w:t>Показатель определяется количеством фактически благоустроенных территорий индивидуально-жилой застройки</w:t>
      </w:r>
    </w:p>
    <w:p w:rsidR="00AD58CC" w:rsidRPr="0011074E" w:rsidRDefault="00AD58CC" w:rsidP="00AD58CC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1074E">
        <w:rPr>
          <w:bCs/>
          <w:sz w:val="28"/>
          <w:szCs w:val="28"/>
        </w:rPr>
        <w:t>Данные показатели характеризует работу органов местного самоуправления по повышению благоустройства территории города Карталы.</w:t>
      </w:r>
    </w:p>
    <w:p w:rsidR="00AD58CC" w:rsidRPr="0011074E" w:rsidRDefault="00AD58CC" w:rsidP="00AD58CC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24. </w:t>
      </w:r>
      <w:r w:rsidRPr="0011074E">
        <w:rPr>
          <w:bCs/>
          <w:sz w:val="28"/>
          <w:szCs w:val="28"/>
        </w:rPr>
        <w:t>Сведения о значениях целевых показателей по годам реализации муниципальной программы представлены в Приложении 1 к муниципальной программе.</w:t>
      </w:r>
    </w:p>
    <w:p w:rsidR="00AD58CC" w:rsidRPr="0011074E" w:rsidRDefault="00AD58CC" w:rsidP="00AD58CC">
      <w:pPr>
        <w:keepNext/>
        <w:shd w:val="clear" w:color="auto" w:fill="FFFFFF"/>
        <w:tabs>
          <w:tab w:val="left" w:pos="1276"/>
        </w:tabs>
        <w:jc w:val="center"/>
        <w:rPr>
          <w:b/>
          <w:bCs/>
          <w:sz w:val="28"/>
          <w:szCs w:val="28"/>
        </w:rPr>
      </w:pPr>
    </w:p>
    <w:p w:rsidR="00AD58CC" w:rsidRPr="0011074E" w:rsidRDefault="00AD58CC" w:rsidP="00AD58CC">
      <w:pPr>
        <w:keepNext/>
        <w:shd w:val="clear" w:color="auto" w:fill="FFFFFF"/>
        <w:tabs>
          <w:tab w:val="left" w:pos="1276"/>
        </w:tabs>
        <w:jc w:val="center"/>
        <w:rPr>
          <w:bCs/>
          <w:sz w:val="28"/>
          <w:szCs w:val="28"/>
        </w:rPr>
      </w:pPr>
      <w:r w:rsidRPr="0011074E">
        <w:rPr>
          <w:bCs/>
          <w:sz w:val="28"/>
          <w:szCs w:val="28"/>
        </w:rPr>
        <w:t>Сроки реализации подпрограммы</w:t>
      </w:r>
    </w:p>
    <w:p w:rsidR="00AD58CC" w:rsidRPr="0011074E" w:rsidRDefault="00AD58CC" w:rsidP="00AD58CC">
      <w:pPr>
        <w:keepNext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Pr="0011074E">
        <w:rPr>
          <w:sz w:val="28"/>
          <w:szCs w:val="28"/>
        </w:rPr>
        <w:t>Программа реализуется в 2018 – 202</w:t>
      </w:r>
      <w:r>
        <w:rPr>
          <w:sz w:val="28"/>
          <w:szCs w:val="28"/>
        </w:rPr>
        <w:t>4</w:t>
      </w:r>
      <w:r w:rsidRPr="0011074E">
        <w:rPr>
          <w:sz w:val="28"/>
          <w:szCs w:val="28"/>
        </w:rPr>
        <w:t xml:space="preserve"> году. </w:t>
      </w:r>
    </w:p>
    <w:p w:rsidR="00AD58CC" w:rsidRDefault="00AD58CC" w:rsidP="00AD58CC">
      <w:pPr>
        <w:keepNext/>
        <w:shd w:val="clear" w:color="auto" w:fill="FFFFFF"/>
        <w:tabs>
          <w:tab w:val="left" w:pos="1276"/>
        </w:tabs>
        <w:jc w:val="center"/>
        <w:rPr>
          <w:b/>
          <w:bCs/>
          <w:sz w:val="25"/>
          <w:szCs w:val="25"/>
        </w:rPr>
      </w:pPr>
    </w:p>
    <w:p w:rsidR="00AD58CC" w:rsidRDefault="00AD58CC" w:rsidP="00AD58CC">
      <w:pPr>
        <w:keepNext/>
        <w:shd w:val="clear" w:color="auto" w:fill="FFFFFF"/>
        <w:tabs>
          <w:tab w:val="left" w:pos="1276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IV</w:t>
      </w:r>
      <w:r>
        <w:rPr>
          <w:bCs/>
          <w:sz w:val="28"/>
          <w:szCs w:val="28"/>
        </w:rPr>
        <w:t xml:space="preserve">. </w:t>
      </w:r>
      <w:r w:rsidRPr="0011074E">
        <w:rPr>
          <w:bCs/>
          <w:sz w:val="28"/>
          <w:szCs w:val="28"/>
        </w:rPr>
        <w:t>Основные мероприятия, направленные на достижение целей и задач</w:t>
      </w:r>
    </w:p>
    <w:p w:rsidR="00AD58CC" w:rsidRPr="0011074E" w:rsidRDefault="00AD58CC" w:rsidP="00AD58CC">
      <w:pPr>
        <w:keepNext/>
        <w:shd w:val="clear" w:color="auto" w:fill="FFFFFF"/>
        <w:tabs>
          <w:tab w:val="left" w:pos="1276"/>
        </w:tabs>
        <w:jc w:val="center"/>
        <w:rPr>
          <w:bCs/>
          <w:sz w:val="28"/>
          <w:szCs w:val="28"/>
        </w:rPr>
      </w:pPr>
      <w:r w:rsidRPr="0011074E">
        <w:rPr>
          <w:bCs/>
          <w:sz w:val="28"/>
          <w:szCs w:val="28"/>
        </w:rPr>
        <w:t xml:space="preserve"> в сфере реализации программы.</w:t>
      </w:r>
    </w:p>
    <w:p w:rsidR="00AD58CC" w:rsidRPr="0011074E" w:rsidRDefault="00AD58CC" w:rsidP="00AD58C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highlight w:val="cyan"/>
        </w:rPr>
      </w:pPr>
    </w:p>
    <w:p w:rsidR="00AD58CC" w:rsidRPr="0011074E" w:rsidRDefault="00AD58CC" w:rsidP="00AD58CC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26. </w:t>
      </w:r>
      <w:r w:rsidRPr="0011074E">
        <w:rPr>
          <w:bCs/>
          <w:sz w:val="28"/>
          <w:szCs w:val="28"/>
        </w:rPr>
        <w:t xml:space="preserve">В рамках подпрограммы осуществляются следующие основные мероприятия: </w:t>
      </w:r>
    </w:p>
    <w:p w:rsidR="00AD58CC" w:rsidRPr="00995DB0" w:rsidRDefault="00AD58CC" w:rsidP="00AD58CC">
      <w:pPr>
        <w:pStyle w:val="ConsPlusNormal"/>
        <w:widowControl w:val="0"/>
        <w:numPr>
          <w:ilvl w:val="0"/>
          <w:numId w:val="29"/>
        </w:numPr>
        <w:adjustRightInd/>
        <w:ind w:left="0" w:firstLine="567"/>
        <w:rPr>
          <w:rFonts w:ascii="Times New Roman" w:hAnsi="Times New Roman" w:cs="Times New Roman"/>
          <w:sz w:val="28"/>
          <w:szCs w:val="28"/>
        </w:rPr>
      </w:pPr>
      <w:r w:rsidRPr="00995DB0">
        <w:rPr>
          <w:rFonts w:ascii="Times New Roman" w:hAnsi="Times New Roman"/>
          <w:bCs/>
          <w:sz w:val="28"/>
          <w:szCs w:val="28"/>
          <w:lang w:eastAsia="ru-RU"/>
        </w:rPr>
        <w:t>Б</w:t>
      </w:r>
      <w:r w:rsidRPr="00995DB0">
        <w:rPr>
          <w:rFonts w:ascii="Times New Roman" w:hAnsi="Times New Roman" w:cs="Times New Roman"/>
          <w:sz w:val="28"/>
          <w:szCs w:val="28"/>
        </w:rPr>
        <w:t>лагоустройство дворовых территорий города Карталы.</w:t>
      </w:r>
    </w:p>
    <w:p w:rsidR="00AD58CC" w:rsidRPr="0011074E" w:rsidRDefault="00AD58CC" w:rsidP="00AD58C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074E">
        <w:rPr>
          <w:bCs/>
          <w:sz w:val="28"/>
          <w:szCs w:val="28"/>
        </w:rPr>
        <w:t xml:space="preserve">Включает в себя выполнение комплекса мероприятий по ремонту и благоустройству дворовых территорий и проездов к ним согласно </w:t>
      </w:r>
      <w:r w:rsidRPr="0011074E">
        <w:rPr>
          <w:bCs/>
          <w:sz w:val="28"/>
          <w:szCs w:val="28"/>
        </w:rPr>
        <w:lastRenderedPageBreak/>
        <w:t xml:space="preserve">утвержденного </w:t>
      </w:r>
      <w:proofErr w:type="gramStart"/>
      <w:r w:rsidRPr="0011074E">
        <w:rPr>
          <w:bCs/>
          <w:sz w:val="28"/>
          <w:szCs w:val="28"/>
        </w:rPr>
        <w:t>дизайн-проекта</w:t>
      </w:r>
      <w:proofErr w:type="gramEnd"/>
      <w:r w:rsidRPr="0011074E">
        <w:rPr>
          <w:bCs/>
          <w:sz w:val="28"/>
          <w:szCs w:val="28"/>
        </w:rPr>
        <w:t xml:space="preserve"> благоустройства дворовой территории в соответствии с П</w:t>
      </w:r>
      <w:r w:rsidRPr="0011074E">
        <w:rPr>
          <w:sz w:val="28"/>
          <w:szCs w:val="28"/>
        </w:rPr>
        <w:t>орядком</w:t>
      </w:r>
      <w:r w:rsidRPr="0011074E">
        <w:rPr>
          <w:b/>
          <w:sz w:val="28"/>
          <w:szCs w:val="28"/>
        </w:rPr>
        <w:t xml:space="preserve"> </w:t>
      </w:r>
      <w:r w:rsidRPr="0011074E">
        <w:rPr>
          <w:sz w:val="28"/>
          <w:szCs w:val="28"/>
        </w:rPr>
        <w:t>обсуждения и утверждения дизайн - проектов благоустройства дворовых территорий.</w:t>
      </w:r>
    </w:p>
    <w:p w:rsidR="00AD58CC" w:rsidRPr="0011074E" w:rsidRDefault="00AD58CC" w:rsidP="00AD58C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074E">
        <w:rPr>
          <w:sz w:val="28"/>
          <w:szCs w:val="28"/>
        </w:rPr>
        <w:t>Реализация данного мероприятия позволит создать благоприятные условия среды обитания, повысить комфортность проживания населения города, увеличить площадь озеленения территорий, обеспечить более эффективную эксплуатацию жилых домов, улучшить условия для отдыха и занятий спортом, обеспечить физическую, пространственную и информационную доступность зданий, сооружений, дворовых территорий для инвалидов и других маломобильных групп населения.</w:t>
      </w:r>
    </w:p>
    <w:p w:rsidR="00AD58CC" w:rsidRPr="0011074E" w:rsidRDefault="00AD58CC" w:rsidP="00AD58CC">
      <w:pPr>
        <w:pStyle w:val="a5"/>
        <w:numPr>
          <w:ilvl w:val="0"/>
          <w:numId w:val="29"/>
        </w:numPr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995DB0">
        <w:rPr>
          <w:sz w:val="28"/>
          <w:szCs w:val="28"/>
        </w:rPr>
        <w:t xml:space="preserve">Благоустройство общественных территорий города Карталы </w:t>
      </w:r>
      <w:r w:rsidRPr="0011074E">
        <w:rPr>
          <w:sz w:val="28"/>
          <w:szCs w:val="28"/>
        </w:rPr>
        <w:t xml:space="preserve">в соответствии с </w:t>
      </w:r>
      <w:proofErr w:type="gramStart"/>
      <w:r w:rsidRPr="0011074E">
        <w:rPr>
          <w:sz w:val="28"/>
          <w:szCs w:val="28"/>
        </w:rPr>
        <w:t>дизайн-проектом</w:t>
      </w:r>
      <w:proofErr w:type="gramEnd"/>
      <w:r w:rsidRPr="0011074E">
        <w:rPr>
          <w:sz w:val="28"/>
          <w:szCs w:val="28"/>
        </w:rPr>
        <w:t xml:space="preserve"> благоустройства наиболее посещаемой общественной территории населенного пункта</w:t>
      </w:r>
    </w:p>
    <w:p w:rsidR="00AD58CC" w:rsidRPr="0011074E" w:rsidRDefault="00AD58CC" w:rsidP="00AD58CC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1074E">
        <w:rPr>
          <w:bCs/>
          <w:sz w:val="28"/>
          <w:szCs w:val="28"/>
        </w:rPr>
        <w:t>В рамках основного мероприятия осуществляется:</w:t>
      </w:r>
    </w:p>
    <w:p w:rsidR="00AD58CC" w:rsidRPr="0011074E" w:rsidRDefault="00AD58CC" w:rsidP="00AD58CC">
      <w:pPr>
        <w:pStyle w:val="Default"/>
        <w:ind w:firstLine="567"/>
        <w:jc w:val="both"/>
        <w:rPr>
          <w:bCs/>
          <w:sz w:val="28"/>
          <w:szCs w:val="28"/>
        </w:rPr>
      </w:pPr>
      <w:r w:rsidRPr="0011074E">
        <w:rPr>
          <w:bCs/>
          <w:sz w:val="28"/>
          <w:szCs w:val="28"/>
        </w:rPr>
        <w:t xml:space="preserve">- благоустройство парков и скверов, в том числе устройство и ремонт пешеходных тротуаров и дорожек, обустройство цветников и газонов, посадка новых и вырубка аварийных деревьев, установка урн, скамеек и малых архитектурных форм, </w:t>
      </w:r>
      <w:r w:rsidRPr="0011074E">
        <w:rPr>
          <w:color w:val="auto"/>
          <w:sz w:val="28"/>
          <w:szCs w:val="28"/>
        </w:rPr>
        <w:t xml:space="preserve">обеспечение физической, пространственной и информационной доступности общественных территорий для инвалидов и других маломобильных групп населения </w:t>
      </w:r>
      <w:r w:rsidRPr="0011074E">
        <w:rPr>
          <w:bCs/>
          <w:sz w:val="28"/>
          <w:szCs w:val="28"/>
        </w:rPr>
        <w:t>и т.п</w:t>
      </w:r>
      <w:proofErr w:type="gramStart"/>
      <w:r w:rsidRPr="0011074E">
        <w:rPr>
          <w:bCs/>
          <w:sz w:val="28"/>
          <w:szCs w:val="28"/>
        </w:rPr>
        <w:t>., ).</w:t>
      </w:r>
      <w:proofErr w:type="gramEnd"/>
    </w:p>
    <w:p w:rsidR="00AD58CC" w:rsidRPr="00995DB0" w:rsidRDefault="00AD58CC" w:rsidP="00AD58CC">
      <w:pPr>
        <w:pStyle w:val="a5"/>
        <w:numPr>
          <w:ilvl w:val="0"/>
          <w:numId w:val="29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11074E">
        <w:rPr>
          <w:i/>
          <w:sz w:val="28"/>
          <w:szCs w:val="28"/>
        </w:rPr>
        <w:t xml:space="preserve"> </w:t>
      </w:r>
      <w:r w:rsidRPr="00995DB0">
        <w:rPr>
          <w:sz w:val="28"/>
          <w:szCs w:val="28"/>
        </w:rPr>
        <w:t>Благоустройство зон отдыха в жилых кварталах.</w:t>
      </w:r>
    </w:p>
    <w:p w:rsidR="00AD58CC" w:rsidRPr="0011074E" w:rsidRDefault="00AD58CC" w:rsidP="00AD58CC">
      <w:pPr>
        <w:pStyle w:val="a5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1074E">
        <w:rPr>
          <w:sz w:val="28"/>
          <w:szCs w:val="28"/>
        </w:rPr>
        <w:t>Включает в себя установку детских и спортивных площадок.</w:t>
      </w:r>
    </w:p>
    <w:p w:rsidR="00AD58CC" w:rsidRPr="002E175F" w:rsidRDefault="00AD58CC" w:rsidP="00AD58CC">
      <w:pPr>
        <w:pStyle w:val="a5"/>
        <w:autoSpaceDE w:val="0"/>
        <w:autoSpaceDN w:val="0"/>
        <w:adjustRightInd w:val="0"/>
        <w:ind w:left="0" w:firstLine="567"/>
        <w:jc w:val="both"/>
        <w:rPr>
          <w:sz w:val="25"/>
          <w:szCs w:val="25"/>
        </w:rPr>
      </w:pPr>
    </w:p>
    <w:p w:rsidR="00AD58CC" w:rsidRPr="001B0528" w:rsidRDefault="00AD58CC" w:rsidP="00AD58CC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1B0528">
        <w:rPr>
          <w:sz w:val="28"/>
          <w:szCs w:val="28"/>
          <w:lang w:val="en-US"/>
        </w:rPr>
        <w:t>V</w:t>
      </w:r>
      <w:r w:rsidRPr="001B0528">
        <w:rPr>
          <w:sz w:val="28"/>
          <w:szCs w:val="28"/>
        </w:rPr>
        <w:t>. Обоснование объёма финансовых ресурсов, необходимых для реализации Программы</w:t>
      </w:r>
    </w:p>
    <w:p w:rsidR="00AD58CC" w:rsidRPr="003327C7" w:rsidRDefault="00AD58CC" w:rsidP="00AD58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20247">
        <w:rPr>
          <w:bCs/>
          <w:sz w:val="28"/>
          <w:szCs w:val="28"/>
        </w:rPr>
        <w:t>2</w:t>
      </w:r>
      <w:r w:rsidRPr="00995DB0">
        <w:rPr>
          <w:bCs/>
          <w:sz w:val="28"/>
          <w:szCs w:val="28"/>
        </w:rPr>
        <w:t>7</w:t>
      </w:r>
      <w:r w:rsidRPr="00520247">
        <w:rPr>
          <w:bCs/>
          <w:sz w:val="28"/>
          <w:szCs w:val="28"/>
        </w:rPr>
        <w:t xml:space="preserve">. </w:t>
      </w:r>
      <w:r w:rsidRPr="00520247">
        <w:rPr>
          <w:sz w:val="28"/>
          <w:szCs w:val="28"/>
        </w:rPr>
        <w:t xml:space="preserve">Источником финансирования мероприятий Программы являются средства областного бюджета. </w:t>
      </w:r>
      <w:proofErr w:type="gramStart"/>
      <w:r w:rsidRPr="00520247">
        <w:rPr>
          <w:sz w:val="28"/>
          <w:szCs w:val="28"/>
        </w:rPr>
        <w:t xml:space="preserve">Общий объем финансирования Программы </w:t>
      </w:r>
      <w:r>
        <w:rPr>
          <w:sz w:val="28"/>
          <w:szCs w:val="28"/>
        </w:rPr>
        <w:t>на 201</w:t>
      </w:r>
      <w:r w:rsidRPr="00995DB0">
        <w:rPr>
          <w:sz w:val="28"/>
          <w:szCs w:val="28"/>
        </w:rPr>
        <w:t xml:space="preserve">8 </w:t>
      </w:r>
      <w:r>
        <w:rPr>
          <w:sz w:val="28"/>
          <w:szCs w:val="28"/>
        </w:rPr>
        <w:t>-</w:t>
      </w:r>
      <w:r w:rsidRPr="00520247">
        <w:rPr>
          <w:sz w:val="28"/>
          <w:szCs w:val="28"/>
        </w:rPr>
        <w:t>202</w:t>
      </w:r>
      <w:r w:rsidRPr="00995DB0">
        <w:rPr>
          <w:sz w:val="28"/>
          <w:szCs w:val="28"/>
        </w:rPr>
        <w:t>2</w:t>
      </w:r>
      <w:r w:rsidRPr="00520247">
        <w:rPr>
          <w:sz w:val="28"/>
          <w:szCs w:val="28"/>
        </w:rPr>
        <w:t xml:space="preserve"> годы из средств</w:t>
      </w:r>
      <w:r>
        <w:rPr>
          <w:sz w:val="28"/>
          <w:szCs w:val="28"/>
        </w:rPr>
        <w:t xml:space="preserve"> федерального,</w:t>
      </w:r>
      <w:r w:rsidRPr="00520247">
        <w:rPr>
          <w:sz w:val="28"/>
          <w:szCs w:val="28"/>
        </w:rPr>
        <w:t xml:space="preserve"> областного</w:t>
      </w:r>
      <w:r>
        <w:rPr>
          <w:sz w:val="28"/>
          <w:szCs w:val="28"/>
        </w:rPr>
        <w:t xml:space="preserve"> </w:t>
      </w:r>
      <w:r w:rsidRPr="00520247">
        <w:rPr>
          <w:sz w:val="28"/>
          <w:szCs w:val="28"/>
        </w:rPr>
        <w:t xml:space="preserve">и местного бюджетов (в ценах соответствующих лет) составляет  </w:t>
      </w:r>
      <w:r>
        <w:rPr>
          <w:sz w:val="28"/>
          <w:szCs w:val="28"/>
        </w:rPr>
        <w:t xml:space="preserve">32 827,2636 </w:t>
      </w:r>
      <w:r w:rsidRPr="003327C7">
        <w:rPr>
          <w:sz w:val="28"/>
          <w:szCs w:val="28"/>
        </w:rPr>
        <w:t xml:space="preserve">тыс. руб., из них: федеральный бюджет – </w:t>
      </w:r>
      <w:r w:rsidRPr="0030274E">
        <w:rPr>
          <w:sz w:val="28"/>
          <w:szCs w:val="28"/>
        </w:rPr>
        <w:t>27 210,5972 тыс. руб., областной бюджет – 5 177,11023 тыс. руб. местный бюджет – 439,55617 тыс</w:t>
      </w:r>
      <w:r w:rsidRPr="003327C7">
        <w:rPr>
          <w:sz w:val="28"/>
          <w:szCs w:val="28"/>
        </w:rPr>
        <w:t>. руб.</w:t>
      </w:r>
      <w:r>
        <w:rPr>
          <w:sz w:val="28"/>
          <w:szCs w:val="28"/>
        </w:rPr>
        <w:t xml:space="preserve"> </w:t>
      </w:r>
      <w:r w:rsidRPr="003327C7">
        <w:rPr>
          <w:sz w:val="28"/>
          <w:szCs w:val="28"/>
        </w:rPr>
        <w:t xml:space="preserve">в </w:t>
      </w:r>
      <w:proofErr w:type="spellStart"/>
      <w:r w:rsidRPr="003327C7">
        <w:rPr>
          <w:sz w:val="28"/>
          <w:szCs w:val="28"/>
        </w:rPr>
        <w:t>т.ч</w:t>
      </w:r>
      <w:proofErr w:type="spellEnd"/>
      <w:r w:rsidRPr="003327C7">
        <w:rPr>
          <w:sz w:val="28"/>
          <w:szCs w:val="28"/>
        </w:rPr>
        <w:t>. по годам:</w:t>
      </w:r>
      <w:proofErr w:type="gramEnd"/>
    </w:p>
    <w:p w:rsidR="00AD58CC" w:rsidRPr="003327C7" w:rsidRDefault="00AD58CC" w:rsidP="00AD58C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3327C7">
        <w:rPr>
          <w:sz w:val="28"/>
          <w:szCs w:val="28"/>
        </w:rPr>
        <w:t xml:space="preserve"> 2018 г. –</w:t>
      </w:r>
      <w:r>
        <w:rPr>
          <w:rFonts w:eastAsia="Calibri"/>
          <w:color w:val="000000"/>
          <w:sz w:val="28"/>
          <w:szCs w:val="28"/>
        </w:rPr>
        <w:t>9 405,1440</w:t>
      </w:r>
      <w:r w:rsidRPr="003327C7">
        <w:rPr>
          <w:rFonts w:eastAsia="Calibri"/>
          <w:color w:val="000000"/>
          <w:sz w:val="28"/>
          <w:szCs w:val="28"/>
        </w:rPr>
        <w:t xml:space="preserve"> </w:t>
      </w:r>
      <w:r w:rsidRPr="003327C7">
        <w:rPr>
          <w:rFonts w:eastAsia="Calibri"/>
          <w:sz w:val="28"/>
          <w:szCs w:val="28"/>
        </w:rPr>
        <w:t>тыс. руб., в т. ч.:</w:t>
      </w:r>
    </w:p>
    <w:p w:rsidR="00AD58CC" w:rsidRPr="003327C7" w:rsidRDefault="00AD58CC" w:rsidP="00AD58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rFonts w:eastAsia="Calibri"/>
          <w:sz w:val="28"/>
          <w:szCs w:val="28"/>
        </w:rPr>
        <w:t xml:space="preserve">               </w:t>
      </w:r>
      <w:r>
        <w:rPr>
          <w:rFonts w:eastAsia="Calibri"/>
          <w:color w:val="000000"/>
          <w:sz w:val="28"/>
          <w:szCs w:val="28"/>
        </w:rPr>
        <w:t xml:space="preserve">7 536,3107 </w:t>
      </w:r>
      <w:r w:rsidRPr="003327C7">
        <w:rPr>
          <w:rFonts w:eastAsia="Calibri"/>
          <w:sz w:val="28"/>
          <w:szCs w:val="28"/>
        </w:rPr>
        <w:t>тыс. руб. – федеральный бюджет;</w:t>
      </w:r>
    </w:p>
    <w:p w:rsidR="00AD58CC" w:rsidRPr="003327C7" w:rsidRDefault="00AD58CC" w:rsidP="00AD58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rFonts w:eastAsia="Calibri"/>
          <w:sz w:val="28"/>
          <w:szCs w:val="28"/>
        </w:rPr>
        <w:t xml:space="preserve">                </w:t>
      </w:r>
      <w:r>
        <w:rPr>
          <w:rFonts w:eastAsia="Calibri"/>
          <w:color w:val="000000"/>
          <w:sz w:val="28"/>
          <w:szCs w:val="28"/>
        </w:rPr>
        <w:t>1 767,87713</w:t>
      </w:r>
      <w:r>
        <w:rPr>
          <w:sz w:val="28"/>
          <w:szCs w:val="28"/>
        </w:rPr>
        <w:t xml:space="preserve"> тыс.</w:t>
      </w:r>
      <w:r w:rsidRPr="003327C7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3327C7">
        <w:rPr>
          <w:sz w:val="28"/>
          <w:szCs w:val="28"/>
        </w:rPr>
        <w:t>уб</w:t>
      </w:r>
      <w:r>
        <w:rPr>
          <w:sz w:val="28"/>
          <w:szCs w:val="28"/>
        </w:rPr>
        <w:t>.</w:t>
      </w:r>
      <w:r w:rsidRPr="003327C7">
        <w:rPr>
          <w:sz w:val="28"/>
          <w:szCs w:val="28"/>
        </w:rPr>
        <w:t xml:space="preserve"> - областной бюджет,</w:t>
      </w:r>
    </w:p>
    <w:p w:rsidR="00AD58CC" w:rsidRPr="003327C7" w:rsidRDefault="00AD58CC" w:rsidP="00AD58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sz w:val="28"/>
          <w:szCs w:val="28"/>
        </w:rPr>
        <w:t xml:space="preserve">                </w:t>
      </w:r>
      <w:r>
        <w:rPr>
          <w:rFonts w:eastAsia="Calibri"/>
          <w:sz w:val="28"/>
          <w:szCs w:val="28"/>
        </w:rPr>
        <w:t>100,95617</w:t>
      </w:r>
      <w:r w:rsidRPr="003327C7">
        <w:rPr>
          <w:rFonts w:eastAsia="Calibri"/>
          <w:sz w:val="28"/>
          <w:szCs w:val="28"/>
        </w:rPr>
        <w:t xml:space="preserve"> </w:t>
      </w:r>
      <w:r w:rsidRPr="003327C7">
        <w:rPr>
          <w:sz w:val="28"/>
          <w:szCs w:val="28"/>
        </w:rPr>
        <w:t>тыс. руб</w:t>
      </w:r>
      <w:r>
        <w:rPr>
          <w:sz w:val="28"/>
          <w:szCs w:val="28"/>
        </w:rPr>
        <w:t>.</w:t>
      </w:r>
      <w:r w:rsidRPr="003327C7">
        <w:rPr>
          <w:sz w:val="28"/>
          <w:szCs w:val="28"/>
        </w:rPr>
        <w:t xml:space="preserve"> – местный бюджет;</w:t>
      </w:r>
    </w:p>
    <w:p w:rsidR="00AD58CC" w:rsidRPr="003327C7" w:rsidRDefault="00AD58CC" w:rsidP="00AD58C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3327C7">
        <w:rPr>
          <w:sz w:val="28"/>
          <w:szCs w:val="28"/>
        </w:rPr>
        <w:t xml:space="preserve"> 2019 г. –</w:t>
      </w:r>
      <w:r>
        <w:rPr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16  919,40 </w:t>
      </w:r>
      <w:r w:rsidRPr="003327C7">
        <w:rPr>
          <w:rFonts w:eastAsia="Calibri"/>
          <w:sz w:val="28"/>
          <w:szCs w:val="28"/>
        </w:rPr>
        <w:t>тыс. руб., в т. ч.:</w:t>
      </w:r>
    </w:p>
    <w:p w:rsidR="00AD58CC" w:rsidRPr="003327C7" w:rsidRDefault="00AD58CC" w:rsidP="00AD58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rFonts w:eastAsia="Calibri"/>
          <w:sz w:val="28"/>
          <w:szCs w:val="28"/>
        </w:rPr>
        <w:t xml:space="preserve">              </w:t>
      </w:r>
      <w:r>
        <w:rPr>
          <w:rFonts w:eastAsia="Calibri"/>
          <w:sz w:val="28"/>
          <w:szCs w:val="28"/>
        </w:rPr>
        <w:t xml:space="preserve"> </w:t>
      </w:r>
      <w:r w:rsidRPr="003327C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16 069,80 </w:t>
      </w:r>
      <w:r w:rsidRPr="003327C7">
        <w:rPr>
          <w:rFonts w:eastAsia="Calibri"/>
          <w:sz w:val="28"/>
          <w:szCs w:val="28"/>
        </w:rPr>
        <w:t>тыс. руб. – федеральный бюджет;</w:t>
      </w:r>
    </w:p>
    <w:p w:rsidR="00AD58CC" w:rsidRPr="003327C7" w:rsidRDefault="00AD58CC" w:rsidP="00AD58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rFonts w:eastAsia="Calibri"/>
          <w:sz w:val="28"/>
          <w:szCs w:val="28"/>
        </w:rPr>
        <w:t xml:space="preserve">               </w:t>
      </w:r>
      <w:r>
        <w:rPr>
          <w:rFonts w:eastAsia="Calibri"/>
          <w:sz w:val="28"/>
          <w:szCs w:val="28"/>
        </w:rPr>
        <w:t xml:space="preserve"> </w:t>
      </w:r>
      <w:r w:rsidRPr="003327C7">
        <w:rPr>
          <w:rFonts w:eastAsia="Calibri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669,60 </w:t>
      </w:r>
      <w:r w:rsidRPr="003327C7">
        <w:rPr>
          <w:sz w:val="28"/>
          <w:szCs w:val="28"/>
        </w:rPr>
        <w:t>тыс. рублей - областной бюджет,</w:t>
      </w:r>
    </w:p>
    <w:p w:rsidR="00AD58CC" w:rsidRPr="003327C7" w:rsidRDefault="00AD58CC" w:rsidP="00AD58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180</w:t>
      </w:r>
      <w:r w:rsidRPr="003327C7">
        <w:rPr>
          <w:rFonts w:eastAsia="Calibri"/>
          <w:sz w:val="28"/>
          <w:szCs w:val="28"/>
        </w:rPr>
        <w:t xml:space="preserve">,00 </w:t>
      </w:r>
      <w:r w:rsidRPr="003327C7">
        <w:rPr>
          <w:sz w:val="28"/>
          <w:szCs w:val="28"/>
        </w:rPr>
        <w:t>тыс. рублей – местный бюджет;</w:t>
      </w:r>
    </w:p>
    <w:p w:rsidR="00AD58CC" w:rsidRPr="003327C7" w:rsidRDefault="00AD58CC" w:rsidP="00AD58C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3327C7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3327C7">
        <w:rPr>
          <w:sz w:val="28"/>
          <w:szCs w:val="28"/>
        </w:rPr>
        <w:t xml:space="preserve"> г. – </w:t>
      </w:r>
      <w:r>
        <w:rPr>
          <w:rFonts w:eastAsia="Calibri"/>
          <w:color w:val="000000"/>
          <w:sz w:val="28"/>
          <w:szCs w:val="28"/>
        </w:rPr>
        <w:t xml:space="preserve">1 447,3196 </w:t>
      </w:r>
      <w:r w:rsidRPr="003327C7">
        <w:rPr>
          <w:rFonts w:eastAsia="Calibri"/>
          <w:sz w:val="28"/>
          <w:szCs w:val="28"/>
        </w:rPr>
        <w:t>тыс. руб., в т. ч.:</w:t>
      </w:r>
    </w:p>
    <w:p w:rsidR="00AD58CC" w:rsidRPr="003327C7" w:rsidRDefault="00AD58CC" w:rsidP="00AD58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rFonts w:eastAsia="Calibri"/>
          <w:sz w:val="28"/>
          <w:szCs w:val="28"/>
        </w:rPr>
        <w:t xml:space="preserve">               </w:t>
      </w:r>
      <w:r>
        <w:rPr>
          <w:rFonts w:eastAsia="Calibri"/>
          <w:sz w:val="28"/>
          <w:szCs w:val="28"/>
        </w:rPr>
        <w:t xml:space="preserve">0,00 </w:t>
      </w:r>
      <w:r w:rsidRPr="003327C7">
        <w:rPr>
          <w:rFonts w:eastAsia="Calibri"/>
          <w:sz w:val="28"/>
          <w:szCs w:val="28"/>
        </w:rPr>
        <w:t>тыс. руб. – федеральный бюджет;</w:t>
      </w:r>
    </w:p>
    <w:p w:rsidR="00AD58CC" w:rsidRPr="003327C7" w:rsidRDefault="00AD58CC" w:rsidP="00AD58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rFonts w:eastAsia="Calibri"/>
          <w:sz w:val="28"/>
          <w:szCs w:val="28"/>
        </w:rPr>
        <w:t xml:space="preserve">                </w:t>
      </w:r>
      <w:r>
        <w:rPr>
          <w:rFonts w:eastAsia="Calibri"/>
          <w:color w:val="000000"/>
          <w:sz w:val="28"/>
          <w:szCs w:val="28"/>
        </w:rPr>
        <w:t xml:space="preserve">1 343,7196 </w:t>
      </w:r>
      <w:r w:rsidRPr="003327C7">
        <w:rPr>
          <w:sz w:val="28"/>
          <w:szCs w:val="28"/>
        </w:rPr>
        <w:t>тыс. рублей - областной бюджет,</w:t>
      </w:r>
    </w:p>
    <w:p w:rsidR="00AD58CC" w:rsidRPr="003327C7" w:rsidRDefault="00AD58CC" w:rsidP="00AD58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sz w:val="28"/>
          <w:szCs w:val="28"/>
        </w:rPr>
        <w:t xml:space="preserve">                </w:t>
      </w:r>
      <w:r>
        <w:rPr>
          <w:rFonts w:eastAsia="Calibri"/>
          <w:sz w:val="28"/>
          <w:szCs w:val="28"/>
        </w:rPr>
        <w:t>103,60</w:t>
      </w:r>
      <w:r w:rsidRPr="003327C7">
        <w:rPr>
          <w:rFonts w:eastAsia="Calibri"/>
          <w:sz w:val="28"/>
          <w:szCs w:val="28"/>
        </w:rPr>
        <w:t xml:space="preserve"> </w:t>
      </w:r>
      <w:r w:rsidRPr="003327C7">
        <w:rPr>
          <w:sz w:val="28"/>
          <w:szCs w:val="28"/>
        </w:rPr>
        <w:t>тыс. рублей – местный бюджет;</w:t>
      </w:r>
    </w:p>
    <w:p w:rsidR="00AD58CC" w:rsidRPr="003327C7" w:rsidRDefault="00AD58CC" w:rsidP="00AD58C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3327C7">
        <w:rPr>
          <w:sz w:val="28"/>
          <w:szCs w:val="28"/>
        </w:rPr>
        <w:lastRenderedPageBreak/>
        <w:t xml:space="preserve">2021 г. – </w:t>
      </w:r>
      <w:r>
        <w:rPr>
          <w:rFonts w:eastAsia="Calibri"/>
          <w:color w:val="000000"/>
          <w:sz w:val="28"/>
          <w:szCs w:val="28"/>
        </w:rPr>
        <w:t xml:space="preserve">605,40 </w:t>
      </w:r>
      <w:r w:rsidRPr="003327C7">
        <w:rPr>
          <w:rFonts w:eastAsia="Calibri"/>
          <w:sz w:val="28"/>
          <w:szCs w:val="28"/>
        </w:rPr>
        <w:t>тыс. руб., в т. ч.:</w:t>
      </w:r>
    </w:p>
    <w:p w:rsidR="00AD58CC" w:rsidRPr="003327C7" w:rsidRDefault="00AD58CC" w:rsidP="00AD58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rFonts w:eastAsia="Calibri"/>
          <w:sz w:val="28"/>
          <w:szCs w:val="28"/>
        </w:rPr>
        <w:t xml:space="preserve">               </w:t>
      </w:r>
      <w:r>
        <w:rPr>
          <w:rFonts w:eastAsia="Calibri"/>
          <w:sz w:val="28"/>
          <w:szCs w:val="28"/>
        </w:rPr>
        <w:t xml:space="preserve">0,00 </w:t>
      </w:r>
      <w:r w:rsidRPr="003327C7">
        <w:rPr>
          <w:rFonts w:eastAsia="Calibri"/>
          <w:sz w:val="28"/>
          <w:szCs w:val="28"/>
        </w:rPr>
        <w:t>тыс. руб. – федеральный бюджет;</w:t>
      </w:r>
    </w:p>
    <w:p w:rsidR="00AD58CC" w:rsidRPr="003327C7" w:rsidRDefault="00AD58CC" w:rsidP="00AD58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rFonts w:eastAsia="Calibri"/>
          <w:sz w:val="28"/>
          <w:szCs w:val="28"/>
        </w:rPr>
        <w:t xml:space="preserve">                </w:t>
      </w:r>
      <w:r>
        <w:rPr>
          <w:rFonts w:eastAsia="Calibri"/>
          <w:color w:val="000000"/>
          <w:sz w:val="28"/>
          <w:szCs w:val="28"/>
        </w:rPr>
        <w:t xml:space="preserve">550,40 </w:t>
      </w:r>
      <w:r w:rsidRPr="003327C7">
        <w:rPr>
          <w:sz w:val="28"/>
          <w:szCs w:val="28"/>
        </w:rPr>
        <w:t>тыс. рублей - областной бюджет,</w:t>
      </w:r>
    </w:p>
    <w:p w:rsidR="00AD58CC" w:rsidRPr="003327C7" w:rsidRDefault="00AD58CC" w:rsidP="00AD58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sz w:val="28"/>
          <w:szCs w:val="28"/>
        </w:rPr>
        <w:t xml:space="preserve">                </w:t>
      </w:r>
      <w:r>
        <w:rPr>
          <w:rFonts w:eastAsia="Calibri"/>
          <w:sz w:val="28"/>
          <w:szCs w:val="28"/>
        </w:rPr>
        <w:t>55,00</w:t>
      </w:r>
      <w:r w:rsidRPr="003327C7">
        <w:rPr>
          <w:rFonts w:eastAsia="Calibri"/>
          <w:sz w:val="28"/>
          <w:szCs w:val="28"/>
        </w:rPr>
        <w:t xml:space="preserve"> </w:t>
      </w:r>
      <w:r w:rsidRPr="003327C7">
        <w:rPr>
          <w:sz w:val="28"/>
          <w:szCs w:val="28"/>
        </w:rPr>
        <w:t>тыс. рублей – местный бюджет;</w:t>
      </w:r>
    </w:p>
    <w:p w:rsidR="00AD58CC" w:rsidRPr="003327C7" w:rsidRDefault="00AD58CC" w:rsidP="00AD58C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3327C7">
        <w:rPr>
          <w:sz w:val="28"/>
          <w:szCs w:val="28"/>
        </w:rPr>
        <w:t xml:space="preserve">2022 г. – </w:t>
      </w:r>
      <w:r>
        <w:rPr>
          <w:rFonts w:eastAsia="Calibri"/>
          <w:color w:val="000000"/>
          <w:sz w:val="28"/>
          <w:szCs w:val="28"/>
        </w:rPr>
        <w:t xml:space="preserve">4 450,00 </w:t>
      </w:r>
      <w:r w:rsidRPr="003327C7">
        <w:rPr>
          <w:rFonts w:eastAsia="Calibri"/>
          <w:sz w:val="28"/>
          <w:szCs w:val="28"/>
        </w:rPr>
        <w:t>тыс. руб., в т. ч.:</w:t>
      </w:r>
    </w:p>
    <w:p w:rsidR="00AD58CC" w:rsidRPr="003327C7" w:rsidRDefault="00AD58CC" w:rsidP="00AD58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rFonts w:eastAsia="Calibri"/>
          <w:sz w:val="28"/>
          <w:szCs w:val="28"/>
        </w:rPr>
        <w:t xml:space="preserve">               </w:t>
      </w:r>
      <w:r>
        <w:rPr>
          <w:rFonts w:eastAsia="Calibri"/>
          <w:sz w:val="28"/>
          <w:szCs w:val="28"/>
        </w:rPr>
        <w:t xml:space="preserve">3 604,4865 </w:t>
      </w:r>
      <w:r w:rsidRPr="003327C7">
        <w:rPr>
          <w:rFonts w:eastAsia="Calibri"/>
          <w:sz w:val="28"/>
          <w:szCs w:val="28"/>
        </w:rPr>
        <w:t>тыс. руб. – федеральный бюджет;</w:t>
      </w:r>
    </w:p>
    <w:p w:rsidR="00AD58CC" w:rsidRPr="003327C7" w:rsidRDefault="00AD58CC" w:rsidP="00AD58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rFonts w:eastAsia="Calibri"/>
          <w:sz w:val="28"/>
          <w:szCs w:val="28"/>
        </w:rPr>
        <w:t xml:space="preserve">                </w:t>
      </w:r>
      <w:r>
        <w:rPr>
          <w:rFonts w:eastAsia="Calibri"/>
          <w:color w:val="000000"/>
          <w:sz w:val="28"/>
          <w:szCs w:val="28"/>
        </w:rPr>
        <w:t xml:space="preserve">845,5135 </w:t>
      </w:r>
      <w:r w:rsidRPr="003327C7">
        <w:rPr>
          <w:sz w:val="28"/>
          <w:szCs w:val="28"/>
        </w:rPr>
        <w:t>тыс. рублей - областной бюджет,</w:t>
      </w:r>
    </w:p>
    <w:p w:rsidR="00AD58CC" w:rsidRDefault="00AD58CC" w:rsidP="00AD58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sz w:val="28"/>
          <w:szCs w:val="28"/>
        </w:rPr>
        <w:t xml:space="preserve">                </w:t>
      </w:r>
      <w:r w:rsidRPr="003327C7">
        <w:rPr>
          <w:rFonts w:eastAsia="Calibri"/>
          <w:sz w:val="28"/>
          <w:szCs w:val="28"/>
        </w:rPr>
        <w:t xml:space="preserve">0,00 </w:t>
      </w:r>
      <w:r w:rsidRPr="003327C7">
        <w:rPr>
          <w:sz w:val="28"/>
          <w:szCs w:val="28"/>
        </w:rPr>
        <w:t>тыс. рублей – местный бюджет;</w:t>
      </w:r>
    </w:p>
    <w:p w:rsidR="00AD58CC" w:rsidRPr="003327C7" w:rsidRDefault="00AD58CC" w:rsidP="00AD58C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3327C7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3327C7">
        <w:rPr>
          <w:sz w:val="28"/>
          <w:szCs w:val="28"/>
        </w:rPr>
        <w:t xml:space="preserve"> г. – </w:t>
      </w:r>
      <w:r>
        <w:rPr>
          <w:rFonts w:eastAsia="Calibri"/>
          <w:color w:val="000000"/>
          <w:sz w:val="28"/>
          <w:szCs w:val="28"/>
        </w:rPr>
        <w:t xml:space="preserve">0,00 </w:t>
      </w:r>
      <w:r w:rsidRPr="003327C7">
        <w:rPr>
          <w:rFonts w:eastAsia="Calibri"/>
          <w:sz w:val="28"/>
          <w:szCs w:val="28"/>
        </w:rPr>
        <w:t>тыс. руб., в т. ч.:</w:t>
      </w:r>
    </w:p>
    <w:p w:rsidR="00AD58CC" w:rsidRPr="003327C7" w:rsidRDefault="00AD58CC" w:rsidP="00AD58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rFonts w:eastAsia="Calibri"/>
          <w:sz w:val="28"/>
          <w:szCs w:val="28"/>
        </w:rPr>
        <w:t xml:space="preserve">               </w:t>
      </w:r>
      <w:r>
        <w:rPr>
          <w:rFonts w:eastAsia="Calibri"/>
          <w:sz w:val="28"/>
          <w:szCs w:val="28"/>
        </w:rPr>
        <w:t xml:space="preserve">0,00 </w:t>
      </w:r>
      <w:r w:rsidRPr="003327C7">
        <w:rPr>
          <w:rFonts w:eastAsia="Calibri"/>
          <w:sz w:val="28"/>
          <w:szCs w:val="28"/>
        </w:rPr>
        <w:t>тыс. руб. – федеральный бюджет;</w:t>
      </w:r>
    </w:p>
    <w:p w:rsidR="00AD58CC" w:rsidRPr="003327C7" w:rsidRDefault="00AD58CC" w:rsidP="00AD58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rFonts w:eastAsia="Calibri"/>
          <w:sz w:val="28"/>
          <w:szCs w:val="28"/>
        </w:rPr>
        <w:t xml:space="preserve">                </w:t>
      </w:r>
      <w:r>
        <w:rPr>
          <w:rFonts w:eastAsia="Calibri"/>
          <w:color w:val="000000"/>
          <w:sz w:val="28"/>
          <w:szCs w:val="28"/>
        </w:rPr>
        <w:t xml:space="preserve">0,00 </w:t>
      </w:r>
      <w:r w:rsidRPr="003327C7">
        <w:rPr>
          <w:sz w:val="28"/>
          <w:szCs w:val="28"/>
        </w:rPr>
        <w:t>тыс. рублей - областной бюджет,</w:t>
      </w:r>
    </w:p>
    <w:p w:rsidR="00AD58CC" w:rsidRDefault="00AD58CC" w:rsidP="00AD58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sz w:val="28"/>
          <w:szCs w:val="28"/>
        </w:rPr>
        <w:t xml:space="preserve">                </w:t>
      </w:r>
      <w:r w:rsidRPr="003327C7">
        <w:rPr>
          <w:rFonts w:eastAsia="Calibri"/>
          <w:sz w:val="28"/>
          <w:szCs w:val="28"/>
        </w:rPr>
        <w:t xml:space="preserve">0,00 </w:t>
      </w:r>
      <w:r w:rsidRPr="003327C7">
        <w:rPr>
          <w:sz w:val="28"/>
          <w:szCs w:val="28"/>
        </w:rPr>
        <w:t>тыс. рублей – местный бюджет;</w:t>
      </w:r>
    </w:p>
    <w:p w:rsidR="00AD58CC" w:rsidRPr="003327C7" w:rsidRDefault="00AD58CC" w:rsidP="00AD58C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3327C7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3327C7">
        <w:rPr>
          <w:sz w:val="28"/>
          <w:szCs w:val="28"/>
        </w:rPr>
        <w:t xml:space="preserve"> г. – </w:t>
      </w:r>
      <w:r>
        <w:rPr>
          <w:rFonts w:eastAsia="Calibri"/>
          <w:color w:val="000000"/>
          <w:sz w:val="28"/>
          <w:szCs w:val="28"/>
        </w:rPr>
        <w:t xml:space="preserve">0,00 </w:t>
      </w:r>
      <w:r w:rsidRPr="003327C7">
        <w:rPr>
          <w:rFonts w:eastAsia="Calibri"/>
          <w:sz w:val="28"/>
          <w:szCs w:val="28"/>
        </w:rPr>
        <w:t>тыс. руб., в т. ч.:</w:t>
      </w:r>
    </w:p>
    <w:p w:rsidR="00AD58CC" w:rsidRPr="003327C7" w:rsidRDefault="00AD58CC" w:rsidP="00AD58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rFonts w:eastAsia="Calibri"/>
          <w:sz w:val="28"/>
          <w:szCs w:val="28"/>
        </w:rPr>
        <w:t xml:space="preserve">               </w:t>
      </w:r>
      <w:r>
        <w:rPr>
          <w:rFonts w:eastAsia="Calibri"/>
          <w:sz w:val="28"/>
          <w:szCs w:val="28"/>
        </w:rPr>
        <w:t xml:space="preserve">0,00 </w:t>
      </w:r>
      <w:r w:rsidRPr="003327C7">
        <w:rPr>
          <w:rFonts w:eastAsia="Calibri"/>
          <w:sz w:val="28"/>
          <w:szCs w:val="28"/>
        </w:rPr>
        <w:t>тыс. руб. – федеральный бюджет;</w:t>
      </w:r>
    </w:p>
    <w:p w:rsidR="00AD58CC" w:rsidRPr="003327C7" w:rsidRDefault="00AD58CC" w:rsidP="00AD58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rFonts w:eastAsia="Calibri"/>
          <w:sz w:val="28"/>
          <w:szCs w:val="28"/>
        </w:rPr>
        <w:t xml:space="preserve">                </w:t>
      </w:r>
      <w:r>
        <w:rPr>
          <w:rFonts w:eastAsia="Calibri"/>
          <w:color w:val="000000"/>
          <w:sz w:val="28"/>
          <w:szCs w:val="28"/>
        </w:rPr>
        <w:t xml:space="preserve">0,00 </w:t>
      </w:r>
      <w:r w:rsidRPr="003327C7">
        <w:rPr>
          <w:sz w:val="28"/>
          <w:szCs w:val="28"/>
        </w:rPr>
        <w:t>тыс. рублей - областной бюджет,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27C7">
        <w:rPr>
          <w:sz w:val="28"/>
          <w:szCs w:val="28"/>
        </w:rPr>
        <w:t xml:space="preserve">                </w:t>
      </w:r>
      <w:r w:rsidRPr="003327C7">
        <w:rPr>
          <w:rFonts w:eastAsia="Calibri"/>
          <w:sz w:val="28"/>
          <w:szCs w:val="28"/>
        </w:rPr>
        <w:t xml:space="preserve">0,00 </w:t>
      </w:r>
      <w:r>
        <w:rPr>
          <w:sz w:val="28"/>
          <w:szCs w:val="28"/>
        </w:rPr>
        <w:t>тыс. рублей – местный бюджет.</w:t>
      </w:r>
    </w:p>
    <w:p w:rsidR="00AD58CC" w:rsidRPr="00520247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0247">
        <w:rPr>
          <w:sz w:val="28"/>
          <w:szCs w:val="28"/>
        </w:rPr>
        <w:t>2</w:t>
      </w:r>
      <w:r w:rsidRPr="00995DB0">
        <w:rPr>
          <w:sz w:val="28"/>
          <w:szCs w:val="28"/>
        </w:rPr>
        <w:t>8</w:t>
      </w:r>
      <w:r w:rsidRPr="00520247">
        <w:rPr>
          <w:sz w:val="28"/>
          <w:szCs w:val="28"/>
        </w:rPr>
        <w:t>. Объемы финансирования Программы из областного и местного бюджетов подлежат ежегодному уточнению по итогам проведения оценки эффективности ее реализации за отчетный период, а также исходя из возможностей областного и местного бюджетов на соответствующий финансовый год.</w:t>
      </w:r>
    </w:p>
    <w:p w:rsidR="00AD58CC" w:rsidRPr="00995DB0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5DB0">
        <w:rPr>
          <w:sz w:val="28"/>
          <w:szCs w:val="28"/>
        </w:rPr>
        <w:t>29</w:t>
      </w:r>
      <w:r w:rsidRPr="00520247">
        <w:rPr>
          <w:sz w:val="28"/>
          <w:szCs w:val="28"/>
        </w:rPr>
        <w:t>. Реализация мероприятий Программы будет осуществляться из средств</w:t>
      </w:r>
      <w:r>
        <w:rPr>
          <w:sz w:val="28"/>
          <w:szCs w:val="28"/>
        </w:rPr>
        <w:t xml:space="preserve"> </w:t>
      </w:r>
      <w:r w:rsidRPr="00520247">
        <w:rPr>
          <w:sz w:val="28"/>
          <w:szCs w:val="28"/>
        </w:rPr>
        <w:t xml:space="preserve">областного и местного бюджетов в соответствии с </w:t>
      </w:r>
      <w:r>
        <w:rPr>
          <w:sz w:val="28"/>
          <w:szCs w:val="28"/>
        </w:rPr>
        <w:t>г</w:t>
      </w:r>
      <w:r w:rsidRPr="00995DB0">
        <w:rPr>
          <w:sz w:val="28"/>
          <w:szCs w:val="28"/>
        </w:rPr>
        <w:t>осударственн</w:t>
      </w:r>
      <w:r>
        <w:rPr>
          <w:sz w:val="28"/>
          <w:szCs w:val="28"/>
        </w:rPr>
        <w:t>ой</w:t>
      </w:r>
      <w:r w:rsidRPr="00995DB0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ой</w:t>
      </w:r>
    </w:p>
    <w:p w:rsidR="00AD58CC" w:rsidRPr="00520247" w:rsidRDefault="00AD58CC" w:rsidP="00AD58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95DB0">
        <w:rPr>
          <w:sz w:val="28"/>
          <w:szCs w:val="28"/>
        </w:rPr>
        <w:t>Челябинской области "Благоустройство населенных пунктов</w:t>
      </w:r>
      <w:r>
        <w:rPr>
          <w:sz w:val="28"/>
          <w:szCs w:val="28"/>
        </w:rPr>
        <w:t xml:space="preserve"> </w:t>
      </w:r>
      <w:r w:rsidRPr="00995DB0">
        <w:rPr>
          <w:sz w:val="28"/>
          <w:szCs w:val="28"/>
        </w:rPr>
        <w:t>Челябинской области" на 2018 - 2022 годы</w:t>
      </w:r>
      <w:r>
        <w:rPr>
          <w:sz w:val="28"/>
          <w:szCs w:val="28"/>
        </w:rPr>
        <w:t>, в рамках приоритетного проекта «Формирование современной городской среды».</w:t>
      </w:r>
    </w:p>
    <w:p w:rsidR="00AD58CC" w:rsidRPr="002E175F" w:rsidRDefault="00AD58CC" w:rsidP="00AD58CC">
      <w:pPr>
        <w:ind w:firstLine="709"/>
        <w:jc w:val="both"/>
        <w:rPr>
          <w:bCs/>
          <w:sz w:val="25"/>
          <w:szCs w:val="25"/>
        </w:rPr>
      </w:pPr>
    </w:p>
    <w:p w:rsidR="00AD58CC" w:rsidRPr="00E12ECE" w:rsidRDefault="00AD58CC" w:rsidP="00AD58CC">
      <w:pPr>
        <w:keepNext/>
        <w:shd w:val="clear" w:color="auto" w:fill="FFFFFF"/>
        <w:tabs>
          <w:tab w:val="left" w:pos="1276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VI</w:t>
      </w:r>
      <w:r>
        <w:rPr>
          <w:bCs/>
          <w:sz w:val="28"/>
          <w:szCs w:val="28"/>
        </w:rPr>
        <w:t xml:space="preserve">. </w:t>
      </w:r>
      <w:r w:rsidRPr="00E12ECE">
        <w:rPr>
          <w:bCs/>
          <w:sz w:val="28"/>
          <w:szCs w:val="28"/>
        </w:rPr>
        <w:t>Анализ рисков и меры управления рисками</w:t>
      </w:r>
    </w:p>
    <w:p w:rsidR="00AD58CC" w:rsidRPr="00E12ECE" w:rsidRDefault="00AD58CC" w:rsidP="00AD58CC">
      <w:pPr>
        <w:keepNext/>
        <w:shd w:val="clear" w:color="auto" w:fill="FFFFFF"/>
        <w:tabs>
          <w:tab w:val="left" w:pos="1276"/>
        </w:tabs>
        <w:jc w:val="center"/>
        <w:rPr>
          <w:b/>
          <w:bCs/>
          <w:sz w:val="28"/>
          <w:szCs w:val="28"/>
        </w:rPr>
      </w:pPr>
    </w:p>
    <w:p w:rsidR="00AD58CC" w:rsidRPr="00E12ECE" w:rsidRDefault="00AD58CC" w:rsidP="00AD58CC">
      <w:pPr>
        <w:pStyle w:val="a5"/>
        <w:keepNext/>
        <w:widowControl w:val="0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30. </w:t>
      </w:r>
      <w:r w:rsidRPr="00E12ECE">
        <w:rPr>
          <w:bCs/>
          <w:sz w:val="28"/>
          <w:szCs w:val="28"/>
        </w:rPr>
        <w:t>Финансовые риски связаны с ограниченностью бюджетных ресурсов на цели реализации подпрограммы в ходе реализации мероприятий подпрограммы. Для управления риском:</w:t>
      </w:r>
    </w:p>
    <w:p w:rsidR="00AD58CC" w:rsidRPr="00E12ECE" w:rsidRDefault="00AD58CC" w:rsidP="00AD58CC">
      <w:pPr>
        <w:shd w:val="clear" w:color="auto" w:fill="FFFFFF"/>
        <w:tabs>
          <w:tab w:val="left" w:pos="993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Pr="00E12ECE">
        <w:rPr>
          <w:bCs/>
          <w:sz w:val="28"/>
          <w:szCs w:val="28"/>
        </w:rPr>
        <w:t>требуемые объемы бюджетного финансирования обосновываются в рамках бюджетного цикла, проводится оценка потребности в предоставлении муниципальных услуг (выполнении работ);</w:t>
      </w:r>
    </w:p>
    <w:p w:rsidR="00AD58CC" w:rsidRPr="00E12ECE" w:rsidRDefault="00AD58CC" w:rsidP="00AD58CC">
      <w:pPr>
        <w:shd w:val="clear" w:color="auto" w:fill="FFFFFF"/>
        <w:tabs>
          <w:tab w:val="left" w:pos="0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Pr="00E12ECE">
        <w:rPr>
          <w:bCs/>
          <w:sz w:val="28"/>
          <w:szCs w:val="28"/>
        </w:rPr>
        <w:t xml:space="preserve">в муниципальных контрактах (договорах) на выполнение работ, оказание услуг в соответствии с законодательством предусматривается возможность взыскания пени с исполнителя за неисполнение или ненадлежащее исполнение обязательств по муниципальному контракту (договору), за несвоевременное выполнение работ, оказание услуг; </w:t>
      </w:r>
    </w:p>
    <w:p w:rsidR="00AD58CC" w:rsidRPr="00E12ECE" w:rsidRDefault="00AD58CC" w:rsidP="00AD58CC">
      <w:pPr>
        <w:shd w:val="clear" w:color="auto" w:fill="FFFFFF"/>
        <w:tabs>
          <w:tab w:val="left" w:pos="0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</w:t>
      </w:r>
      <w:r w:rsidRPr="00E12ECE">
        <w:rPr>
          <w:bCs/>
          <w:sz w:val="28"/>
          <w:szCs w:val="28"/>
        </w:rPr>
        <w:t>при заключении муниципальных контрактов (договоров) на выполнение работ, оказание услуг в соответствии с законодательством предусматривается обеспечение исполнения контракта.</w:t>
      </w:r>
    </w:p>
    <w:p w:rsidR="00AD58CC" w:rsidRPr="00E12ECE" w:rsidRDefault="00AD58CC" w:rsidP="00AD58CC">
      <w:pPr>
        <w:pStyle w:val="a5"/>
        <w:widowControl w:val="0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31. </w:t>
      </w:r>
      <w:r w:rsidRPr="00E12ECE">
        <w:rPr>
          <w:bCs/>
          <w:sz w:val="28"/>
          <w:szCs w:val="28"/>
        </w:rPr>
        <w:t>Организационно-управленческие риски</w:t>
      </w:r>
      <w:r>
        <w:rPr>
          <w:bCs/>
          <w:sz w:val="28"/>
          <w:szCs w:val="28"/>
        </w:rPr>
        <w:t xml:space="preserve"> связаны</w:t>
      </w:r>
      <w:r w:rsidRPr="00E12ECE">
        <w:rPr>
          <w:bCs/>
          <w:sz w:val="28"/>
          <w:szCs w:val="28"/>
        </w:rPr>
        <w:t xml:space="preserve"> с необходимостью вовлечения в процесс благоустройства территории города многих участников: организаций различных форм собственности, индивидуальных предпринимателей, жителей города.</w:t>
      </w:r>
    </w:p>
    <w:p w:rsidR="00AD58CC" w:rsidRPr="00E12ECE" w:rsidRDefault="00AD58CC" w:rsidP="00AD58CC">
      <w:pPr>
        <w:keepNext/>
        <w:shd w:val="clear" w:color="auto" w:fill="FFFFFF"/>
        <w:tabs>
          <w:tab w:val="left" w:pos="1134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32. </w:t>
      </w:r>
      <w:r w:rsidRPr="00E12ECE">
        <w:rPr>
          <w:bCs/>
          <w:sz w:val="28"/>
          <w:szCs w:val="28"/>
        </w:rPr>
        <w:t xml:space="preserve">В целях минимизации данных рисков будет осуществляться составление планов работ, </w:t>
      </w:r>
      <w:proofErr w:type="gramStart"/>
      <w:r w:rsidRPr="00E12ECE">
        <w:rPr>
          <w:bCs/>
          <w:sz w:val="28"/>
          <w:szCs w:val="28"/>
        </w:rPr>
        <w:t>контроль за</w:t>
      </w:r>
      <w:proofErr w:type="gramEnd"/>
      <w:r w:rsidRPr="00E12ECE">
        <w:rPr>
          <w:bCs/>
          <w:sz w:val="28"/>
          <w:szCs w:val="28"/>
        </w:rPr>
        <w:t xml:space="preserve"> их исполнением, планируется закрепление персональной ответственности должностных лиц, специалистов за выполнение мероприятий подпрограммы и достижение целевых показателей (индикаторов) подпрограммы.</w:t>
      </w:r>
    </w:p>
    <w:p w:rsidR="00AD58CC" w:rsidRPr="00E12ECE" w:rsidRDefault="00AD58CC" w:rsidP="00AD58CC">
      <w:pPr>
        <w:widowControl w:val="0"/>
        <w:tabs>
          <w:tab w:val="left" w:pos="1134"/>
        </w:tabs>
        <w:autoSpaceDE w:val="0"/>
        <w:autoSpaceDN w:val="0"/>
        <w:adjustRightInd w:val="0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33. </w:t>
      </w:r>
      <w:r w:rsidRPr="00E12ECE">
        <w:rPr>
          <w:bCs/>
          <w:sz w:val="28"/>
          <w:szCs w:val="28"/>
        </w:rPr>
        <w:t>На работу уличного освещения, сохранность и безопасность зеленых насаждений могут повлиять неблагоприятные погодные условия, природные чрезвычайные ситуации, такие как ураганы, обледенения линий электропередач, аномальные холода и т.п.</w:t>
      </w:r>
      <w:r>
        <w:rPr>
          <w:bCs/>
          <w:sz w:val="28"/>
          <w:szCs w:val="28"/>
        </w:rPr>
        <w:t xml:space="preserve"> </w:t>
      </w:r>
      <w:r w:rsidRPr="00E12ECE">
        <w:rPr>
          <w:bCs/>
          <w:sz w:val="28"/>
          <w:szCs w:val="28"/>
        </w:rPr>
        <w:t>В целях минимизации риска, а также оперативной ликвидации последствий аварий и нарушений в системах жизнеобеспечения производится ликвидация аварийных деревьев; формируется резерв оборудования, материалов и запасных частей для оперативной ликвидации возможных аварий и нарушений в системах жизнеобеспечения.</w:t>
      </w:r>
    </w:p>
    <w:p w:rsidR="00AD58CC" w:rsidRPr="00E12ECE" w:rsidRDefault="00AD58CC" w:rsidP="00AD58CC">
      <w:pPr>
        <w:tabs>
          <w:tab w:val="left" w:pos="993"/>
        </w:tabs>
        <w:autoSpaceDE w:val="0"/>
        <w:autoSpaceDN w:val="0"/>
        <w:adjustRightInd w:val="0"/>
        <w:ind w:left="709"/>
        <w:jc w:val="both"/>
        <w:rPr>
          <w:bCs/>
          <w:sz w:val="28"/>
          <w:szCs w:val="28"/>
        </w:rPr>
      </w:pPr>
    </w:p>
    <w:p w:rsidR="00AD58CC" w:rsidRPr="000D700F" w:rsidRDefault="00AD58CC" w:rsidP="00AD58CC">
      <w:pPr>
        <w:keepNext/>
        <w:shd w:val="clear" w:color="auto" w:fill="FFFFFF"/>
        <w:tabs>
          <w:tab w:val="left" w:pos="1276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VII</w:t>
      </w:r>
      <w:r>
        <w:rPr>
          <w:bCs/>
          <w:sz w:val="28"/>
          <w:szCs w:val="28"/>
        </w:rPr>
        <w:t xml:space="preserve">. </w:t>
      </w:r>
      <w:r w:rsidRPr="000D700F">
        <w:rPr>
          <w:bCs/>
          <w:sz w:val="28"/>
          <w:szCs w:val="28"/>
        </w:rPr>
        <w:t xml:space="preserve">Конечные результаты реализации программы, оценка планируемой </w:t>
      </w:r>
    </w:p>
    <w:p w:rsidR="00AD58CC" w:rsidRPr="000D700F" w:rsidRDefault="00AD58CC" w:rsidP="00AD58CC">
      <w:pPr>
        <w:keepNext/>
        <w:shd w:val="clear" w:color="auto" w:fill="FFFFFF"/>
        <w:tabs>
          <w:tab w:val="left" w:pos="1276"/>
        </w:tabs>
        <w:jc w:val="center"/>
        <w:rPr>
          <w:bCs/>
          <w:sz w:val="28"/>
          <w:szCs w:val="28"/>
        </w:rPr>
      </w:pPr>
      <w:r w:rsidRPr="000D700F">
        <w:rPr>
          <w:bCs/>
          <w:sz w:val="28"/>
          <w:szCs w:val="28"/>
        </w:rPr>
        <w:t>эффективности её реализации.</w:t>
      </w:r>
    </w:p>
    <w:p w:rsidR="00AD58CC" w:rsidRPr="00E12ECE" w:rsidRDefault="00AD58CC" w:rsidP="00AD58CC">
      <w:pPr>
        <w:keepNext/>
        <w:shd w:val="clear" w:color="auto" w:fill="FFFFFF"/>
        <w:tabs>
          <w:tab w:val="left" w:pos="1276"/>
        </w:tabs>
        <w:jc w:val="center"/>
        <w:rPr>
          <w:b/>
          <w:bCs/>
          <w:sz w:val="28"/>
          <w:szCs w:val="28"/>
        </w:rPr>
      </w:pPr>
    </w:p>
    <w:p w:rsidR="00AD58CC" w:rsidRPr="00E12ECE" w:rsidRDefault="00AD58CC" w:rsidP="00AD58CC">
      <w:pPr>
        <w:autoSpaceDE w:val="0"/>
        <w:autoSpaceDN w:val="0"/>
        <w:adjustRightInd w:val="0"/>
        <w:ind w:firstLine="60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34. </w:t>
      </w:r>
      <w:r w:rsidRPr="00E12ECE">
        <w:rPr>
          <w:bCs/>
          <w:sz w:val="28"/>
          <w:szCs w:val="28"/>
        </w:rPr>
        <w:t xml:space="preserve">Программа направлена на создание комфортной, безопасной и эстетически привлекательной городской среды. </w:t>
      </w:r>
    </w:p>
    <w:p w:rsidR="00AD58CC" w:rsidRPr="00E12ECE" w:rsidRDefault="00AD58CC" w:rsidP="00AD58CC">
      <w:pPr>
        <w:autoSpaceDE w:val="0"/>
        <w:autoSpaceDN w:val="0"/>
        <w:adjustRightInd w:val="0"/>
        <w:ind w:firstLine="60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35. </w:t>
      </w:r>
      <w:r w:rsidRPr="00E12ECE">
        <w:rPr>
          <w:bCs/>
          <w:sz w:val="28"/>
          <w:szCs w:val="28"/>
        </w:rPr>
        <w:t>Ожидаемые результаты ее реализации:</w:t>
      </w:r>
    </w:p>
    <w:p w:rsidR="00AD58CC" w:rsidRPr="00E12ECE" w:rsidRDefault="00AD58CC" w:rsidP="00AD58CC">
      <w:pPr>
        <w:autoSpaceDE w:val="0"/>
        <w:autoSpaceDN w:val="0"/>
        <w:adjustRightInd w:val="0"/>
        <w:ind w:firstLine="601"/>
        <w:jc w:val="both"/>
        <w:rPr>
          <w:sz w:val="28"/>
          <w:szCs w:val="28"/>
        </w:rPr>
      </w:pPr>
      <w:r>
        <w:rPr>
          <w:bCs/>
          <w:sz w:val="28"/>
          <w:szCs w:val="28"/>
        </w:rPr>
        <w:t>1)</w:t>
      </w:r>
      <w:r w:rsidRPr="00E12ECE">
        <w:rPr>
          <w:sz w:val="28"/>
          <w:szCs w:val="28"/>
        </w:rPr>
        <w:t xml:space="preserve"> повышение уровня благоустройства дворовых, общественных территорий общего пользования, зон отдыха в жилых кварталах, территорий индивидуально-жилой застройки Карталинского городского поселения</w:t>
      </w:r>
      <w:r>
        <w:rPr>
          <w:sz w:val="28"/>
          <w:szCs w:val="28"/>
        </w:rPr>
        <w:t>;</w:t>
      </w:r>
    </w:p>
    <w:p w:rsidR="00AD58CC" w:rsidRPr="00E12ECE" w:rsidRDefault="00AD58CC" w:rsidP="00AD58CC">
      <w:pPr>
        <w:autoSpaceDE w:val="0"/>
        <w:autoSpaceDN w:val="0"/>
        <w:adjustRightInd w:val="0"/>
        <w:ind w:firstLine="60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Pr="00E12ECE">
        <w:rPr>
          <w:bCs/>
          <w:sz w:val="28"/>
          <w:szCs w:val="28"/>
        </w:rPr>
        <w:t xml:space="preserve"> широкое вовлечение граждан, организаций в реализацию мероприятий по благоустройству территорий города.</w:t>
      </w:r>
    </w:p>
    <w:p w:rsidR="00AD58CC" w:rsidRPr="00E12ECE" w:rsidRDefault="00AD58CC" w:rsidP="00AD58CC">
      <w:pPr>
        <w:autoSpaceDE w:val="0"/>
        <w:autoSpaceDN w:val="0"/>
        <w:adjustRightInd w:val="0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E12ECE">
        <w:rPr>
          <w:sz w:val="28"/>
          <w:szCs w:val="28"/>
        </w:rPr>
        <w:t xml:space="preserve"> приведение Правил благоустройства территории Карталинского городского поселения в соответствие современным требованиям к созданию комфортной среды проживания граждан и предполагающих масштабное вовлечение граждан в реализацию мероприятий по благоустройству.</w:t>
      </w:r>
    </w:p>
    <w:p w:rsidR="00AD58CC" w:rsidRPr="00E12ECE" w:rsidRDefault="00AD58CC" w:rsidP="00AD58CC">
      <w:pPr>
        <w:shd w:val="clear" w:color="auto" w:fill="FFFFFF"/>
        <w:tabs>
          <w:tab w:val="left" w:pos="1134"/>
        </w:tabs>
        <w:ind w:firstLine="60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36. </w:t>
      </w:r>
      <w:r w:rsidRPr="00E12ECE">
        <w:rPr>
          <w:bCs/>
          <w:sz w:val="28"/>
          <w:szCs w:val="28"/>
        </w:rPr>
        <w:t>Для количественной оценки результатов реализации программы предусмотрена система целевых показателей (индикаторов) и их значений по годам реализации муниципальной программы.</w:t>
      </w:r>
    </w:p>
    <w:p w:rsidR="00AD58CC" w:rsidRDefault="00AD58CC" w:rsidP="00AD58CC">
      <w:pPr>
        <w:shd w:val="clear" w:color="auto" w:fill="FFFFFF"/>
        <w:tabs>
          <w:tab w:val="left" w:pos="1134"/>
        </w:tabs>
        <w:ind w:firstLine="709"/>
        <w:jc w:val="both"/>
        <w:rPr>
          <w:bCs/>
          <w:sz w:val="25"/>
          <w:szCs w:val="25"/>
        </w:rPr>
        <w:sectPr w:rsidR="00AD58CC" w:rsidSect="00382F75">
          <w:footerReference w:type="default" r:id="rId10"/>
          <w:footerReference w:type="first" r:id="rId11"/>
          <w:pgSz w:w="11906" w:h="16838"/>
          <w:pgMar w:top="1134" w:right="1418" w:bottom="1134" w:left="1701" w:header="709" w:footer="709" w:gutter="0"/>
          <w:cols w:space="708"/>
          <w:titlePg/>
          <w:docGrid w:linePitch="360"/>
        </w:sectPr>
      </w:pPr>
    </w:p>
    <w:p w:rsidR="00AD58CC" w:rsidRDefault="00AD58CC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  <w:r w:rsidRPr="00E12ECE">
        <w:rPr>
          <w:rFonts w:ascii="Times New Roman CYR" w:hAnsi="Times New Roman CYR" w:cs="Times New Roman CYR"/>
          <w:sz w:val="28"/>
          <w:szCs w:val="28"/>
        </w:rPr>
        <w:lastRenderedPageBreak/>
        <w:t>Приложение № 1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  <w:r w:rsidRPr="00E12ECE">
        <w:rPr>
          <w:rFonts w:ascii="Times New Roman CYR" w:hAnsi="Times New Roman CYR" w:cs="Times New Roman CYR"/>
          <w:sz w:val="28"/>
          <w:szCs w:val="28"/>
        </w:rPr>
        <w:t>к муниципальной программе</w:t>
      </w:r>
    </w:p>
    <w:p w:rsidR="00AD58CC" w:rsidRPr="00E12ECE" w:rsidRDefault="00AD58CC" w:rsidP="00AD58CC">
      <w:pPr>
        <w:widowControl w:val="0"/>
        <w:autoSpaceDE w:val="0"/>
        <w:autoSpaceDN w:val="0"/>
        <w:adjustRightInd w:val="0"/>
        <w:ind w:left="3600"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     </w:t>
      </w:r>
      <w:r w:rsidRPr="00E12ECE">
        <w:rPr>
          <w:sz w:val="28"/>
          <w:szCs w:val="28"/>
        </w:rPr>
        <w:t>«</w:t>
      </w:r>
      <w:r w:rsidRPr="00E12ECE">
        <w:rPr>
          <w:rFonts w:ascii="Times New Roman CYR" w:hAnsi="Times New Roman CYR" w:cs="Times New Roman CYR"/>
          <w:sz w:val="28"/>
          <w:szCs w:val="28"/>
        </w:rPr>
        <w:t xml:space="preserve">Формирование современной городской среды </w:t>
      </w:r>
      <w:r w:rsidRPr="00E12ECE">
        <w:rPr>
          <w:sz w:val="28"/>
          <w:szCs w:val="28"/>
        </w:rPr>
        <w:t xml:space="preserve">Карталинского городского </w:t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E12ECE">
        <w:rPr>
          <w:sz w:val="28"/>
          <w:szCs w:val="28"/>
        </w:rPr>
        <w:t>поселения</w:t>
      </w:r>
      <w:r w:rsidRPr="00E12ECE">
        <w:rPr>
          <w:rFonts w:ascii="Times New Roman CYR" w:hAnsi="Times New Roman CYR" w:cs="Times New Roman CYR"/>
          <w:sz w:val="28"/>
          <w:szCs w:val="28"/>
        </w:rPr>
        <w:t xml:space="preserve"> на 2018-202</w:t>
      </w:r>
      <w:r>
        <w:rPr>
          <w:rFonts w:ascii="Times New Roman CYR" w:hAnsi="Times New Roman CYR" w:cs="Times New Roman CYR"/>
          <w:sz w:val="28"/>
          <w:szCs w:val="28"/>
        </w:rPr>
        <w:t>4</w:t>
      </w:r>
      <w:r w:rsidRPr="00E12ECE">
        <w:rPr>
          <w:rFonts w:ascii="Times New Roman CYR" w:hAnsi="Times New Roman CYR" w:cs="Times New Roman CYR"/>
          <w:sz w:val="28"/>
          <w:szCs w:val="28"/>
        </w:rPr>
        <w:t xml:space="preserve"> годы</w:t>
      </w:r>
      <w:r w:rsidRPr="00E12ECE">
        <w:rPr>
          <w:sz w:val="28"/>
          <w:szCs w:val="28"/>
        </w:rPr>
        <w:t>»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D58CC" w:rsidRPr="00C975CE" w:rsidRDefault="00382F75" w:rsidP="00382F75">
      <w:pPr>
        <w:shd w:val="clear" w:color="auto" w:fill="FFFFFF"/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</w:t>
      </w:r>
      <w:r w:rsidR="00AD58CC" w:rsidRPr="00C975CE">
        <w:rPr>
          <w:bCs/>
          <w:sz w:val="28"/>
          <w:szCs w:val="28"/>
        </w:rPr>
        <w:t>ПЕРЕЧЕНЬ</w:t>
      </w:r>
    </w:p>
    <w:p w:rsidR="00AD58CC" w:rsidRDefault="00AD58CC" w:rsidP="00AD58CC">
      <w:pPr>
        <w:shd w:val="clear" w:color="auto" w:fill="FFFFFF"/>
        <w:ind w:firstLine="720"/>
        <w:jc w:val="center"/>
        <w:rPr>
          <w:bCs/>
          <w:spacing w:val="-7"/>
          <w:sz w:val="28"/>
          <w:szCs w:val="28"/>
        </w:rPr>
      </w:pPr>
      <w:r w:rsidRPr="00C975CE">
        <w:rPr>
          <w:bCs/>
          <w:spacing w:val="-7"/>
          <w:sz w:val="28"/>
          <w:szCs w:val="28"/>
        </w:rPr>
        <w:t xml:space="preserve">целевых индикаторов муниципальной программы </w:t>
      </w:r>
      <w:r w:rsidRPr="00E12ECE">
        <w:rPr>
          <w:bCs/>
          <w:spacing w:val="-7"/>
          <w:sz w:val="28"/>
          <w:szCs w:val="28"/>
        </w:rPr>
        <w:t>«Формирова</w:t>
      </w:r>
      <w:r>
        <w:rPr>
          <w:bCs/>
          <w:spacing w:val="-7"/>
          <w:sz w:val="28"/>
          <w:szCs w:val="28"/>
        </w:rPr>
        <w:t xml:space="preserve">ние современной городской </w:t>
      </w:r>
      <w:r w:rsidRPr="00E12ECE">
        <w:rPr>
          <w:bCs/>
          <w:spacing w:val="-7"/>
          <w:sz w:val="28"/>
          <w:szCs w:val="28"/>
        </w:rPr>
        <w:t xml:space="preserve"> среды Карталинского городского поселения на 2018-202</w:t>
      </w:r>
      <w:r>
        <w:rPr>
          <w:bCs/>
          <w:spacing w:val="-7"/>
          <w:sz w:val="28"/>
          <w:szCs w:val="28"/>
        </w:rPr>
        <w:t>4</w:t>
      </w:r>
      <w:r w:rsidRPr="00E12ECE">
        <w:rPr>
          <w:bCs/>
          <w:spacing w:val="-7"/>
          <w:sz w:val="28"/>
          <w:szCs w:val="28"/>
        </w:rPr>
        <w:t xml:space="preserve"> годы»</w:t>
      </w:r>
    </w:p>
    <w:p w:rsidR="00AD58CC" w:rsidRPr="003D1F47" w:rsidRDefault="00AD58CC" w:rsidP="00AD58CC">
      <w:pPr>
        <w:shd w:val="clear" w:color="auto" w:fill="FFFFFF"/>
        <w:ind w:firstLine="720"/>
        <w:jc w:val="center"/>
        <w:rPr>
          <w:sz w:val="26"/>
          <w:szCs w:val="26"/>
        </w:rPr>
      </w:pPr>
    </w:p>
    <w:tbl>
      <w:tblPr>
        <w:tblW w:w="11074" w:type="dxa"/>
        <w:tblInd w:w="-1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3686"/>
        <w:gridCol w:w="708"/>
        <w:gridCol w:w="851"/>
        <w:gridCol w:w="850"/>
        <w:gridCol w:w="851"/>
        <w:gridCol w:w="850"/>
        <w:gridCol w:w="851"/>
        <w:gridCol w:w="850"/>
        <w:gridCol w:w="1151"/>
      </w:tblGrid>
      <w:tr w:rsidR="00AD58CC" w:rsidRPr="003327C7" w:rsidTr="00AD58CC">
        <w:trPr>
          <w:trHeight w:hRule="exact" w:val="676"/>
        </w:trPr>
        <w:tc>
          <w:tcPr>
            <w:tcW w:w="426" w:type="dxa"/>
            <w:vMerge w:val="restart"/>
            <w:shd w:val="clear" w:color="auto" w:fill="FFFFFF"/>
          </w:tcPr>
          <w:p w:rsidR="00AD58CC" w:rsidRPr="003327C7" w:rsidRDefault="00AD58CC" w:rsidP="00AD58CC">
            <w:pPr>
              <w:shd w:val="clear" w:color="auto" w:fill="FFFFFF"/>
            </w:pPr>
            <w:r w:rsidRPr="003327C7">
              <w:rPr>
                <w:bCs/>
              </w:rPr>
              <w:t xml:space="preserve">№ </w:t>
            </w:r>
            <w:proofErr w:type="gramStart"/>
            <w:r w:rsidRPr="003327C7">
              <w:rPr>
                <w:bCs/>
              </w:rPr>
              <w:t>п</w:t>
            </w:r>
            <w:proofErr w:type="gramEnd"/>
            <w:r w:rsidRPr="003327C7">
              <w:rPr>
                <w:bCs/>
              </w:rPr>
              <w:t>/п</w:t>
            </w:r>
          </w:p>
          <w:p w:rsidR="00AD58CC" w:rsidRPr="003327C7" w:rsidRDefault="00AD58CC" w:rsidP="00AD58CC"/>
          <w:p w:rsidR="00AD58CC" w:rsidRPr="003327C7" w:rsidRDefault="00AD58CC" w:rsidP="00AD58CC">
            <w:pPr>
              <w:rPr>
                <w:bCs/>
              </w:rPr>
            </w:pPr>
          </w:p>
        </w:tc>
        <w:tc>
          <w:tcPr>
            <w:tcW w:w="3686" w:type="dxa"/>
            <w:vMerge w:val="restart"/>
            <w:shd w:val="clear" w:color="auto" w:fill="FFFFFF"/>
          </w:tcPr>
          <w:p w:rsidR="00AD58CC" w:rsidRPr="003327C7" w:rsidRDefault="00AD58CC" w:rsidP="00AD58CC">
            <w:pPr>
              <w:shd w:val="clear" w:color="auto" w:fill="FFFFFF"/>
              <w:jc w:val="center"/>
              <w:rPr>
                <w:bCs/>
              </w:rPr>
            </w:pPr>
          </w:p>
          <w:p w:rsidR="00AD58CC" w:rsidRPr="003327C7" w:rsidRDefault="00AD58CC" w:rsidP="00AD58CC">
            <w:pPr>
              <w:shd w:val="clear" w:color="auto" w:fill="FFFFFF"/>
              <w:jc w:val="center"/>
            </w:pPr>
            <w:r w:rsidRPr="003327C7">
              <w:rPr>
                <w:bCs/>
              </w:rPr>
              <w:t xml:space="preserve">Наименование </w:t>
            </w:r>
            <w:r w:rsidRPr="003327C7">
              <w:rPr>
                <w:bCs/>
                <w:spacing w:val="-6"/>
              </w:rPr>
              <w:t>показателя (индикатора)</w:t>
            </w:r>
          </w:p>
          <w:p w:rsidR="00AD58CC" w:rsidRPr="003327C7" w:rsidRDefault="00AD58CC" w:rsidP="00AD58CC"/>
          <w:p w:rsidR="00AD58CC" w:rsidRPr="003327C7" w:rsidRDefault="00AD58CC" w:rsidP="00AD58CC"/>
        </w:tc>
        <w:tc>
          <w:tcPr>
            <w:tcW w:w="708" w:type="dxa"/>
            <w:vMerge w:val="restart"/>
            <w:shd w:val="clear" w:color="auto" w:fill="FFFFFF"/>
          </w:tcPr>
          <w:p w:rsidR="00AD58CC" w:rsidRPr="003327C7" w:rsidRDefault="00AD58CC" w:rsidP="00AD58CC">
            <w:pPr>
              <w:shd w:val="clear" w:color="auto" w:fill="FFFFFF"/>
              <w:jc w:val="center"/>
              <w:rPr>
                <w:bCs/>
              </w:rPr>
            </w:pPr>
            <w:r w:rsidRPr="003327C7">
              <w:rPr>
                <w:bCs/>
              </w:rPr>
              <w:t>Ед.</w:t>
            </w:r>
          </w:p>
          <w:p w:rsidR="00AD58CC" w:rsidRPr="003327C7" w:rsidRDefault="00AD58CC" w:rsidP="00AD58CC">
            <w:pPr>
              <w:shd w:val="clear" w:color="auto" w:fill="FFFFFF"/>
              <w:jc w:val="center"/>
            </w:pPr>
            <w:r w:rsidRPr="003327C7">
              <w:rPr>
                <w:bCs/>
              </w:rPr>
              <w:t xml:space="preserve"> </w:t>
            </w:r>
            <w:r w:rsidRPr="003327C7">
              <w:rPr>
                <w:bCs/>
                <w:spacing w:val="-7"/>
              </w:rPr>
              <w:t>изм.</w:t>
            </w:r>
          </w:p>
          <w:p w:rsidR="00AD58CC" w:rsidRPr="003327C7" w:rsidRDefault="00AD58CC" w:rsidP="00AD58CC"/>
          <w:p w:rsidR="00AD58CC" w:rsidRPr="003327C7" w:rsidRDefault="00AD58CC" w:rsidP="00AD58CC"/>
        </w:tc>
        <w:tc>
          <w:tcPr>
            <w:tcW w:w="6254" w:type="dxa"/>
            <w:gridSpan w:val="7"/>
            <w:shd w:val="clear" w:color="auto" w:fill="FFFFFF"/>
          </w:tcPr>
          <w:p w:rsidR="00AD58CC" w:rsidRPr="003327C7" w:rsidRDefault="00AD58CC" w:rsidP="00AD58CC">
            <w:pPr>
              <w:shd w:val="clear" w:color="auto" w:fill="FFFFFF"/>
              <w:jc w:val="center"/>
            </w:pPr>
            <w:r w:rsidRPr="003327C7">
              <w:rPr>
                <w:bCs/>
              </w:rPr>
              <w:t>Значения показателя (индикатора) по годам реализации программы</w:t>
            </w:r>
          </w:p>
        </w:tc>
      </w:tr>
      <w:tr w:rsidR="00AD58CC" w:rsidRPr="003327C7" w:rsidTr="00AD58CC">
        <w:trPr>
          <w:trHeight w:hRule="exact" w:val="305"/>
        </w:trPr>
        <w:tc>
          <w:tcPr>
            <w:tcW w:w="426" w:type="dxa"/>
            <w:vMerge/>
            <w:shd w:val="clear" w:color="auto" w:fill="FFFFFF"/>
          </w:tcPr>
          <w:p w:rsidR="00AD58CC" w:rsidRPr="003327C7" w:rsidRDefault="00AD58CC" w:rsidP="00AD58CC"/>
        </w:tc>
        <w:tc>
          <w:tcPr>
            <w:tcW w:w="3686" w:type="dxa"/>
            <w:vMerge/>
            <w:shd w:val="clear" w:color="auto" w:fill="FFFFFF"/>
          </w:tcPr>
          <w:p w:rsidR="00AD58CC" w:rsidRPr="003327C7" w:rsidRDefault="00AD58CC" w:rsidP="00AD58CC"/>
        </w:tc>
        <w:tc>
          <w:tcPr>
            <w:tcW w:w="708" w:type="dxa"/>
            <w:vMerge/>
            <w:shd w:val="clear" w:color="auto" w:fill="FFFFFF"/>
          </w:tcPr>
          <w:p w:rsidR="00AD58CC" w:rsidRPr="003327C7" w:rsidRDefault="00AD58CC" w:rsidP="00AD58CC"/>
        </w:tc>
        <w:tc>
          <w:tcPr>
            <w:tcW w:w="851" w:type="dxa"/>
            <w:shd w:val="clear" w:color="auto" w:fill="FFFFFF"/>
          </w:tcPr>
          <w:p w:rsidR="00AD58CC" w:rsidRPr="003327C7" w:rsidRDefault="00AD58CC" w:rsidP="00AD58CC">
            <w:pPr>
              <w:shd w:val="clear" w:color="auto" w:fill="FFFFFF"/>
              <w:jc w:val="center"/>
            </w:pPr>
            <w:r w:rsidRPr="003327C7">
              <w:rPr>
                <w:bCs/>
                <w:spacing w:val="-7"/>
              </w:rPr>
              <w:t>2018</w:t>
            </w:r>
          </w:p>
        </w:tc>
        <w:tc>
          <w:tcPr>
            <w:tcW w:w="850" w:type="dxa"/>
            <w:shd w:val="clear" w:color="auto" w:fill="FFFFFF"/>
          </w:tcPr>
          <w:p w:rsidR="00AD58CC" w:rsidRPr="003327C7" w:rsidRDefault="00AD58CC" w:rsidP="00AD58CC">
            <w:pPr>
              <w:shd w:val="clear" w:color="auto" w:fill="FFFFFF"/>
              <w:jc w:val="center"/>
            </w:pPr>
            <w:r w:rsidRPr="003327C7">
              <w:t>2019</w:t>
            </w:r>
          </w:p>
        </w:tc>
        <w:tc>
          <w:tcPr>
            <w:tcW w:w="851" w:type="dxa"/>
            <w:shd w:val="clear" w:color="auto" w:fill="FFFFFF"/>
          </w:tcPr>
          <w:p w:rsidR="00AD58CC" w:rsidRPr="003327C7" w:rsidRDefault="00AD58CC" w:rsidP="00AD58CC">
            <w:pPr>
              <w:shd w:val="clear" w:color="auto" w:fill="FFFFFF"/>
              <w:jc w:val="center"/>
            </w:pPr>
            <w:r w:rsidRPr="003327C7">
              <w:t>2020</w:t>
            </w:r>
          </w:p>
        </w:tc>
        <w:tc>
          <w:tcPr>
            <w:tcW w:w="850" w:type="dxa"/>
            <w:shd w:val="clear" w:color="auto" w:fill="FFFFFF"/>
          </w:tcPr>
          <w:p w:rsidR="00AD58CC" w:rsidRPr="003327C7" w:rsidRDefault="00AD58CC" w:rsidP="00AD58CC">
            <w:pPr>
              <w:shd w:val="clear" w:color="auto" w:fill="FFFFFF"/>
              <w:jc w:val="center"/>
            </w:pPr>
            <w:r w:rsidRPr="003327C7">
              <w:t>2021</w:t>
            </w:r>
          </w:p>
        </w:tc>
        <w:tc>
          <w:tcPr>
            <w:tcW w:w="851" w:type="dxa"/>
            <w:shd w:val="clear" w:color="auto" w:fill="FFFFFF"/>
          </w:tcPr>
          <w:p w:rsidR="00AD58CC" w:rsidRPr="003327C7" w:rsidRDefault="00AD58CC" w:rsidP="00AD58CC">
            <w:pPr>
              <w:shd w:val="clear" w:color="auto" w:fill="FFFFFF"/>
              <w:jc w:val="center"/>
            </w:pPr>
            <w:r w:rsidRPr="003327C7">
              <w:t>2022</w:t>
            </w:r>
          </w:p>
        </w:tc>
        <w:tc>
          <w:tcPr>
            <w:tcW w:w="850" w:type="dxa"/>
            <w:shd w:val="clear" w:color="auto" w:fill="FFFFFF"/>
          </w:tcPr>
          <w:p w:rsidR="00AD58CC" w:rsidRPr="003327C7" w:rsidRDefault="00AD58CC" w:rsidP="00AD58CC">
            <w:pPr>
              <w:shd w:val="clear" w:color="auto" w:fill="FFFFFF"/>
              <w:jc w:val="center"/>
            </w:pPr>
            <w:r>
              <w:t>2023</w:t>
            </w:r>
          </w:p>
        </w:tc>
        <w:tc>
          <w:tcPr>
            <w:tcW w:w="1151" w:type="dxa"/>
            <w:shd w:val="clear" w:color="auto" w:fill="FFFFFF"/>
          </w:tcPr>
          <w:p w:rsidR="00AD58CC" w:rsidRPr="003327C7" w:rsidRDefault="00AD58CC" w:rsidP="00AD58CC">
            <w:pPr>
              <w:shd w:val="clear" w:color="auto" w:fill="FFFFFF"/>
              <w:jc w:val="center"/>
            </w:pPr>
            <w:r>
              <w:t>2024</w:t>
            </w:r>
          </w:p>
        </w:tc>
      </w:tr>
      <w:tr w:rsidR="00AD58CC" w:rsidRPr="003327C7" w:rsidTr="00AD58CC">
        <w:trPr>
          <w:trHeight w:hRule="exact" w:val="654"/>
        </w:trPr>
        <w:tc>
          <w:tcPr>
            <w:tcW w:w="426" w:type="dxa"/>
            <w:shd w:val="clear" w:color="auto" w:fill="FFFFFF"/>
          </w:tcPr>
          <w:p w:rsidR="00AD58CC" w:rsidRPr="003327C7" w:rsidRDefault="00AD58CC" w:rsidP="00AD58CC">
            <w:pPr>
              <w:shd w:val="clear" w:color="auto" w:fill="FFFFFF"/>
              <w:jc w:val="center"/>
            </w:pPr>
            <w:r w:rsidRPr="003327C7">
              <w:t>1</w:t>
            </w:r>
          </w:p>
        </w:tc>
        <w:tc>
          <w:tcPr>
            <w:tcW w:w="3686" w:type="dxa"/>
            <w:shd w:val="clear" w:color="auto" w:fill="FFFFFF"/>
          </w:tcPr>
          <w:p w:rsidR="00AD58CC" w:rsidRPr="003327C7" w:rsidRDefault="00AD58CC" w:rsidP="00AD58CC">
            <w:pPr>
              <w:widowControl w:val="0"/>
              <w:autoSpaceDE w:val="0"/>
              <w:autoSpaceDN w:val="0"/>
              <w:adjustRightInd w:val="0"/>
              <w:jc w:val="both"/>
            </w:pPr>
            <w:r w:rsidRPr="003327C7">
              <w:t>Количество благоустроенных дворовых территорий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D58CC" w:rsidRPr="003327C7" w:rsidRDefault="00AD58CC" w:rsidP="00AD58CC">
            <w:pPr>
              <w:shd w:val="clear" w:color="auto" w:fill="FFFFFF"/>
              <w:jc w:val="center"/>
            </w:pPr>
            <w:r w:rsidRPr="003327C7">
              <w:t>шт.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D58CC" w:rsidRPr="003327C7" w:rsidRDefault="00AD58CC" w:rsidP="00AD58CC">
            <w:pPr>
              <w:shd w:val="clear" w:color="auto" w:fill="FFFFFF"/>
              <w:jc w:val="center"/>
            </w:pPr>
            <w:r w:rsidRPr="003327C7">
              <w:t>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D58CC" w:rsidRPr="003327C7" w:rsidRDefault="00AD58CC" w:rsidP="00AD58CC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D58CC" w:rsidRPr="003327C7" w:rsidRDefault="00AD58CC" w:rsidP="00AD58CC">
            <w:pPr>
              <w:shd w:val="clear" w:color="auto" w:fill="FFFFFF"/>
              <w:jc w:val="center"/>
            </w:pPr>
            <w:r w:rsidRPr="003327C7">
              <w:t>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D58CC" w:rsidRPr="003327C7" w:rsidRDefault="00AD58CC" w:rsidP="00AD58CC">
            <w:pPr>
              <w:shd w:val="clear" w:color="auto" w:fill="FFFFFF"/>
              <w:jc w:val="center"/>
            </w:pPr>
            <w:r w:rsidRPr="003327C7">
              <w:t>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D58CC" w:rsidRPr="003327C7" w:rsidRDefault="00AD58CC" w:rsidP="00AD58CC">
            <w:pPr>
              <w:shd w:val="clear" w:color="auto" w:fill="FFFFFF"/>
              <w:jc w:val="center"/>
            </w:pPr>
            <w:r w:rsidRPr="003327C7">
              <w:t>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D58CC" w:rsidRPr="003327C7" w:rsidRDefault="00AD58CC" w:rsidP="00AD58CC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AD58CC" w:rsidRPr="003327C7" w:rsidRDefault="00AD58CC" w:rsidP="00AD58CC">
            <w:pPr>
              <w:shd w:val="clear" w:color="auto" w:fill="FFFFFF"/>
              <w:jc w:val="center"/>
            </w:pPr>
            <w:r>
              <w:t>1</w:t>
            </w:r>
          </w:p>
        </w:tc>
      </w:tr>
      <w:tr w:rsidR="00AD58CC" w:rsidRPr="003327C7" w:rsidTr="00AD58CC">
        <w:trPr>
          <w:trHeight w:hRule="exact" w:val="580"/>
        </w:trPr>
        <w:tc>
          <w:tcPr>
            <w:tcW w:w="426" w:type="dxa"/>
            <w:shd w:val="clear" w:color="auto" w:fill="FFFFFF"/>
          </w:tcPr>
          <w:p w:rsidR="00AD58CC" w:rsidRPr="003327C7" w:rsidRDefault="00AD58CC" w:rsidP="00AD58CC">
            <w:pPr>
              <w:shd w:val="clear" w:color="auto" w:fill="FFFFFF"/>
              <w:jc w:val="center"/>
            </w:pPr>
            <w:r w:rsidRPr="003327C7">
              <w:t>2</w:t>
            </w:r>
          </w:p>
        </w:tc>
        <w:tc>
          <w:tcPr>
            <w:tcW w:w="3686" w:type="dxa"/>
            <w:shd w:val="clear" w:color="auto" w:fill="FFFFFF"/>
          </w:tcPr>
          <w:p w:rsidR="00AD58CC" w:rsidRPr="003327C7" w:rsidRDefault="00AD58CC" w:rsidP="00AD58CC">
            <w:pPr>
              <w:pStyle w:val="aff6"/>
              <w:rPr>
                <w:rFonts w:ascii="Times New Roman" w:hAnsi="Times New Roman" w:cs="Times New Roman"/>
              </w:rPr>
            </w:pPr>
            <w:r w:rsidRPr="003327C7">
              <w:rPr>
                <w:rFonts w:ascii="Times New Roman" w:hAnsi="Times New Roman" w:cs="Times New Roman"/>
                <w:lang w:eastAsia="en-US"/>
              </w:rPr>
              <w:t xml:space="preserve">Количество благоустроенных общественных  территорий 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D58CC" w:rsidRPr="003327C7" w:rsidRDefault="00AD58CC" w:rsidP="00AD58CC">
            <w:pPr>
              <w:shd w:val="clear" w:color="auto" w:fill="FFFFFF"/>
              <w:jc w:val="center"/>
            </w:pPr>
            <w:r w:rsidRPr="003327C7">
              <w:t>шт.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D58CC" w:rsidRPr="003327C7" w:rsidRDefault="00AD58CC" w:rsidP="00AD58CC">
            <w:pPr>
              <w:shd w:val="clear" w:color="auto" w:fill="FFFFFF"/>
              <w:jc w:val="center"/>
            </w:pPr>
            <w:r w:rsidRPr="003327C7">
              <w:t>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D58CC" w:rsidRPr="003327C7" w:rsidRDefault="00AD58CC" w:rsidP="00AD58CC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D58CC" w:rsidRPr="003327C7" w:rsidRDefault="00AD58CC" w:rsidP="00AD58CC">
            <w:pPr>
              <w:shd w:val="clear" w:color="auto" w:fill="FFFFFF"/>
              <w:jc w:val="center"/>
            </w:pPr>
            <w:r w:rsidRPr="003327C7">
              <w:t>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D58CC" w:rsidRPr="003327C7" w:rsidRDefault="00AD58CC" w:rsidP="00AD58CC">
            <w:pPr>
              <w:shd w:val="clear" w:color="auto" w:fill="FFFFFF"/>
              <w:jc w:val="center"/>
            </w:pPr>
          </w:p>
          <w:p w:rsidR="00AD58CC" w:rsidRPr="003327C7" w:rsidRDefault="00AD58CC" w:rsidP="00AD58CC">
            <w:pPr>
              <w:shd w:val="clear" w:color="auto" w:fill="FFFFFF"/>
              <w:jc w:val="center"/>
            </w:pPr>
            <w:r w:rsidRPr="003327C7">
              <w:t>2</w:t>
            </w:r>
          </w:p>
          <w:p w:rsidR="00AD58CC" w:rsidRPr="003327C7" w:rsidRDefault="00AD58CC" w:rsidP="00AD58CC">
            <w:pPr>
              <w:shd w:val="clear" w:color="auto" w:fill="FFFFFF"/>
              <w:jc w:val="center"/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D58CC" w:rsidRPr="003327C7" w:rsidRDefault="00AD58CC" w:rsidP="00AD58CC">
            <w:pPr>
              <w:shd w:val="clear" w:color="auto" w:fill="FFFFFF"/>
              <w:jc w:val="center"/>
            </w:pPr>
            <w:r w:rsidRPr="003327C7">
              <w:t>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D58CC" w:rsidRPr="003327C7" w:rsidRDefault="00AD58CC" w:rsidP="00AD58CC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AD58CC" w:rsidRPr="003327C7" w:rsidRDefault="00AD58CC" w:rsidP="00AD58CC">
            <w:pPr>
              <w:shd w:val="clear" w:color="auto" w:fill="FFFFFF"/>
              <w:jc w:val="center"/>
            </w:pPr>
            <w:r>
              <w:t>1</w:t>
            </w:r>
          </w:p>
        </w:tc>
      </w:tr>
      <w:tr w:rsidR="00AD58CC" w:rsidRPr="003327C7" w:rsidTr="00AD58CC">
        <w:trPr>
          <w:trHeight w:hRule="exact" w:val="908"/>
        </w:trPr>
        <w:tc>
          <w:tcPr>
            <w:tcW w:w="426" w:type="dxa"/>
            <w:shd w:val="clear" w:color="auto" w:fill="FFFFFF"/>
          </w:tcPr>
          <w:p w:rsidR="00AD58CC" w:rsidRPr="003327C7" w:rsidRDefault="00AD58CC" w:rsidP="00AD58CC">
            <w:pPr>
              <w:shd w:val="clear" w:color="auto" w:fill="FFFFFF"/>
              <w:jc w:val="center"/>
            </w:pPr>
            <w:r w:rsidRPr="003327C7">
              <w:t>3</w:t>
            </w:r>
          </w:p>
        </w:tc>
        <w:tc>
          <w:tcPr>
            <w:tcW w:w="3686" w:type="dxa"/>
            <w:shd w:val="clear" w:color="auto" w:fill="FFFFFF"/>
          </w:tcPr>
          <w:p w:rsidR="00AD58CC" w:rsidRPr="003327C7" w:rsidRDefault="00AD58CC" w:rsidP="00AD58CC">
            <w:pPr>
              <w:pStyle w:val="aff6"/>
              <w:rPr>
                <w:rFonts w:ascii="Times New Roman" w:hAnsi="Times New Roman" w:cs="Times New Roman"/>
              </w:rPr>
            </w:pPr>
            <w:r w:rsidRPr="003327C7">
              <w:rPr>
                <w:rFonts w:ascii="Times New Roman" w:hAnsi="Times New Roman" w:cs="Times New Roman"/>
              </w:rPr>
              <w:t>Доля дворовых территорий, благоустроенных с участием граждан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D58CC" w:rsidRPr="003327C7" w:rsidRDefault="00AD58CC" w:rsidP="00AD58CC">
            <w:pPr>
              <w:jc w:val="center"/>
            </w:pPr>
            <w:r w:rsidRPr="003327C7">
              <w:t>%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D58CC" w:rsidRPr="003327C7" w:rsidRDefault="00AD58CC" w:rsidP="00AD58CC">
            <w:pPr>
              <w:shd w:val="clear" w:color="auto" w:fill="FFFFFF"/>
              <w:jc w:val="center"/>
            </w:pPr>
            <w:r w:rsidRPr="003327C7">
              <w:t>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D58CC" w:rsidRPr="003327C7" w:rsidRDefault="00AD58CC" w:rsidP="00AD58CC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D58CC" w:rsidRPr="003327C7" w:rsidRDefault="00AD58CC" w:rsidP="00AD58CC">
            <w:pPr>
              <w:shd w:val="clear" w:color="auto" w:fill="FFFFFF"/>
              <w:jc w:val="center"/>
            </w:pPr>
            <w:r w:rsidRPr="003327C7">
              <w:t>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D58CC" w:rsidRPr="003327C7" w:rsidRDefault="00AD58CC" w:rsidP="00AD58CC">
            <w:pPr>
              <w:shd w:val="clear" w:color="auto" w:fill="FFFFFF"/>
              <w:jc w:val="center"/>
            </w:pPr>
            <w:r w:rsidRPr="003327C7">
              <w:t>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D58CC" w:rsidRPr="003327C7" w:rsidRDefault="00AD58CC" w:rsidP="00AD58CC">
            <w:pPr>
              <w:shd w:val="clear" w:color="auto" w:fill="FFFFFF"/>
              <w:jc w:val="center"/>
            </w:pPr>
            <w:r w:rsidRPr="003327C7">
              <w:t>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D58CC" w:rsidRPr="003327C7" w:rsidRDefault="00AD58CC" w:rsidP="00AD58CC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AD58CC" w:rsidRPr="003327C7" w:rsidRDefault="00AD58CC" w:rsidP="00AD58CC">
            <w:pPr>
              <w:shd w:val="clear" w:color="auto" w:fill="FFFFFF"/>
              <w:jc w:val="center"/>
            </w:pPr>
            <w:r>
              <w:t>1</w:t>
            </w:r>
          </w:p>
        </w:tc>
      </w:tr>
    </w:tbl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  <w:r w:rsidRPr="00E12ECE">
        <w:rPr>
          <w:rFonts w:ascii="Times New Roman CYR" w:hAnsi="Times New Roman CYR" w:cs="Times New Roman CYR"/>
          <w:sz w:val="28"/>
          <w:szCs w:val="28"/>
        </w:rPr>
        <w:lastRenderedPageBreak/>
        <w:t xml:space="preserve">Приложение № </w:t>
      </w:r>
      <w:r>
        <w:rPr>
          <w:rFonts w:ascii="Times New Roman CYR" w:hAnsi="Times New Roman CYR" w:cs="Times New Roman CYR"/>
          <w:sz w:val="28"/>
          <w:szCs w:val="28"/>
        </w:rPr>
        <w:t>2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  <w:r w:rsidRPr="00E12ECE">
        <w:rPr>
          <w:rFonts w:ascii="Times New Roman CYR" w:hAnsi="Times New Roman CYR" w:cs="Times New Roman CYR"/>
          <w:sz w:val="28"/>
          <w:szCs w:val="28"/>
        </w:rPr>
        <w:t>к муниципальной программе</w:t>
      </w:r>
    </w:p>
    <w:p w:rsidR="00AD58CC" w:rsidRPr="00E12ECE" w:rsidRDefault="00AD58CC" w:rsidP="00AD58CC">
      <w:pPr>
        <w:widowControl w:val="0"/>
        <w:autoSpaceDE w:val="0"/>
        <w:autoSpaceDN w:val="0"/>
        <w:adjustRightInd w:val="0"/>
        <w:ind w:left="3600"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     </w:t>
      </w:r>
      <w:r w:rsidRPr="00E12ECE">
        <w:rPr>
          <w:sz w:val="28"/>
          <w:szCs w:val="28"/>
        </w:rPr>
        <w:t>«</w:t>
      </w:r>
      <w:r w:rsidRPr="00E12ECE">
        <w:rPr>
          <w:rFonts w:ascii="Times New Roman CYR" w:hAnsi="Times New Roman CYR" w:cs="Times New Roman CYR"/>
          <w:sz w:val="28"/>
          <w:szCs w:val="28"/>
        </w:rPr>
        <w:t xml:space="preserve">Формирование современной городской </w:t>
      </w:r>
      <w:r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E12ECE">
        <w:rPr>
          <w:rFonts w:ascii="Times New Roman CYR" w:hAnsi="Times New Roman CYR" w:cs="Times New Roman CYR"/>
          <w:sz w:val="28"/>
          <w:szCs w:val="28"/>
        </w:rPr>
        <w:t xml:space="preserve">среды </w:t>
      </w:r>
      <w:r w:rsidRPr="00E12ECE">
        <w:rPr>
          <w:sz w:val="28"/>
          <w:szCs w:val="28"/>
        </w:rPr>
        <w:t xml:space="preserve">Карталинского городского </w:t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E12ECE">
        <w:rPr>
          <w:sz w:val="28"/>
          <w:szCs w:val="28"/>
        </w:rPr>
        <w:t>поселения</w:t>
      </w:r>
      <w:r w:rsidRPr="00E12ECE">
        <w:rPr>
          <w:rFonts w:ascii="Times New Roman CYR" w:hAnsi="Times New Roman CYR" w:cs="Times New Roman CYR"/>
          <w:sz w:val="28"/>
          <w:szCs w:val="28"/>
        </w:rPr>
        <w:t xml:space="preserve"> на 2018-202</w:t>
      </w:r>
      <w:r>
        <w:rPr>
          <w:rFonts w:ascii="Times New Roman CYR" w:hAnsi="Times New Roman CYR" w:cs="Times New Roman CYR"/>
          <w:sz w:val="28"/>
          <w:szCs w:val="28"/>
        </w:rPr>
        <w:t>4</w:t>
      </w:r>
      <w:r w:rsidRPr="00E12ECE">
        <w:rPr>
          <w:rFonts w:ascii="Times New Roman CYR" w:hAnsi="Times New Roman CYR" w:cs="Times New Roman CYR"/>
          <w:sz w:val="28"/>
          <w:szCs w:val="28"/>
        </w:rPr>
        <w:t xml:space="preserve"> годы</w:t>
      </w:r>
      <w:r w:rsidRPr="00E12ECE">
        <w:rPr>
          <w:sz w:val="28"/>
          <w:szCs w:val="28"/>
        </w:rPr>
        <w:t>»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left="142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АДРЕСНЫЙ ПЕРЕЧЕНЬ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left="142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дворовых территорий многоквартирных домов, расположенных на территории </w:t>
      </w:r>
      <w:r w:rsidRPr="00E12ECE">
        <w:rPr>
          <w:bCs/>
          <w:spacing w:val="-7"/>
          <w:sz w:val="28"/>
          <w:szCs w:val="28"/>
        </w:rPr>
        <w:t>Карталинского городского поселения</w:t>
      </w:r>
      <w:r>
        <w:rPr>
          <w:rFonts w:ascii="Times New Roman CYR" w:hAnsi="Times New Roman CYR" w:cs="Times New Roman CYR"/>
          <w:sz w:val="28"/>
          <w:szCs w:val="28"/>
        </w:rPr>
        <w:t>, подлежащих благоустройству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left="142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10517" w:type="dxa"/>
        <w:jc w:val="center"/>
        <w:tblLayout w:type="fixed"/>
        <w:tblLook w:val="0000" w:firstRow="0" w:lastRow="0" w:firstColumn="0" w:lastColumn="0" w:noHBand="0" w:noVBand="0"/>
      </w:tblPr>
      <w:tblGrid>
        <w:gridCol w:w="368"/>
        <w:gridCol w:w="2078"/>
        <w:gridCol w:w="1396"/>
        <w:gridCol w:w="1134"/>
        <w:gridCol w:w="1333"/>
        <w:gridCol w:w="1060"/>
        <w:gridCol w:w="1515"/>
        <w:gridCol w:w="1633"/>
      </w:tblGrid>
      <w:tr w:rsidR="00AD58CC" w:rsidRPr="00F170EA" w:rsidTr="00AD58CC">
        <w:trPr>
          <w:trHeight w:val="1"/>
          <w:jc w:val="center"/>
        </w:trPr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F170EA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lang w:val="en-US"/>
              </w:rPr>
            </w:pPr>
            <w:r w:rsidRPr="00F170EA">
              <w:rPr>
                <w:rFonts w:eastAsiaTheme="minorEastAsia"/>
                <w:lang w:val="en-US"/>
              </w:rPr>
              <w:t xml:space="preserve">№ </w:t>
            </w:r>
            <w:r w:rsidRPr="00F170EA">
              <w:rPr>
                <w:rFonts w:eastAsiaTheme="minorEastAsia"/>
              </w:rPr>
              <w:t>п/п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F170EA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lang w:val="en-US"/>
              </w:rPr>
            </w:pPr>
            <w:r w:rsidRPr="00F170EA">
              <w:rPr>
                <w:rFonts w:eastAsiaTheme="minorEastAsia"/>
              </w:rPr>
              <w:t>Наименование мероприятия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F170EA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lang w:val="en-US"/>
              </w:rPr>
            </w:pPr>
            <w:r w:rsidRPr="00F170EA">
              <w:rPr>
                <w:rFonts w:eastAsiaTheme="minorEastAsia"/>
              </w:rPr>
              <w:t>Срок исполнения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F170EA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lang w:val="en-US"/>
              </w:rPr>
            </w:pPr>
            <w:r w:rsidRPr="00F170EA">
              <w:rPr>
                <w:rFonts w:eastAsiaTheme="minorEastAsia"/>
              </w:rPr>
              <w:t>Общая стоимость  (тыс. руб.)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F170EA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  <w:r w:rsidRPr="00F170EA">
              <w:rPr>
                <w:rFonts w:eastAsiaTheme="minorEastAsia"/>
              </w:rPr>
              <w:t>Федеральный бюджет</w:t>
            </w:r>
          </w:p>
          <w:p w:rsidR="00AD58CC" w:rsidRPr="00F170EA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lang w:val="en-US"/>
              </w:rPr>
            </w:pPr>
            <w:r w:rsidRPr="00F170EA">
              <w:rPr>
                <w:rFonts w:eastAsiaTheme="minorEastAsia"/>
                <w:lang w:val="en-US"/>
              </w:rPr>
              <w:t>(</w:t>
            </w:r>
            <w:proofErr w:type="gramStart"/>
            <w:r w:rsidRPr="00F170EA">
              <w:rPr>
                <w:rFonts w:eastAsiaTheme="minorEastAsia"/>
              </w:rPr>
              <w:t>тыс</w:t>
            </w:r>
            <w:proofErr w:type="gramEnd"/>
            <w:r w:rsidRPr="00F170EA">
              <w:rPr>
                <w:rFonts w:eastAsiaTheme="minorEastAsia"/>
              </w:rPr>
              <w:t>. руб.)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F170EA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  <w:r w:rsidRPr="00F170EA">
              <w:rPr>
                <w:rFonts w:eastAsiaTheme="minorEastAsia"/>
              </w:rPr>
              <w:t>Областной бюджет</w:t>
            </w:r>
          </w:p>
          <w:p w:rsidR="00AD58CC" w:rsidRPr="00F170EA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lang w:val="en-US"/>
              </w:rPr>
            </w:pPr>
            <w:r w:rsidRPr="00F170EA">
              <w:rPr>
                <w:rFonts w:eastAsiaTheme="minorEastAsia"/>
                <w:lang w:val="en-US"/>
              </w:rPr>
              <w:t>(</w:t>
            </w:r>
            <w:proofErr w:type="gramStart"/>
            <w:r w:rsidRPr="00F170EA">
              <w:rPr>
                <w:rFonts w:eastAsiaTheme="minorEastAsia"/>
              </w:rPr>
              <w:t>тыс</w:t>
            </w:r>
            <w:proofErr w:type="gramEnd"/>
            <w:r w:rsidRPr="00F170EA">
              <w:rPr>
                <w:rFonts w:eastAsiaTheme="minorEastAsia"/>
              </w:rPr>
              <w:t>. руб.)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F170EA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  <w:r w:rsidRPr="00F170EA">
              <w:rPr>
                <w:rFonts w:eastAsiaTheme="minorEastAsia"/>
              </w:rPr>
              <w:t>Внебюджетные средства</w:t>
            </w:r>
          </w:p>
          <w:p w:rsidR="00AD58CC" w:rsidRPr="00F170EA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lang w:val="en-US"/>
              </w:rPr>
            </w:pPr>
            <w:r w:rsidRPr="00F170EA">
              <w:rPr>
                <w:rFonts w:eastAsiaTheme="minorEastAsia"/>
                <w:lang w:val="en-US"/>
              </w:rPr>
              <w:t>(</w:t>
            </w:r>
            <w:proofErr w:type="gramStart"/>
            <w:r w:rsidRPr="00F170EA">
              <w:rPr>
                <w:rFonts w:eastAsiaTheme="minorEastAsia"/>
              </w:rPr>
              <w:t>тыс</w:t>
            </w:r>
            <w:proofErr w:type="gramEnd"/>
            <w:r w:rsidRPr="00F170EA">
              <w:rPr>
                <w:rFonts w:eastAsiaTheme="minorEastAsia"/>
              </w:rPr>
              <w:t>. руб.)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F170EA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lang w:val="en-US"/>
              </w:rPr>
            </w:pPr>
            <w:r w:rsidRPr="00F170EA">
              <w:rPr>
                <w:rFonts w:eastAsiaTheme="minorEastAsia"/>
              </w:rPr>
              <w:t>Ответственные</w:t>
            </w:r>
          </w:p>
        </w:tc>
      </w:tr>
      <w:tr w:rsidR="00AD58CC" w:rsidRPr="00F170EA" w:rsidTr="00AD58CC">
        <w:trPr>
          <w:trHeight w:val="909"/>
          <w:jc w:val="center"/>
        </w:trPr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F170EA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lang w:val="en-US"/>
              </w:rPr>
            </w:pPr>
            <w:r w:rsidRPr="00F170EA">
              <w:rPr>
                <w:rFonts w:eastAsiaTheme="minorEastAsia"/>
                <w:lang w:val="en-US"/>
              </w:rPr>
              <w:t>1.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г</w:t>
            </w:r>
            <w:r w:rsidRPr="00F170EA">
              <w:rPr>
                <w:rFonts w:eastAsiaTheme="minorEastAsia"/>
              </w:rPr>
              <w:t>. Карталы, ул. Славы,</w:t>
            </w:r>
            <w:r>
              <w:rPr>
                <w:rFonts w:eastAsiaTheme="minorEastAsia"/>
              </w:rPr>
              <w:t xml:space="preserve"> 2, 2а, 2</w:t>
            </w:r>
            <w:r w:rsidRPr="00F170EA">
              <w:rPr>
                <w:rFonts w:eastAsiaTheme="minorEastAsia"/>
              </w:rPr>
              <w:t>б,2в,</w:t>
            </w:r>
          </w:p>
          <w:p w:rsidR="00AD58CC" w:rsidRPr="00F170EA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  <w:r w:rsidRPr="00F170EA">
              <w:rPr>
                <w:rFonts w:eastAsiaTheme="minorEastAsia"/>
              </w:rPr>
              <w:t>2/1,2/2,2/3,2/4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F170EA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  <w:r w:rsidRPr="00F170EA">
              <w:rPr>
                <w:rFonts w:eastAsiaTheme="minorEastAsia"/>
              </w:rPr>
              <w:t>31.12.2018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350738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4250,14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350738" w:rsidRDefault="00AD58CC" w:rsidP="00AD58CC">
            <w:pPr>
              <w:jc w:val="center"/>
              <w:rPr>
                <w:color w:val="000000"/>
              </w:rPr>
            </w:pPr>
            <w:r w:rsidRPr="00350738">
              <w:rPr>
                <w:color w:val="000000"/>
              </w:rPr>
              <w:t>3405,6231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350738" w:rsidRDefault="00AD58CC" w:rsidP="00AD58CC">
            <w:pPr>
              <w:jc w:val="center"/>
              <w:rPr>
                <w:color w:val="000000"/>
              </w:rPr>
            </w:pPr>
            <w:r w:rsidRPr="00350738">
              <w:rPr>
                <w:color w:val="000000"/>
              </w:rPr>
              <w:t>798,8953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350738" w:rsidRDefault="00AD58CC" w:rsidP="00AD58CC">
            <w:pPr>
              <w:jc w:val="center"/>
              <w:rPr>
                <w:color w:val="000000"/>
              </w:rPr>
            </w:pPr>
            <w:r w:rsidRPr="00350738">
              <w:rPr>
                <w:color w:val="000000"/>
              </w:rPr>
              <w:t>45,6216</w:t>
            </w:r>
          </w:p>
        </w:tc>
        <w:tc>
          <w:tcPr>
            <w:tcW w:w="163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F170EA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  <w:r w:rsidRPr="00F170EA">
              <w:rPr>
                <w:rFonts w:eastAsiaTheme="minorEastAsia"/>
              </w:rPr>
              <w:t xml:space="preserve">Администрация </w:t>
            </w:r>
            <w:r>
              <w:rPr>
                <w:rFonts w:eastAsiaTheme="minorEastAsia"/>
              </w:rPr>
              <w:t>Карталинского городского</w:t>
            </w:r>
            <w:r w:rsidRPr="00F170EA">
              <w:rPr>
                <w:rFonts w:eastAsiaTheme="minorEastAsia"/>
              </w:rPr>
              <w:t xml:space="preserve"> поселения, Управление строительства, инфраструктуры и ЖКХ Карталинского муниципального района. </w:t>
            </w:r>
          </w:p>
          <w:p w:rsidR="00AD58CC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</w:p>
          <w:p w:rsidR="00AD58CC" w:rsidRPr="00F170EA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</w:p>
        </w:tc>
      </w:tr>
      <w:tr w:rsidR="00AD58CC" w:rsidRPr="00F170EA" w:rsidTr="00AD58CC">
        <w:trPr>
          <w:trHeight w:val="851"/>
          <w:jc w:val="center"/>
        </w:trPr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F170EA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  <w:r w:rsidRPr="00F170EA">
              <w:rPr>
                <w:rFonts w:eastAsiaTheme="minorEastAsia"/>
              </w:rPr>
              <w:t>2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F170EA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г</w:t>
            </w:r>
            <w:r w:rsidRPr="00F170EA">
              <w:rPr>
                <w:rFonts w:eastAsiaTheme="minorEastAsia"/>
              </w:rPr>
              <w:t xml:space="preserve">. Карталы ул. Ленина, 15- ул. Пушкина, 22 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F170EA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  <w:r w:rsidRPr="00F170EA">
              <w:rPr>
                <w:rFonts w:eastAsiaTheme="minorEastAsia"/>
              </w:rPr>
              <w:t>31.12.2018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350738" w:rsidRDefault="00AD58CC" w:rsidP="00AD58CC">
            <w:pPr>
              <w:jc w:val="center"/>
              <w:rPr>
                <w:color w:val="000000"/>
              </w:rPr>
            </w:pPr>
            <w:r w:rsidRPr="00350738">
              <w:rPr>
                <w:color w:val="000000"/>
              </w:rPr>
              <w:t>800,00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350738" w:rsidRDefault="00AD58CC" w:rsidP="00AD58CC">
            <w:pPr>
              <w:jc w:val="center"/>
              <w:rPr>
                <w:color w:val="000000"/>
              </w:rPr>
            </w:pPr>
            <w:r w:rsidRPr="00350738">
              <w:rPr>
                <w:color w:val="000000"/>
              </w:rPr>
              <w:t>641,0373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350738" w:rsidRDefault="00AD58CC" w:rsidP="00AD58CC">
            <w:pPr>
              <w:jc w:val="center"/>
              <w:rPr>
                <w:color w:val="000000"/>
              </w:rPr>
            </w:pPr>
            <w:r w:rsidRPr="00350738">
              <w:rPr>
                <w:color w:val="000000"/>
              </w:rPr>
              <w:t>150,3754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350738" w:rsidRDefault="00AD58CC" w:rsidP="00AD58CC">
            <w:pPr>
              <w:jc w:val="center"/>
              <w:rPr>
                <w:color w:val="000000"/>
              </w:rPr>
            </w:pPr>
            <w:r w:rsidRPr="00350738">
              <w:rPr>
                <w:color w:val="000000"/>
              </w:rPr>
              <w:t>8,5873</w:t>
            </w:r>
          </w:p>
        </w:tc>
        <w:tc>
          <w:tcPr>
            <w:tcW w:w="16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F170EA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</w:p>
        </w:tc>
      </w:tr>
      <w:tr w:rsidR="00AD58CC" w:rsidRPr="00F170EA" w:rsidTr="00AD58CC">
        <w:trPr>
          <w:trHeight w:val="96"/>
          <w:jc w:val="center"/>
        </w:trPr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F170EA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F170EA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5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г. Карталы, ул. Ленина, 10 </w:t>
            </w:r>
            <w:proofErr w:type="gramStart"/>
            <w:r>
              <w:rPr>
                <w:rFonts w:eastAsiaTheme="minorEastAsia"/>
              </w:rPr>
              <w:t>а-</w:t>
            </w:r>
            <w:proofErr w:type="gramEnd"/>
            <w:r>
              <w:rPr>
                <w:rFonts w:eastAsiaTheme="minorEastAsia"/>
              </w:rPr>
              <w:t xml:space="preserve">  ул. Калмыкова, 2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F170EA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31.12.2021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350738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605,40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350738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350738" w:rsidRDefault="00AD58CC" w:rsidP="00AD58CC">
            <w:pPr>
              <w:jc w:val="center"/>
              <w:rPr>
                <w:color w:val="000000"/>
              </w:rPr>
            </w:pPr>
            <w:r w:rsidRPr="009A0F66">
              <w:rPr>
                <w:color w:val="000000"/>
              </w:rPr>
              <w:t>550,40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350738" w:rsidRDefault="00AD58CC" w:rsidP="00AD58CC">
            <w:pPr>
              <w:jc w:val="center"/>
            </w:pPr>
            <w:r w:rsidRPr="009A0F66">
              <w:t>55,00</w:t>
            </w:r>
          </w:p>
        </w:tc>
        <w:tc>
          <w:tcPr>
            <w:tcW w:w="16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</w:p>
        </w:tc>
      </w:tr>
      <w:tr w:rsidR="00AD58CC" w:rsidRPr="00F170EA" w:rsidTr="00AD58CC">
        <w:trPr>
          <w:trHeight w:val="96"/>
          <w:jc w:val="center"/>
        </w:trPr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F170EA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5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г. Карталы, ул. Славы,10,12,14 </w:t>
            </w:r>
            <w:proofErr w:type="gramStart"/>
            <w:r>
              <w:rPr>
                <w:rFonts w:eastAsiaTheme="minorEastAsia"/>
              </w:rPr>
              <w:t>а-</w:t>
            </w:r>
            <w:proofErr w:type="gramEnd"/>
            <w:r>
              <w:rPr>
                <w:rFonts w:eastAsiaTheme="minorEastAsia"/>
              </w:rPr>
              <w:t xml:space="preserve"> ул. Жданова, 4,6,8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31.12.2022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350738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2714,50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350738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2198,734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350738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515,763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350738" w:rsidRDefault="00AD58CC" w:rsidP="00AD58CC">
            <w:pPr>
              <w:jc w:val="center"/>
            </w:pPr>
            <w:r>
              <w:t>-</w:t>
            </w:r>
          </w:p>
        </w:tc>
        <w:tc>
          <w:tcPr>
            <w:tcW w:w="16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</w:p>
        </w:tc>
      </w:tr>
      <w:tr w:rsidR="00AD58CC" w:rsidRPr="00F170EA" w:rsidTr="00AD58CC">
        <w:trPr>
          <w:trHeight w:val="96"/>
          <w:jc w:val="center"/>
        </w:trPr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5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г</w:t>
            </w:r>
            <w:r w:rsidRPr="00F170EA">
              <w:rPr>
                <w:rFonts w:eastAsiaTheme="minorEastAsia"/>
              </w:rPr>
              <w:t>. Карталы ул. Луначарского,13- ул. Зои Космодемьянской</w:t>
            </w:r>
            <w:proofErr w:type="gramStart"/>
            <w:r w:rsidRPr="00F170EA">
              <w:rPr>
                <w:rFonts w:eastAsiaTheme="minorEastAsia"/>
              </w:rPr>
              <w:t>4</w:t>
            </w:r>
            <w:proofErr w:type="gramEnd"/>
            <w:r w:rsidRPr="00F170EA">
              <w:rPr>
                <w:rFonts w:eastAsiaTheme="minorEastAsia"/>
              </w:rPr>
              <w:t>, 6, 8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31.12.2023</w:t>
            </w:r>
            <w:r w:rsidRPr="00F170EA">
              <w:rPr>
                <w:rFonts w:eastAsiaTheme="minorEastAsia"/>
              </w:rPr>
              <w:t xml:space="preserve">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350738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350738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350738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350738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33" w:type="dxa"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</w:p>
        </w:tc>
      </w:tr>
      <w:tr w:rsidR="00AD58CC" w:rsidRPr="00F170EA" w:rsidTr="00AD58CC">
        <w:trPr>
          <w:trHeight w:val="96"/>
          <w:jc w:val="center"/>
        </w:trPr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5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г. Карталы, ул. Ленина, 38-40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F170EA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31.12.2023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350738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350738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350738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350738" w:rsidRDefault="00AD58CC" w:rsidP="00AD58CC">
            <w:pPr>
              <w:jc w:val="center"/>
            </w:pPr>
            <w:r>
              <w:t>-</w:t>
            </w:r>
          </w:p>
        </w:tc>
        <w:tc>
          <w:tcPr>
            <w:tcW w:w="1633" w:type="dxa"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</w:p>
        </w:tc>
      </w:tr>
      <w:tr w:rsidR="00AD58CC" w:rsidRPr="00F170EA" w:rsidTr="00AD58CC">
        <w:trPr>
          <w:trHeight w:val="96"/>
          <w:jc w:val="center"/>
        </w:trPr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5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г. Карталы, ул. Братьев Кашириных,2 – ул. </w:t>
            </w:r>
            <w:proofErr w:type="gramStart"/>
            <w:r>
              <w:rPr>
                <w:rFonts w:eastAsiaTheme="minorEastAsia"/>
              </w:rPr>
              <w:t>Заводская</w:t>
            </w:r>
            <w:proofErr w:type="gramEnd"/>
            <w:r>
              <w:rPr>
                <w:rFonts w:eastAsiaTheme="minorEastAsia"/>
              </w:rPr>
              <w:t>, 8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F170EA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31.12.2024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350738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350738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350738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350738" w:rsidRDefault="00AD58CC" w:rsidP="00AD58CC">
            <w:pPr>
              <w:jc w:val="center"/>
            </w:pPr>
            <w:r>
              <w:t>-</w:t>
            </w:r>
          </w:p>
        </w:tc>
        <w:tc>
          <w:tcPr>
            <w:tcW w:w="163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D58CC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</w:p>
        </w:tc>
      </w:tr>
    </w:tbl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D58CC" w:rsidRPr="00865BC2" w:rsidRDefault="00AD58CC" w:rsidP="00AD58CC">
      <w:pPr>
        <w:widowControl w:val="0"/>
        <w:autoSpaceDE w:val="0"/>
        <w:autoSpaceDN w:val="0"/>
        <w:adjustRightInd w:val="0"/>
        <w:ind w:firstLine="709"/>
        <w:jc w:val="both"/>
      </w:pPr>
      <w:r w:rsidRPr="00865BC2">
        <w:rPr>
          <w:rFonts w:ascii="Times New Roman CYR" w:hAnsi="Times New Roman CYR" w:cs="Times New Roman CYR"/>
        </w:rPr>
        <w:t xml:space="preserve">*Адресный  перечень  дворовых  территорий  будет  сформирован  в  соответствии  с  Порядком  представления,  рассмотрения  и  оценки предложений  заинтересованных  лиц  о  включении  дворовой  территории  в  муниципальную  программу  </w:t>
      </w:r>
      <w:r w:rsidRPr="00865BC2">
        <w:t>«</w:t>
      </w:r>
      <w:r w:rsidRPr="00865BC2">
        <w:rPr>
          <w:rFonts w:ascii="Times New Roman CYR" w:hAnsi="Times New Roman CYR" w:cs="Times New Roman CYR"/>
        </w:rPr>
        <w:t xml:space="preserve">Формирование современной городской среды населенных пунктов </w:t>
      </w:r>
      <w:r w:rsidRPr="00442DD6">
        <w:rPr>
          <w:rFonts w:ascii="Times New Roman CYR" w:hAnsi="Times New Roman CYR" w:cs="Times New Roman CYR"/>
        </w:rPr>
        <w:t xml:space="preserve">Карталинского городского поселения </w:t>
      </w:r>
      <w:r w:rsidRPr="00865BC2">
        <w:rPr>
          <w:rFonts w:ascii="Times New Roman CYR" w:hAnsi="Times New Roman CYR" w:cs="Times New Roman CYR"/>
        </w:rPr>
        <w:t>на 2018-202</w:t>
      </w:r>
      <w:r>
        <w:rPr>
          <w:rFonts w:ascii="Times New Roman CYR" w:hAnsi="Times New Roman CYR" w:cs="Times New Roman CYR"/>
        </w:rPr>
        <w:t>4</w:t>
      </w:r>
      <w:r w:rsidRPr="00865BC2">
        <w:rPr>
          <w:rFonts w:ascii="Times New Roman CYR" w:hAnsi="Times New Roman CYR" w:cs="Times New Roman CYR"/>
        </w:rPr>
        <w:t xml:space="preserve"> годы</w:t>
      </w:r>
      <w:r w:rsidRPr="00865BC2">
        <w:t xml:space="preserve">» </w:t>
      </w:r>
    </w:p>
    <w:p w:rsidR="00AD58CC" w:rsidRPr="00DA2317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382F75">
      <w:pPr>
        <w:widowControl w:val="0"/>
        <w:tabs>
          <w:tab w:val="left" w:pos="1843"/>
        </w:tabs>
        <w:autoSpaceDE w:val="0"/>
        <w:autoSpaceDN w:val="0"/>
        <w:adjustRightInd w:val="0"/>
        <w:ind w:left="3600" w:right="283" w:firstLine="72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Приложение № 3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  <w:r w:rsidRPr="00E12ECE">
        <w:rPr>
          <w:rFonts w:ascii="Times New Roman CYR" w:hAnsi="Times New Roman CYR" w:cs="Times New Roman CYR"/>
          <w:sz w:val="28"/>
          <w:szCs w:val="28"/>
        </w:rPr>
        <w:t>к муниципальной программе</w:t>
      </w:r>
    </w:p>
    <w:p w:rsidR="00AD58CC" w:rsidRPr="00E12ECE" w:rsidRDefault="00AD58CC" w:rsidP="00AD58CC">
      <w:pPr>
        <w:widowControl w:val="0"/>
        <w:autoSpaceDE w:val="0"/>
        <w:autoSpaceDN w:val="0"/>
        <w:adjustRightInd w:val="0"/>
        <w:ind w:left="3600"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     </w:t>
      </w:r>
      <w:r w:rsidRPr="00E12ECE">
        <w:rPr>
          <w:sz w:val="28"/>
          <w:szCs w:val="28"/>
        </w:rPr>
        <w:t>«</w:t>
      </w:r>
      <w:r w:rsidRPr="00E12ECE">
        <w:rPr>
          <w:rFonts w:ascii="Times New Roman CYR" w:hAnsi="Times New Roman CYR" w:cs="Times New Roman CYR"/>
          <w:sz w:val="28"/>
          <w:szCs w:val="28"/>
        </w:rPr>
        <w:t>Формирование современной городской</w:t>
      </w:r>
      <w:r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E12ECE">
        <w:rPr>
          <w:rFonts w:ascii="Times New Roman CYR" w:hAnsi="Times New Roman CYR" w:cs="Times New Roman CYR"/>
          <w:sz w:val="28"/>
          <w:szCs w:val="28"/>
        </w:rPr>
        <w:t xml:space="preserve">среды </w:t>
      </w:r>
      <w:r w:rsidRPr="00E12ECE">
        <w:rPr>
          <w:sz w:val="28"/>
          <w:szCs w:val="28"/>
        </w:rPr>
        <w:t xml:space="preserve">Карталинского городского </w:t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E12ECE">
        <w:rPr>
          <w:sz w:val="28"/>
          <w:szCs w:val="28"/>
        </w:rPr>
        <w:t>поселения</w:t>
      </w:r>
      <w:r w:rsidRPr="00E12ECE">
        <w:rPr>
          <w:rFonts w:ascii="Times New Roman CYR" w:hAnsi="Times New Roman CYR" w:cs="Times New Roman CYR"/>
          <w:sz w:val="28"/>
          <w:szCs w:val="28"/>
        </w:rPr>
        <w:t xml:space="preserve"> на 2018-202</w:t>
      </w:r>
      <w:r>
        <w:rPr>
          <w:rFonts w:ascii="Times New Roman CYR" w:hAnsi="Times New Roman CYR" w:cs="Times New Roman CYR"/>
          <w:sz w:val="28"/>
          <w:szCs w:val="28"/>
        </w:rPr>
        <w:t>4</w:t>
      </w:r>
      <w:r w:rsidRPr="00E12ECE">
        <w:rPr>
          <w:rFonts w:ascii="Times New Roman CYR" w:hAnsi="Times New Roman CYR" w:cs="Times New Roman CYR"/>
          <w:sz w:val="28"/>
          <w:szCs w:val="28"/>
        </w:rPr>
        <w:t xml:space="preserve"> годы</w:t>
      </w:r>
      <w:r w:rsidRPr="00E12ECE">
        <w:rPr>
          <w:sz w:val="28"/>
          <w:szCs w:val="28"/>
        </w:rPr>
        <w:t>»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Адресный перечень общественных территорий </w:t>
      </w:r>
      <w:r w:rsidRPr="00E12ECE">
        <w:rPr>
          <w:bCs/>
          <w:spacing w:val="-7"/>
          <w:sz w:val="28"/>
          <w:szCs w:val="28"/>
        </w:rPr>
        <w:t>Карталинского городского поселения</w:t>
      </w:r>
      <w:r>
        <w:rPr>
          <w:rFonts w:ascii="Times New Roman CYR" w:hAnsi="Times New Roman CYR" w:cs="Times New Roman CYR"/>
          <w:sz w:val="28"/>
          <w:szCs w:val="28"/>
        </w:rPr>
        <w:t>, подлежащих благоустройству в 2018 – 2024 годах</w:t>
      </w:r>
    </w:p>
    <w:tbl>
      <w:tblPr>
        <w:tblW w:w="10444" w:type="dxa"/>
        <w:jc w:val="center"/>
        <w:tblInd w:w="-388" w:type="dxa"/>
        <w:tblLayout w:type="fixed"/>
        <w:tblLook w:val="0000" w:firstRow="0" w:lastRow="0" w:firstColumn="0" w:lastColumn="0" w:noHBand="0" w:noVBand="0"/>
      </w:tblPr>
      <w:tblGrid>
        <w:gridCol w:w="505"/>
        <w:gridCol w:w="1942"/>
        <w:gridCol w:w="1388"/>
        <w:gridCol w:w="1184"/>
        <w:gridCol w:w="1305"/>
        <w:gridCol w:w="1257"/>
        <w:gridCol w:w="1264"/>
        <w:gridCol w:w="1599"/>
      </w:tblGrid>
      <w:tr w:rsidR="00AD58CC" w:rsidRPr="00175C13" w:rsidTr="00382F75">
        <w:trPr>
          <w:trHeight w:val="1"/>
          <w:jc w:val="center"/>
        </w:trPr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Calibri"/>
                <w:lang w:val="en-US"/>
              </w:rPr>
            </w:pPr>
            <w:r w:rsidRPr="00175C13">
              <w:rPr>
                <w:rFonts w:eastAsiaTheme="minorEastAsia"/>
                <w:lang w:val="en-US"/>
              </w:rPr>
              <w:t xml:space="preserve">№ </w:t>
            </w:r>
            <w:r w:rsidRPr="00175C13">
              <w:rPr>
                <w:rFonts w:ascii="Times New Roman CYR" w:eastAsiaTheme="minorEastAsia" w:hAnsi="Times New Roman CYR" w:cs="Times New Roman CYR"/>
              </w:rPr>
              <w:t>п/п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Calibri"/>
                <w:lang w:val="en-US"/>
              </w:rPr>
            </w:pPr>
            <w:r w:rsidRPr="00175C13">
              <w:rPr>
                <w:rFonts w:ascii="Times New Roman CYR" w:eastAsiaTheme="minorEastAsia" w:hAnsi="Times New Roman CYR" w:cs="Times New Roman CYR"/>
              </w:rPr>
              <w:t>Наименование мероприятия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Calibri"/>
                <w:lang w:val="en-US"/>
              </w:rPr>
            </w:pPr>
            <w:r w:rsidRPr="00175C13">
              <w:rPr>
                <w:rFonts w:ascii="Times New Roman CYR" w:eastAsiaTheme="minorEastAsia" w:hAnsi="Times New Roman CYR" w:cs="Times New Roman CYR"/>
              </w:rPr>
              <w:t>Срок исполнения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Calibri"/>
                <w:lang w:val="en-US"/>
              </w:rPr>
            </w:pPr>
            <w:r w:rsidRPr="00175C13">
              <w:rPr>
                <w:rFonts w:ascii="Times New Roman CYR" w:eastAsiaTheme="minorEastAsia" w:hAnsi="Times New Roman CYR" w:cs="Times New Roman CYR"/>
              </w:rPr>
              <w:t>Общая стоимость  (тыс. руб.)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175C13">
              <w:rPr>
                <w:rFonts w:ascii="Times New Roman CYR" w:eastAsiaTheme="minorEastAsia" w:hAnsi="Times New Roman CYR" w:cs="Times New Roman CYR"/>
              </w:rPr>
              <w:t>Федеральный бюджет</w:t>
            </w:r>
          </w:p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Calibri"/>
                <w:lang w:val="en-US"/>
              </w:rPr>
            </w:pPr>
            <w:r w:rsidRPr="00175C13">
              <w:rPr>
                <w:rFonts w:eastAsiaTheme="minorEastAsia"/>
                <w:lang w:val="en-US"/>
              </w:rPr>
              <w:t>(</w:t>
            </w:r>
            <w:proofErr w:type="gramStart"/>
            <w:r w:rsidRPr="00175C13">
              <w:rPr>
                <w:rFonts w:ascii="Times New Roman CYR" w:eastAsiaTheme="minorEastAsia" w:hAnsi="Times New Roman CYR" w:cs="Times New Roman CYR"/>
              </w:rPr>
              <w:t>тыс</w:t>
            </w:r>
            <w:proofErr w:type="gramEnd"/>
            <w:r w:rsidRPr="00175C13">
              <w:rPr>
                <w:rFonts w:ascii="Times New Roman CYR" w:eastAsiaTheme="minorEastAsia" w:hAnsi="Times New Roman CYR" w:cs="Times New Roman CYR"/>
              </w:rPr>
              <w:t>. руб.)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175C13">
              <w:rPr>
                <w:rFonts w:ascii="Times New Roman CYR" w:eastAsiaTheme="minorEastAsia" w:hAnsi="Times New Roman CYR" w:cs="Times New Roman CYR"/>
              </w:rPr>
              <w:t>Областной бюджет</w:t>
            </w:r>
          </w:p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Calibri"/>
                <w:lang w:val="en-US"/>
              </w:rPr>
            </w:pPr>
            <w:r w:rsidRPr="00175C13">
              <w:rPr>
                <w:rFonts w:eastAsiaTheme="minorEastAsia"/>
                <w:lang w:val="en-US"/>
              </w:rPr>
              <w:t>(</w:t>
            </w:r>
            <w:proofErr w:type="gramStart"/>
            <w:r w:rsidRPr="00175C13">
              <w:rPr>
                <w:rFonts w:ascii="Times New Roman CYR" w:eastAsiaTheme="minorEastAsia" w:hAnsi="Times New Roman CYR" w:cs="Times New Roman CYR"/>
              </w:rPr>
              <w:t>тыс</w:t>
            </w:r>
            <w:proofErr w:type="gramEnd"/>
            <w:r w:rsidRPr="00175C13">
              <w:rPr>
                <w:rFonts w:ascii="Times New Roman CYR" w:eastAsiaTheme="minorEastAsia" w:hAnsi="Times New Roman CYR" w:cs="Times New Roman CYR"/>
              </w:rPr>
              <w:t>. руб.)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Местный бюджет</w:t>
            </w:r>
          </w:p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Calibri"/>
                <w:lang w:val="en-US"/>
              </w:rPr>
            </w:pPr>
            <w:r w:rsidRPr="00175C13">
              <w:rPr>
                <w:rFonts w:eastAsiaTheme="minorEastAsia"/>
                <w:lang w:val="en-US"/>
              </w:rPr>
              <w:t>(</w:t>
            </w:r>
            <w:proofErr w:type="gramStart"/>
            <w:r w:rsidRPr="00175C13">
              <w:rPr>
                <w:rFonts w:ascii="Times New Roman CYR" w:eastAsiaTheme="minorEastAsia" w:hAnsi="Times New Roman CYR" w:cs="Times New Roman CYR"/>
              </w:rPr>
              <w:t>тыс</w:t>
            </w:r>
            <w:proofErr w:type="gramEnd"/>
            <w:r w:rsidRPr="00175C13">
              <w:rPr>
                <w:rFonts w:ascii="Times New Roman CYR" w:eastAsiaTheme="minorEastAsia" w:hAnsi="Times New Roman CYR" w:cs="Times New Roman CYR"/>
              </w:rPr>
              <w:t>. руб.)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Calibri"/>
                <w:lang w:val="en-US"/>
              </w:rPr>
            </w:pPr>
            <w:r w:rsidRPr="00175C13">
              <w:rPr>
                <w:rFonts w:ascii="Times New Roman CYR" w:eastAsiaTheme="minorEastAsia" w:hAnsi="Times New Roman CYR" w:cs="Times New Roman CYR"/>
              </w:rPr>
              <w:t>Ответственные</w:t>
            </w:r>
          </w:p>
        </w:tc>
      </w:tr>
      <w:tr w:rsidR="00AD58CC" w:rsidRPr="00175C13" w:rsidTr="00382F75">
        <w:trPr>
          <w:trHeight w:val="841"/>
          <w:jc w:val="center"/>
        </w:trPr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Calibri"/>
                <w:lang w:val="en-US"/>
              </w:rPr>
            </w:pPr>
            <w:r w:rsidRPr="00175C13">
              <w:rPr>
                <w:rFonts w:eastAsiaTheme="minorEastAsia"/>
                <w:lang w:val="en-US"/>
              </w:rPr>
              <w:t>1.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Calibri"/>
              </w:rPr>
            </w:pPr>
            <w:proofErr w:type="spellStart"/>
            <w:r w:rsidRPr="00175C13">
              <w:rPr>
                <w:rFonts w:ascii="Times New Roman CYR" w:eastAsiaTheme="minorEastAsia" w:hAnsi="Times New Roman CYR" w:cs="Times New Roman CYR"/>
              </w:rPr>
              <w:t>Карталинский</w:t>
            </w:r>
            <w:proofErr w:type="spellEnd"/>
            <w:r w:rsidRPr="00175C13">
              <w:rPr>
                <w:rFonts w:ascii="Times New Roman CYR" w:eastAsiaTheme="minorEastAsia" w:hAnsi="Times New Roman CYR" w:cs="Times New Roman CYR"/>
              </w:rPr>
              <w:t xml:space="preserve"> городской парк (продолжение реконструкции, поэтапное исполнение)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</w:p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  <w:r w:rsidRPr="00175C13">
              <w:rPr>
                <w:rFonts w:eastAsiaTheme="minorEastAsia"/>
              </w:rPr>
              <w:t xml:space="preserve">31.12.2018 </w:t>
            </w:r>
          </w:p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  <w:r w:rsidRPr="00175C13">
              <w:rPr>
                <w:rFonts w:eastAsiaTheme="minorEastAsia"/>
              </w:rPr>
              <w:t>31.12.2019</w:t>
            </w:r>
          </w:p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  <w:r w:rsidRPr="00175C13">
              <w:rPr>
                <w:rFonts w:eastAsiaTheme="minorEastAsia"/>
              </w:rPr>
              <w:t>31.12.2020</w:t>
            </w:r>
          </w:p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Calibri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175C13" w:rsidRDefault="00AD58CC" w:rsidP="00AD58CC">
            <w:pPr>
              <w:jc w:val="center"/>
              <w:rPr>
                <w:color w:val="000000"/>
              </w:rPr>
            </w:pPr>
            <w:r w:rsidRPr="00175C13">
              <w:rPr>
                <w:color w:val="000000"/>
              </w:rPr>
              <w:t>4355,0040</w:t>
            </w:r>
          </w:p>
          <w:p w:rsidR="00AD58CC" w:rsidRPr="00175C13" w:rsidRDefault="00AD58CC" w:rsidP="00AD58CC">
            <w:pPr>
              <w:jc w:val="center"/>
              <w:rPr>
                <w:color w:val="000000"/>
              </w:rPr>
            </w:pPr>
            <w:r w:rsidRPr="00175C13">
              <w:rPr>
                <w:color w:val="000000"/>
              </w:rPr>
              <w:t xml:space="preserve">16 919,40 </w:t>
            </w:r>
            <w:r>
              <w:rPr>
                <w:color w:val="000000"/>
              </w:rPr>
              <w:t>1447,3196</w:t>
            </w:r>
          </w:p>
          <w:p w:rsidR="00AD58CC" w:rsidRPr="00175C13" w:rsidRDefault="00AD58CC" w:rsidP="00AD58CC">
            <w:pPr>
              <w:jc w:val="center"/>
              <w:rPr>
                <w:color w:val="00000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175C13" w:rsidRDefault="00AD58CC" w:rsidP="00AD58CC">
            <w:pPr>
              <w:jc w:val="center"/>
              <w:rPr>
                <w:color w:val="000000"/>
              </w:rPr>
            </w:pPr>
            <w:r w:rsidRPr="00175C13">
              <w:rPr>
                <w:color w:val="000000"/>
              </w:rPr>
              <w:t>3489,6503</w:t>
            </w:r>
          </w:p>
          <w:p w:rsidR="00AD58CC" w:rsidRDefault="00AD58CC" w:rsidP="00AD58CC">
            <w:pPr>
              <w:jc w:val="center"/>
              <w:rPr>
                <w:color w:val="000000"/>
              </w:rPr>
            </w:pPr>
            <w:r w:rsidRPr="00175C13">
              <w:rPr>
                <w:color w:val="000000"/>
              </w:rPr>
              <w:t xml:space="preserve">16 069,80 </w:t>
            </w:r>
          </w:p>
          <w:p w:rsidR="00AD58CC" w:rsidRPr="00175C13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AD58CC" w:rsidRPr="00175C13" w:rsidRDefault="00AD58CC" w:rsidP="00AD58CC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175C13" w:rsidRDefault="00AD58CC" w:rsidP="00AD58CC">
            <w:pPr>
              <w:jc w:val="center"/>
              <w:rPr>
                <w:color w:val="000000"/>
              </w:rPr>
            </w:pPr>
            <w:r w:rsidRPr="00175C13">
              <w:rPr>
                <w:color w:val="000000"/>
              </w:rPr>
              <w:t>818,6065</w:t>
            </w:r>
          </w:p>
          <w:p w:rsidR="00AD58CC" w:rsidRPr="00175C13" w:rsidRDefault="00AD58CC" w:rsidP="00AD58CC">
            <w:pPr>
              <w:jc w:val="center"/>
              <w:rPr>
                <w:color w:val="000000"/>
              </w:rPr>
            </w:pPr>
            <w:r w:rsidRPr="00175C13">
              <w:rPr>
                <w:color w:val="000000"/>
              </w:rPr>
              <w:t xml:space="preserve">669,60 </w:t>
            </w:r>
            <w:r w:rsidRPr="007B2441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>1</w:t>
            </w:r>
            <w:r w:rsidRPr="007B2441">
              <w:rPr>
                <w:color w:val="000000"/>
              </w:rPr>
              <w:t>343,7196</w:t>
            </w:r>
          </w:p>
          <w:p w:rsidR="00AD58CC" w:rsidRPr="00175C13" w:rsidRDefault="00AD58CC" w:rsidP="00AD58CC">
            <w:pPr>
              <w:jc w:val="center"/>
              <w:rPr>
                <w:color w:val="000000"/>
              </w:rPr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175C13" w:rsidRDefault="00AD58CC" w:rsidP="00AD58CC">
            <w:pPr>
              <w:jc w:val="center"/>
              <w:rPr>
                <w:color w:val="000000"/>
              </w:rPr>
            </w:pPr>
            <w:r w:rsidRPr="00175C13">
              <w:rPr>
                <w:color w:val="000000"/>
              </w:rPr>
              <w:t>46,7472</w:t>
            </w:r>
          </w:p>
          <w:p w:rsidR="00AD58CC" w:rsidRPr="00175C13" w:rsidRDefault="00AD58CC" w:rsidP="00AD58CC">
            <w:pPr>
              <w:jc w:val="center"/>
              <w:rPr>
                <w:color w:val="000000"/>
              </w:rPr>
            </w:pPr>
            <w:r w:rsidRPr="00175C13">
              <w:rPr>
                <w:color w:val="000000"/>
              </w:rPr>
              <w:t xml:space="preserve">180,00 </w:t>
            </w:r>
          </w:p>
          <w:p w:rsidR="00AD58CC" w:rsidRDefault="00AD58CC" w:rsidP="00AD58CC">
            <w:pPr>
              <w:jc w:val="center"/>
              <w:rPr>
                <w:color w:val="000000"/>
              </w:rPr>
            </w:pPr>
            <w:r w:rsidRPr="007B2441">
              <w:rPr>
                <w:color w:val="000000"/>
              </w:rPr>
              <w:t xml:space="preserve">103,60 </w:t>
            </w:r>
          </w:p>
          <w:p w:rsidR="00AD58CC" w:rsidRPr="00175C13" w:rsidRDefault="00AD58CC" w:rsidP="00AD58CC">
            <w:pPr>
              <w:jc w:val="center"/>
              <w:rPr>
                <w:color w:val="000000"/>
              </w:rPr>
            </w:pPr>
          </w:p>
        </w:tc>
        <w:tc>
          <w:tcPr>
            <w:tcW w:w="15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Calibri"/>
              </w:rPr>
            </w:pPr>
            <w:r w:rsidRPr="00175C13">
              <w:rPr>
                <w:rFonts w:ascii="Times New Roman CYR" w:eastAsiaTheme="minorEastAsia" w:hAnsi="Times New Roman CYR" w:cs="Times New Roman CYR"/>
              </w:rPr>
              <w:t xml:space="preserve">Администрация Карталинского городского  поселения, Управление строительства, инфраструктуры и ЖКХ Карталинского муниципального района. </w:t>
            </w:r>
          </w:p>
        </w:tc>
      </w:tr>
      <w:tr w:rsidR="00AD58CC" w:rsidRPr="00175C13" w:rsidTr="00382F75">
        <w:trPr>
          <w:trHeight w:val="698"/>
          <w:jc w:val="center"/>
        </w:trPr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Calibri"/>
                <w:lang w:val="en-US"/>
              </w:rPr>
            </w:pPr>
            <w:r w:rsidRPr="00175C13">
              <w:rPr>
                <w:rFonts w:eastAsiaTheme="minorEastAsia"/>
                <w:lang w:val="en-US"/>
              </w:rPr>
              <w:t>2.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  <w:r w:rsidRPr="00175C13">
              <w:rPr>
                <w:rFonts w:eastAsiaTheme="minorEastAsia"/>
              </w:rPr>
              <w:t>Благоустройство территории «Аллея ветеранов»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Calibri"/>
              </w:rPr>
            </w:pPr>
            <w:r w:rsidRPr="00175C13">
              <w:rPr>
                <w:rFonts w:eastAsiaTheme="minorEastAsia"/>
                <w:lang w:val="en-US"/>
              </w:rPr>
              <w:t>31.12.20</w:t>
            </w:r>
            <w:r w:rsidRPr="00175C13">
              <w:rPr>
                <w:rFonts w:eastAsiaTheme="minorEastAsia"/>
              </w:rPr>
              <w:t>2</w:t>
            </w:r>
            <w:r>
              <w:rPr>
                <w:rFonts w:eastAsiaTheme="minorEastAsia"/>
              </w:rPr>
              <w:t>1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175C13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605,40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175C13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175C13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550,40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175C13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55,00</w:t>
            </w:r>
          </w:p>
        </w:tc>
        <w:tc>
          <w:tcPr>
            <w:tcW w:w="159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lang w:val="en-US"/>
              </w:rPr>
            </w:pPr>
          </w:p>
        </w:tc>
      </w:tr>
      <w:tr w:rsidR="00AD58CC" w:rsidRPr="00175C13" w:rsidTr="00382F75">
        <w:trPr>
          <w:trHeight w:val="97"/>
          <w:jc w:val="center"/>
        </w:trPr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Calibri"/>
                <w:lang w:val="en-US"/>
              </w:rPr>
            </w:pPr>
            <w:r w:rsidRPr="00175C13">
              <w:rPr>
                <w:rFonts w:eastAsiaTheme="minorEastAsia"/>
                <w:lang w:val="en-US"/>
              </w:rPr>
              <w:t>3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  <w:r w:rsidRPr="00175C13">
              <w:rPr>
                <w:rFonts w:eastAsiaTheme="minorEastAsia"/>
              </w:rPr>
              <w:t>Благоустройство территории центральной площади микрорайона «Полтавка»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Calibri"/>
                <w:lang w:val="en-US"/>
              </w:rPr>
            </w:pPr>
            <w:r w:rsidRPr="00175C13">
              <w:rPr>
                <w:rFonts w:eastAsiaTheme="minorEastAsia"/>
                <w:lang w:val="en-US"/>
              </w:rPr>
              <w:t>31.12.20</w:t>
            </w:r>
            <w:r w:rsidRPr="00175C13">
              <w:rPr>
                <w:rFonts w:eastAsiaTheme="minorEastAsia"/>
              </w:rPr>
              <w:t>2</w:t>
            </w:r>
            <w:r>
              <w:rPr>
                <w:rFonts w:eastAsiaTheme="minorEastAsia"/>
              </w:rPr>
              <w:t>0</w:t>
            </w:r>
            <w:r w:rsidRPr="00175C13">
              <w:rPr>
                <w:rFonts w:ascii="Times New Roman CYR" w:eastAsiaTheme="minorEastAsia" w:hAnsi="Times New Roman CYR" w:cs="Times New Roman CYR"/>
              </w:rPr>
              <w:t>г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175C13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990,5416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175C13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175C13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906,9416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175C13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  <w:r w:rsidRPr="00175C13">
              <w:rPr>
                <w:color w:val="000000"/>
              </w:rPr>
              <w:t>,</w:t>
            </w:r>
            <w:r>
              <w:rPr>
                <w:color w:val="000000"/>
              </w:rPr>
              <w:t>6</w:t>
            </w:r>
            <w:r w:rsidRPr="00175C13">
              <w:rPr>
                <w:color w:val="000000"/>
              </w:rPr>
              <w:t>0</w:t>
            </w:r>
          </w:p>
        </w:tc>
        <w:tc>
          <w:tcPr>
            <w:tcW w:w="159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Calibri"/>
                <w:lang w:val="en-US"/>
              </w:rPr>
            </w:pPr>
          </w:p>
        </w:tc>
      </w:tr>
      <w:tr w:rsidR="00AD58CC" w:rsidRPr="00175C13" w:rsidTr="00382F75">
        <w:trPr>
          <w:trHeight w:val="97"/>
          <w:jc w:val="center"/>
        </w:trPr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lang w:val="en-US"/>
              </w:rPr>
            </w:pPr>
            <w:r w:rsidRPr="00175C13">
              <w:rPr>
                <w:rFonts w:eastAsiaTheme="minorEastAsia"/>
                <w:lang w:val="en-US"/>
              </w:rPr>
              <w:t>4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175C13">
              <w:rPr>
                <w:rFonts w:eastAsiaTheme="minorEastAsia"/>
              </w:rPr>
              <w:t>Оборудование комплексной игровой площадки в микрорайоне «</w:t>
            </w:r>
            <w:proofErr w:type="spellStart"/>
            <w:r w:rsidRPr="00175C13">
              <w:rPr>
                <w:rFonts w:eastAsiaTheme="minorEastAsia"/>
              </w:rPr>
              <w:t>Орский</w:t>
            </w:r>
            <w:proofErr w:type="spellEnd"/>
            <w:r w:rsidRPr="00175C13">
              <w:rPr>
                <w:rFonts w:eastAsiaTheme="minorEastAsia"/>
              </w:rPr>
              <w:t xml:space="preserve"> городок»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lang w:val="en-US"/>
              </w:rPr>
            </w:pPr>
            <w:r w:rsidRPr="00175C13">
              <w:rPr>
                <w:rFonts w:eastAsiaTheme="minorEastAsia"/>
                <w:lang w:val="en-US"/>
              </w:rPr>
              <w:t>31.12.20</w:t>
            </w:r>
            <w:r w:rsidRPr="00175C13">
              <w:rPr>
                <w:rFonts w:eastAsiaTheme="minorEastAsia"/>
              </w:rPr>
              <w:t>22</w:t>
            </w:r>
            <w:r w:rsidRPr="00175C13">
              <w:rPr>
                <w:rFonts w:ascii="Times New Roman CYR" w:eastAsiaTheme="minorEastAsia" w:hAnsi="Times New Roman CYR" w:cs="Times New Roman CYR"/>
              </w:rPr>
              <w:t>г.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175C13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175C13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175C13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175C13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9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lang w:val="en-US"/>
              </w:rPr>
            </w:pPr>
          </w:p>
        </w:tc>
      </w:tr>
      <w:tr w:rsidR="00AD58CC" w:rsidRPr="00175C13" w:rsidTr="00382F75">
        <w:trPr>
          <w:trHeight w:val="97"/>
          <w:jc w:val="center"/>
        </w:trPr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en-US"/>
              </w:rPr>
            </w:pP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en-US"/>
              </w:rPr>
            </w:pPr>
            <w:r w:rsidRPr="00175C13">
              <w:rPr>
                <w:rFonts w:eastAsiaTheme="minorEastAsia"/>
                <w:lang w:val="en-US"/>
              </w:rPr>
              <w:t>31.12.20</w:t>
            </w:r>
            <w:r w:rsidRPr="00175C13">
              <w:rPr>
                <w:rFonts w:eastAsiaTheme="minorEastAsia"/>
              </w:rPr>
              <w:t>23</w:t>
            </w:r>
            <w:r w:rsidRPr="00175C13">
              <w:rPr>
                <w:rFonts w:ascii="Times New Roman CYR" w:eastAsiaTheme="minorEastAsia" w:hAnsi="Times New Roman CYR" w:cs="Times New Roman CYR"/>
              </w:rPr>
              <w:t>г.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175C13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175C13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175C13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175C13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99" w:type="dxa"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lang w:val="en-US"/>
              </w:rPr>
            </w:pPr>
          </w:p>
        </w:tc>
      </w:tr>
      <w:tr w:rsidR="00AD58CC" w:rsidRPr="00175C13" w:rsidTr="00382F75">
        <w:trPr>
          <w:trHeight w:val="97"/>
          <w:jc w:val="center"/>
        </w:trPr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en-US"/>
              </w:rPr>
            </w:pP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en-US"/>
              </w:rPr>
            </w:pPr>
            <w:r w:rsidRPr="00175C13">
              <w:rPr>
                <w:rFonts w:eastAsiaTheme="minorEastAsia"/>
                <w:lang w:val="en-US"/>
              </w:rPr>
              <w:t>31.12.20</w:t>
            </w:r>
            <w:r w:rsidRPr="00175C13">
              <w:rPr>
                <w:rFonts w:eastAsiaTheme="minorEastAsia"/>
              </w:rPr>
              <w:t>24</w:t>
            </w:r>
            <w:r w:rsidRPr="00175C13">
              <w:rPr>
                <w:rFonts w:ascii="Times New Roman CYR" w:eastAsiaTheme="minorEastAsia" w:hAnsi="Times New Roman CYR" w:cs="Times New Roman CYR"/>
              </w:rPr>
              <w:t>г.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175C13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175C13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175C13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D58CC" w:rsidRPr="00175C13" w:rsidRDefault="00AD58CC" w:rsidP="00AD5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D58CC" w:rsidRPr="00175C13" w:rsidRDefault="00AD58CC" w:rsidP="00AD58CC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lang w:val="en-US"/>
              </w:rPr>
            </w:pPr>
          </w:p>
        </w:tc>
      </w:tr>
    </w:tbl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</w:p>
    <w:p w:rsidR="00AD58CC" w:rsidRPr="00865BC2" w:rsidRDefault="00AD58CC" w:rsidP="00AD58CC">
      <w:pPr>
        <w:widowControl w:val="0"/>
        <w:autoSpaceDE w:val="0"/>
        <w:autoSpaceDN w:val="0"/>
        <w:adjustRightInd w:val="0"/>
        <w:ind w:firstLine="709"/>
        <w:jc w:val="both"/>
      </w:pPr>
      <w:r w:rsidRPr="00865BC2">
        <w:rPr>
          <w:rFonts w:ascii="Times New Roman CYR" w:hAnsi="Times New Roman CYR" w:cs="Times New Roman CYR"/>
        </w:rPr>
        <w:t>Перечень  общественных  территорий,  подлежащих  благоустройству  в  2018  –  202</w:t>
      </w:r>
      <w:r>
        <w:rPr>
          <w:rFonts w:ascii="Times New Roman CYR" w:hAnsi="Times New Roman CYR" w:cs="Times New Roman CYR"/>
        </w:rPr>
        <w:t>4</w:t>
      </w:r>
      <w:r w:rsidRPr="00865BC2">
        <w:rPr>
          <w:rFonts w:ascii="Times New Roman CYR" w:hAnsi="Times New Roman CYR" w:cs="Times New Roman CYR"/>
        </w:rPr>
        <w:t xml:space="preserve">  годы,  будет  сформирован  в  соответствии  с  Порядком </w:t>
      </w:r>
      <w:r>
        <w:rPr>
          <w:rFonts w:ascii="Times New Roman CYR" w:hAnsi="Times New Roman CYR" w:cs="Times New Roman CYR"/>
        </w:rPr>
        <w:t xml:space="preserve"> </w:t>
      </w:r>
      <w:r w:rsidRPr="00865BC2">
        <w:rPr>
          <w:rFonts w:ascii="Times New Roman CYR" w:hAnsi="Times New Roman CYR" w:cs="Times New Roman CYR"/>
        </w:rPr>
        <w:t xml:space="preserve">представления,  рассмотрения  и  оценки  предложений  граждан,  организаций  о  включении  наиболее  посещаемой  муниципальной  территории общего  пользования  в  муниципальную  программу  </w:t>
      </w:r>
      <w:r w:rsidRPr="00865BC2">
        <w:t xml:space="preserve">«Формирование современной городской среды населенных пунктов </w:t>
      </w:r>
      <w:r w:rsidRPr="00A63C71">
        <w:t xml:space="preserve">Карталинского городского поселения </w:t>
      </w:r>
      <w:r w:rsidRPr="00865BC2">
        <w:t>на 2018-202</w:t>
      </w:r>
      <w:r>
        <w:t>4</w:t>
      </w:r>
      <w:r w:rsidRPr="00865BC2">
        <w:t xml:space="preserve"> годы»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382F75" w:rsidRDefault="00382F75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  <w:r w:rsidRPr="00E12ECE">
        <w:rPr>
          <w:rFonts w:ascii="Times New Roman CYR" w:hAnsi="Times New Roman CYR" w:cs="Times New Roman CYR"/>
          <w:sz w:val="28"/>
          <w:szCs w:val="28"/>
        </w:rPr>
        <w:lastRenderedPageBreak/>
        <w:t xml:space="preserve">Приложение № </w:t>
      </w:r>
      <w:r>
        <w:rPr>
          <w:rFonts w:ascii="Times New Roman CYR" w:hAnsi="Times New Roman CYR" w:cs="Times New Roman CYR"/>
          <w:sz w:val="28"/>
          <w:szCs w:val="28"/>
        </w:rPr>
        <w:t>4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  <w:r w:rsidRPr="00E12ECE">
        <w:rPr>
          <w:rFonts w:ascii="Times New Roman CYR" w:hAnsi="Times New Roman CYR" w:cs="Times New Roman CYR"/>
          <w:sz w:val="28"/>
          <w:szCs w:val="28"/>
        </w:rPr>
        <w:t>к муниципальной программе</w:t>
      </w:r>
    </w:p>
    <w:p w:rsidR="00AD58CC" w:rsidRPr="00E12ECE" w:rsidRDefault="00AD58CC" w:rsidP="00AD58CC">
      <w:pPr>
        <w:widowControl w:val="0"/>
        <w:autoSpaceDE w:val="0"/>
        <w:autoSpaceDN w:val="0"/>
        <w:adjustRightInd w:val="0"/>
        <w:ind w:left="3600"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     </w:t>
      </w:r>
      <w:r w:rsidRPr="00E12ECE">
        <w:rPr>
          <w:sz w:val="28"/>
          <w:szCs w:val="28"/>
        </w:rPr>
        <w:t>«</w:t>
      </w:r>
      <w:r w:rsidRPr="00E12ECE">
        <w:rPr>
          <w:rFonts w:ascii="Times New Roman CYR" w:hAnsi="Times New Roman CYR" w:cs="Times New Roman CYR"/>
          <w:sz w:val="28"/>
          <w:szCs w:val="28"/>
        </w:rPr>
        <w:t xml:space="preserve">Формирование современной городской </w:t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 </w:t>
      </w:r>
      <w:r w:rsidRPr="00E12ECE">
        <w:rPr>
          <w:rFonts w:ascii="Times New Roman CYR" w:hAnsi="Times New Roman CYR" w:cs="Times New Roman CYR"/>
          <w:sz w:val="28"/>
          <w:szCs w:val="28"/>
        </w:rPr>
        <w:t xml:space="preserve">среды </w:t>
      </w:r>
      <w:r w:rsidRPr="00E12ECE">
        <w:rPr>
          <w:sz w:val="28"/>
          <w:szCs w:val="28"/>
        </w:rPr>
        <w:t xml:space="preserve">Карталинского городского </w:t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E12ECE">
        <w:rPr>
          <w:sz w:val="28"/>
          <w:szCs w:val="28"/>
        </w:rPr>
        <w:t>поселения</w:t>
      </w:r>
      <w:r w:rsidRPr="00E12ECE">
        <w:rPr>
          <w:rFonts w:ascii="Times New Roman CYR" w:hAnsi="Times New Roman CYR" w:cs="Times New Roman CYR"/>
          <w:sz w:val="28"/>
          <w:szCs w:val="28"/>
        </w:rPr>
        <w:t xml:space="preserve"> на 2018-202</w:t>
      </w:r>
      <w:r>
        <w:rPr>
          <w:rFonts w:ascii="Times New Roman CYR" w:hAnsi="Times New Roman CYR" w:cs="Times New Roman CYR"/>
          <w:sz w:val="28"/>
          <w:szCs w:val="28"/>
        </w:rPr>
        <w:t>4</w:t>
      </w:r>
      <w:r w:rsidRPr="00E12ECE">
        <w:rPr>
          <w:rFonts w:ascii="Times New Roman CYR" w:hAnsi="Times New Roman CYR" w:cs="Times New Roman CYR"/>
          <w:sz w:val="28"/>
          <w:szCs w:val="28"/>
        </w:rPr>
        <w:t xml:space="preserve"> годы</w:t>
      </w:r>
      <w:r w:rsidRPr="00E12ECE">
        <w:rPr>
          <w:sz w:val="28"/>
          <w:szCs w:val="28"/>
        </w:rPr>
        <w:t>»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Порядок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аккумулирования и расходования средств заинтересованных лиц,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направляемых на выполнение дополнительного перечня работ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 благоустройству дворовых территорий,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 механизма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контроля за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их расходованием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  <w:lang w:val="en-US"/>
        </w:rPr>
        <w:t>I</w:t>
      </w:r>
      <w:r>
        <w:rPr>
          <w:rFonts w:ascii="Times New Roman CYR" w:hAnsi="Times New Roman CYR" w:cs="Times New Roman CYR"/>
          <w:sz w:val="28"/>
          <w:szCs w:val="28"/>
        </w:rPr>
        <w:t>.  Общие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положения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  Настоящий  Порядок  аккумулирования  и  расходования  средств </w:t>
      </w:r>
    </w:p>
    <w:p w:rsidR="00AD58CC" w:rsidRDefault="00AD58CC" w:rsidP="00AD58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заинтересованных  лиц,  направляемых  на  выполнение  дополнительного перечня  работ  по  благоустройству  дворовых  территорий,  и  механизма контроля за их расходованием  (далее  –  Порядок), регламентирует  процедуру аккумулирования  средств  заинтересованных  лиц,  направляемых  на выполнение  дополнительного  перечня  работ  по  благоустройству  дворовых территорий </w:t>
      </w:r>
      <w:r w:rsidRPr="00E12ECE">
        <w:rPr>
          <w:bCs/>
          <w:spacing w:val="-7"/>
          <w:sz w:val="28"/>
          <w:szCs w:val="28"/>
        </w:rPr>
        <w:t>Карталинского городского поселения</w:t>
      </w:r>
      <w:r>
        <w:rPr>
          <w:rFonts w:ascii="Times New Roman CYR" w:hAnsi="Times New Roman CYR" w:cs="Times New Roman CYR"/>
          <w:sz w:val="28"/>
          <w:szCs w:val="28"/>
        </w:rPr>
        <w:t>,  механизм  контроля  за  их расходованием, а также устанавливает порядок и форму участия (финансовое и (или) трудовое) граждан в выполнении указанных работ.</w:t>
      </w:r>
      <w:proofErr w:type="gramEnd"/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  Под  заинтересованными  лицами  понимаются  управляющие </w:t>
      </w:r>
    </w:p>
    <w:p w:rsidR="00AD58CC" w:rsidRDefault="00AD58CC" w:rsidP="00AD58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организации, товарищества собственников жилья, жилищные кооперативы и </w:t>
      </w:r>
    </w:p>
    <w:p w:rsidR="00AD58CC" w:rsidRDefault="00AD58CC" w:rsidP="00AD58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иные  специализированные  потребительские  кооперативы, 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уполномоченное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D58CC" w:rsidRDefault="00AD58CC" w:rsidP="00AD58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собственниками  лицо  (при  непосредственном  способе  управления </w:t>
      </w:r>
      <w:proofErr w:type="gramEnd"/>
    </w:p>
    <w:p w:rsidR="00AD58CC" w:rsidRDefault="00AD58CC" w:rsidP="00AD58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многоквартирным  домом),  многоквартирные 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дома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 которых  подлежат </w:t>
      </w:r>
    </w:p>
    <w:p w:rsidR="00AD58CC" w:rsidRDefault="00AD58CC" w:rsidP="00AD58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благоустройству.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3.  Под  формой  трудового  участия  понимается 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неоплачиваемая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D58CC" w:rsidRDefault="00AD58CC" w:rsidP="00AD58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трудовая деятельность заинтересованных лиц, имеющая социально полезную </w:t>
      </w:r>
      <w:proofErr w:type="gramEnd"/>
    </w:p>
    <w:p w:rsidR="00AD58CC" w:rsidRDefault="00AD58CC" w:rsidP="00AD58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направленность,  не требующая специальной квалификации  и организуемая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D58CC" w:rsidRDefault="00AD58CC" w:rsidP="00AD58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качестве  трудового  участия  заинтересованных  лиц,  организаций 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D58CC" w:rsidRDefault="00AD58CC" w:rsidP="00AD58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выполнении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 дополнительного  перечня  работ  по  благоустройству  дворовых территорий </w:t>
      </w:r>
      <w:r w:rsidRPr="00E12ECE">
        <w:rPr>
          <w:bCs/>
          <w:spacing w:val="-7"/>
          <w:sz w:val="28"/>
          <w:szCs w:val="28"/>
        </w:rPr>
        <w:t>Карталинского городского поселения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4.  Под формой  финансового  участия понимается  доля финансового </w:t>
      </w:r>
    </w:p>
    <w:p w:rsidR="00AD58CC" w:rsidRDefault="00AD58CC" w:rsidP="00AD58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участия заинтересованных лиц, организаций в выполнении дополнительного </w:t>
      </w:r>
    </w:p>
    <w:p w:rsidR="00AD58CC" w:rsidRDefault="00AD58CC" w:rsidP="00AD58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перечня  работ  по  благоустройству  дворовых  территорий  в  размере, </w:t>
      </w:r>
    </w:p>
    <w:p w:rsidR="00AD58CC" w:rsidRDefault="00AD58CC" w:rsidP="00AD58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установленном  постановлением Правительства Челябинской области № 470 от 01.092017 г.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82F75" w:rsidRDefault="00382F75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82F75" w:rsidRDefault="00382F75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D58CC" w:rsidRPr="00AD58CC" w:rsidRDefault="00AD58CC" w:rsidP="00AD58CC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 w:rsidRPr="00AD58CC">
        <w:rPr>
          <w:rFonts w:ascii="Times New Roman CYR" w:hAnsi="Times New Roman CYR" w:cs="Times New Roman CYR"/>
          <w:sz w:val="28"/>
          <w:szCs w:val="28"/>
          <w:lang w:val="en-US"/>
        </w:rPr>
        <w:lastRenderedPageBreak/>
        <w:t>II</w:t>
      </w:r>
      <w:proofErr w:type="gramStart"/>
      <w:r w:rsidRPr="00AD58CC">
        <w:rPr>
          <w:rFonts w:ascii="Times New Roman CYR" w:hAnsi="Times New Roman CYR" w:cs="Times New Roman CYR"/>
          <w:sz w:val="28"/>
          <w:szCs w:val="28"/>
        </w:rPr>
        <w:t>.  Порядок</w:t>
      </w:r>
      <w:proofErr w:type="gramEnd"/>
      <w:r w:rsidRPr="00AD58CC">
        <w:rPr>
          <w:rFonts w:ascii="Times New Roman CYR" w:hAnsi="Times New Roman CYR" w:cs="Times New Roman CYR"/>
          <w:sz w:val="28"/>
          <w:szCs w:val="28"/>
        </w:rPr>
        <w:t xml:space="preserve"> трудового участия заинтересованных лиц</w:t>
      </w:r>
    </w:p>
    <w:p w:rsidR="00AD58CC" w:rsidRPr="00821726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highlight w:val="yellow"/>
        </w:rPr>
      </w:pPr>
    </w:p>
    <w:p w:rsidR="00AD58CC" w:rsidRP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D58CC">
        <w:rPr>
          <w:sz w:val="28"/>
          <w:szCs w:val="28"/>
        </w:rPr>
        <w:t xml:space="preserve">5. </w:t>
      </w:r>
      <w:r w:rsidRPr="00AD58CC">
        <w:rPr>
          <w:rFonts w:ascii="Times New Roman CYR" w:hAnsi="Times New Roman CYR" w:cs="Times New Roman CYR"/>
          <w:sz w:val="28"/>
          <w:szCs w:val="28"/>
        </w:rPr>
        <w:t>Организация трудового участия  осуществляется  заинтересованными  лицами  в  соответствии  с решением  общего  собрания  собственников  помещений  в  многоквартирном доме,  дворовая  территория  которого  подлежит  благоустройству, оформленного  соответствующим  протоколом  общего  собрания собственников помещений в многоквартирном доме.</w:t>
      </w:r>
    </w:p>
    <w:p w:rsidR="00AD58CC" w:rsidRP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D58CC">
        <w:rPr>
          <w:rFonts w:ascii="Times New Roman CYR" w:hAnsi="Times New Roman CYR" w:cs="Times New Roman CYR"/>
          <w:sz w:val="28"/>
          <w:szCs w:val="28"/>
        </w:rPr>
        <w:t xml:space="preserve">6. Организация  трудового  участия  призвана  обеспечить  реализацию </w:t>
      </w:r>
    </w:p>
    <w:p w:rsidR="00AD58CC" w:rsidRPr="00AD58CC" w:rsidRDefault="00AD58CC" w:rsidP="00AD58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AD58CC">
        <w:rPr>
          <w:rFonts w:ascii="Times New Roman CYR" w:hAnsi="Times New Roman CYR" w:cs="Times New Roman CYR"/>
          <w:sz w:val="28"/>
          <w:szCs w:val="28"/>
        </w:rPr>
        <w:t xml:space="preserve">потребностей  в  благоустройстве  соответствующей  дворовой  территории </w:t>
      </w:r>
    </w:p>
    <w:p w:rsidR="00AD58CC" w:rsidRPr="00AD58CC" w:rsidRDefault="00AD58CC" w:rsidP="00AD58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AD58CC">
        <w:rPr>
          <w:rFonts w:ascii="Times New Roman CYR" w:hAnsi="Times New Roman CYR" w:cs="Times New Roman CYR"/>
          <w:sz w:val="28"/>
          <w:szCs w:val="28"/>
        </w:rPr>
        <w:t>исходя из необходимости и целесообразности организации таких работ.</w:t>
      </w:r>
    </w:p>
    <w:p w:rsidR="00AD58CC" w:rsidRPr="00AD58CC" w:rsidRDefault="00AD58CC" w:rsidP="00AD58CC">
      <w:pPr>
        <w:ind w:firstLine="709"/>
        <w:jc w:val="both"/>
        <w:rPr>
          <w:sz w:val="28"/>
          <w:szCs w:val="28"/>
        </w:rPr>
      </w:pPr>
      <w:r w:rsidRPr="00AD58CC">
        <w:rPr>
          <w:sz w:val="28"/>
          <w:szCs w:val="28"/>
        </w:rPr>
        <w:t>7. Заинтересованные лица должны обеспечить трудовое участие в реализации мероприятий по благоустройству дворовых территорий путем выполнения следующих видов работ (одного или нескольких):</w:t>
      </w:r>
    </w:p>
    <w:p w:rsidR="00AD58CC" w:rsidRPr="00AD58CC" w:rsidRDefault="00AD58CC" w:rsidP="00AD58CC">
      <w:pPr>
        <w:ind w:firstLine="709"/>
        <w:jc w:val="both"/>
        <w:rPr>
          <w:sz w:val="28"/>
          <w:szCs w:val="28"/>
        </w:rPr>
      </w:pPr>
      <w:r w:rsidRPr="00AD58CC">
        <w:rPr>
          <w:sz w:val="28"/>
          <w:szCs w:val="28"/>
        </w:rPr>
        <w:t>подготовка объекта (дворовой территории) к началу работ (земляные работы, демонтаж старого оборудования, уборка мусора);</w:t>
      </w:r>
    </w:p>
    <w:p w:rsidR="00AD58CC" w:rsidRPr="00AD58CC" w:rsidRDefault="00AD58CC" w:rsidP="00AD58CC">
      <w:pPr>
        <w:ind w:firstLine="709"/>
        <w:jc w:val="both"/>
        <w:rPr>
          <w:sz w:val="28"/>
          <w:szCs w:val="28"/>
        </w:rPr>
      </w:pPr>
      <w:r w:rsidRPr="00AD58CC">
        <w:rPr>
          <w:sz w:val="28"/>
          <w:szCs w:val="28"/>
        </w:rPr>
        <w:t xml:space="preserve">покраска оборудования; </w:t>
      </w:r>
    </w:p>
    <w:p w:rsidR="00AD58CC" w:rsidRPr="00AD58CC" w:rsidRDefault="00AD58CC" w:rsidP="00AD58CC">
      <w:pPr>
        <w:ind w:firstLine="709"/>
        <w:jc w:val="both"/>
        <w:rPr>
          <w:sz w:val="28"/>
          <w:szCs w:val="28"/>
        </w:rPr>
      </w:pPr>
      <w:r w:rsidRPr="00AD58CC">
        <w:rPr>
          <w:sz w:val="28"/>
          <w:szCs w:val="28"/>
        </w:rPr>
        <w:t xml:space="preserve">озеленение территории; </w:t>
      </w:r>
    </w:p>
    <w:p w:rsidR="00AD58CC" w:rsidRPr="00AD58CC" w:rsidRDefault="00AD58CC" w:rsidP="00AD58CC">
      <w:pPr>
        <w:ind w:firstLine="709"/>
        <w:jc w:val="both"/>
        <w:rPr>
          <w:sz w:val="28"/>
          <w:szCs w:val="28"/>
        </w:rPr>
      </w:pPr>
      <w:r w:rsidRPr="00AD58CC">
        <w:rPr>
          <w:sz w:val="28"/>
          <w:szCs w:val="28"/>
        </w:rPr>
        <w:t xml:space="preserve">посадка деревьев; </w:t>
      </w:r>
    </w:p>
    <w:p w:rsidR="00AD58CC" w:rsidRPr="00C6359D" w:rsidRDefault="00AD58CC" w:rsidP="00AD58CC">
      <w:pPr>
        <w:ind w:firstLine="709"/>
        <w:jc w:val="both"/>
        <w:rPr>
          <w:sz w:val="28"/>
          <w:szCs w:val="28"/>
        </w:rPr>
      </w:pPr>
      <w:r w:rsidRPr="00AD58CC">
        <w:rPr>
          <w:sz w:val="28"/>
          <w:szCs w:val="28"/>
        </w:rPr>
        <w:t>охрана объекта (дворовой территории).</w:t>
      </w:r>
    </w:p>
    <w:p w:rsidR="00AD58CC" w:rsidRDefault="00AD58CC" w:rsidP="00AD58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III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  Порядок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финансового участия заинтересованных лиц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8.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В  случае  включения  заинтересованными  лицами  в  дизайн-проект благоустройства  дворовой  территории  работ,  входящих  в  дополнительный перечень  работ  по  благоустройству  дворовых  территорий,  </w:t>
      </w:r>
      <w:r w:rsidRPr="00C6359D">
        <w:rPr>
          <w:rFonts w:ascii="Times New Roman CYR" w:hAnsi="Times New Roman CYR" w:cs="Times New Roman CYR"/>
          <w:sz w:val="28"/>
          <w:szCs w:val="28"/>
        </w:rPr>
        <w:t>денежные средства  заинтересованных  лиц  перечисляются  на  лицевой  счет,  открытый муниципальному  унитарному  предприятию  или  бюджетному  учреждению, или организации, уполномоченной органом местного самоуправления (далее –  уполномоченное  предприятие)  в  российской  кредитной  организации, величина  собственных  средств  (капитала)  которого  составляет  не  менее  20 миллиардов  рублей,  либо</w:t>
      </w:r>
      <w:proofErr w:type="gramEnd"/>
      <w:r w:rsidRPr="00C6359D">
        <w:rPr>
          <w:rFonts w:ascii="Times New Roman CYR" w:hAnsi="Times New Roman CYR" w:cs="Times New Roman CYR"/>
          <w:sz w:val="28"/>
          <w:szCs w:val="28"/>
        </w:rPr>
        <w:t xml:space="preserve">  в  органах  казначейства  для  учета  средств, поступающих  от  оказания  платных  услуг  и  иной,  приносящей  доход деятельности.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9. Уполномоченное  предприятие  заключает  соглашение  с заинтересованными  лицами,  принявшими  решение  о  благоустройстве </w:t>
      </w:r>
    </w:p>
    <w:p w:rsidR="00AD58CC" w:rsidRDefault="00AD58CC" w:rsidP="00AD58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дворовых  территорий,  в  которых  определяются  порядок  и  сумма </w:t>
      </w:r>
    </w:p>
    <w:p w:rsidR="00AD58CC" w:rsidRDefault="00AD58CC" w:rsidP="00AD58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перечисления денежных средств заинтересованными лицами.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10. Объем денежных средств заинтересованных лиц определяется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сметным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D58CC" w:rsidRDefault="00AD58CC" w:rsidP="00AD58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расчетом по благоустройству дворовой территории.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11. Перечисление  денежных  средств  заинтересованными  лицами </w:t>
      </w:r>
    </w:p>
    <w:p w:rsidR="00AD58CC" w:rsidRDefault="00AD58CC" w:rsidP="00AD58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осуществляется до начала работ по благоустройству дворовой территории.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12. Ответственность  за  неисполнение  заинтересованными  лицами </w:t>
      </w:r>
    </w:p>
    <w:p w:rsidR="00AD58CC" w:rsidRDefault="00AD58CC" w:rsidP="00AD58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указанного обязательства определяется в заключенном соглашении.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13. Уполномоченное  предприятие  (организация/учреждение)</w:t>
      </w:r>
    </w:p>
    <w:p w:rsidR="00AD58CC" w:rsidRDefault="00AD58CC" w:rsidP="00AD58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обеспечивает  учет поступающих от заинтересованных лиц денежных  средств </w:t>
      </w:r>
    </w:p>
    <w:p w:rsidR="00AD58CC" w:rsidRDefault="00AD58CC" w:rsidP="00AD58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разрезе  многоквартирных  домов,  дворовые  территории которых  подлежат благоустройству.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14. Уполномоченное  предприятие  обеспечивает  ежемесячное 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опубликование  на  официальном  сайте </w:t>
      </w:r>
      <w:r w:rsidRPr="00E12ECE">
        <w:rPr>
          <w:bCs/>
          <w:spacing w:val="-7"/>
          <w:sz w:val="28"/>
          <w:szCs w:val="28"/>
        </w:rPr>
        <w:t xml:space="preserve">Карталинского городского поселения </w:t>
      </w:r>
      <w:r>
        <w:rPr>
          <w:rFonts w:ascii="Times New Roman CYR" w:hAnsi="Times New Roman CYR" w:cs="Times New Roman CYR"/>
          <w:sz w:val="28"/>
          <w:szCs w:val="28"/>
        </w:rPr>
        <w:t xml:space="preserve">в информационно-телекоммуникационной  системе  </w:t>
      </w:r>
      <w:r w:rsidRPr="00021B49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Интернет</w:t>
      </w:r>
      <w:r w:rsidRPr="00021B49">
        <w:rPr>
          <w:sz w:val="28"/>
          <w:szCs w:val="28"/>
        </w:rPr>
        <w:t xml:space="preserve">»  </w:t>
      </w:r>
      <w:r>
        <w:rPr>
          <w:rFonts w:ascii="Times New Roman CYR" w:hAnsi="Times New Roman CYR" w:cs="Times New Roman CYR"/>
          <w:sz w:val="28"/>
          <w:szCs w:val="28"/>
        </w:rPr>
        <w:t>данных  о поступивших  от  заинтересованных  лиц  денежных  средствах  в  разрезе многоквартирных  домов,  дворовые  территории  которых  подлежат благоустройству.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15. Уполномоченное  предприятие  ежемесячно  обеспечивает  направление данных  о  поступивших  от  заинтересованных  лиц  денежных  средствах  в разрезе  многоквартирных  домов,  дворовые  территории  которых  подлежат благоустройству, в адрес уполномоченной Общественной комиссии.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16. Расходование  аккумулированных  денежных  средств 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14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заинтересованных  лиц  осуществляется  Уполномоченным  предприятием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14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(организация/учреждение)  на  финансирование  дополнительного  перечня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14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работ  по  благоустройству  дворовых  территорий  проектов,  включенного  в дизайн-проект благоустройства дворовой территории.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17. Расходование аккумулированных  денежных средств  заинтересованных лиц  осуществляется в соответствии с условиями соглашения на выполнение работ  в  разрезе  многоквартирных  домов,  дворовые  территории  которых подлежат благоустройству.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18. Уполномоченное  предприятие  (организация/учреждение)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осуществляет  перечисление  средств  заинтересованных  лиц  на  расчетный счет  подрядной  организации, открытый  в учреждениях  Центрального банка Российской  Федерации  или  кредитной  организации,  после  согласования актов  приемки  работ  (услуг)  по  организации  благоустройства  дворовых территорий  многоквартирных  домов,  с  лицами,  которые  уполномочены действовать от имени собственников помещений многоквартирных домов.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19. Прием  выполненных  работ  осуществляется  на  основании 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предоставленного  подрядной  организацией  акта  приемки  работ  (услуг) по организации благоустройства дворовых территорий многоквартирных домов представителем уполномоченного предприятия совместно с лицами, которые уполномочены  действовать  от  имени  собственников  помещений многоквартирных домов, в течение 3 рабочих дней после выполнения работ и предоставления Акты приемки работ (услуг).</w:t>
      </w:r>
    </w:p>
    <w:p w:rsidR="007211B9" w:rsidRDefault="007211B9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211B9" w:rsidRDefault="007211B9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lastRenderedPageBreak/>
        <w:t>IV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  Контроль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за соблюдением условий порядка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20. Контроль за целевым расходованием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аккумулированных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 денежных</w:t>
      </w:r>
    </w:p>
    <w:p w:rsidR="00AD58CC" w:rsidRDefault="00AD58CC" w:rsidP="00AD58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средств  заинтересованных  лиц  осуществляется  Уполномоченным </w:t>
      </w:r>
    </w:p>
    <w:p w:rsidR="00AD58CC" w:rsidRDefault="00AD58CC" w:rsidP="00AD58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предприятием  (организация/учреждение),  администрацией </w:t>
      </w:r>
      <w:r w:rsidRPr="00E12ECE">
        <w:rPr>
          <w:bCs/>
          <w:spacing w:val="-7"/>
          <w:sz w:val="28"/>
          <w:szCs w:val="28"/>
        </w:rPr>
        <w:t>Карталинского городского поселения</w:t>
      </w:r>
      <w:r>
        <w:rPr>
          <w:rFonts w:ascii="Times New Roman CYR" w:hAnsi="Times New Roman CYR" w:cs="Times New Roman CYR"/>
          <w:sz w:val="28"/>
          <w:szCs w:val="28"/>
        </w:rPr>
        <w:t xml:space="preserve"> в соответствии с бюджетным законодательством.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21. Уполномоченное  предприятие  (организация/учреждение)</w:t>
      </w:r>
    </w:p>
    <w:p w:rsidR="00AD58CC" w:rsidRDefault="00AD58CC" w:rsidP="00AD58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обеспечивает  возврат  аккумулированных  денежных  средств </w:t>
      </w:r>
    </w:p>
    <w:p w:rsidR="00AD58CC" w:rsidRDefault="00AD58CC" w:rsidP="00AD58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заинтересованным лицам в срок до 31 декабря текущего года при условии: 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1) экономии  денежных  средств,  по  итогам  проведения  конкурсных 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процедур;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2) неисполнения  работ  по  благоустройству  дворовой  территории 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многоквартирного дома по вине подрядной организации;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3) не предоставления заинтересованными лицами доступа к проведению 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благоустройства на дворовой территории;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4) возникновения обстоятельств непреодолимой силы;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5) возникновения  иных  случаев,  предусмотренных 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действующим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законодательством.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Приложение № 5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  <w:r w:rsidRPr="00E12ECE">
        <w:rPr>
          <w:rFonts w:ascii="Times New Roman CYR" w:hAnsi="Times New Roman CYR" w:cs="Times New Roman CYR"/>
          <w:sz w:val="28"/>
          <w:szCs w:val="28"/>
        </w:rPr>
        <w:t>к муниципальной программе</w:t>
      </w:r>
    </w:p>
    <w:p w:rsidR="00AD58CC" w:rsidRPr="00E12ECE" w:rsidRDefault="00AD58CC" w:rsidP="00AD58CC">
      <w:pPr>
        <w:widowControl w:val="0"/>
        <w:autoSpaceDE w:val="0"/>
        <w:autoSpaceDN w:val="0"/>
        <w:adjustRightInd w:val="0"/>
        <w:ind w:left="3600"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     </w:t>
      </w:r>
      <w:r w:rsidRPr="00E12ECE">
        <w:rPr>
          <w:sz w:val="28"/>
          <w:szCs w:val="28"/>
        </w:rPr>
        <w:t>«</w:t>
      </w:r>
      <w:r w:rsidRPr="00E12ECE">
        <w:rPr>
          <w:rFonts w:ascii="Times New Roman CYR" w:hAnsi="Times New Roman CYR" w:cs="Times New Roman CYR"/>
          <w:sz w:val="28"/>
          <w:szCs w:val="28"/>
        </w:rPr>
        <w:t xml:space="preserve">Формирование современной городской </w:t>
      </w:r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r w:rsidRPr="00E12ECE">
        <w:rPr>
          <w:rFonts w:ascii="Times New Roman CYR" w:hAnsi="Times New Roman CYR" w:cs="Times New Roman CYR"/>
          <w:sz w:val="28"/>
          <w:szCs w:val="28"/>
        </w:rPr>
        <w:t xml:space="preserve">среды </w:t>
      </w:r>
      <w:r w:rsidRPr="00E12ECE">
        <w:rPr>
          <w:sz w:val="28"/>
          <w:szCs w:val="28"/>
        </w:rPr>
        <w:t xml:space="preserve">Карталинского городского </w:t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E12ECE">
        <w:rPr>
          <w:sz w:val="28"/>
          <w:szCs w:val="28"/>
        </w:rPr>
        <w:t>поселения</w:t>
      </w:r>
      <w:r w:rsidRPr="00E12ECE">
        <w:rPr>
          <w:rFonts w:ascii="Times New Roman CYR" w:hAnsi="Times New Roman CYR" w:cs="Times New Roman CYR"/>
          <w:sz w:val="28"/>
          <w:szCs w:val="28"/>
        </w:rPr>
        <w:t xml:space="preserve"> на 2018-202</w:t>
      </w:r>
      <w:r>
        <w:rPr>
          <w:rFonts w:ascii="Times New Roman CYR" w:hAnsi="Times New Roman CYR" w:cs="Times New Roman CYR"/>
          <w:sz w:val="28"/>
          <w:szCs w:val="28"/>
        </w:rPr>
        <w:t>4</w:t>
      </w:r>
      <w:r w:rsidRPr="00E12ECE">
        <w:rPr>
          <w:rFonts w:ascii="Times New Roman CYR" w:hAnsi="Times New Roman CYR" w:cs="Times New Roman CYR"/>
          <w:sz w:val="28"/>
          <w:szCs w:val="28"/>
        </w:rPr>
        <w:t xml:space="preserve"> годы</w:t>
      </w:r>
      <w:r w:rsidRPr="00E12ECE">
        <w:rPr>
          <w:sz w:val="28"/>
          <w:szCs w:val="28"/>
        </w:rPr>
        <w:t>»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Порядок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разработки, обсуждения, согласования с заинтересованными лицами и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утверждения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дизайн-проектов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благоустройства дворовых территорий,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включенных в муниципальную программу </w:t>
      </w:r>
      <w:r w:rsidRPr="00AF1A61">
        <w:rPr>
          <w:sz w:val="28"/>
          <w:szCs w:val="28"/>
        </w:rPr>
        <w:t>«Формирование современной городской среды населенных</w:t>
      </w:r>
      <w:r>
        <w:rPr>
          <w:sz w:val="28"/>
          <w:szCs w:val="28"/>
        </w:rPr>
        <w:t xml:space="preserve"> </w:t>
      </w:r>
      <w:r w:rsidRPr="00AF1A61">
        <w:rPr>
          <w:sz w:val="28"/>
          <w:szCs w:val="28"/>
        </w:rPr>
        <w:t xml:space="preserve">пунктов </w:t>
      </w:r>
      <w:r w:rsidRPr="00E12ECE">
        <w:rPr>
          <w:bCs/>
          <w:spacing w:val="-7"/>
          <w:sz w:val="28"/>
          <w:szCs w:val="28"/>
        </w:rPr>
        <w:t xml:space="preserve">Карталинского городского поселения </w:t>
      </w:r>
      <w:r w:rsidRPr="00AF1A61">
        <w:rPr>
          <w:sz w:val="28"/>
          <w:szCs w:val="28"/>
        </w:rPr>
        <w:t>Карталинского муниципального района на 2018-202</w:t>
      </w:r>
      <w:r>
        <w:rPr>
          <w:sz w:val="28"/>
          <w:szCs w:val="28"/>
        </w:rPr>
        <w:t>4</w:t>
      </w:r>
      <w:r w:rsidRPr="00AF1A61">
        <w:rPr>
          <w:sz w:val="28"/>
          <w:szCs w:val="28"/>
        </w:rPr>
        <w:t xml:space="preserve"> годы»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</w:t>
      </w:r>
      <w:r w:rsidRPr="00021B49">
        <w:rPr>
          <w:sz w:val="28"/>
          <w:szCs w:val="28"/>
        </w:rPr>
        <w:t xml:space="preserve">.  </w:t>
      </w:r>
      <w:r>
        <w:rPr>
          <w:rFonts w:ascii="Times New Roman CYR" w:hAnsi="Times New Roman CYR" w:cs="Times New Roman CYR"/>
          <w:sz w:val="28"/>
          <w:szCs w:val="28"/>
        </w:rPr>
        <w:t>Общие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положения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 Настоящий  Порядок  регламентирует  процедуру  разработки, </w:t>
      </w:r>
    </w:p>
    <w:p w:rsidR="00AD58CC" w:rsidRDefault="00AD58CC" w:rsidP="00AD58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обсуждения  и  согласования  с  заинтересованными  лицами 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дизайн-проекта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благоустройства  дворовой  территории  многоквартирного  дома, расположенного на территории </w:t>
      </w:r>
      <w:r w:rsidRPr="00E12ECE">
        <w:rPr>
          <w:bCs/>
          <w:spacing w:val="-7"/>
          <w:sz w:val="28"/>
          <w:szCs w:val="28"/>
        </w:rPr>
        <w:t>Карталинского городского поселения</w:t>
      </w:r>
      <w:r>
        <w:rPr>
          <w:rFonts w:ascii="Times New Roman CYR" w:hAnsi="Times New Roman CYR" w:cs="Times New Roman CYR"/>
          <w:sz w:val="28"/>
          <w:szCs w:val="28"/>
        </w:rPr>
        <w:t xml:space="preserve">, а также их утверждение  в  рамках  реализации  муниципальной  программы </w:t>
      </w:r>
      <w:r w:rsidRPr="00021B49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 xml:space="preserve">Формирование  комфортной  городской  среды  </w:t>
      </w:r>
      <w:r w:rsidRPr="00E12ECE">
        <w:rPr>
          <w:bCs/>
          <w:spacing w:val="-7"/>
          <w:sz w:val="28"/>
          <w:szCs w:val="28"/>
        </w:rPr>
        <w:t>Карталинского городского поселения</w:t>
      </w:r>
      <w:r>
        <w:rPr>
          <w:rFonts w:ascii="Times New Roman CYR" w:hAnsi="Times New Roman CYR" w:cs="Times New Roman CYR"/>
          <w:sz w:val="28"/>
          <w:szCs w:val="28"/>
        </w:rPr>
        <w:t xml:space="preserve">  на 2018 – 2024 годы</w:t>
      </w:r>
      <w:r w:rsidRPr="00021B49">
        <w:rPr>
          <w:sz w:val="28"/>
          <w:szCs w:val="28"/>
        </w:rPr>
        <w:t>» (</w:t>
      </w:r>
      <w:r>
        <w:rPr>
          <w:rFonts w:ascii="Times New Roman CYR" w:hAnsi="Times New Roman CYR" w:cs="Times New Roman CYR"/>
          <w:sz w:val="28"/>
          <w:szCs w:val="28"/>
        </w:rPr>
        <w:t>далее – Порядок).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 Под 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дизайн-проектом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 понимается  графический  и  текстовый </w:t>
      </w:r>
    </w:p>
    <w:p w:rsidR="00AD58CC" w:rsidRDefault="00AD58CC" w:rsidP="00AD58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материал,  включающий  в  себя  визуализированное  изображение  дворовой территории,  представленный  в  нескольких  ракурсах,  с  планировочной схемой,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фотофиксацией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 существующего  положения,  с  описанием  работ  и мероприятий, предлагаемых к выполнению (далее – дизайн проект).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3. Содержание дизайн-проекта зависит от вида и состава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планируемых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 к </w:t>
      </w:r>
    </w:p>
    <w:p w:rsidR="00AD58CC" w:rsidRDefault="00AD58CC" w:rsidP="00AD58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благоустройству  работ.  Это  может  быть  как 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проектная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,  сметная </w:t>
      </w:r>
    </w:p>
    <w:p w:rsidR="00AD58CC" w:rsidRDefault="00AD58CC" w:rsidP="00AD58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документация,  так  и  упрощенный  вариант  в  виде  изображения  дворовой территории  или  территории  общего  пользования  с  описанием  работ  и мероприятий, предлагаемых к выполнению.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 К заинтересованным лицам относятся собственники  помещений в многоквартирных  домах,  собственники  иных  зданий  и  сооружений, расположенных в границах дворовой территории  и (или) территории общего пользования, подлежащей благоустройству (далее – заинтересованные лица).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5. От имени администрации взаимодействовать с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заинтересованными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D58CC" w:rsidRDefault="00AD58CC" w:rsidP="00AD58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лицами,  либо  их  представителями  в  части  обсуждения 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дизайн-проектов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D58CC" w:rsidRDefault="00AD58CC" w:rsidP="00AD58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благоустройства  дворовых  территорий,  включённых  в 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муниципальную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D58CC" w:rsidRDefault="00AD58CC" w:rsidP="00AD58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программу  уполномочено Управление строительства, инфраструктуры и ЖКХ Карталинского муниципального района.</w:t>
      </w:r>
    </w:p>
    <w:p w:rsidR="00AD58CC" w:rsidRDefault="00AD58CC" w:rsidP="00AD58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D58CC" w:rsidRDefault="007211B9" w:rsidP="007211B9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                     </w:t>
      </w:r>
      <w:r w:rsidR="00AD58CC">
        <w:rPr>
          <w:rFonts w:ascii="Times New Roman CYR" w:hAnsi="Times New Roman CYR" w:cs="Times New Roman CYR"/>
          <w:sz w:val="28"/>
          <w:szCs w:val="28"/>
          <w:lang w:val="en-US"/>
        </w:rPr>
        <w:t>II</w:t>
      </w:r>
      <w:r w:rsidR="00AD58CC">
        <w:rPr>
          <w:rFonts w:ascii="Times New Roman CYR" w:hAnsi="Times New Roman CYR" w:cs="Times New Roman CYR"/>
          <w:sz w:val="28"/>
          <w:szCs w:val="28"/>
        </w:rPr>
        <w:t>. Разработка дизайн-проектов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6. Дизайн  –  проект  благоустройства  дворовой  территории </w:t>
      </w:r>
    </w:p>
    <w:p w:rsidR="00AD58CC" w:rsidRDefault="00AD58CC" w:rsidP="00AD58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выполняется в графической форме на основе функционального зонирования </w:t>
      </w:r>
    </w:p>
    <w:p w:rsidR="00AD58CC" w:rsidRDefault="00AD58CC" w:rsidP="00AD58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 определяет окончательное проектное решение благоустройства территории.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7. Разработка 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дизайн-проекта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 в  отношении  дворовых  территорий </w:t>
      </w:r>
    </w:p>
    <w:p w:rsidR="00AD58CC" w:rsidRDefault="00AD58CC" w:rsidP="00AD58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многоквартирных домов, расположенных на территории </w:t>
      </w:r>
      <w:r w:rsidRPr="00E12ECE">
        <w:rPr>
          <w:bCs/>
          <w:spacing w:val="-7"/>
          <w:sz w:val="28"/>
          <w:szCs w:val="28"/>
        </w:rPr>
        <w:t>Карталинского городского поселения</w:t>
      </w:r>
      <w:r>
        <w:rPr>
          <w:rFonts w:ascii="Times New Roman CYR" w:hAnsi="Times New Roman CYR" w:cs="Times New Roman CYR"/>
          <w:sz w:val="28"/>
          <w:szCs w:val="28"/>
        </w:rPr>
        <w:t xml:space="preserve">,  осуществляется в соответствии с  Правилами благоустройства  территории  </w:t>
      </w:r>
      <w:r w:rsidRPr="00E12ECE">
        <w:rPr>
          <w:bCs/>
          <w:spacing w:val="-7"/>
          <w:sz w:val="28"/>
          <w:szCs w:val="28"/>
        </w:rPr>
        <w:t>Карталинского городского поселения</w:t>
      </w:r>
      <w:r>
        <w:rPr>
          <w:rFonts w:ascii="Times New Roman CYR" w:hAnsi="Times New Roman CYR" w:cs="Times New Roman CYR"/>
          <w:sz w:val="28"/>
          <w:szCs w:val="28"/>
        </w:rPr>
        <w:t>, требованиями  Градостроительного  кодекса  Российской  Федерации,  а  также действующими  строительными,  санитарными  и  иными  нормами  и правилами.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8. Разработка 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дизайн-проекта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 в  отношении  дворовых  территорий </w:t>
      </w:r>
    </w:p>
    <w:p w:rsidR="00AD58CC" w:rsidRDefault="00AD58CC" w:rsidP="00AD58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многоквартирных домов, расположенных на территории </w:t>
      </w:r>
      <w:r w:rsidRPr="00E12ECE">
        <w:rPr>
          <w:bCs/>
          <w:spacing w:val="-7"/>
          <w:sz w:val="28"/>
          <w:szCs w:val="28"/>
        </w:rPr>
        <w:t>Карталинского городского поселения</w:t>
      </w:r>
      <w:r>
        <w:rPr>
          <w:rFonts w:ascii="Times New Roman CYR" w:hAnsi="Times New Roman CYR" w:cs="Times New Roman CYR"/>
          <w:sz w:val="28"/>
          <w:szCs w:val="28"/>
        </w:rPr>
        <w:t xml:space="preserve"> осуществляется  в  течение  не  более  10  (десяти)  рабочих дней  со  дня  утверждения  общественной  комиссией  протокола  оценки (ранжирования)  предложений  заинтересованных  лиц  на  включение  в адресный перечень дворовых территорий в муниципальную программу.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9. Разработка 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дизайн-проекта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 благоустройства  дворовой  территории </w:t>
      </w:r>
    </w:p>
    <w:p w:rsidR="00AD58CC" w:rsidRDefault="00AD58CC" w:rsidP="00AD58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многоквартирного  дома  осуществляется  с  учетом 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минимальных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 и </w:t>
      </w:r>
    </w:p>
    <w:p w:rsidR="00AD58CC" w:rsidRDefault="00AD58CC" w:rsidP="00AD58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дополнительных  перечней  работ  по  благоустройству  дворовой  территории, установленных  Правительством  Челябинской области  и  утвержденных  протоколом  общего  собрания  собственников помещений в многоквартирном доме, в отношении которой разрабатывается дизайн-проект благоустройства.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10. При  подготовке 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дизайн-проекта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 благоустройства  дворовой 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территории выполняются следующие действия: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1) проведение визуального осмотра дворовой территории;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2)  определение  участков  территории  двора,  несущих  определенную функциональную нагрузку: существующие парковки, детская площадка, зона отдыха, контейнерная площадка и т.д.;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3)  обсуждение  возможного  зонирования  территории  двора пользователями  дворовой  территории  (собственниками  помещений многоквартирного  дома,  жителями  многоквартирного  дома  различных возрастных  групп,  включая  жителей  с  ограниченными  физическими возможностями,  автовладельцев,  собаководов,  детей,  подростков, пенсионеров);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4) разделение дворовой территории на участки (функциональные зоны)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D58CC" w:rsidRDefault="00AD58CC" w:rsidP="00AD58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учетом:  пожеланий  пользователей  дворовой  территории,  удобства </w:t>
      </w:r>
    </w:p>
    <w:p w:rsidR="00AD58CC" w:rsidRDefault="00AD58CC" w:rsidP="00AD58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использования  участков,  взаимосвязи  участков  (функциональных  зон) </w:t>
      </w:r>
    </w:p>
    <w:p w:rsidR="00AD58CC" w:rsidRDefault="00AD58CC" w:rsidP="00AD58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пешеходными  коммуникациями  (тротуарами,  дорожками,  тропинками, </w:t>
      </w:r>
      <w:proofErr w:type="gramEnd"/>
    </w:p>
    <w:p w:rsidR="00AD58CC" w:rsidRDefault="00AD58CC" w:rsidP="00AD58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пандусами, лестницами), с учетом развития объекта благоустройства (двора); 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5)  предварительный выбор  возможных к  применению  типов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покрытий, освещения, озеленение и т.д.;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6)  уточнение  размещения  на  дворовой  территории  элементов благоустройства,  исходя  из  требований  функциональных  зон  (ограждения, урны,  скамьи,  игровое  и  спортивное  оборудование,  опоры  дворового освещения, озеленение, и т.д.);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7)  уточнение  размеров  и  площадей  функциональных  зон,  видов 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покрытий;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8) подготовка графического материала.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11. К дизайн-проекту оформляется сводная ведомость объемов работ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D58CC" w:rsidRDefault="00AD58CC" w:rsidP="00AD58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учетом элементов благоустройства и конкретных объемов. 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12. Расчет стоимости работ выполняется в виде сметной документации </w:t>
      </w:r>
    </w:p>
    <w:p w:rsidR="00AD58CC" w:rsidRDefault="00AD58CC" w:rsidP="00AD58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исходя  из  сводной  ведомости  объемов  работ  и  единичных  расценок  на текущий год.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III</w:t>
      </w:r>
      <w:r>
        <w:rPr>
          <w:rFonts w:ascii="Times New Roman CYR" w:hAnsi="Times New Roman CYR" w:cs="Times New Roman CYR"/>
          <w:sz w:val="28"/>
          <w:szCs w:val="28"/>
        </w:rPr>
        <w:t>. Обсуждение, согласование и утверждение дизайн-проекта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13. В целях  обсуждения, согласования и  утверждения 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дизайн-проекта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D58CC" w:rsidRDefault="00AD58CC" w:rsidP="00AD58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благоустройства  дворовой  территории  многоквартирного  дома,  администрация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Неплюевского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сельского поселения уведомляет  представителя (представителей) заинтересованных  лиц, который вправе  действовать  в  интересах  всех  собственников  помещений  в многоквартирном  доме,  придомовая  территория  которого  включена  в адресный  перечень дворовых  территорий программы  (далее  – представитель заинтересованных  лиц),  о  готовности  дизайн-проекта  в  течение  1  рабочего дня со дня изготовления дизайн-проекта.</w:t>
      </w:r>
      <w:proofErr w:type="gramEnd"/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14. Представитель  заинтересованных  лиц  обеспечивает  обсуждение, </w:t>
      </w:r>
    </w:p>
    <w:p w:rsidR="00AD58CC" w:rsidRDefault="00AD58CC" w:rsidP="00AD58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согласование 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дизайн-проекта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 благоустройства  дворовой  территории </w:t>
      </w:r>
    </w:p>
    <w:p w:rsidR="00AD58CC" w:rsidRDefault="00AD58CC" w:rsidP="00AD58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многоквартирного  дома,  для  дальнейшего  его  утверждения  в  срок,  не </w:t>
      </w:r>
    </w:p>
    <w:p w:rsidR="00AD58CC" w:rsidRDefault="00AD58CC" w:rsidP="00AD58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превышающий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15 рабочих дней.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15. Утверждение 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дизайн-проекта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 благоустройства  дворовой  территории  многоквартирного  дома  осуществляется  администрацией </w:t>
      </w:r>
      <w:r w:rsidRPr="00E12ECE">
        <w:rPr>
          <w:bCs/>
          <w:spacing w:val="-7"/>
          <w:sz w:val="28"/>
          <w:szCs w:val="28"/>
        </w:rPr>
        <w:t>Карталинского городского поселения</w:t>
      </w:r>
      <w:r>
        <w:rPr>
          <w:rFonts w:ascii="Times New Roman CYR" w:hAnsi="Times New Roman CYR" w:cs="Times New Roman CYR"/>
          <w:sz w:val="28"/>
          <w:szCs w:val="28"/>
        </w:rPr>
        <w:t xml:space="preserve"> в  течение  двух рабочих  дней  со  дня  согласования  дизайн-проекта  дворовой  территории многоквартирного дома представителем заинтересованных лиц.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16. Дизайн-проект  на  благоустройство  дворовой  территории многоквартирного дома утверждается в двух экземплярах, в том числе один экземпляр передается представителю заинтересованных лиц.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17. Все  работы  по  разработке,  согласованию  и  утверждению  дизайн-проектов  благоустройства  дворовых  территорий,  включённых 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D58CC" w:rsidRDefault="00AD58CC" w:rsidP="00AD58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муниципальную программу, администрация </w:t>
      </w:r>
      <w:r w:rsidRPr="00E12ECE">
        <w:rPr>
          <w:bCs/>
          <w:spacing w:val="-7"/>
          <w:sz w:val="28"/>
          <w:szCs w:val="28"/>
        </w:rPr>
        <w:t xml:space="preserve">Карталинского городского поселения </w:t>
      </w:r>
      <w:r>
        <w:rPr>
          <w:rFonts w:ascii="Times New Roman CYR" w:hAnsi="Times New Roman CYR" w:cs="Times New Roman CYR"/>
          <w:sz w:val="28"/>
          <w:szCs w:val="28"/>
        </w:rPr>
        <w:t>должен завершить в срок до  01 июля года подачи заявки на включение в Программу.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18.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Утвержденные  дизайн-проекты,  администрация </w:t>
      </w:r>
      <w:r w:rsidRPr="00E12ECE">
        <w:rPr>
          <w:bCs/>
          <w:spacing w:val="-7"/>
          <w:sz w:val="28"/>
          <w:szCs w:val="28"/>
        </w:rPr>
        <w:t>Карталинского городского поселения</w:t>
      </w:r>
      <w:r>
        <w:rPr>
          <w:rFonts w:ascii="Times New Roman CYR" w:hAnsi="Times New Roman CYR" w:cs="Times New Roman CYR"/>
          <w:sz w:val="28"/>
          <w:szCs w:val="28"/>
        </w:rPr>
        <w:t xml:space="preserve">  в  течение  2  (двух)  рабочих </w:t>
      </w:r>
      <w:proofErr w:type="gramEnd"/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дней  передаёт  в  Управление строительства, инфраструктуры и ЖКХ Карталинского муниципального района  для определения  сметной  стоимости  работ  по  благоустройству  дворовых территории.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19. Управление строительства, инфраструктуры и ЖКХ Карталинского муниципального района в  течение  15 (пятнадцати) рабочих дней осуществляет расчет сметной стоимости работ по благоустройству  всех дворовых  территорий,  включённых в муниципальную программу.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7211B9" w:rsidRDefault="007211B9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7211B9" w:rsidRDefault="007211B9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7211B9" w:rsidRDefault="007211B9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7211B9" w:rsidRDefault="007211B9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7211B9" w:rsidRDefault="007211B9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7211B9" w:rsidRDefault="007211B9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7211B9" w:rsidRDefault="007211B9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</w:t>
      </w:r>
      <w:r w:rsidRPr="00E12ECE">
        <w:rPr>
          <w:rFonts w:ascii="Times New Roman CYR" w:hAnsi="Times New Roman CYR" w:cs="Times New Roman CYR"/>
          <w:sz w:val="28"/>
          <w:szCs w:val="28"/>
        </w:rPr>
        <w:t xml:space="preserve">риложение № </w:t>
      </w:r>
      <w:r>
        <w:rPr>
          <w:rFonts w:ascii="Times New Roman CYR" w:hAnsi="Times New Roman CYR" w:cs="Times New Roman CYR"/>
          <w:sz w:val="28"/>
          <w:szCs w:val="28"/>
        </w:rPr>
        <w:t>6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Times New Roman CYR" w:hAnsi="Times New Roman CYR" w:cs="Times New Roman CYR"/>
          <w:sz w:val="28"/>
          <w:szCs w:val="28"/>
        </w:rPr>
      </w:pPr>
      <w:r w:rsidRPr="00E12ECE">
        <w:rPr>
          <w:rFonts w:ascii="Times New Roman CYR" w:hAnsi="Times New Roman CYR" w:cs="Times New Roman CYR"/>
          <w:sz w:val="28"/>
          <w:szCs w:val="28"/>
        </w:rPr>
        <w:t>к муниципальной программе</w:t>
      </w:r>
    </w:p>
    <w:p w:rsidR="00AD58CC" w:rsidRPr="00E12ECE" w:rsidRDefault="00AD58CC" w:rsidP="00AD58CC">
      <w:pPr>
        <w:widowControl w:val="0"/>
        <w:autoSpaceDE w:val="0"/>
        <w:autoSpaceDN w:val="0"/>
        <w:adjustRightInd w:val="0"/>
        <w:ind w:left="3600"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     </w:t>
      </w:r>
      <w:r w:rsidRPr="00E12ECE">
        <w:rPr>
          <w:sz w:val="28"/>
          <w:szCs w:val="28"/>
        </w:rPr>
        <w:t>«</w:t>
      </w:r>
      <w:r w:rsidRPr="00E12ECE">
        <w:rPr>
          <w:rFonts w:ascii="Times New Roman CYR" w:hAnsi="Times New Roman CYR" w:cs="Times New Roman CYR"/>
          <w:sz w:val="28"/>
          <w:szCs w:val="28"/>
        </w:rPr>
        <w:t xml:space="preserve">Формирование современной городской </w:t>
      </w:r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r w:rsidRPr="00E12ECE">
        <w:rPr>
          <w:rFonts w:ascii="Times New Roman CYR" w:hAnsi="Times New Roman CYR" w:cs="Times New Roman CYR"/>
          <w:sz w:val="28"/>
          <w:szCs w:val="28"/>
        </w:rPr>
        <w:t xml:space="preserve">среды </w:t>
      </w:r>
      <w:r w:rsidRPr="00E12ECE">
        <w:rPr>
          <w:sz w:val="28"/>
          <w:szCs w:val="28"/>
        </w:rPr>
        <w:t xml:space="preserve">Карталинского городского </w:t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E12ECE">
        <w:rPr>
          <w:sz w:val="28"/>
          <w:szCs w:val="28"/>
        </w:rPr>
        <w:t>поселения</w:t>
      </w:r>
      <w:r w:rsidRPr="00E12ECE">
        <w:rPr>
          <w:rFonts w:ascii="Times New Roman CYR" w:hAnsi="Times New Roman CYR" w:cs="Times New Roman CYR"/>
          <w:sz w:val="28"/>
          <w:szCs w:val="28"/>
        </w:rPr>
        <w:t xml:space="preserve"> на 2018-2022 годы</w:t>
      </w:r>
      <w:r w:rsidRPr="00E12ECE">
        <w:rPr>
          <w:sz w:val="28"/>
          <w:szCs w:val="28"/>
        </w:rPr>
        <w:t>»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Нормативная стоимость (единичные расценки) работ по благоустройству 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дворовых территорий, входящих в минимальный перечень работ</w:t>
      </w:r>
    </w:p>
    <w:p w:rsidR="00AD58CC" w:rsidRDefault="00AD58CC" w:rsidP="00AD58CC">
      <w:pPr>
        <w:widowControl w:val="0"/>
        <w:autoSpaceDE w:val="0"/>
        <w:autoSpaceDN w:val="0"/>
        <w:adjustRightInd w:val="0"/>
        <w:ind w:left="6946" w:hanging="142"/>
        <w:jc w:val="right"/>
        <w:rPr>
          <w:rFonts w:ascii="Times New Roman CYR" w:hAnsi="Times New Roman CYR" w:cs="Times New Roman CYR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279"/>
        <w:gridCol w:w="1678"/>
        <w:gridCol w:w="1134"/>
        <w:gridCol w:w="567"/>
        <w:gridCol w:w="801"/>
        <w:gridCol w:w="1112"/>
      </w:tblGrid>
      <w:tr w:rsidR="00AD58CC" w:rsidTr="00AD58CC">
        <w:tc>
          <w:tcPr>
            <w:tcW w:w="5495" w:type="dxa"/>
          </w:tcPr>
          <w:p w:rsidR="00AD58CC" w:rsidRPr="00865BC2" w:rsidRDefault="00AD58CC" w:rsidP="00AD58CC">
            <w:pPr>
              <w:jc w:val="center"/>
              <w:rPr>
                <w:sz w:val="28"/>
                <w:szCs w:val="28"/>
              </w:rPr>
            </w:pPr>
            <w:r w:rsidRPr="00865BC2">
              <w:rPr>
                <w:sz w:val="28"/>
                <w:szCs w:val="28"/>
              </w:rPr>
              <w:t>Вид работ</w:t>
            </w:r>
          </w:p>
        </w:tc>
        <w:tc>
          <w:tcPr>
            <w:tcW w:w="1843" w:type="dxa"/>
          </w:tcPr>
          <w:p w:rsidR="00AD58CC" w:rsidRPr="00865BC2" w:rsidRDefault="00AD58CC" w:rsidP="00AD58CC">
            <w:pPr>
              <w:jc w:val="center"/>
              <w:rPr>
                <w:sz w:val="28"/>
                <w:szCs w:val="28"/>
              </w:rPr>
            </w:pPr>
            <w:r w:rsidRPr="00865BC2">
              <w:rPr>
                <w:sz w:val="28"/>
                <w:szCs w:val="28"/>
              </w:rPr>
              <w:t>Единица</w:t>
            </w:r>
          </w:p>
          <w:p w:rsidR="00AD58CC" w:rsidRPr="00865BC2" w:rsidRDefault="00AD58CC" w:rsidP="00AD58CC">
            <w:pPr>
              <w:jc w:val="center"/>
              <w:rPr>
                <w:sz w:val="28"/>
                <w:szCs w:val="28"/>
              </w:rPr>
            </w:pPr>
            <w:r w:rsidRPr="00865BC2">
              <w:rPr>
                <w:sz w:val="28"/>
                <w:szCs w:val="28"/>
              </w:rPr>
              <w:t xml:space="preserve"> измерения</w:t>
            </w:r>
          </w:p>
        </w:tc>
        <w:tc>
          <w:tcPr>
            <w:tcW w:w="3685" w:type="dxa"/>
            <w:gridSpan w:val="4"/>
          </w:tcPr>
          <w:p w:rsidR="00AD58CC" w:rsidRPr="00865BC2" w:rsidRDefault="00AD58CC" w:rsidP="00AD58CC">
            <w:pPr>
              <w:jc w:val="center"/>
              <w:rPr>
                <w:sz w:val="28"/>
                <w:szCs w:val="28"/>
              </w:rPr>
            </w:pPr>
            <w:r w:rsidRPr="00865BC2">
              <w:rPr>
                <w:sz w:val="28"/>
                <w:szCs w:val="28"/>
              </w:rPr>
              <w:t>Единичная расценка, руб.</w:t>
            </w:r>
          </w:p>
        </w:tc>
      </w:tr>
      <w:tr w:rsidR="00AD58CC" w:rsidTr="00AD58CC">
        <w:tc>
          <w:tcPr>
            <w:tcW w:w="5495" w:type="dxa"/>
          </w:tcPr>
          <w:p w:rsidR="00AD58CC" w:rsidRDefault="00AD58CC" w:rsidP="00AD58CC">
            <w:pPr>
              <w:pStyle w:val="Style3"/>
              <w:widowControl/>
              <w:spacing w:line="264" w:lineRule="exact"/>
              <w:ind w:left="197" w:right="206"/>
              <w:rPr>
                <w:rStyle w:val="FontStyle11"/>
              </w:rPr>
            </w:pPr>
            <w:r>
              <w:rPr>
                <w:rStyle w:val="FontStyle11"/>
              </w:rPr>
              <w:t>Строительство внутриквартального, дворового</w:t>
            </w:r>
          </w:p>
          <w:p w:rsidR="00AD58CC" w:rsidRPr="00865BC2" w:rsidRDefault="00AD58CC" w:rsidP="00AD58CC">
            <w:pPr>
              <w:jc w:val="center"/>
              <w:rPr>
                <w:sz w:val="28"/>
                <w:szCs w:val="28"/>
              </w:rPr>
            </w:pPr>
            <w:r>
              <w:rPr>
                <w:rStyle w:val="FontStyle11"/>
              </w:rPr>
              <w:t>проезда, автостоянки с асфальтобетонным покрытием</w:t>
            </w:r>
          </w:p>
        </w:tc>
        <w:tc>
          <w:tcPr>
            <w:tcW w:w="1843" w:type="dxa"/>
          </w:tcPr>
          <w:p w:rsidR="00AD58CC" w:rsidRPr="00865BC2" w:rsidRDefault="00AD58CC" w:rsidP="00AD58CC">
            <w:pPr>
              <w:jc w:val="center"/>
              <w:rPr>
                <w:sz w:val="28"/>
                <w:szCs w:val="28"/>
              </w:rPr>
            </w:pPr>
            <w:r>
              <w:rPr>
                <w:rStyle w:val="FontStyle11"/>
              </w:rPr>
              <w:t>1 кв. м.</w:t>
            </w:r>
          </w:p>
        </w:tc>
        <w:tc>
          <w:tcPr>
            <w:tcW w:w="1701" w:type="dxa"/>
            <w:gridSpan w:val="2"/>
          </w:tcPr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 бордюром</w:t>
            </w:r>
          </w:p>
          <w:p w:rsidR="00AD58CC" w:rsidRPr="00865BC2" w:rsidRDefault="00AD58CC" w:rsidP="00AD58CC">
            <w:pPr>
              <w:jc w:val="center"/>
              <w:rPr>
                <w:sz w:val="28"/>
                <w:szCs w:val="28"/>
              </w:rPr>
            </w:pPr>
            <w:r>
              <w:rPr>
                <w:rStyle w:val="FontStyle11"/>
              </w:rPr>
              <w:t xml:space="preserve"> 2 196,00</w:t>
            </w:r>
          </w:p>
        </w:tc>
        <w:tc>
          <w:tcPr>
            <w:tcW w:w="1984" w:type="dxa"/>
            <w:gridSpan w:val="2"/>
          </w:tcPr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Без бордюра </w:t>
            </w:r>
          </w:p>
          <w:p w:rsidR="00AD58CC" w:rsidRPr="00865BC2" w:rsidRDefault="00AD58CC" w:rsidP="00AD58CC">
            <w:pPr>
              <w:jc w:val="center"/>
              <w:rPr>
                <w:sz w:val="28"/>
                <w:szCs w:val="28"/>
              </w:rPr>
            </w:pPr>
            <w:r>
              <w:rPr>
                <w:rStyle w:val="FontStyle11"/>
              </w:rPr>
              <w:t>1 273, 00</w:t>
            </w:r>
          </w:p>
        </w:tc>
      </w:tr>
      <w:tr w:rsidR="00AD58CC" w:rsidTr="00AD58CC">
        <w:tc>
          <w:tcPr>
            <w:tcW w:w="5495" w:type="dxa"/>
          </w:tcPr>
          <w:p w:rsidR="00AD58CC" w:rsidRPr="00865BC2" w:rsidRDefault="00AD58CC" w:rsidP="00AD58CC">
            <w:pPr>
              <w:jc w:val="center"/>
              <w:rPr>
                <w:sz w:val="28"/>
                <w:szCs w:val="28"/>
              </w:rPr>
            </w:pPr>
            <w:r>
              <w:rPr>
                <w:rStyle w:val="FontStyle11"/>
              </w:rPr>
              <w:t>Ремонт внутриквартального, дворового проезда, автостоянки с фрезерованием верхнего слоя и асфальтобетонным покрытием</w:t>
            </w:r>
          </w:p>
        </w:tc>
        <w:tc>
          <w:tcPr>
            <w:tcW w:w="1843" w:type="dxa"/>
          </w:tcPr>
          <w:p w:rsidR="00AD58CC" w:rsidRPr="00865BC2" w:rsidRDefault="00AD58CC" w:rsidP="00AD58CC">
            <w:pPr>
              <w:jc w:val="center"/>
              <w:rPr>
                <w:sz w:val="28"/>
                <w:szCs w:val="28"/>
              </w:rPr>
            </w:pPr>
            <w:r>
              <w:rPr>
                <w:rStyle w:val="FontStyle11"/>
              </w:rPr>
              <w:t>1 кв. м.</w:t>
            </w:r>
          </w:p>
        </w:tc>
        <w:tc>
          <w:tcPr>
            <w:tcW w:w="1701" w:type="dxa"/>
            <w:gridSpan w:val="2"/>
          </w:tcPr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С бордюром </w:t>
            </w:r>
          </w:p>
          <w:p w:rsidR="00AD58CC" w:rsidRPr="00865BC2" w:rsidRDefault="00AD58CC" w:rsidP="00AD58CC">
            <w:pPr>
              <w:jc w:val="center"/>
              <w:rPr>
                <w:sz w:val="28"/>
                <w:szCs w:val="28"/>
              </w:rPr>
            </w:pPr>
            <w:r>
              <w:rPr>
                <w:rStyle w:val="FontStyle11"/>
              </w:rPr>
              <w:t>2 332,00</w:t>
            </w:r>
          </w:p>
        </w:tc>
        <w:tc>
          <w:tcPr>
            <w:tcW w:w="1984" w:type="dxa"/>
            <w:gridSpan w:val="2"/>
          </w:tcPr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Без бордюра</w:t>
            </w:r>
          </w:p>
          <w:p w:rsidR="00AD58CC" w:rsidRPr="00865BC2" w:rsidRDefault="00AD58CC" w:rsidP="00AD58CC">
            <w:pPr>
              <w:jc w:val="center"/>
              <w:rPr>
                <w:sz w:val="28"/>
                <w:szCs w:val="28"/>
              </w:rPr>
            </w:pPr>
            <w:r>
              <w:rPr>
                <w:rStyle w:val="FontStyle11"/>
              </w:rPr>
              <w:t xml:space="preserve"> 1 086,00</w:t>
            </w:r>
          </w:p>
        </w:tc>
      </w:tr>
      <w:tr w:rsidR="00AD58CC" w:rsidTr="00AD58CC">
        <w:tc>
          <w:tcPr>
            <w:tcW w:w="5495" w:type="dxa"/>
          </w:tcPr>
          <w:p w:rsidR="00AD58CC" w:rsidRPr="00865BC2" w:rsidRDefault="00AD58CC" w:rsidP="00AD58CC">
            <w:pPr>
              <w:jc w:val="center"/>
              <w:rPr>
                <w:sz w:val="28"/>
                <w:szCs w:val="28"/>
              </w:rPr>
            </w:pPr>
            <w:r>
              <w:rPr>
                <w:rStyle w:val="FontStyle11"/>
              </w:rPr>
              <w:t>Строительство тротуара (пешеходной дорожки) с асфальтобетонным покрытием</w:t>
            </w:r>
          </w:p>
        </w:tc>
        <w:tc>
          <w:tcPr>
            <w:tcW w:w="1843" w:type="dxa"/>
          </w:tcPr>
          <w:p w:rsidR="00AD58CC" w:rsidRPr="00865BC2" w:rsidRDefault="00AD58CC" w:rsidP="00AD58CC">
            <w:pPr>
              <w:jc w:val="center"/>
              <w:rPr>
                <w:sz w:val="28"/>
                <w:szCs w:val="28"/>
              </w:rPr>
            </w:pPr>
            <w:r>
              <w:rPr>
                <w:rStyle w:val="FontStyle11"/>
              </w:rPr>
              <w:t>1 кв. м.</w:t>
            </w:r>
          </w:p>
        </w:tc>
        <w:tc>
          <w:tcPr>
            <w:tcW w:w="1701" w:type="dxa"/>
            <w:gridSpan w:val="2"/>
          </w:tcPr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 бордюром</w:t>
            </w:r>
          </w:p>
          <w:p w:rsidR="00AD58CC" w:rsidRPr="00865BC2" w:rsidRDefault="00AD58CC" w:rsidP="00AD58CC">
            <w:pPr>
              <w:jc w:val="center"/>
              <w:rPr>
                <w:sz w:val="28"/>
                <w:szCs w:val="28"/>
              </w:rPr>
            </w:pPr>
            <w:r>
              <w:rPr>
                <w:rStyle w:val="FontStyle11"/>
              </w:rPr>
              <w:t xml:space="preserve"> 1 776,00</w:t>
            </w:r>
          </w:p>
        </w:tc>
        <w:tc>
          <w:tcPr>
            <w:tcW w:w="1984" w:type="dxa"/>
            <w:gridSpan w:val="2"/>
          </w:tcPr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Без бордюра</w:t>
            </w:r>
          </w:p>
          <w:p w:rsidR="00AD58CC" w:rsidRPr="00865BC2" w:rsidRDefault="00AD58CC" w:rsidP="00AD58CC">
            <w:pPr>
              <w:jc w:val="center"/>
              <w:rPr>
                <w:sz w:val="28"/>
                <w:szCs w:val="28"/>
              </w:rPr>
            </w:pPr>
            <w:r>
              <w:rPr>
                <w:rStyle w:val="FontStyle11"/>
              </w:rPr>
              <w:t xml:space="preserve"> 853,00</w:t>
            </w:r>
          </w:p>
        </w:tc>
      </w:tr>
      <w:tr w:rsidR="00AD58CC" w:rsidTr="00AD58CC">
        <w:tc>
          <w:tcPr>
            <w:tcW w:w="5495" w:type="dxa"/>
          </w:tcPr>
          <w:p w:rsidR="00AD58CC" w:rsidRPr="00865BC2" w:rsidRDefault="00AD58CC" w:rsidP="00AD58CC">
            <w:pPr>
              <w:jc w:val="center"/>
              <w:rPr>
                <w:sz w:val="28"/>
                <w:szCs w:val="28"/>
              </w:rPr>
            </w:pPr>
            <w:r>
              <w:rPr>
                <w:rStyle w:val="FontStyle11"/>
              </w:rPr>
              <w:t>Ремонт тротуара (пешеходной дорожки) с фрезерованием верхнего слоя и асфальтобетонным покрытием</w:t>
            </w:r>
          </w:p>
        </w:tc>
        <w:tc>
          <w:tcPr>
            <w:tcW w:w="1843" w:type="dxa"/>
          </w:tcPr>
          <w:p w:rsidR="00AD58CC" w:rsidRPr="00865BC2" w:rsidRDefault="00AD58CC" w:rsidP="00AD58CC">
            <w:pPr>
              <w:jc w:val="center"/>
              <w:rPr>
                <w:sz w:val="28"/>
                <w:szCs w:val="28"/>
              </w:rPr>
            </w:pPr>
            <w:r>
              <w:rPr>
                <w:rStyle w:val="FontStyle11"/>
              </w:rPr>
              <w:t>1 кв. м.</w:t>
            </w:r>
          </w:p>
        </w:tc>
        <w:tc>
          <w:tcPr>
            <w:tcW w:w="1701" w:type="dxa"/>
            <w:gridSpan w:val="2"/>
          </w:tcPr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 бордюром</w:t>
            </w:r>
          </w:p>
          <w:p w:rsidR="00AD58CC" w:rsidRPr="00865BC2" w:rsidRDefault="00AD58CC" w:rsidP="00AD58CC">
            <w:pPr>
              <w:jc w:val="center"/>
              <w:rPr>
                <w:sz w:val="28"/>
                <w:szCs w:val="28"/>
              </w:rPr>
            </w:pPr>
            <w:r>
              <w:rPr>
                <w:rStyle w:val="FontStyle11"/>
              </w:rPr>
              <w:t xml:space="preserve"> 1 664,00</w:t>
            </w:r>
          </w:p>
        </w:tc>
        <w:tc>
          <w:tcPr>
            <w:tcW w:w="1984" w:type="dxa"/>
            <w:gridSpan w:val="2"/>
          </w:tcPr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Без бордюра</w:t>
            </w:r>
          </w:p>
          <w:p w:rsidR="00AD58CC" w:rsidRPr="00865BC2" w:rsidRDefault="00AD58CC" w:rsidP="00AD58CC">
            <w:pPr>
              <w:jc w:val="center"/>
              <w:rPr>
                <w:sz w:val="28"/>
                <w:szCs w:val="28"/>
              </w:rPr>
            </w:pPr>
            <w:r>
              <w:rPr>
                <w:rStyle w:val="FontStyle11"/>
              </w:rPr>
              <w:t xml:space="preserve"> 418,00</w:t>
            </w:r>
          </w:p>
        </w:tc>
      </w:tr>
      <w:tr w:rsidR="00AD58CC" w:rsidTr="00AD58CC">
        <w:tc>
          <w:tcPr>
            <w:tcW w:w="5495" w:type="dxa"/>
          </w:tcPr>
          <w:p w:rsidR="00AD58CC" w:rsidRPr="00865BC2" w:rsidRDefault="00AD58CC" w:rsidP="00AD58CC">
            <w:pPr>
              <w:jc w:val="center"/>
              <w:rPr>
                <w:sz w:val="28"/>
                <w:szCs w:val="28"/>
              </w:rPr>
            </w:pPr>
            <w:r>
              <w:rPr>
                <w:rStyle w:val="FontStyle11"/>
              </w:rPr>
              <w:t>Устройство тротуарной плитки</w:t>
            </w:r>
          </w:p>
        </w:tc>
        <w:tc>
          <w:tcPr>
            <w:tcW w:w="1843" w:type="dxa"/>
          </w:tcPr>
          <w:p w:rsidR="00AD58CC" w:rsidRPr="00865BC2" w:rsidRDefault="00AD58CC" w:rsidP="00AD58CC">
            <w:pPr>
              <w:jc w:val="center"/>
              <w:rPr>
                <w:sz w:val="28"/>
                <w:szCs w:val="28"/>
              </w:rPr>
            </w:pPr>
            <w:r>
              <w:rPr>
                <w:rStyle w:val="FontStyle11"/>
              </w:rPr>
              <w:t>1 кв. м.</w:t>
            </w:r>
          </w:p>
        </w:tc>
        <w:tc>
          <w:tcPr>
            <w:tcW w:w="1701" w:type="dxa"/>
            <w:gridSpan w:val="2"/>
          </w:tcPr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 бордюром</w:t>
            </w:r>
          </w:p>
          <w:p w:rsidR="00AD58CC" w:rsidRPr="00865BC2" w:rsidRDefault="00AD58CC" w:rsidP="00AD58CC">
            <w:pPr>
              <w:jc w:val="center"/>
              <w:rPr>
                <w:sz w:val="28"/>
                <w:szCs w:val="28"/>
              </w:rPr>
            </w:pPr>
            <w:r>
              <w:rPr>
                <w:rStyle w:val="FontStyle11"/>
              </w:rPr>
              <w:t xml:space="preserve"> 1 871,00</w:t>
            </w:r>
          </w:p>
        </w:tc>
        <w:tc>
          <w:tcPr>
            <w:tcW w:w="1984" w:type="dxa"/>
            <w:gridSpan w:val="2"/>
          </w:tcPr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Без бордюра</w:t>
            </w:r>
          </w:p>
          <w:p w:rsidR="00AD58CC" w:rsidRPr="00865BC2" w:rsidRDefault="00AD58CC" w:rsidP="00AD58CC">
            <w:pPr>
              <w:jc w:val="center"/>
              <w:rPr>
                <w:sz w:val="28"/>
                <w:szCs w:val="28"/>
              </w:rPr>
            </w:pPr>
            <w:r>
              <w:rPr>
                <w:rStyle w:val="FontStyle11"/>
              </w:rPr>
              <w:t xml:space="preserve"> 1 211,00</w:t>
            </w:r>
          </w:p>
        </w:tc>
      </w:tr>
      <w:tr w:rsidR="00AD58CC" w:rsidTr="00AD58CC">
        <w:tc>
          <w:tcPr>
            <w:tcW w:w="5495" w:type="dxa"/>
          </w:tcPr>
          <w:p w:rsidR="00AD58CC" w:rsidRDefault="00AD58CC" w:rsidP="00AD58CC">
            <w:pPr>
              <w:pStyle w:val="Style3"/>
              <w:widowControl/>
              <w:spacing w:line="264" w:lineRule="exact"/>
              <w:rPr>
                <w:rStyle w:val="FontStyle11"/>
              </w:rPr>
            </w:pPr>
            <w:r>
              <w:rPr>
                <w:rStyle w:val="FontStyle11"/>
              </w:rPr>
              <w:t xml:space="preserve">Поднятие горловины колодца (без стоимости люка) </w:t>
            </w:r>
          </w:p>
        </w:tc>
        <w:tc>
          <w:tcPr>
            <w:tcW w:w="1843" w:type="dxa"/>
          </w:tcPr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 шт.</w:t>
            </w:r>
          </w:p>
        </w:tc>
        <w:tc>
          <w:tcPr>
            <w:tcW w:w="3685" w:type="dxa"/>
            <w:gridSpan w:val="4"/>
          </w:tcPr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3883,00</w:t>
            </w:r>
          </w:p>
        </w:tc>
      </w:tr>
      <w:tr w:rsidR="00AD58CC" w:rsidTr="00AD58CC">
        <w:tc>
          <w:tcPr>
            <w:tcW w:w="5495" w:type="dxa"/>
          </w:tcPr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Поднятие горловины колодца (со стоимостью люка)</w:t>
            </w:r>
          </w:p>
        </w:tc>
        <w:tc>
          <w:tcPr>
            <w:tcW w:w="1843" w:type="dxa"/>
          </w:tcPr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 шт.</w:t>
            </w:r>
          </w:p>
        </w:tc>
        <w:tc>
          <w:tcPr>
            <w:tcW w:w="3685" w:type="dxa"/>
            <w:gridSpan w:val="4"/>
          </w:tcPr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8141,00</w:t>
            </w:r>
          </w:p>
        </w:tc>
      </w:tr>
      <w:tr w:rsidR="00AD58CC" w:rsidTr="00AD58CC">
        <w:tc>
          <w:tcPr>
            <w:tcW w:w="5495" w:type="dxa"/>
          </w:tcPr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Установка скамейки</w:t>
            </w:r>
          </w:p>
        </w:tc>
        <w:tc>
          <w:tcPr>
            <w:tcW w:w="1843" w:type="dxa"/>
          </w:tcPr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 шт.</w:t>
            </w:r>
          </w:p>
        </w:tc>
        <w:tc>
          <w:tcPr>
            <w:tcW w:w="3685" w:type="dxa"/>
            <w:gridSpan w:val="4"/>
          </w:tcPr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302,00</w:t>
            </w:r>
          </w:p>
        </w:tc>
      </w:tr>
      <w:tr w:rsidR="00AD58CC" w:rsidTr="00AD58CC">
        <w:tc>
          <w:tcPr>
            <w:tcW w:w="5495" w:type="dxa"/>
          </w:tcPr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Стоимость скамейки</w:t>
            </w:r>
          </w:p>
        </w:tc>
        <w:tc>
          <w:tcPr>
            <w:tcW w:w="1843" w:type="dxa"/>
          </w:tcPr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 шт.</w:t>
            </w:r>
          </w:p>
        </w:tc>
        <w:tc>
          <w:tcPr>
            <w:tcW w:w="3685" w:type="dxa"/>
            <w:gridSpan w:val="4"/>
          </w:tcPr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7 554,00</w:t>
            </w:r>
          </w:p>
        </w:tc>
      </w:tr>
      <w:tr w:rsidR="00AD58CC" w:rsidTr="00AD58CC">
        <w:tc>
          <w:tcPr>
            <w:tcW w:w="5495" w:type="dxa"/>
          </w:tcPr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Установка урны для мусора</w:t>
            </w:r>
          </w:p>
        </w:tc>
        <w:tc>
          <w:tcPr>
            <w:tcW w:w="1843" w:type="dxa"/>
          </w:tcPr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 шт.</w:t>
            </w:r>
          </w:p>
        </w:tc>
        <w:tc>
          <w:tcPr>
            <w:tcW w:w="3685" w:type="dxa"/>
            <w:gridSpan w:val="4"/>
          </w:tcPr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124,00</w:t>
            </w:r>
          </w:p>
        </w:tc>
      </w:tr>
      <w:tr w:rsidR="00AD58CC" w:rsidTr="00AD58CC">
        <w:tc>
          <w:tcPr>
            <w:tcW w:w="5495" w:type="dxa"/>
          </w:tcPr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Стоимость урны для мусора</w:t>
            </w:r>
          </w:p>
        </w:tc>
        <w:tc>
          <w:tcPr>
            <w:tcW w:w="1843" w:type="dxa"/>
          </w:tcPr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 шт.</w:t>
            </w:r>
          </w:p>
        </w:tc>
        <w:tc>
          <w:tcPr>
            <w:tcW w:w="3685" w:type="dxa"/>
            <w:gridSpan w:val="4"/>
          </w:tcPr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3 100,00</w:t>
            </w:r>
          </w:p>
        </w:tc>
      </w:tr>
      <w:tr w:rsidR="00AD58CC" w:rsidTr="00AD58CC">
        <w:tc>
          <w:tcPr>
            <w:tcW w:w="5495" w:type="dxa"/>
          </w:tcPr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Стоимость наружного освещения</w:t>
            </w:r>
          </w:p>
        </w:tc>
        <w:tc>
          <w:tcPr>
            <w:tcW w:w="1843" w:type="dxa"/>
          </w:tcPr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1 п. </w:t>
            </w:r>
            <w:proofErr w:type="gramStart"/>
            <w:r>
              <w:rPr>
                <w:rStyle w:val="FontStyle11"/>
              </w:rPr>
              <w:t>м</w:t>
            </w:r>
            <w:proofErr w:type="gramEnd"/>
            <w:r>
              <w:rPr>
                <w:rStyle w:val="FontStyle11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По опорам </w:t>
            </w:r>
          </w:p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1 046,00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Над подъездом дома – 773,00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Под землей 2 242,00</w:t>
            </w:r>
          </w:p>
        </w:tc>
      </w:tr>
      <w:tr w:rsidR="00AD58CC" w:rsidTr="00AD58CC">
        <w:tc>
          <w:tcPr>
            <w:tcW w:w="5495" w:type="dxa"/>
          </w:tcPr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Стоимость светильника</w:t>
            </w:r>
          </w:p>
        </w:tc>
        <w:tc>
          <w:tcPr>
            <w:tcW w:w="1843" w:type="dxa"/>
          </w:tcPr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 шт.</w:t>
            </w:r>
          </w:p>
        </w:tc>
        <w:tc>
          <w:tcPr>
            <w:tcW w:w="3685" w:type="dxa"/>
            <w:gridSpan w:val="4"/>
          </w:tcPr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14 750,00</w:t>
            </w:r>
          </w:p>
        </w:tc>
      </w:tr>
      <w:tr w:rsidR="00AD58CC" w:rsidTr="00AD58CC">
        <w:tc>
          <w:tcPr>
            <w:tcW w:w="5495" w:type="dxa"/>
          </w:tcPr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Стоимость шкафа управления</w:t>
            </w:r>
          </w:p>
        </w:tc>
        <w:tc>
          <w:tcPr>
            <w:tcW w:w="1843" w:type="dxa"/>
          </w:tcPr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 шт.</w:t>
            </w:r>
          </w:p>
        </w:tc>
        <w:tc>
          <w:tcPr>
            <w:tcW w:w="3685" w:type="dxa"/>
            <w:gridSpan w:val="4"/>
          </w:tcPr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19 306,00</w:t>
            </w:r>
          </w:p>
        </w:tc>
      </w:tr>
      <w:tr w:rsidR="00AD58CC" w:rsidTr="00AD58CC">
        <w:tc>
          <w:tcPr>
            <w:tcW w:w="5495" w:type="dxa"/>
          </w:tcPr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Посадка зеленых насаждений:</w:t>
            </w:r>
          </w:p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 - деревьев</w:t>
            </w:r>
          </w:p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 - кустарника</w:t>
            </w:r>
          </w:p>
        </w:tc>
        <w:tc>
          <w:tcPr>
            <w:tcW w:w="1843" w:type="dxa"/>
          </w:tcPr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 шт.</w:t>
            </w:r>
          </w:p>
        </w:tc>
        <w:tc>
          <w:tcPr>
            <w:tcW w:w="3685" w:type="dxa"/>
            <w:gridSpan w:val="4"/>
          </w:tcPr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1 744,00</w:t>
            </w:r>
          </w:p>
          <w:p w:rsidR="00AD58CC" w:rsidRDefault="00AD58CC" w:rsidP="00AD58CC">
            <w:pPr>
              <w:jc w:val="center"/>
              <w:rPr>
                <w:rStyle w:val="FontStyle11"/>
              </w:rPr>
            </w:pPr>
          </w:p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710,00</w:t>
            </w:r>
          </w:p>
        </w:tc>
      </w:tr>
      <w:tr w:rsidR="00AD58CC" w:rsidTr="00AD58CC">
        <w:tc>
          <w:tcPr>
            <w:tcW w:w="5495" w:type="dxa"/>
          </w:tcPr>
          <w:p w:rsidR="00AD58CC" w:rsidRPr="00C661F6" w:rsidRDefault="00AD58CC" w:rsidP="00AD58CC">
            <w:pPr>
              <w:jc w:val="center"/>
              <w:rPr>
                <w:rStyle w:val="FontStyle11"/>
              </w:rPr>
            </w:pPr>
            <w:r w:rsidRPr="00C661F6">
              <w:t>Вид работ</w:t>
            </w:r>
          </w:p>
        </w:tc>
        <w:tc>
          <w:tcPr>
            <w:tcW w:w="1843" w:type="dxa"/>
          </w:tcPr>
          <w:p w:rsidR="00AD58CC" w:rsidRPr="00C661F6" w:rsidRDefault="00AD58CC" w:rsidP="00AD58CC">
            <w:pPr>
              <w:jc w:val="center"/>
            </w:pPr>
            <w:r w:rsidRPr="00C661F6">
              <w:t>Единица</w:t>
            </w:r>
          </w:p>
          <w:p w:rsidR="00AD58CC" w:rsidRPr="00C661F6" w:rsidRDefault="00AD58CC" w:rsidP="00AD58CC">
            <w:pPr>
              <w:jc w:val="center"/>
              <w:rPr>
                <w:rStyle w:val="FontStyle11"/>
              </w:rPr>
            </w:pPr>
            <w:r w:rsidRPr="00C661F6">
              <w:t xml:space="preserve"> измерения</w:t>
            </w:r>
          </w:p>
        </w:tc>
        <w:tc>
          <w:tcPr>
            <w:tcW w:w="3685" w:type="dxa"/>
            <w:gridSpan w:val="4"/>
          </w:tcPr>
          <w:p w:rsidR="00AD58CC" w:rsidRPr="00C661F6" w:rsidRDefault="00AD58CC" w:rsidP="00AD58CC">
            <w:pPr>
              <w:jc w:val="center"/>
              <w:rPr>
                <w:rStyle w:val="FontStyle11"/>
              </w:rPr>
            </w:pPr>
            <w:r w:rsidRPr="00C661F6">
              <w:t>Единичная расценка, руб.</w:t>
            </w:r>
          </w:p>
        </w:tc>
      </w:tr>
      <w:tr w:rsidR="00AD58CC" w:rsidTr="00AD58CC">
        <w:tc>
          <w:tcPr>
            <w:tcW w:w="5495" w:type="dxa"/>
          </w:tcPr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Посев газона</w:t>
            </w:r>
          </w:p>
        </w:tc>
        <w:tc>
          <w:tcPr>
            <w:tcW w:w="1843" w:type="dxa"/>
          </w:tcPr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 кв. м</w:t>
            </w:r>
          </w:p>
        </w:tc>
        <w:tc>
          <w:tcPr>
            <w:tcW w:w="3685" w:type="dxa"/>
            <w:gridSpan w:val="4"/>
          </w:tcPr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337,00</w:t>
            </w:r>
          </w:p>
        </w:tc>
      </w:tr>
      <w:tr w:rsidR="00AD58CC" w:rsidTr="00AD58CC">
        <w:tc>
          <w:tcPr>
            <w:tcW w:w="5495" w:type="dxa"/>
          </w:tcPr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Создание цветника</w:t>
            </w:r>
          </w:p>
        </w:tc>
        <w:tc>
          <w:tcPr>
            <w:tcW w:w="1843" w:type="dxa"/>
          </w:tcPr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 кв. м</w:t>
            </w:r>
          </w:p>
        </w:tc>
        <w:tc>
          <w:tcPr>
            <w:tcW w:w="3685" w:type="dxa"/>
            <w:gridSpan w:val="4"/>
          </w:tcPr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1 194,00</w:t>
            </w:r>
          </w:p>
        </w:tc>
      </w:tr>
      <w:tr w:rsidR="00AD58CC" w:rsidTr="00AD58CC">
        <w:tc>
          <w:tcPr>
            <w:tcW w:w="5495" w:type="dxa"/>
          </w:tcPr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Снос строений</w:t>
            </w:r>
          </w:p>
        </w:tc>
        <w:tc>
          <w:tcPr>
            <w:tcW w:w="1843" w:type="dxa"/>
          </w:tcPr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 куб. м.</w:t>
            </w:r>
          </w:p>
        </w:tc>
        <w:tc>
          <w:tcPr>
            <w:tcW w:w="3685" w:type="dxa"/>
            <w:gridSpan w:val="4"/>
          </w:tcPr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997,00</w:t>
            </w:r>
          </w:p>
        </w:tc>
      </w:tr>
      <w:tr w:rsidR="00AD58CC" w:rsidTr="00AD58CC">
        <w:tc>
          <w:tcPr>
            <w:tcW w:w="5495" w:type="dxa"/>
          </w:tcPr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Устройство ливневой канализации из труб д-315-500 мм.</w:t>
            </w:r>
          </w:p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с устройством </w:t>
            </w:r>
            <w:proofErr w:type="gramStart"/>
            <w:r>
              <w:rPr>
                <w:rStyle w:val="FontStyle11"/>
              </w:rPr>
              <w:t>ж/б</w:t>
            </w:r>
            <w:proofErr w:type="gramEnd"/>
            <w:r>
              <w:rPr>
                <w:rStyle w:val="FontStyle11"/>
              </w:rPr>
              <w:t xml:space="preserve"> колодцев</w:t>
            </w:r>
          </w:p>
        </w:tc>
        <w:tc>
          <w:tcPr>
            <w:tcW w:w="1843" w:type="dxa"/>
          </w:tcPr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1 </w:t>
            </w:r>
            <w:proofErr w:type="spellStart"/>
            <w:r>
              <w:rPr>
                <w:rStyle w:val="FontStyle11"/>
              </w:rPr>
              <w:t>м.п</w:t>
            </w:r>
            <w:proofErr w:type="spellEnd"/>
            <w:r>
              <w:rPr>
                <w:rStyle w:val="FontStyle11"/>
              </w:rPr>
              <w:t>.</w:t>
            </w:r>
          </w:p>
        </w:tc>
        <w:tc>
          <w:tcPr>
            <w:tcW w:w="3685" w:type="dxa"/>
            <w:gridSpan w:val="4"/>
          </w:tcPr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7810,00</w:t>
            </w:r>
          </w:p>
        </w:tc>
      </w:tr>
      <w:tr w:rsidR="00AD58CC" w:rsidTr="00AD58CC">
        <w:tc>
          <w:tcPr>
            <w:tcW w:w="5495" w:type="dxa"/>
          </w:tcPr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Устройство пандуса</w:t>
            </w:r>
          </w:p>
        </w:tc>
        <w:tc>
          <w:tcPr>
            <w:tcW w:w="1843" w:type="dxa"/>
          </w:tcPr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 шт.</w:t>
            </w:r>
          </w:p>
        </w:tc>
        <w:tc>
          <w:tcPr>
            <w:tcW w:w="3685" w:type="dxa"/>
            <w:gridSpan w:val="4"/>
          </w:tcPr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81 624,00</w:t>
            </w:r>
          </w:p>
        </w:tc>
      </w:tr>
      <w:tr w:rsidR="00AD58CC" w:rsidTr="00AD58CC">
        <w:tc>
          <w:tcPr>
            <w:tcW w:w="5495" w:type="dxa"/>
          </w:tcPr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Установка </w:t>
            </w:r>
            <w:proofErr w:type="spellStart"/>
            <w:r>
              <w:rPr>
                <w:rStyle w:val="FontStyle11"/>
              </w:rPr>
              <w:t>евроконтейнера</w:t>
            </w:r>
            <w:proofErr w:type="spellEnd"/>
          </w:p>
        </w:tc>
        <w:tc>
          <w:tcPr>
            <w:tcW w:w="1843" w:type="dxa"/>
          </w:tcPr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 шт.</w:t>
            </w:r>
          </w:p>
        </w:tc>
        <w:tc>
          <w:tcPr>
            <w:tcW w:w="3685" w:type="dxa"/>
            <w:gridSpan w:val="4"/>
          </w:tcPr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20 642,00</w:t>
            </w:r>
          </w:p>
        </w:tc>
      </w:tr>
      <w:tr w:rsidR="00AD58CC" w:rsidTr="00AD58CC">
        <w:tc>
          <w:tcPr>
            <w:tcW w:w="5495" w:type="dxa"/>
          </w:tcPr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Устройство контейнерной площадки </w:t>
            </w:r>
          </w:p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с ограждением на 1 контейнер </w:t>
            </w:r>
          </w:p>
        </w:tc>
        <w:tc>
          <w:tcPr>
            <w:tcW w:w="1843" w:type="dxa"/>
          </w:tcPr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 шт.</w:t>
            </w:r>
          </w:p>
        </w:tc>
        <w:tc>
          <w:tcPr>
            <w:tcW w:w="3685" w:type="dxa"/>
            <w:gridSpan w:val="4"/>
          </w:tcPr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24 159,00</w:t>
            </w:r>
          </w:p>
        </w:tc>
      </w:tr>
      <w:tr w:rsidR="00AD58CC" w:rsidTr="00AD58CC">
        <w:tc>
          <w:tcPr>
            <w:tcW w:w="5495" w:type="dxa"/>
          </w:tcPr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Стоимость контейнера</w:t>
            </w:r>
          </w:p>
        </w:tc>
        <w:tc>
          <w:tcPr>
            <w:tcW w:w="1843" w:type="dxa"/>
          </w:tcPr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 шт.</w:t>
            </w:r>
          </w:p>
        </w:tc>
        <w:tc>
          <w:tcPr>
            <w:tcW w:w="3685" w:type="dxa"/>
            <w:gridSpan w:val="4"/>
          </w:tcPr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5 140,00</w:t>
            </w:r>
          </w:p>
        </w:tc>
      </w:tr>
      <w:tr w:rsidR="00AD58CC" w:rsidTr="00AD58CC">
        <w:tc>
          <w:tcPr>
            <w:tcW w:w="5495" w:type="dxa"/>
          </w:tcPr>
          <w:p w:rsidR="00AD58CC" w:rsidRDefault="00AD58CC" w:rsidP="00AD58CC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Детская игровая площадка:</w:t>
            </w:r>
          </w:p>
          <w:p w:rsidR="00AD58CC" w:rsidRDefault="00AD58CC" w:rsidP="00AD58CC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- качели</w:t>
            </w:r>
          </w:p>
          <w:p w:rsidR="00AD58CC" w:rsidRDefault="00AD58CC" w:rsidP="00AD58CC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- горка</w:t>
            </w:r>
          </w:p>
          <w:p w:rsidR="00AD58CC" w:rsidRDefault="00AD58CC" w:rsidP="00AD58CC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- качалка</w:t>
            </w:r>
          </w:p>
          <w:p w:rsidR="00AD58CC" w:rsidRDefault="00AD58CC" w:rsidP="00AD58CC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- песочница</w:t>
            </w:r>
          </w:p>
          <w:p w:rsidR="00AD58CC" w:rsidRDefault="00AD58CC" w:rsidP="00AD58CC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- домик-беседка</w:t>
            </w:r>
          </w:p>
          <w:p w:rsidR="00AD58CC" w:rsidRDefault="00AD58CC" w:rsidP="00AD58CC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- карусель</w:t>
            </w:r>
          </w:p>
          <w:p w:rsidR="00AD58CC" w:rsidRDefault="00AD58CC" w:rsidP="00AD58CC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- детский спортивный комплекс</w:t>
            </w:r>
          </w:p>
          <w:p w:rsidR="00AD58CC" w:rsidRDefault="00AD58CC" w:rsidP="00AD58CC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- шведская стенка</w:t>
            </w:r>
          </w:p>
          <w:p w:rsidR="00AD58CC" w:rsidRDefault="00AD58CC" w:rsidP="00AD58CC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Спортивная площадка</w:t>
            </w:r>
          </w:p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Теннисный стол</w:t>
            </w:r>
          </w:p>
        </w:tc>
        <w:tc>
          <w:tcPr>
            <w:tcW w:w="1843" w:type="dxa"/>
          </w:tcPr>
          <w:p w:rsidR="00AD58CC" w:rsidRDefault="00AD58CC" w:rsidP="00AD58CC">
            <w:pPr>
              <w:pStyle w:val="Style7"/>
              <w:spacing w:line="240" w:lineRule="auto"/>
              <w:jc w:val="center"/>
              <w:rPr>
                <w:rStyle w:val="FontStyle11"/>
              </w:rPr>
            </w:pPr>
          </w:p>
          <w:p w:rsidR="00AD58CC" w:rsidRDefault="00AD58CC" w:rsidP="00AD58CC">
            <w:pPr>
              <w:pStyle w:val="Style7"/>
              <w:spacing w:line="240" w:lineRule="auto"/>
              <w:ind w:firstLine="3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 шт.</w:t>
            </w:r>
          </w:p>
          <w:p w:rsidR="00AD58CC" w:rsidRDefault="00AD58CC" w:rsidP="00AD58CC">
            <w:pPr>
              <w:pStyle w:val="Style7"/>
              <w:spacing w:line="240" w:lineRule="auto"/>
              <w:ind w:firstLine="3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 шт.</w:t>
            </w:r>
          </w:p>
          <w:p w:rsidR="00AD58CC" w:rsidRDefault="00AD58CC" w:rsidP="00AD58CC">
            <w:pPr>
              <w:ind w:firstLine="3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 шт.</w:t>
            </w:r>
          </w:p>
          <w:p w:rsidR="00AD58CC" w:rsidRDefault="00AD58CC" w:rsidP="00AD58CC">
            <w:pPr>
              <w:pStyle w:val="Style7"/>
              <w:spacing w:line="240" w:lineRule="auto"/>
              <w:ind w:firstLine="3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 шт.</w:t>
            </w:r>
          </w:p>
          <w:p w:rsidR="00AD58CC" w:rsidRDefault="00AD58CC" w:rsidP="00AD58CC">
            <w:pPr>
              <w:pStyle w:val="Style7"/>
              <w:spacing w:line="240" w:lineRule="auto"/>
              <w:ind w:firstLine="3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 шт.</w:t>
            </w:r>
          </w:p>
          <w:p w:rsidR="00AD58CC" w:rsidRDefault="00AD58CC" w:rsidP="00AD58CC">
            <w:pPr>
              <w:ind w:firstLine="3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 шт.</w:t>
            </w:r>
          </w:p>
          <w:p w:rsidR="00AD58CC" w:rsidRDefault="00AD58CC" w:rsidP="00AD58CC">
            <w:pPr>
              <w:pStyle w:val="Style7"/>
              <w:spacing w:line="240" w:lineRule="auto"/>
              <w:ind w:firstLine="3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 шт.</w:t>
            </w:r>
          </w:p>
          <w:p w:rsidR="00AD58CC" w:rsidRDefault="00AD58CC" w:rsidP="00AD58CC">
            <w:pPr>
              <w:pStyle w:val="Style7"/>
              <w:spacing w:line="240" w:lineRule="auto"/>
              <w:ind w:firstLine="3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 шт.</w:t>
            </w:r>
          </w:p>
          <w:p w:rsidR="00AD58CC" w:rsidRDefault="00AD58CC" w:rsidP="00AD58CC">
            <w:pPr>
              <w:ind w:firstLine="3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 шт.</w:t>
            </w:r>
          </w:p>
          <w:p w:rsidR="00AD58CC" w:rsidRDefault="00AD58CC" w:rsidP="00AD58CC">
            <w:pPr>
              <w:ind w:firstLine="3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 шт.</w:t>
            </w:r>
          </w:p>
        </w:tc>
        <w:tc>
          <w:tcPr>
            <w:tcW w:w="3685" w:type="dxa"/>
            <w:gridSpan w:val="4"/>
          </w:tcPr>
          <w:p w:rsidR="00AD58CC" w:rsidRDefault="00AD58CC" w:rsidP="00AD58CC">
            <w:pPr>
              <w:pStyle w:val="Style7"/>
              <w:spacing w:line="240" w:lineRule="auto"/>
              <w:jc w:val="center"/>
              <w:rPr>
                <w:rStyle w:val="FontStyle11"/>
              </w:rPr>
            </w:pPr>
          </w:p>
          <w:p w:rsidR="00AD58CC" w:rsidRDefault="00AD58CC" w:rsidP="00AD58CC">
            <w:pPr>
              <w:pStyle w:val="Style7"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16 762,00</w:t>
            </w:r>
          </w:p>
          <w:p w:rsidR="00AD58CC" w:rsidRDefault="00AD58CC" w:rsidP="00AD58CC">
            <w:pPr>
              <w:pStyle w:val="Style7"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33 210,00</w:t>
            </w:r>
          </w:p>
          <w:p w:rsidR="00AD58CC" w:rsidRDefault="00AD58CC" w:rsidP="00AD58CC">
            <w:pPr>
              <w:pStyle w:val="Style7"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23 636,00</w:t>
            </w:r>
          </w:p>
          <w:p w:rsidR="00AD58CC" w:rsidRDefault="00AD58CC" w:rsidP="00AD58CC">
            <w:pPr>
              <w:pStyle w:val="Style7"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33 800,00</w:t>
            </w:r>
          </w:p>
          <w:p w:rsidR="00AD58CC" w:rsidRDefault="00AD58CC" w:rsidP="00AD58CC">
            <w:pPr>
              <w:pStyle w:val="Style7"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61 754,00</w:t>
            </w:r>
          </w:p>
          <w:p w:rsidR="00AD58CC" w:rsidRDefault="00AD58CC" w:rsidP="00AD58CC">
            <w:pPr>
              <w:pStyle w:val="Style7"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32 353,00</w:t>
            </w:r>
          </w:p>
          <w:p w:rsidR="00AD58CC" w:rsidRDefault="00AD58CC" w:rsidP="00AD58CC">
            <w:pPr>
              <w:pStyle w:val="Style7"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179 580,00</w:t>
            </w:r>
          </w:p>
          <w:p w:rsidR="00AD58CC" w:rsidRDefault="00AD58CC" w:rsidP="00AD58CC">
            <w:pPr>
              <w:pStyle w:val="Style7"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10 754,00</w:t>
            </w:r>
          </w:p>
          <w:p w:rsidR="00AD58CC" w:rsidRDefault="00AD58CC" w:rsidP="00AD58CC">
            <w:pPr>
              <w:pStyle w:val="Style7"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2 189 000,00</w:t>
            </w:r>
          </w:p>
          <w:p w:rsidR="00AD58CC" w:rsidRDefault="00AD58CC" w:rsidP="00AD58C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17 160,00</w:t>
            </w:r>
          </w:p>
        </w:tc>
      </w:tr>
      <w:tr w:rsidR="00AD58CC" w:rsidTr="00AD58CC">
        <w:tc>
          <w:tcPr>
            <w:tcW w:w="5495" w:type="dxa"/>
          </w:tcPr>
          <w:p w:rsidR="00AD58CC" w:rsidRDefault="00AD58CC" w:rsidP="00AD58CC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1"/>
              </w:rPr>
            </w:pPr>
            <w:proofErr w:type="spellStart"/>
            <w:r>
              <w:rPr>
                <w:rStyle w:val="FontStyle11"/>
              </w:rPr>
              <w:t>Ударопоглощающее</w:t>
            </w:r>
            <w:proofErr w:type="spellEnd"/>
            <w:r>
              <w:rPr>
                <w:rStyle w:val="FontStyle11"/>
              </w:rPr>
              <w:t xml:space="preserve"> покрытие</w:t>
            </w:r>
          </w:p>
        </w:tc>
        <w:tc>
          <w:tcPr>
            <w:tcW w:w="1843" w:type="dxa"/>
          </w:tcPr>
          <w:p w:rsidR="00AD58CC" w:rsidRDefault="00AD58CC" w:rsidP="00AD58CC">
            <w:pPr>
              <w:pStyle w:val="Style7"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 кв. м</w:t>
            </w:r>
          </w:p>
        </w:tc>
        <w:tc>
          <w:tcPr>
            <w:tcW w:w="3685" w:type="dxa"/>
            <w:gridSpan w:val="4"/>
          </w:tcPr>
          <w:p w:rsidR="00AD58CC" w:rsidRDefault="00AD58CC" w:rsidP="00AD58CC">
            <w:pPr>
              <w:pStyle w:val="Style7"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2 322,00</w:t>
            </w:r>
          </w:p>
        </w:tc>
      </w:tr>
    </w:tbl>
    <w:p w:rsidR="00AD58CC" w:rsidRDefault="00AD58CC" w:rsidP="00AD58CC">
      <w:pPr>
        <w:widowControl w:val="0"/>
        <w:autoSpaceDE w:val="0"/>
        <w:autoSpaceDN w:val="0"/>
        <w:adjustRightInd w:val="0"/>
        <w:ind w:left="6946" w:hanging="142"/>
        <w:jc w:val="right"/>
        <w:rPr>
          <w:rFonts w:ascii="Times New Roman CYR" w:hAnsi="Times New Roman CYR" w:cs="Times New Roman CYR"/>
        </w:rPr>
      </w:pPr>
    </w:p>
    <w:p w:rsidR="00AD58CC" w:rsidRPr="00FA31B1" w:rsidRDefault="00AD58CC" w:rsidP="00AD58CC">
      <w:pPr>
        <w:pStyle w:val="2"/>
        <w:keepNext/>
        <w:spacing w:before="0" w:beforeAutospacing="0" w:after="0" w:afterAutospacing="0"/>
        <w:ind w:left="7371"/>
        <w:jc w:val="both"/>
        <w:rPr>
          <w:sz w:val="24"/>
          <w:szCs w:val="24"/>
        </w:rPr>
      </w:pPr>
    </w:p>
    <w:p w:rsidR="005B7897" w:rsidRDefault="005B7897" w:rsidP="00AD58CC"/>
    <w:sectPr w:rsidR="005B7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82E" w:rsidRDefault="005C682E" w:rsidP="00AD58CC">
      <w:r>
        <w:separator/>
      </w:r>
    </w:p>
  </w:endnote>
  <w:endnote w:type="continuationSeparator" w:id="0">
    <w:p w:rsidR="005C682E" w:rsidRDefault="005C682E" w:rsidP="00AD5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2539680"/>
      <w:docPartObj>
        <w:docPartGallery w:val="Page Numbers (Bottom of Page)"/>
        <w:docPartUnique/>
      </w:docPartObj>
    </w:sdtPr>
    <w:sdtEndPr/>
    <w:sdtContent>
      <w:p w:rsidR="00366947" w:rsidRDefault="0036694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BD3">
          <w:rPr>
            <w:noProof/>
          </w:rPr>
          <w:t>31</w:t>
        </w:r>
        <w:r>
          <w:fldChar w:fldCharType="end"/>
        </w:r>
      </w:p>
    </w:sdtContent>
  </w:sdt>
  <w:p w:rsidR="00366947" w:rsidRDefault="0036694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947" w:rsidRDefault="00366947" w:rsidP="00AD58CC">
    <w:pPr>
      <w:pStyle w:val="a9"/>
      <w:ind w:firstLine="170"/>
      <w:jc w:val="center"/>
    </w:pPr>
  </w:p>
  <w:p w:rsidR="00366947" w:rsidRDefault="0036694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82E" w:rsidRDefault="005C682E" w:rsidP="00AD58CC">
      <w:r>
        <w:separator/>
      </w:r>
    </w:p>
  </w:footnote>
  <w:footnote w:type="continuationSeparator" w:id="0">
    <w:p w:rsidR="005C682E" w:rsidRDefault="005C682E" w:rsidP="00AD5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A5166"/>
    <w:multiLevelType w:val="hybridMultilevel"/>
    <w:tmpl w:val="CDDCF722"/>
    <w:name w:val="WW8Num362"/>
    <w:lvl w:ilvl="0" w:tplc="8982CD36">
      <w:start w:val="1"/>
      <w:numFmt w:val="bullet"/>
      <w:lvlText w:val=""/>
      <w:lvlJc w:val="left"/>
      <w:pPr>
        <w:tabs>
          <w:tab w:val="num" w:pos="284"/>
        </w:tabs>
        <w:ind w:left="113" w:hanging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D83872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AE5FC6"/>
    <w:multiLevelType w:val="hybridMultilevel"/>
    <w:tmpl w:val="4A7837D4"/>
    <w:lvl w:ilvl="0" w:tplc="580E846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0EEE7D2E"/>
    <w:multiLevelType w:val="hybridMultilevel"/>
    <w:tmpl w:val="5CAA727A"/>
    <w:lvl w:ilvl="0" w:tplc="67C8F4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2796883"/>
    <w:multiLevelType w:val="hybridMultilevel"/>
    <w:tmpl w:val="B39298CE"/>
    <w:lvl w:ilvl="0" w:tplc="558681B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79B4783"/>
    <w:multiLevelType w:val="hybridMultilevel"/>
    <w:tmpl w:val="8D1AB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B6095"/>
    <w:multiLevelType w:val="hybridMultilevel"/>
    <w:tmpl w:val="1CB6E5C0"/>
    <w:lvl w:ilvl="0" w:tplc="D2C6B6A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1E1675EA"/>
    <w:multiLevelType w:val="hybridMultilevel"/>
    <w:tmpl w:val="09206A04"/>
    <w:lvl w:ilvl="0" w:tplc="B12E9D4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FB62DFC"/>
    <w:multiLevelType w:val="hybridMultilevel"/>
    <w:tmpl w:val="B882E27E"/>
    <w:lvl w:ilvl="0" w:tplc="D840CBB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37B64E4"/>
    <w:multiLevelType w:val="hybridMultilevel"/>
    <w:tmpl w:val="FF028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0D4752"/>
    <w:multiLevelType w:val="hybridMultilevel"/>
    <w:tmpl w:val="B980FF44"/>
    <w:lvl w:ilvl="0" w:tplc="67C8F4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68B6018"/>
    <w:multiLevelType w:val="hybridMultilevel"/>
    <w:tmpl w:val="83D03F9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7D41ABC"/>
    <w:multiLevelType w:val="hybridMultilevel"/>
    <w:tmpl w:val="2CECBC5A"/>
    <w:lvl w:ilvl="0" w:tplc="5460372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BD081C"/>
    <w:multiLevelType w:val="hybridMultilevel"/>
    <w:tmpl w:val="B10A72E0"/>
    <w:lvl w:ilvl="0" w:tplc="67C8F4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29EC6F11"/>
    <w:multiLevelType w:val="hybridMultilevel"/>
    <w:tmpl w:val="8122701A"/>
    <w:lvl w:ilvl="0" w:tplc="D840CB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A25028D"/>
    <w:multiLevelType w:val="hybridMultilevel"/>
    <w:tmpl w:val="F58E086C"/>
    <w:lvl w:ilvl="0" w:tplc="DAB4A45C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2B940DEE"/>
    <w:multiLevelType w:val="hybridMultilevel"/>
    <w:tmpl w:val="EB269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2C6000"/>
    <w:multiLevelType w:val="hybridMultilevel"/>
    <w:tmpl w:val="6B04D568"/>
    <w:lvl w:ilvl="0" w:tplc="67C8F4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D3B7CFC"/>
    <w:multiLevelType w:val="hybridMultilevel"/>
    <w:tmpl w:val="23028E8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9128B2"/>
    <w:multiLevelType w:val="hybridMultilevel"/>
    <w:tmpl w:val="FF028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5E5567"/>
    <w:multiLevelType w:val="hybridMultilevel"/>
    <w:tmpl w:val="13DC6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E0295F"/>
    <w:multiLevelType w:val="hybridMultilevel"/>
    <w:tmpl w:val="D794E5E6"/>
    <w:lvl w:ilvl="0" w:tplc="83327CA2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CE5102"/>
    <w:multiLevelType w:val="hybridMultilevel"/>
    <w:tmpl w:val="08F62D24"/>
    <w:lvl w:ilvl="0" w:tplc="D840CB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3C239F4"/>
    <w:multiLevelType w:val="hybridMultilevel"/>
    <w:tmpl w:val="1BB8AC7C"/>
    <w:lvl w:ilvl="0" w:tplc="D278BF9A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>
    <w:nsid w:val="47AF4AB1"/>
    <w:multiLevelType w:val="hybridMultilevel"/>
    <w:tmpl w:val="B5F2A6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8825D4"/>
    <w:multiLevelType w:val="hybridMultilevel"/>
    <w:tmpl w:val="C4BA9D76"/>
    <w:lvl w:ilvl="0" w:tplc="32BA7ED2">
      <w:start w:val="1"/>
      <w:numFmt w:val="russianLower"/>
      <w:lvlText w:val="%1)"/>
      <w:lvlJc w:val="left"/>
      <w:pPr>
        <w:ind w:left="1440" w:hanging="360"/>
      </w:pPr>
      <w:rPr>
        <w:rFonts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4CAB7B81"/>
    <w:multiLevelType w:val="hybridMultilevel"/>
    <w:tmpl w:val="98A2FE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F0C4FA4"/>
    <w:multiLevelType w:val="hybridMultilevel"/>
    <w:tmpl w:val="8BBAF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580B78"/>
    <w:multiLevelType w:val="hybridMultilevel"/>
    <w:tmpl w:val="FF028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287C77"/>
    <w:multiLevelType w:val="hybridMultilevel"/>
    <w:tmpl w:val="9BE2D1D6"/>
    <w:lvl w:ilvl="0" w:tplc="55DE9D3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>
    <w:nsid w:val="5E5539C8"/>
    <w:multiLevelType w:val="hybridMultilevel"/>
    <w:tmpl w:val="FEEC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C77A46"/>
    <w:multiLevelType w:val="hybridMultilevel"/>
    <w:tmpl w:val="4C0610CA"/>
    <w:lvl w:ilvl="0" w:tplc="580E846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>
    <w:nsid w:val="66116746"/>
    <w:multiLevelType w:val="hybridMultilevel"/>
    <w:tmpl w:val="8E864936"/>
    <w:lvl w:ilvl="0" w:tplc="D840C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C90876"/>
    <w:multiLevelType w:val="hybridMultilevel"/>
    <w:tmpl w:val="39DE8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5A18BF"/>
    <w:multiLevelType w:val="hybridMultilevel"/>
    <w:tmpl w:val="D794E5E6"/>
    <w:lvl w:ilvl="0" w:tplc="83327CA2">
      <w:start w:val="1"/>
      <w:numFmt w:val="decimal"/>
      <w:lvlText w:val="%1)"/>
      <w:lvlJc w:val="left"/>
      <w:pPr>
        <w:ind w:left="786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D0E05AF"/>
    <w:multiLevelType w:val="hybridMultilevel"/>
    <w:tmpl w:val="88D83D5E"/>
    <w:lvl w:ilvl="0" w:tplc="DAB4A45C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27C5AEE"/>
    <w:multiLevelType w:val="hybridMultilevel"/>
    <w:tmpl w:val="C40C9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2D196C"/>
    <w:multiLevelType w:val="hybridMultilevel"/>
    <w:tmpl w:val="97E82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C9020D"/>
    <w:multiLevelType w:val="hybridMultilevel"/>
    <w:tmpl w:val="838AC190"/>
    <w:lvl w:ilvl="0" w:tplc="95EE5B4A">
      <w:start w:val="2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>
    <w:nsid w:val="76171F03"/>
    <w:multiLevelType w:val="hybridMultilevel"/>
    <w:tmpl w:val="B4D604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5B124A"/>
    <w:multiLevelType w:val="hybridMultilevel"/>
    <w:tmpl w:val="89D88B72"/>
    <w:lvl w:ilvl="0" w:tplc="D840CBB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9"/>
  </w:num>
  <w:num w:numId="2">
    <w:abstractNumId w:val="12"/>
  </w:num>
  <w:num w:numId="3">
    <w:abstractNumId w:val="31"/>
  </w:num>
  <w:num w:numId="4">
    <w:abstractNumId w:val="39"/>
  </w:num>
  <w:num w:numId="5">
    <w:abstractNumId w:val="16"/>
  </w:num>
  <w:num w:numId="6">
    <w:abstractNumId w:val="1"/>
  </w:num>
  <w:num w:numId="7">
    <w:abstractNumId w:val="30"/>
  </w:num>
  <w:num w:numId="8">
    <w:abstractNumId w:val="9"/>
  </w:num>
  <w:num w:numId="9">
    <w:abstractNumId w:val="24"/>
  </w:num>
  <w:num w:numId="10">
    <w:abstractNumId w:val="7"/>
  </w:num>
  <w:num w:numId="11">
    <w:abstractNumId w:val="2"/>
  </w:num>
  <w:num w:numId="12">
    <w:abstractNumId w:val="22"/>
  </w:num>
  <w:num w:numId="13">
    <w:abstractNumId w:val="21"/>
  </w:num>
  <w:num w:numId="14">
    <w:abstractNumId w:val="13"/>
  </w:num>
  <w:num w:numId="15">
    <w:abstractNumId w:val="14"/>
  </w:num>
  <w:num w:numId="16">
    <w:abstractNumId w:val="34"/>
  </w:num>
  <w:num w:numId="17">
    <w:abstractNumId w:val="38"/>
  </w:num>
  <w:num w:numId="18">
    <w:abstractNumId w:val="10"/>
  </w:num>
  <w:num w:numId="19">
    <w:abstractNumId w:val="25"/>
  </w:num>
  <w:num w:numId="20">
    <w:abstractNumId w:val="35"/>
  </w:num>
  <w:num w:numId="21">
    <w:abstractNumId w:val="6"/>
  </w:num>
  <w:num w:numId="22">
    <w:abstractNumId w:val="32"/>
  </w:num>
  <w:num w:numId="23">
    <w:abstractNumId w:val="5"/>
  </w:num>
  <w:num w:numId="24">
    <w:abstractNumId w:val="29"/>
  </w:num>
  <w:num w:numId="25">
    <w:abstractNumId w:val="0"/>
  </w:num>
  <w:num w:numId="26">
    <w:abstractNumId w:val="23"/>
  </w:num>
  <w:num w:numId="27">
    <w:abstractNumId w:val="27"/>
  </w:num>
  <w:num w:numId="28">
    <w:abstractNumId w:val="36"/>
  </w:num>
  <w:num w:numId="29">
    <w:abstractNumId w:val="33"/>
  </w:num>
  <w:num w:numId="30">
    <w:abstractNumId w:val="28"/>
  </w:num>
  <w:num w:numId="31">
    <w:abstractNumId w:val="15"/>
  </w:num>
  <w:num w:numId="32">
    <w:abstractNumId w:val="20"/>
  </w:num>
  <w:num w:numId="33">
    <w:abstractNumId w:val="17"/>
  </w:num>
  <w:num w:numId="34">
    <w:abstractNumId w:val="3"/>
  </w:num>
  <w:num w:numId="35">
    <w:abstractNumId w:val="37"/>
  </w:num>
  <w:num w:numId="36">
    <w:abstractNumId w:val="8"/>
  </w:num>
  <w:num w:numId="37">
    <w:abstractNumId w:val="18"/>
  </w:num>
  <w:num w:numId="38">
    <w:abstractNumId w:val="26"/>
  </w:num>
  <w:num w:numId="39">
    <w:abstractNumId w:val="4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5ED"/>
    <w:rsid w:val="000A4183"/>
    <w:rsid w:val="002375ED"/>
    <w:rsid w:val="00366947"/>
    <w:rsid w:val="00382F75"/>
    <w:rsid w:val="005B7897"/>
    <w:rsid w:val="005C682E"/>
    <w:rsid w:val="00601625"/>
    <w:rsid w:val="00637C88"/>
    <w:rsid w:val="006C24BE"/>
    <w:rsid w:val="00702D18"/>
    <w:rsid w:val="007211B9"/>
    <w:rsid w:val="00893298"/>
    <w:rsid w:val="009F23A3"/>
    <w:rsid w:val="00AD2D1C"/>
    <w:rsid w:val="00AD58CC"/>
    <w:rsid w:val="00EE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Web 3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0A4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Main heading,H1,Заголов,1,ch,Глава,(раздел),Раздел Договора,&quot;Алмаз&quot;,Head 1,Заголовок главы"/>
    <w:basedOn w:val="a"/>
    <w:next w:val="a"/>
    <w:link w:val="10"/>
    <w:qFormat/>
    <w:rsid w:val="00AD58C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link w:val="20"/>
    <w:qFormat/>
    <w:rsid w:val="00AD58C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AD58CC"/>
    <w:pPr>
      <w:keepNext/>
      <w:keepLines/>
      <w:spacing w:before="200"/>
      <w:outlineLvl w:val="2"/>
    </w:pPr>
    <w:rPr>
      <w:rFonts w:ascii="Cambria" w:hAnsi="Cambria"/>
      <w:b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Main heading Знак,H1 Знак,Заголов Знак,1 Знак,ch Знак,Глава Знак,(раздел) Знак,Раздел Договора Знак,&quot;Алмаз&quot; Знак,Head 1 Знак,Заголовок главы Знак"/>
    <w:basedOn w:val="a0"/>
    <w:link w:val="1"/>
    <w:rsid w:val="00AD58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rsid w:val="00AD58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AD58CC"/>
    <w:rPr>
      <w:rFonts w:ascii="Cambria" w:eastAsia="Times New Roman" w:hAnsi="Cambria" w:cs="Times New Roman"/>
      <w:b/>
      <w:color w:val="4F81BD"/>
      <w:sz w:val="24"/>
      <w:szCs w:val="24"/>
      <w:lang w:eastAsia="ru-RU"/>
    </w:rPr>
  </w:style>
  <w:style w:type="paragraph" w:styleId="a3">
    <w:name w:val="Balloon Text"/>
    <w:basedOn w:val="a"/>
    <w:link w:val="a4"/>
    <w:semiHidden/>
    <w:unhideWhenUsed/>
    <w:rsid w:val="000A41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A41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5B7897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AD58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AD58CC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rsid w:val="00AD58C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rsid w:val="00AD58CC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AD58CC"/>
    <w:rPr>
      <w:rFonts w:ascii="Calibri" w:eastAsia="Times New Roman" w:hAnsi="Calibri" w:cs="Times New Roman"/>
    </w:rPr>
  </w:style>
  <w:style w:type="table" w:styleId="ab">
    <w:name w:val="Table Grid"/>
    <w:basedOn w:val="a1"/>
    <w:uiPriority w:val="59"/>
    <w:rsid w:val="00AD58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Обычный (паспорт)"/>
    <w:basedOn w:val="a"/>
    <w:uiPriority w:val="99"/>
    <w:rsid w:val="00AD58CC"/>
    <w:pPr>
      <w:spacing w:before="120"/>
      <w:jc w:val="both"/>
    </w:pPr>
    <w:rPr>
      <w:sz w:val="28"/>
      <w:szCs w:val="28"/>
    </w:rPr>
  </w:style>
  <w:style w:type="paragraph" w:customStyle="1" w:styleId="ad">
    <w:name w:val="Обычный по центру"/>
    <w:basedOn w:val="a"/>
    <w:uiPriority w:val="99"/>
    <w:rsid w:val="00AD58CC"/>
    <w:pPr>
      <w:spacing w:before="120"/>
      <w:jc w:val="center"/>
    </w:pPr>
  </w:style>
  <w:style w:type="paragraph" w:customStyle="1" w:styleId="ae">
    <w:name w:val="Обычный в таблице"/>
    <w:basedOn w:val="a"/>
    <w:uiPriority w:val="99"/>
    <w:rsid w:val="00AD58CC"/>
    <w:pPr>
      <w:spacing w:before="120"/>
      <w:jc w:val="both"/>
    </w:pPr>
    <w:rPr>
      <w:sz w:val="22"/>
      <w:szCs w:val="22"/>
    </w:rPr>
  </w:style>
  <w:style w:type="paragraph" w:customStyle="1" w:styleId="Default">
    <w:name w:val="Default"/>
    <w:rsid w:val="00AD58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">
    <w:name w:val="Hyperlink"/>
    <w:rsid w:val="00AD58CC"/>
    <w:rPr>
      <w:rFonts w:cs="Times New Roman"/>
      <w:color w:val="0000FF"/>
      <w:u w:val="single"/>
    </w:rPr>
  </w:style>
  <w:style w:type="paragraph" w:customStyle="1" w:styleId="ConsPlusNormal">
    <w:name w:val="ConsPlusNormal"/>
    <w:rsid w:val="00AD58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f0">
    <w:name w:val="Body Text Indent"/>
    <w:basedOn w:val="a"/>
    <w:link w:val="af1"/>
    <w:rsid w:val="00AD58CC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AD58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D58CC"/>
    <w:rPr>
      <w:rFonts w:ascii="Times New Roman" w:hAnsi="Times New Roman" w:cs="Times New Roman"/>
      <w:sz w:val="24"/>
      <w:szCs w:val="24"/>
    </w:rPr>
  </w:style>
  <w:style w:type="paragraph" w:customStyle="1" w:styleId="21">
    <w:name w:val="Знак Знак2 Знак Знак Знак Знак Знак Знак Знак"/>
    <w:basedOn w:val="a"/>
    <w:uiPriority w:val="99"/>
    <w:rsid w:val="00AD58CC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64">
    <w:name w:val="Font Style64"/>
    <w:uiPriority w:val="99"/>
    <w:rsid w:val="00AD58CC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uiPriority w:val="99"/>
    <w:rsid w:val="00AD58C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2">
    <w:name w:val="Normal (Web)"/>
    <w:basedOn w:val="a"/>
    <w:rsid w:val="00AD58CC"/>
    <w:pPr>
      <w:spacing w:before="120" w:after="120"/>
    </w:pPr>
    <w:rPr>
      <w:rFonts w:eastAsia="Calibri"/>
    </w:rPr>
  </w:style>
  <w:style w:type="paragraph" w:customStyle="1" w:styleId="11">
    <w:name w:val="Абзац списка1"/>
    <w:basedOn w:val="a"/>
    <w:rsid w:val="00AD58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Title">
    <w:name w:val="ConsTitle"/>
    <w:uiPriority w:val="99"/>
    <w:rsid w:val="00AD58CC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af3">
    <w:name w:val="Основной текст Знак"/>
    <w:aliases w:val="Основной текст Знак2 Знак,Основной текст Знак2 Знак Знак Знак,Основной текст Знак1 Знак1 Знак Знак Знак,Основной текст Знак3 Знак Знак Знак Знак Знак,Основной текст1 Знак,Основной текст Знак Знак Знак,bt Знак"/>
    <w:rsid w:val="00AD58CC"/>
    <w:rPr>
      <w:rFonts w:cs="Times New Roman"/>
      <w:sz w:val="24"/>
      <w:lang w:val="ru-RU" w:eastAsia="ru-RU" w:bidi="ar-SA"/>
    </w:rPr>
  </w:style>
  <w:style w:type="paragraph" w:customStyle="1" w:styleId="Style12">
    <w:name w:val="Style12"/>
    <w:basedOn w:val="a"/>
    <w:uiPriority w:val="99"/>
    <w:rsid w:val="00AD58CC"/>
    <w:pPr>
      <w:widowControl w:val="0"/>
      <w:autoSpaceDE w:val="0"/>
      <w:autoSpaceDN w:val="0"/>
      <w:adjustRightInd w:val="0"/>
      <w:spacing w:line="317" w:lineRule="exact"/>
      <w:ind w:firstLine="566"/>
      <w:jc w:val="both"/>
    </w:pPr>
  </w:style>
  <w:style w:type="paragraph" w:styleId="af4">
    <w:name w:val="Body Text"/>
    <w:aliases w:val="Основной текст1,Основной текст Знак Знак,bt"/>
    <w:basedOn w:val="a"/>
    <w:link w:val="12"/>
    <w:rsid w:val="00AD58CC"/>
    <w:pPr>
      <w:spacing w:before="240" w:after="120"/>
    </w:pPr>
    <w:rPr>
      <w:bCs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link w:val="af4"/>
    <w:rsid w:val="00AD58CC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ConsPlusTitle">
    <w:name w:val="ConsPlusTitle"/>
    <w:rsid w:val="00AD58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AD58C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No Spacing"/>
    <w:uiPriority w:val="1"/>
    <w:qFormat/>
    <w:rsid w:val="00AD58CC"/>
    <w:pPr>
      <w:spacing w:after="0" w:line="240" w:lineRule="auto"/>
    </w:pPr>
    <w:rPr>
      <w:rFonts w:ascii="Calibri" w:eastAsia="Calibri" w:hAnsi="Calibri" w:cs="Times New Roman"/>
    </w:rPr>
  </w:style>
  <w:style w:type="character" w:styleId="af7">
    <w:name w:val="Strong"/>
    <w:uiPriority w:val="99"/>
    <w:qFormat/>
    <w:rsid w:val="00AD58CC"/>
    <w:rPr>
      <w:rFonts w:cs="Times New Roman"/>
      <w:b/>
      <w:bCs/>
    </w:rPr>
  </w:style>
  <w:style w:type="paragraph" w:styleId="af8">
    <w:name w:val="footnote text"/>
    <w:basedOn w:val="a"/>
    <w:link w:val="af9"/>
    <w:semiHidden/>
    <w:rsid w:val="00AD58CC"/>
    <w:rPr>
      <w:bCs/>
      <w:sz w:val="20"/>
      <w:szCs w:val="20"/>
    </w:rPr>
  </w:style>
  <w:style w:type="character" w:customStyle="1" w:styleId="af9">
    <w:name w:val="Текст сноски Знак"/>
    <w:basedOn w:val="a0"/>
    <w:link w:val="af8"/>
    <w:semiHidden/>
    <w:rsid w:val="00AD58CC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a">
    <w:name w:val="TOC Heading"/>
    <w:basedOn w:val="1"/>
    <w:next w:val="a"/>
    <w:uiPriority w:val="99"/>
    <w:qFormat/>
    <w:rsid w:val="00AD58CC"/>
    <w:pPr>
      <w:outlineLvl w:val="9"/>
    </w:pPr>
    <w:rPr>
      <w:lang w:eastAsia="ru-RU"/>
    </w:rPr>
  </w:style>
  <w:style w:type="paragraph" w:styleId="13">
    <w:name w:val="toc 1"/>
    <w:basedOn w:val="a"/>
    <w:next w:val="a"/>
    <w:autoRedefine/>
    <w:rsid w:val="00AD58CC"/>
    <w:pPr>
      <w:tabs>
        <w:tab w:val="right" w:leader="dot" w:pos="9639"/>
      </w:tabs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22">
    <w:name w:val="toc 2"/>
    <w:basedOn w:val="a"/>
    <w:next w:val="a"/>
    <w:autoRedefine/>
    <w:rsid w:val="00AD58CC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customStyle="1" w:styleId="17">
    <w:name w:val="Знак Знак17 Знак Знак"/>
    <w:basedOn w:val="a"/>
    <w:uiPriority w:val="99"/>
    <w:rsid w:val="00AD58CC"/>
    <w:rPr>
      <w:rFonts w:ascii="Verdana" w:hAnsi="Verdana" w:cs="Verdana"/>
      <w:sz w:val="20"/>
      <w:szCs w:val="20"/>
      <w:lang w:val="en-US" w:eastAsia="en-US"/>
    </w:rPr>
  </w:style>
  <w:style w:type="paragraph" w:customStyle="1" w:styleId="xl65">
    <w:name w:val="xl65"/>
    <w:basedOn w:val="a"/>
    <w:uiPriority w:val="99"/>
    <w:rsid w:val="00AD58CC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uiPriority w:val="99"/>
    <w:rsid w:val="00AD58CC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"/>
    <w:uiPriority w:val="99"/>
    <w:rsid w:val="00AD58CC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a"/>
    <w:uiPriority w:val="99"/>
    <w:rsid w:val="00AD58CC"/>
    <w:pP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"/>
    <w:uiPriority w:val="99"/>
    <w:rsid w:val="00AD58CC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uiPriority w:val="99"/>
    <w:rsid w:val="00AD58C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1">
    <w:name w:val="xl71"/>
    <w:basedOn w:val="a"/>
    <w:uiPriority w:val="99"/>
    <w:rsid w:val="00AD58C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2">
    <w:name w:val="xl72"/>
    <w:basedOn w:val="a"/>
    <w:uiPriority w:val="99"/>
    <w:rsid w:val="00AD58C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sz w:val="17"/>
      <w:szCs w:val="17"/>
    </w:rPr>
  </w:style>
  <w:style w:type="paragraph" w:customStyle="1" w:styleId="xl73">
    <w:name w:val="xl73"/>
    <w:basedOn w:val="a"/>
    <w:uiPriority w:val="99"/>
    <w:rsid w:val="00AD58CC"/>
    <w:pPr>
      <w:spacing w:before="100" w:beforeAutospacing="1" w:after="100" w:afterAutospacing="1"/>
    </w:pPr>
  </w:style>
  <w:style w:type="paragraph" w:customStyle="1" w:styleId="xl74">
    <w:name w:val="xl74"/>
    <w:basedOn w:val="a"/>
    <w:uiPriority w:val="99"/>
    <w:rsid w:val="00AD58C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5">
    <w:name w:val="xl75"/>
    <w:basedOn w:val="a"/>
    <w:uiPriority w:val="99"/>
    <w:rsid w:val="00AD58C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76">
    <w:name w:val="xl76"/>
    <w:basedOn w:val="a"/>
    <w:uiPriority w:val="99"/>
    <w:rsid w:val="00AD58C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77">
    <w:name w:val="xl77"/>
    <w:basedOn w:val="a"/>
    <w:uiPriority w:val="99"/>
    <w:rsid w:val="00AD58C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8">
    <w:name w:val="xl78"/>
    <w:basedOn w:val="a"/>
    <w:uiPriority w:val="99"/>
    <w:rsid w:val="00AD58C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Symbol" w:hAnsi="Symbol"/>
      <w:sz w:val="17"/>
      <w:szCs w:val="17"/>
    </w:rPr>
  </w:style>
  <w:style w:type="paragraph" w:customStyle="1" w:styleId="xl79">
    <w:name w:val="xl79"/>
    <w:basedOn w:val="a"/>
    <w:uiPriority w:val="99"/>
    <w:rsid w:val="00AD58C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80">
    <w:name w:val="xl80"/>
    <w:basedOn w:val="a"/>
    <w:uiPriority w:val="99"/>
    <w:rsid w:val="00AD58CC"/>
    <w:pPr>
      <w:pBdr>
        <w:top w:val="single" w:sz="4" w:space="0" w:color="808080"/>
        <w:left w:val="single" w:sz="4" w:space="7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ind w:firstLineChars="100" w:firstLine="100"/>
      <w:textAlignment w:val="top"/>
    </w:pPr>
    <w:rPr>
      <w:sz w:val="17"/>
      <w:szCs w:val="17"/>
    </w:rPr>
  </w:style>
  <w:style w:type="paragraph" w:customStyle="1" w:styleId="xl81">
    <w:name w:val="xl81"/>
    <w:basedOn w:val="a"/>
    <w:uiPriority w:val="99"/>
    <w:rsid w:val="00AD58CC"/>
    <w:pPr>
      <w:pBdr>
        <w:top w:val="single" w:sz="4" w:space="0" w:color="808080"/>
        <w:left w:val="single" w:sz="4" w:space="7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ind w:firstLineChars="100" w:firstLine="100"/>
      <w:textAlignment w:val="top"/>
    </w:pPr>
    <w:rPr>
      <w:sz w:val="17"/>
      <w:szCs w:val="17"/>
    </w:rPr>
  </w:style>
  <w:style w:type="paragraph" w:customStyle="1" w:styleId="xl82">
    <w:name w:val="xl82"/>
    <w:basedOn w:val="a"/>
    <w:uiPriority w:val="99"/>
    <w:rsid w:val="00AD58C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sz w:val="17"/>
      <w:szCs w:val="17"/>
    </w:rPr>
  </w:style>
  <w:style w:type="paragraph" w:customStyle="1" w:styleId="xl83">
    <w:name w:val="xl83"/>
    <w:basedOn w:val="a"/>
    <w:uiPriority w:val="99"/>
    <w:rsid w:val="00AD58C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84">
    <w:name w:val="xl84"/>
    <w:basedOn w:val="a"/>
    <w:uiPriority w:val="99"/>
    <w:rsid w:val="00AD58CC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uiPriority w:val="99"/>
    <w:rsid w:val="00AD58C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sz w:val="17"/>
      <w:szCs w:val="17"/>
    </w:rPr>
  </w:style>
  <w:style w:type="paragraph" w:customStyle="1" w:styleId="xl86">
    <w:name w:val="xl86"/>
    <w:basedOn w:val="a"/>
    <w:uiPriority w:val="99"/>
    <w:rsid w:val="00AD58C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xl87">
    <w:name w:val="xl87"/>
    <w:basedOn w:val="a"/>
    <w:uiPriority w:val="99"/>
    <w:rsid w:val="00AD58CC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8">
    <w:name w:val="xl88"/>
    <w:basedOn w:val="a"/>
    <w:uiPriority w:val="99"/>
    <w:rsid w:val="00AD58C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9">
    <w:name w:val="xl89"/>
    <w:basedOn w:val="a"/>
    <w:uiPriority w:val="99"/>
    <w:rsid w:val="00AD58C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sz w:val="14"/>
      <w:szCs w:val="14"/>
    </w:rPr>
  </w:style>
  <w:style w:type="paragraph" w:customStyle="1" w:styleId="xl90">
    <w:name w:val="xl90"/>
    <w:basedOn w:val="a"/>
    <w:uiPriority w:val="99"/>
    <w:rsid w:val="00AD58CC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91">
    <w:name w:val="xl91"/>
    <w:basedOn w:val="a"/>
    <w:uiPriority w:val="99"/>
    <w:rsid w:val="00AD58CC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92">
    <w:name w:val="xl92"/>
    <w:basedOn w:val="a"/>
    <w:uiPriority w:val="99"/>
    <w:rsid w:val="00AD58CC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font5">
    <w:name w:val="font5"/>
    <w:basedOn w:val="a"/>
    <w:uiPriority w:val="99"/>
    <w:rsid w:val="00AD58CC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font6">
    <w:name w:val="font6"/>
    <w:basedOn w:val="a"/>
    <w:uiPriority w:val="99"/>
    <w:rsid w:val="00AD58CC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font7">
    <w:name w:val="font7"/>
    <w:basedOn w:val="a"/>
    <w:uiPriority w:val="99"/>
    <w:rsid w:val="00AD58CC"/>
    <w:pPr>
      <w:spacing w:before="100" w:beforeAutospacing="1" w:after="100" w:afterAutospacing="1"/>
    </w:pPr>
    <w:rPr>
      <w:i/>
      <w:iCs/>
      <w:color w:val="993300"/>
      <w:sz w:val="17"/>
      <w:szCs w:val="17"/>
    </w:rPr>
  </w:style>
  <w:style w:type="paragraph" w:customStyle="1" w:styleId="xl93">
    <w:name w:val="xl93"/>
    <w:basedOn w:val="a"/>
    <w:uiPriority w:val="99"/>
    <w:rsid w:val="00AD58C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character" w:customStyle="1" w:styleId="afb">
    <w:name w:val="Цветовое выделение"/>
    <w:uiPriority w:val="99"/>
    <w:rsid w:val="00AD58CC"/>
    <w:rPr>
      <w:b/>
      <w:color w:val="000080"/>
      <w:sz w:val="16"/>
    </w:rPr>
  </w:style>
  <w:style w:type="paragraph" w:customStyle="1" w:styleId="ConsPlusNonformat">
    <w:name w:val="ConsPlusNonformat"/>
    <w:rsid w:val="00AD58CC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afc">
    <w:name w:val="Знак"/>
    <w:basedOn w:val="a"/>
    <w:rsid w:val="00AD58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ListParagraph1">
    <w:name w:val="List Paragraph1"/>
    <w:basedOn w:val="a"/>
    <w:uiPriority w:val="99"/>
    <w:rsid w:val="00AD58CC"/>
    <w:pPr>
      <w:spacing w:before="240"/>
      <w:ind w:left="720"/>
    </w:pPr>
    <w:rPr>
      <w:rFonts w:eastAsia="Calibri"/>
      <w:bCs/>
    </w:rPr>
  </w:style>
  <w:style w:type="paragraph" w:customStyle="1" w:styleId="font8">
    <w:name w:val="font8"/>
    <w:basedOn w:val="a"/>
    <w:uiPriority w:val="99"/>
    <w:rsid w:val="00AD58CC"/>
    <w:pPr>
      <w:spacing w:before="100" w:beforeAutospacing="1" w:after="100" w:afterAutospacing="1"/>
    </w:pPr>
    <w:rPr>
      <w:i/>
      <w:iCs/>
      <w:color w:val="000000"/>
      <w:sz w:val="17"/>
      <w:szCs w:val="17"/>
    </w:rPr>
  </w:style>
  <w:style w:type="paragraph" w:customStyle="1" w:styleId="afd">
    <w:name w:val="Стандарт"/>
    <w:basedOn w:val="af4"/>
    <w:uiPriority w:val="99"/>
    <w:rsid w:val="00AD58CC"/>
    <w:pPr>
      <w:widowControl w:val="0"/>
      <w:spacing w:before="0" w:after="0" w:line="264" w:lineRule="auto"/>
      <w:ind w:firstLine="720"/>
      <w:jc w:val="both"/>
    </w:pPr>
    <w:rPr>
      <w:bCs w:val="0"/>
      <w:sz w:val="28"/>
      <w:szCs w:val="20"/>
    </w:rPr>
  </w:style>
  <w:style w:type="character" w:customStyle="1" w:styleId="WW8Num1z0">
    <w:name w:val="WW8Num1z0"/>
    <w:uiPriority w:val="99"/>
    <w:rsid w:val="00AD58CC"/>
    <w:rPr>
      <w:rFonts w:ascii="Times New Roman" w:hAnsi="Times New Roman"/>
      <w:color w:val="auto"/>
      <w:sz w:val="24"/>
      <w:lang w:val="ru-RU"/>
    </w:rPr>
  </w:style>
  <w:style w:type="character" w:customStyle="1" w:styleId="apple-converted-space">
    <w:name w:val="apple-converted-space"/>
    <w:uiPriority w:val="99"/>
    <w:rsid w:val="00AD58CC"/>
    <w:rPr>
      <w:rFonts w:cs="Times New Roman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AD58CC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24">
    <w:name w:val="Body Text Indent 2"/>
    <w:basedOn w:val="a"/>
    <w:link w:val="23"/>
    <w:uiPriority w:val="99"/>
    <w:semiHidden/>
    <w:rsid w:val="00AD58CC"/>
    <w:pPr>
      <w:spacing w:before="240" w:after="120" w:line="480" w:lineRule="auto"/>
      <w:ind w:left="283"/>
    </w:pPr>
    <w:rPr>
      <w:bCs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"/>
    <w:basedOn w:val="a"/>
    <w:uiPriority w:val="99"/>
    <w:rsid w:val="00AD58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">
    <w:name w:val="Текст концевой сноски Знак"/>
    <w:basedOn w:val="a0"/>
    <w:link w:val="aff0"/>
    <w:uiPriority w:val="99"/>
    <w:semiHidden/>
    <w:rsid w:val="00AD58CC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f0">
    <w:name w:val="endnote text"/>
    <w:basedOn w:val="a"/>
    <w:link w:val="aff"/>
    <w:uiPriority w:val="99"/>
    <w:semiHidden/>
    <w:rsid w:val="00AD58CC"/>
    <w:rPr>
      <w:bCs/>
      <w:sz w:val="20"/>
      <w:szCs w:val="20"/>
    </w:rPr>
  </w:style>
  <w:style w:type="paragraph" w:customStyle="1" w:styleId="25">
    <w:name w:val="Абзац списка2"/>
    <w:basedOn w:val="a"/>
    <w:link w:val="ListParagraphChar"/>
    <w:rsid w:val="00AD58CC"/>
    <w:pPr>
      <w:spacing w:before="240"/>
      <w:ind w:left="720"/>
    </w:pPr>
    <w:rPr>
      <w:szCs w:val="20"/>
    </w:rPr>
  </w:style>
  <w:style w:type="character" w:customStyle="1" w:styleId="ListParagraphChar">
    <w:name w:val="List Paragraph Char"/>
    <w:link w:val="25"/>
    <w:locked/>
    <w:rsid w:val="00AD58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1">
    <w:name w:val="Знак Знак"/>
    <w:basedOn w:val="a"/>
    <w:autoRedefine/>
    <w:uiPriority w:val="99"/>
    <w:rsid w:val="00AD58CC"/>
    <w:pPr>
      <w:spacing w:after="160" w:line="240" w:lineRule="exact"/>
      <w:ind w:left="540"/>
    </w:pPr>
    <w:rPr>
      <w:rFonts w:eastAsia="SimSun"/>
      <w:b/>
      <w:sz w:val="32"/>
      <w:szCs w:val="32"/>
      <w:lang w:eastAsia="en-US"/>
    </w:rPr>
  </w:style>
  <w:style w:type="paragraph" w:customStyle="1" w:styleId="14">
    <w:name w:val="Знак Знак1"/>
    <w:basedOn w:val="a"/>
    <w:autoRedefine/>
    <w:uiPriority w:val="99"/>
    <w:rsid w:val="00AD58CC"/>
    <w:pPr>
      <w:spacing w:after="160" w:line="240" w:lineRule="exact"/>
      <w:ind w:left="540"/>
    </w:pPr>
    <w:rPr>
      <w:rFonts w:eastAsia="SimSun"/>
      <w:b/>
      <w:sz w:val="32"/>
      <w:szCs w:val="32"/>
      <w:lang w:eastAsia="en-US"/>
    </w:rPr>
  </w:style>
  <w:style w:type="paragraph" w:customStyle="1" w:styleId="31">
    <w:name w:val="Основной текст с отступом 31"/>
    <w:basedOn w:val="a"/>
    <w:uiPriority w:val="99"/>
    <w:rsid w:val="00AD58CC"/>
    <w:pPr>
      <w:suppressAutoHyphens/>
      <w:spacing w:line="360" w:lineRule="auto"/>
      <w:ind w:firstLine="720"/>
      <w:jc w:val="both"/>
    </w:pPr>
    <w:rPr>
      <w:rFonts w:ascii="Arial" w:hAnsi="Arial"/>
      <w:color w:val="C0C0C0"/>
      <w:sz w:val="20"/>
      <w:szCs w:val="20"/>
      <w:lang w:eastAsia="ar-SA"/>
    </w:rPr>
  </w:style>
  <w:style w:type="paragraph" w:styleId="aff2">
    <w:name w:val="Plain Text"/>
    <w:basedOn w:val="a"/>
    <w:link w:val="aff3"/>
    <w:uiPriority w:val="99"/>
    <w:rsid w:val="00AD58CC"/>
    <w:rPr>
      <w:rFonts w:ascii="Courier New" w:hAnsi="Courier New"/>
      <w:sz w:val="20"/>
      <w:szCs w:val="20"/>
    </w:rPr>
  </w:style>
  <w:style w:type="character" w:customStyle="1" w:styleId="aff3">
    <w:name w:val="Текст Знак"/>
    <w:basedOn w:val="a0"/>
    <w:link w:val="aff2"/>
    <w:uiPriority w:val="99"/>
    <w:rsid w:val="00AD58C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xl94">
    <w:name w:val="xl94"/>
    <w:basedOn w:val="a"/>
    <w:uiPriority w:val="99"/>
    <w:rsid w:val="00AD58C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95">
    <w:name w:val="xl95"/>
    <w:basedOn w:val="a"/>
    <w:uiPriority w:val="99"/>
    <w:rsid w:val="00AD58C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96">
    <w:name w:val="xl96"/>
    <w:basedOn w:val="a"/>
    <w:uiPriority w:val="99"/>
    <w:rsid w:val="00AD58C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97">
    <w:name w:val="xl97"/>
    <w:basedOn w:val="a"/>
    <w:uiPriority w:val="99"/>
    <w:rsid w:val="00AD58CC"/>
    <w:pPr>
      <w:pBdr>
        <w:top w:val="single" w:sz="4" w:space="0" w:color="808080"/>
        <w:left w:val="single" w:sz="4" w:space="7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ind w:firstLineChars="100" w:firstLine="100"/>
      <w:textAlignment w:val="top"/>
    </w:pPr>
    <w:rPr>
      <w:sz w:val="17"/>
      <w:szCs w:val="17"/>
    </w:rPr>
  </w:style>
  <w:style w:type="paragraph" w:customStyle="1" w:styleId="xl98">
    <w:name w:val="xl98"/>
    <w:basedOn w:val="a"/>
    <w:uiPriority w:val="99"/>
    <w:rsid w:val="00AD58CC"/>
    <w:pPr>
      <w:pBdr>
        <w:top w:val="single" w:sz="4" w:space="0" w:color="808080"/>
        <w:left w:val="single" w:sz="4" w:space="7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ind w:firstLineChars="100" w:firstLine="100"/>
      <w:textAlignment w:val="top"/>
    </w:pPr>
    <w:rPr>
      <w:sz w:val="17"/>
      <w:szCs w:val="17"/>
    </w:rPr>
  </w:style>
  <w:style w:type="paragraph" w:customStyle="1" w:styleId="xl99">
    <w:name w:val="xl99"/>
    <w:basedOn w:val="a"/>
    <w:uiPriority w:val="99"/>
    <w:rsid w:val="00AD58C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sz w:val="17"/>
      <w:szCs w:val="17"/>
    </w:rPr>
  </w:style>
  <w:style w:type="paragraph" w:customStyle="1" w:styleId="xl100">
    <w:name w:val="xl100"/>
    <w:basedOn w:val="a"/>
    <w:uiPriority w:val="99"/>
    <w:rsid w:val="00AD58C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top"/>
    </w:pPr>
    <w:rPr>
      <w:sz w:val="17"/>
      <w:szCs w:val="17"/>
    </w:rPr>
  </w:style>
  <w:style w:type="paragraph" w:customStyle="1" w:styleId="xl101">
    <w:name w:val="xl101"/>
    <w:basedOn w:val="a"/>
    <w:uiPriority w:val="99"/>
    <w:rsid w:val="00AD58C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top"/>
    </w:pPr>
    <w:rPr>
      <w:color w:val="FF0000"/>
      <w:sz w:val="17"/>
      <w:szCs w:val="17"/>
    </w:rPr>
  </w:style>
  <w:style w:type="paragraph" w:customStyle="1" w:styleId="xl102">
    <w:name w:val="xl102"/>
    <w:basedOn w:val="a"/>
    <w:uiPriority w:val="99"/>
    <w:rsid w:val="00AD58C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top"/>
    </w:pPr>
    <w:rPr>
      <w:color w:val="FF0000"/>
      <w:sz w:val="17"/>
      <w:szCs w:val="17"/>
    </w:rPr>
  </w:style>
  <w:style w:type="paragraph" w:customStyle="1" w:styleId="xl103">
    <w:name w:val="xl103"/>
    <w:basedOn w:val="a"/>
    <w:uiPriority w:val="99"/>
    <w:rsid w:val="00AD58C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top"/>
    </w:pPr>
    <w:rPr>
      <w:i/>
      <w:iCs/>
      <w:color w:val="FF0000"/>
      <w:sz w:val="17"/>
      <w:szCs w:val="17"/>
    </w:rPr>
  </w:style>
  <w:style w:type="paragraph" w:customStyle="1" w:styleId="xl104">
    <w:name w:val="xl104"/>
    <w:basedOn w:val="a"/>
    <w:uiPriority w:val="99"/>
    <w:rsid w:val="00AD58C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color w:val="FF0000"/>
      <w:sz w:val="17"/>
      <w:szCs w:val="17"/>
    </w:rPr>
  </w:style>
  <w:style w:type="paragraph" w:customStyle="1" w:styleId="xl105">
    <w:name w:val="xl105"/>
    <w:basedOn w:val="a"/>
    <w:uiPriority w:val="99"/>
    <w:rsid w:val="00AD58C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center"/>
    </w:pPr>
    <w:rPr>
      <w:b/>
      <w:bCs/>
      <w:sz w:val="17"/>
      <w:szCs w:val="17"/>
    </w:rPr>
  </w:style>
  <w:style w:type="character" w:customStyle="1" w:styleId="aff4">
    <w:name w:val="Гипертекстовая ссылка"/>
    <w:uiPriority w:val="99"/>
    <w:rsid w:val="00AD58CC"/>
    <w:rPr>
      <w:color w:val="106BBE"/>
    </w:rPr>
  </w:style>
  <w:style w:type="paragraph" w:customStyle="1" w:styleId="aff5">
    <w:name w:val="Нормальный (таблица)"/>
    <w:basedOn w:val="a"/>
    <w:next w:val="a"/>
    <w:uiPriority w:val="99"/>
    <w:rsid w:val="00AD58C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31">
    <w:name w:val="Font Style31"/>
    <w:rsid w:val="00AD58CC"/>
    <w:rPr>
      <w:rFonts w:ascii="Times New Roman" w:hAnsi="Times New Roman"/>
      <w:sz w:val="20"/>
    </w:rPr>
  </w:style>
  <w:style w:type="paragraph" w:customStyle="1" w:styleId="aff6">
    <w:name w:val="Прижатый влево"/>
    <w:basedOn w:val="a"/>
    <w:next w:val="a"/>
    <w:uiPriority w:val="99"/>
    <w:rsid w:val="00AD58C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0">
    <w:name w:val="Заголовок 1 Знак1"/>
    <w:locked/>
    <w:rsid w:val="00AD58CC"/>
    <w:rPr>
      <w:rFonts w:ascii="Cambria" w:hAnsi="Cambria" w:cs="Cambria"/>
      <w:b/>
      <w:bCs/>
      <w:color w:val="365F91"/>
      <w:sz w:val="28"/>
      <w:szCs w:val="28"/>
      <w:lang w:val="ru-RU" w:eastAsia="ru-RU" w:bidi="ar-SA"/>
    </w:rPr>
  </w:style>
  <w:style w:type="paragraph" w:customStyle="1" w:styleId="15">
    <w:name w:val="заголовок 1"/>
    <w:basedOn w:val="a"/>
    <w:next w:val="a"/>
    <w:rsid w:val="00AD58CC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sz w:val="30"/>
      <w:szCs w:val="30"/>
    </w:rPr>
  </w:style>
  <w:style w:type="paragraph" w:customStyle="1" w:styleId="26">
    <w:name w:val="заголовок 2"/>
    <w:basedOn w:val="a"/>
    <w:next w:val="a"/>
    <w:rsid w:val="00AD58CC"/>
    <w:pPr>
      <w:keepNext/>
      <w:widowControl w:val="0"/>
      <w:overflowPunct w:val="0"/>
      <w:autoSpaceDE w:val="0"/>
      <w:autoSpaceDN w:val="0"/>
      <w:adjustRightInd w:val="0"/>
      <w:ind w:left="6237" w:right="118"/>
      <w:textAlignment w:val="baseline"/>
    </w:pPr>
  </w:style>
  <w:style w:type="paragraph" w:customStyle="1" w:styleId="32">
    <w:name w:val="заголовок 3"/>
    <w:basedOn w:val="a"/>
    <w:next w:val="a"/>
    <w:rsid w:val="00AD58CC"/>
    <w:pPr>
      <w:keepNext/>
      <w:widowControl w:val="0"/>
      <w:overflowPunct w:val="0"/>
      <w:autoSpaceDE w:val="0"/>
      <w:autoSpaceDN w:val="0"/>
      <w:adjustRightInd w:val="0"/>
      <w:spacing w:line="312" w:lineRule="atLeast"/>
      <w:ind w:right="571" w:firstLine="567"/>
      <w:jc w:val="both"/>
      <w:textAlignment w:val="baseline"/>
    </w:pPr>
  </w:style>
  <w:style w:type="character" w:customStyle="1" w:styleId="16">
    <w:name w:val="Верхний колонтитул Знак1"/>
    <w:locked/>
    <w:rsid w:val="00AD58CC"/>
    <w:rPr>
      <w:sz w:val="24"/>
      <w:szCs w:val="24"/>
      <w:lang w:val="ru-RU" w:eastAsia="ru-RU" w:bidi="ar-SA"/>
    </w:rPr>
  </w:style>
  <w:style w:type="character" w:customStyle="1" w:styleId="18">
    <w:name w:val="Нижний колонтитул Знак1"/>
    <w:locked/>
    <w:rsid w:val="00AD58CC"/>
    <w:rPr>
      <w:sz w:val="24"/>
      <w:szCs w:val="24"/>
      <w:lang w:val="ru-RU" w:eastAsia="ru-RU" w:bidi="ar-SA"/>
    </w:rPr>
  </w:style>
  <w:style w:type="paragraph" w:customStyle="1" w:styleId="19">
    <w:name w:val="Заголовок оглавления1"/>
    <w:basedOn w:val="1"/>
    <w:next w:val="a"/>
    <w:rsid w:val="00AD58CC"/>
    <w:pPr>
      <w:outlineLvl w:val="9"/>
    </w:pPr>
    <w:rPr>
      <w:rFonts w:cs="Cambria"/>
      <w:lang w:eastAsia="ru-RU"/>
    </w:rPr>
  </w:style>
  <w:style w:type="character" w:customStyle="1" w:styleId="1a">
    <w:name w:val="Текст выноски Знак1"/>
    <w:locked/>
    <w:rsid w:val="00AD58CC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1b">
    <w:name w:val="Текст сноски Знак1"/>
    <w:locked/>
    <w:rsid w:val="00AD58CC"/>
    <w:rPr>
      <w:lang w:val="ru-RU" w:eastAsia="ru-RU" w:bidi="ar-SA"/>
    </w:rPr>
  </w:style>
  <w:style w:type="paragraph" w:customStyle="1" w:styleId="221">
    <w:name w:val="заголовок 221"/>
    <w:basedOn w:val="1"/>
    <w:next w:val="2"/>
    <w:rsid w:val="00AD58CC"/>
    <w:pPr>
      <w:keepLines w:val="0"/>
      <w:suppressAutoHyphens/>
      <w:spacing w:before="0" w:after="360" w:line="360" w:lineRule="auto"/>
    </w:pPr>
    <w:rPr>
      <w:rFonts w:ascii="Times New Roman" w:hAnsi="Times New Roman"/>
      <w:b w:val="0"/>
      <w:bCs w:val="0"/>
      <w:color w:val="auto"/>
      <w:spacing w:val="20"/>
      <w:kern w:val="28"/>
      <w:sz w:val="32"/>
      <w:szCs w:val="32"/>
      <w:lang w:eastAsia="ru-RU"/>
    </w:rPr>
  </w:style>
  <w:style w:type="paragraph" w:styleId="aff7">
    <w:name w:val="Title"/>
    <w:basedOn w:val="a"/>
    <w:next w:val="aff8"/>
    <w:link w:val="1c"/>
    <w:qFormat/>
    <w:rsid w:val="00AD58CC"/>
    <w:pPr>
      <w:suppressAutoHyphens/>
      <w:jc w:val="center"/>
    </w:pPr>
    <w:rPr>
      <w:b/>
      <w:bCs/>
      <w:sz w:val="22"/>
      <w:szCs w:val="22"/>
      <w:u w:val="single"/>
      <w:lang w:eastAsia="ar-SA"/>
    </w:rPr>
  </w:style>
  <w:style w:type="paragraph" w:styleId="aff8">
    <w:name w:val="Subtitle"/>
    <w:basedOn w:val="a"/>
    <w:next w:val="a"/>
    <w:link w:val="1d"/>
    <w:qFormat/>
    <w:rsid w:val="00AD58CC"/>
    <w:pPr>
      <w:numPr>
        <w:ilvl w:val="1"/>
      </w:numPr>
    </w:pPr>
    <w:rPr>
      <w:rFonts w:ascii="Cambria" w:hAnsi="Cambria" w:cs="Cambria"/>
      <w:i/>
      <w:iCs/>
      <w:color w:val="4F81BD"/>
      <w:spacing w:val="15"/>
    </w:rPr>
  </w:style>
  <w:style w:type="character" w:customStyle="1" w:styleId="1d">
    <w:name w:val="Подзаголовок Знак1"/>
    <w:link w:val="aff8"/>
    <w:locked/>
    <w:rsid w:val="00AD58CC"/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ru-RU"/>
    </w:rPr>
  </w:style>
  <w:style w:type="character" w:customStyle="1" w:styleId="1c">
    <w:name w:val="Название Знак1"/>
    <w:link w:val="aff7"/>
    <w:locked/>
    <w:rsid w:val="00AD58CC"/>
    <w:rPr>
      <w:rFonts w:ascii="Times New Roman" w:eastAsia="Times New Roman" w:hAnsi="Times New Roman" w:cs="Times New Roman"/>
      <w:b/>
      <w:bCs/>
      <w:u w:val="single"/>
      <w:lang w:eastAsia="ar-SA"/>
    </w:rPr>
  </w:style>
  <w:style w:type="character" w:customStyle="1" w:styleId="aff9">
    <w:name w:val="Название Знак"/>
    <w:basedOn w:val="a0"/>
    <w:rsid w:val="00AD58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fa">
    <w:name w:val="Подзаголовок Знак"/>
    <w:basedOn w:val="a0"/>
    <w:rsid w:val="00AD58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27">
    <w:name w:val="Body Text 2"/>
    <w:basedOn w:val="a"/>
    <w:link w:val="210"/>
    <w:rsid w:val="00AD58CC"/>
    <w:pPr>
      <w:ind w:firstLine="567"/>
      <w:jc w:val="both"/>
    </w:pPr>
  </w:style>
  <w:style w:type="character" w:customStyle="1" w:styleId="210">
    <w:name w:val="Основной текст 2 Знак1"/>
    <w:link w:val="27"/>
    <w:locked/>
    <w:rsid w:val="00AD58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2 Знак"/>
    <w:basedOn w:val="a0"/>
    <w:rsid w:val="00AD58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Знак Знак7 Знак Знак Знак Знак Знак Знак Знак Знак Знак Знак Знак Знак"/>
    <w:basedOn w:val="a"/>
    <w:rsid w:val="00AD58C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b">
    <w:name w:val="Знак Знак Знак"/>
    <w:basedOn w:val="a"/>
    <w:rsid w:val="00AD58C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e">
    <w:name w:val="Обычный1"/>
    <w:uiPriority w:val="99"/>
    <w:rsid w:val="00AD58CC"/>
    <w:pPr>
      <w:spacing w:after="0" w:line="240" w:lineRule="auto"/>
      <w:ind w:firstLine="539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Standard">
    <w:name w:val="Standard"/>
    <w:rsid w:val="00AD58CC"/>
    <w:pPr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styleId="affc">
    <w:name w:val="annotation reference"/>
    <w:basedOn w:val="a0"/>
    <w:rsid w:val="00AD58CC"/>
    <w:rPr>
      <w:sz w:val="16"/>
      <w:szCs w:val="16"/>
    </w:rPr>
  </w:style>
  <w:style w:type="paragraph" w:styleId="affd">
    <w:name w:val="annotation text"/>
    <w:basedOn w:val="a"/>
    <w:link w:val="affe"/>
    <w:rsid w:val="00AD58CC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ffe">
    <w:name w:val="Текст примечания Знак"/>
    <w:basedOn w:val="a0"/>
    <w:link w:val="affd"/>
    <w:rsid w:val="00AD58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">
    <w:name w:val="annotation subject"/>
    <w:basedOn w:val="affd"/>
    <w:next w:val="affd"/>
    <w:link w:val="afff0"/>
    <w:rsid w:val="00AD58CC"/>
    <w:rPr>
      <w:b/>
      <w:bCs/>
    </w:rPr>
  </w:style>
  <w:style w:type="character" w:customStyle="1" w:styleId="afff0">
    <w:name w:val="Тема примечания Знак"/>
    <w:basedOn w:val="affe"/>
    <w:link w:val="afff"/>
    <w:rsid w:val="00AD58C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1">
    <w:name w:val="Внимание: недобросовестность!"/>
    <w:basedOn w:val="a"/>
    <w:next w:val="a"/>
    <w:uiPriority w:val="99"/>
    <w:rsid w:val="00AD58CC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HEADERTEXT">
    <w:name w:val=".HEADERTEXT"/>
    <w:uiPriority w:val="99"/>
    <w:rsid w:val="00AD58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paragraph" w:customStyle="1" w:styleId="listparagraph">
    <w:name w:val="listparagraph"/>
    <w:basedOn w:val="a"/>
    <w:rsid w:val="00AD58CC"/>
    <w:pPr>
      <w:spacing w:before="240" w:after="240"/>
      <w:ind w:firstLine="708"/>
    </w:pPr>
  </w:style>
  <w:style w:type="paragraph" w:customStyle="1" w:styleId="fs13">
    <w:name w:val="fs13"/>
    <w:basedOn w:val="a"/>
    <w:rsid w:val="00AD58CC"/>
    <w:pPr>
      <w:spacing w:before="240" w:after="240"/>
      <w:ind w:firstLine="708"/>
    </w:pPr>
    <w:rPr>
      <w:sz w:val="26"/>
      <w:szCs w:val="26"/>
    </w:rPr>
  </w:style>
  <w:style w:type="character" w:customStyle="1" w:styleId="fontstyle01">
    <w:name w:val="fontstyle01"/>
    <w:basedOn w:val="a0"/>
    <w:rsid w:val="00AD58C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tyle3">
    <w:name w:val="Style3"/>
    <w:basedOn w:val="a"/>
    <w:uiPriority w:val="99"/>
    <w:rsid w:val="00AD58CC"/>
    <w:pPr>
      <w:widowControl w:val="0"/>
      <w:autoSpaceDE w:val="0"/>
      <w:autoSpaceDN w:val="0"/>
      <w:adjustRightInd w:val="0"/>
      <w:spacing w:line="350" w:lineRule="exact"/>
      <w:ind w:firstLine="677"/>
      <w:jc w:val="both"/>
    </w:pPr>
  </w:style>
  <w:style w:type="paragraph" w:customStyle="1" w:styleId="Style7">
    <w:name w:val="Style7"/>
    <w:basedOn w:val="a"/>
    <w:uiPriority w:val="99"/>
    <w:rsid w:val="00AD58CC"/>
    <w:pPr>
      <w:widowControl w:val="0"/>
      <w:autoSpaceDE w:val="0"/>
      <w:autoSpaceDN w:val="0"/>
      <w:adjustRightInd w:val="0"/>
      <w:spacing w:line="264" w:lineRule="exact"/>
      <w:ind w:firstLine="206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Web 3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0A4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Main heading,H1,Заголов,1,ch,Глава,(раздел),Раздел Договора,&quot;Алмаз&quot;,Head 1,Заголовок главы"/>
    <w:basedOn w:val="a"/>
    <w:next w:val="a"/>
    <w:link w:val="10"/>
    <w:qFormat/>
    <w:rsid w:val="00AD58C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link w:val="20"/>
    <w:qFormat/>
    <w:rsid w:val="00AD58C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AD58CC"/>
    <w:pPr>
      <w:keepNext/>
      <w:keepLines/>
      <w:spacing w:before="200"/>
      <w:outlineLvl w:val="2"/>
    </w:pPr>
    <w:rPr>
      <w:rFonts w:ascii="Cambria" w:hAnsi="Cambria"/>
      <w:b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Main heading Знак,H1 Знак,Заголов Знак,1 Знак,ch Знак,Глава Знак,(раздел) Знак,Раздел Договора Знак,&quot;Алмаз&quot; Знак,Head 1 Знак,Заголовок главы Знак"/>
    <w:basedOn w:val="a0"/>
    <w:link w:val="1"/>
    <w:rsid w:val="00AD58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rsid w:val="00AD58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AD58CC"/>
    <w:rPr>
      <w:rFonts w:ascii="Cambria" w:eastAsia="Times New Roman" w:hAnsi="Cambria" w:cs="Times New Roman"/>
      <w:b/>
      <w:color w:val="4F81BD"/>
      <w:sz w:val="24"/>
      <w:szCs w:val="24"/>
      <w:lang w:eastAsia="ru-RU"/>
    </w:rPr>
  </w:style>
  <w:style w:type="paragraph" w:styleId="a3">
    <w:name w:val="Balloon Text"/>
    <w:basedOn w:val="a"/>
    <w:link w:val="a4"/>
    <w:semiHidden/>
    <w:unhideWhenUsed/>
    <w:rsid w:val="000A41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A41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5B7897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AD58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AD58CC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rsid w:val="00AD58C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rsid w:val="00AD58CC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AD58CC"/>
    <w:rPr>
      <w:rFonts w:ascii="Calibri" w:eastAsia="Times New Roman" w:hAnsi="Calibri" w:cs="Times New Roman"/>
    </w:rPr>
  </w:style>
  <w:style w:type="table" w:styleId="ab">
    <w:name w:val="Table Grid"/>
    <w:basedOn w:val="a1"/>
    <w:uiPriority w:val="59"/>
    <w:rsid w:val="00AD58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Обычный (паспорт)"/>
    <w:basedOn w:val="a"/>
    <w:uiPriority w:val="99"/>
    <w:rsid w:val="00AD58CC"/>
    <w:pPr>
      <w:spacing w:before="120"/>
      <w:jc w:val="both"/>
    </w:pPr>
    <w:rPr>
      <w:sz w:val="28"/>
      <w:szCs w:val="28"/>
    </w:rPr>
  </w:style>
  <w:style w:type="paragraph" w:customStyle="1" w:styleId="ad">
    <w:name w:val="Обычный по центру"/>
    <w:basedOn w:val="a"/>
    <w:uiPriority w:val="99"/>
    <w:rsid w:val="00AD58CC"/>
    <w:pPr>
      <w:spacing w:before="120"/>
      <w:jc w:val="center"/>
    </w:pPr>
  </w:style>
  <w:style w:type="paragraph" w:customStyle="1" w:styleId="ae">
    <w:name w:val="Обычный в таблице"/>
    <w:basedOn w:val="a"/>
    <w:uiPriority w:val="99"/>
    <w:rsid w:val="00AD58CC"/>
    <w:pPr>
      <w:spacing w:before="120"/>
      <w:jc w:val="both"/>
    </w:pPr>
    <w:rPr>
      <w:sz w:val="22"/>
      <w:szCs w:val="22"/>
    </w:rPr>
  </w:style>
  <w:style w:type="paragraph" w:customStyle="1" w:styleId="Default">
    <w:name w:val="Default"/>
    <w:rsid w:val="00AD58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">
    <w:name w:val="Hyperlink"/>
    <w:rsid w:val="00AD58CC"/>
    <w:rPr>
      <w:rFonts w:cs="Times New Roman"/>
      <w:color w:val="0000FF"/>
      <w:u w:val="single"/>
    </w:rPr>
  </w:style>
  <w:style w:type="paragraph" w:customStyle="1" w:styleId="ConsPlusNormal">
    <w:name w:val="ConsPlusNormal"/>
    <w:rsid w:val="00AD58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f0">
    <w:name w:val="Body Text Indent"/>
    <w:basedOn w:val="a"/>
    <w:link w:val="af1"/>
    <w:rsid w:val="00AD58CC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AD58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D58CC"/>
    <w:rPr>
      <w:rFonts w:ascii="Times New Roman" w:hAnsi="Times New Roman" w:cs="Times New Roman"/>
      <w:sz w:val="24"/>
      <w:szCs w:val="24"/>
    </w:rPr>
  </w:style>
  <w:style w:type="paragraph" w:customStyle="1" w:styleId="21">
    <w:name w:val="Знак Знак2 Знак Знак Знак Знак Знак Знак Знак"/>
    <w:basedOn w:val="a"/>
    <w:uiPriority w:val="99"/>
    <w:rsid w:val="00AD58CC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64">
    <w:name w:val="Font Style64"/>
    <w:uiPriority w:val="99"/>
    <w:rsid w:val="00AD58CC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uiPriority w:val="99"/>
    <w:rsid w:val="00AD58C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2">
    <w:name w:val="Normal (Web)"/>
    <w:basedOn w:val="a"/>
    <w:rsid w:val="00AD58CC"/>
    <w:pPr>
      <w:spacing w:before="120" w:after="120"/>
    </w:pPr>
    <w:rPr>
      <w:rFonts w:eastAsia="Calibri"/>
    </w:rPr>
  </w:style>
  <w:style w:type="paragraph" w:customStyle="1" w:styleId="11">
    <w:name w:val="Абзац списка1"/>
    <w:basedOn w:val="a"/>
    <w:rsid w:val="00AD58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Title">
    <w:name w:val="ConsTitle"/>
    <w:uiPriority w:val="99"/>
    <w:rsid w:val="00AD58CC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af3">
    <w:name w:val="Основной текст Знак"/>
    <w:aliases w:val="Основной текст Знак2 Знак,Основной текст Знак2 Знак Знак Знак,Основной текст Знак1 Знак1 Знак Знак Знак,Основной текст Знак3 Знак Знак Знак Знак Знак,Основной текст1 Знак,Основной текст Знак Знак Знак,bt Знак"/>
    <w:rsid w:val="00AD58CC"/>
    <w:rPr>
      <w:rFonts w:cs="Times New Roman"/>
      <w:sz w:val="24"/>
      <w:lang w:val="ru-RU" w:eastAsia="ru-RU" w:bidi="ar-SA"/>
    </w:rPr>
  </w:style>
  <w:style w:type="paragraph" w:customStyle="1" w:styleId="Style12">
    <w:name w:val="Style12"/>
    <w:basedOn w:val="a"/>
    <w:uiPriority w:val="99"/>
    <w:rsid w:val="00AD58CC"/>
    <w:pPr>
      <w:widowControl w:val="0"/>
      <w:autoSpaceDE w:val="0"/>
      <w:autoSpaceDN w:val="0"/>
      <w:adjustRightInd w:val="0"/>
      <w:spacing w:line="317" w:lineRule="exact"/>
      <w:ind w:firstLine="566"/>
      <w:jc w:val="both"/>
    </w:pPr>
  </w:style>
  <w:style w:type="paragraph" w:styleId="af4">
    <w:name w:val="Body Text"/>
    <w:aliases w:val="Основной текст1,Основной текст Знак Знак,bt"/>
    <w:basedOn w:val="a"/>
    <w:link w:val="12"/>
    <w:rsid w:val="00AD58CC"/>
    <w:pPr>
      <w:spacing w:before="240" w:after="120"/>
    </w:pPr>
    <w:rPr>
      <w:bCs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link w:val="af4"/>
    <w:rsid w:val="00AD58CC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ConsPlusTitle">
    <w:name w:val="ConsPlusTitle"/>
    <w:rsid w:val="00AD58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AD58C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No Spacing"/>
    <w:uiPriority w:val="1"/>
    <w:qFormat/>
    <w:rsid w:val="00AD58CC"/>
    <w:pPr>
      <w:spacing w:after="0" w:line="240" w:lineRule="auto"/>
    </w:pPr>
    <w:rPr>
      <w:rFonts w:ascii="Calibri" w:eastAsia="Calibri" w:hAnsi="Calibri" w:cs="Times New Roman"/>
    </w:rPr>
  </w:style>
  <w:style w:type="character" w:styleId="af7">
    <w:name w:val="Strong"/>
    <w:uiPriority w:val="99"/>
    <w:qFormat/>
    <w:rsid w:val="00AD58CC"/>
    <w:rPr>
      <w:rFonts w:cs="Times New Roman"/>
      <w:b/>
      <w:bCs/>
    </w:rPr>
  </w:style>
  <w:style w:type="paragraph" w:styleId="af8">
    <w:name w:val="footnote text"/>
    <w:basedOn w:val="a"/>
    <w:link w:val="af9"/>
    <w:semiHidden/>
    <w:rsid w:val="00AD58CC"/>
    <w:rPr>
      <w:bCs/>
      <w:sz w:val="20"/>
      <w:szCs w:val="20"/>
    </w:rPr>
  </w:style>
  <w:style w:type="character" w:customStyle="1" w:styleId="af9">
    <w:name w:val="Текст сноски Знак"/>
    <w:basedOn w:val="a0"/>
    <w:link w:val="af8"/>
    <w:semiHidden/>
    <w:rsid w:val="00AD58CC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a">
    <w:name w:val="TOC Heading"/>
    <w:basedOn w:val="1"/>
    <w:next w:val="a"/>
    <w:uiPriority w:val="99"/>
    <w:qFormat/>
    <w:rsid w:val="00AD58CC"/>
    <w:pPr>
      <w:outlineLvl w:val="9"/>
    </w:pPr>
    <w:rPr>
      <w:lang w:eastAsia="ru-RU"/>
    </w:rPr>
  </w:style>
  <w:style w:type="paragraph" w:styleId="13">
    <w:name w:val="toc 1"/>
    <w:basedOn w:val="a"/>
    <w:next w:val="a"/>
    <w:autoRedefine/>
    <w:rsid w:val="00AD58CC"/>
    <w:pPr>
      <w:tabs>
        <w:tab w:val="right" w:leader="dot" w:pos="9639"/>
      </w:tabs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22">
    <w:name w:val="toc 2"/>
    <w:basedOn w:val="a"/>
    <w:next w:val="a"/>
    <w:autoRedefine/>
    <w:rsid w:val="00AD58CC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customStyle="1" w:styleId="17">
    <w:name w:val="Знак Знак17 Знак Знак"/>
    <w:basedOn w:val="a"/>
    <w:uiPriority w:val="99"/>
    <w:rsid w:val="00AD58CC"/>
    <w:rPr>
      <w:rFonts w:ascii="Verdana" w:hAnsi="Verdana" w:cs="Verdana"/>
      <w:sz w:val="20"/>
      <w:szCs w:val="20"/>
      <w:lang w:val="en-US" w:eastAsia="en-US"/>
    </w:rPr>
  </w:style>
  <w:style w:type="paragraph" w:customStyle="1" w:styleId="xl65">
    <w:name w:val="xl65"/>
    <w:basedOn w:val="a"/>
    <w:uiPriority w:val="99"/>
    <w:rsid w:val="00AD58CC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uiPriority w:val="99"/>
    <w:rsid w:val="00AD58CC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"/>
    <w:uiPriority w:val="99"/>
    <w:rsid w:val="00AD58CC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a"/>
    <w:uiPriority w:val="99"/>
    <w:rsid w:val="00AD58CC"/>
    <w:pP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"/>
    <w:uiPriority w:val="99"/>
    <w:rsid w:val="00AD58CC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uiPriority w:val="99"/>
    <w:rsid w:val="00AD58C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1">
    <w:name w:val="xl71"/>
    <w:basedOn w:val="a"/>
    <w:uiPriority w:val="99"/>
    <w:rsid w:val="00AD58C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2">
    <w:name w:val="xl72"/>
    <w:basedOn w:val="a"/>
    <w:uiPriority w:val="99"/>
    <w:rsid w:val="00AD58C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sz w:val="17"/>
      <w:szCs w:val="17"/>
    </w:rPr>
  </w:style>
  <w:style w:type="paragraph" w:customStyle="1" w:styleId="xl73">
    <w:name w:val="xl73"/>
    <w:basedOn w:val="a"/>
    <w:uiPriority w:val="99"/>
    <w:rsid w:val="00AD58CC"/>
    <w:pPr>
      <w:spacing w:before="100" w:beforeAutospacing="1" w:after="100" w:afterAutospacing="1"/>
    </w:pPr>
  </w:style>
  <w:style w:type="paragraph" w:customStyle="1" w:styleId="xl74">
    <w:name w:val="xl74"/>
    <w:basedOn w:val="a"/>
    <w:uiPriority w:val="99"/>
    <w:rsid w:val="00AD58C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5">
    <w:name w:val="xl75"/>
    <w:basedOn w:val="a"/>
    <w:uiPriority w:val="99"/>
    <w:rsid w:val="00AD58C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76">
    <w:name w:val="xl76"/>
    <w:basedOn w:val="a"/>
    <w:uiPriority w:val="99"/>
    <w:rsid w:val="00AD58C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77">
    <w:name w:val="xl77"/>
    <w:basedOn w:val="a"/>
    <w:uiPriority w:val="99"/>
    <w:rsid w:val="00AD58C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8">
    <w:name w:val="xl78"/>
    <w:basedOn w:val="a"/>
    <w:uiPriority w:val="99"/>
    <w:rsid w:val="00AD58C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Symbol" w:hAnsi="Symbol"/>
      <w:sz w:val="17"/>
      <w:szCs w:val="17"/>
    </w:rPr>
  </w:style>
  <w:style w:type="paragraph" w:customStyle="1" w:styleId="xl79">
    <w:name w:val="xl79"/>
    <w:basedOn w:val="a"/>
    <w:uiPriority w:val="99"/>
    <w:rsid w:val="00AD58C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80">
    <w:name w:val="xl80"/>
    <w:basedOn w:val="a"/>
    <w:uiPriority w:val="99"/>
    <w:rsid w:val="00AD58CC"/>
    <w:pPr>
      <w:pBdr>
        <w:top w:val="single" w:sz="4" w:space="0" w:color="808080"/>
        <w:left w:val="single" w:sz="4" w:space="7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ind w:firstLineChars="100" w:firstLine="100"/>
      <w:textAlignment w:val="top"/>
    </w:pPr>
    <w:rPr>
      <w:sz w:val="17"/>
      <w:szCs w:val="17"/>
    </w:rPr>
  </w:style>
  <w:style w:type="paragraph" w:customStyle="1" w:styleId="xl81">
    <w:name w:val="xl81"/>
    <w:basedOn w:val="a"/>
    <w:uiPriority w:val="99"/>
    <w:rsid w:val="00AD58CC"/>
    <w:pPr>
      <w:pBdr>
        <w:top w:val="single" w:sz="4" w:space="0" w:color="808080"/>
        <w:left w:val="single" w:sz="4" w:space="7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ind w:firstLineChars="100" w:firstLine="100"/>
      <w:textAlignment w:val="top"/>
    </w:pPr>
    <w:rPr>
      <w:sz w:val="17"/>
      <w:szCs w:val="17"/>
    </w:rPr>
  </w:style>
  <w:style w:type="paragraph" w:customStyle="1" w:styleId="xl82">
    <w:name w:val="xl82"/>
    <w:basedOn w:val="a"/>
    <w:uiPriority w:val="99"/>
    <w:rsid w:val="00AD58C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sz w:val="17"/>
      <w:szCs w:val="17"/>
    </w:rPr>
  </w:style>
  <w:style w:type="paragraph" w:customStyle="1" w:styleId="xl83">
    <w:name w:val="xl83"/>
    <w:basedOn w:val="a"/>
    <w:uiPriority w:val="99"/>
    <w:rsid w:val="00AD58C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84">
    <w:name w:val="xl84"/>
    <w:basedOn w:val="a"/>
    <w:uiPriority w:val="99"/>
    <w:rsid w:val="00AD58CC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uiPriority w:val="99"/>
    <w:rsid w:val="00AD58C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sz w:val="17"/>
      <w:szCs w:val="17"/>
    </w:rPr>
  </w:style>
  <w:style w:type="paragraph" w:customStyle="1" w:styleId="xl86">
    <w:name w:val="xl86"/>
    <w:basedOn w:val="a"/>
    <w:uiPriority w:val="99"/>
    <w:rsid w:val="00AD58C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xl87">
    <w:name w:val="xl87"/>
    <w:basedOn w:val="a"/>
    <w:uiPriority w:val="99"/>
    <w:rsid w:val="00AD58CC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8">
    <w:name w:val="xl88"/>
    <w:basedOn w:val="a"/>
    <w:uiPriority w:val="99"/>
    <w:rsid w:val="00AD58C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9">
    <w:name w:val="xl89"/>
    <w:basedOn w:val="a"/>
    <w:uiPriority w:val="99"/>
    <w:rsid w:val="00AD58C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sz w:val="14"/>
      <w:szCs w:val="14"/>
    </w:rPr>
  </w:style>
  <w:style w:type="paragraph" w:customStyle="1" w:styleId="xl90">
    <w:name w:val="xl90"/>
    <w:basedOn w:val="a"/>
    <w:uiPriority w:val="99"/>
    <w:rsid w:val="00AD58CC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91">
    <w:name w:val="xl91"/>
    <w:basedOn w:val="a"/>
    <w:uiPriority w:val="99"/>
    <w:rsid w:val="00AD58CC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92">
    <w:name w:val="xl92"/>
    <w:basedOn w:val="a"/>
    <w:uiPriority w:val="99"/>
    <w:rsid w:val="00AD58CC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font5">
    <w:name w:val="font5"/>
    <w:basedOn w:val="a"/>
    <w:uiPriority w:val="99"/>
    <w:rsid w:val="00AD58CC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font6">
    <w:name w:val="font6"/>
    <w:basedOn w:val="a"/>
    <w:uiPriority w:val="99"/>
    <w:rsid w:val="00AD58CC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font7">
    <w:name w:val="font7"/>
    <w:basedOn w:val="a"/>
    <w:uiPriority w:val="99"/>
    <w:rsid w:val="00AD58CC"/>
    <w:pPr>
      <w:spacing w:before="100" w:beforeAutospacing="1" w:after="100" w:afterAutospacing="1"/>
    </w:pPr>
    <w:rPr>
      <w:i/>
      <w:iCs/>
      <w:color w:val="993300"/>
      <w:sz w:val="17"/>
      <w:szCs w:val="17"/>
    </w:rPr>
  </w:style>
  <w:style w:type="paragraph" w:customStyle="1" w:styleId="xl93">
    <w:name w:val="xl93"/>
    <w:basedOn w:val="a"/>
    <w:uiPriority w:val="99"/>
    <w:rsid w:val="00AD58C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character" w:customStyle="1" w:styleId="afb">
    <w:name w:val="Цветовое выделение"/>
    <w:uiPriority w:val="99"/>
    <w:rsid w:val="00AD58CC"/>
    <w:rPr>
      <w:b/>
      <w:color w:val="000080"/>
      <w:sz w:val="16"/>
    </w:rPr>
  </w:style>
  <w:style w:type="paragraph" w:customStyle="1" w:styleId="ConsPlusNonformat">
    <w:name w:val="ConsPlusNonformat"/>
    <w:rsid w:val="00AD58CC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afc">
    <w:name w:val="Знак"/>
    <w:basedOn w:val="a"/>
    <w:rsid w:val="00AD58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ListParagraph1">
    <w:name w:val="List Paragraph1"/>
    <w:basedOn w:val="a"/>
    <w:uiPriority w:val="99"/>
    <w:rsid w:val="00AD58CC"/>
    <w:pPr>
      <w:spacing w:before="240"/>
      <w:ind w:left="720"/>
    </w:pPr>
    <w:rPr>
      <w:rFonts w:eastAsia="Calibri"/>
      <w:bCs/>
    </w:rPr>
  </w:style>
  <w:style w:type="paragraph" w:customStyle="1" w:styleId="font8">
    <w:name w:val="font8"/>
    <w:basedOn w:val="a"/>
    <w:uiPriority w:val="99"/>
    <w:rsid w:val="00AD58CC"/>
    <w:pPr>
      <w:spacing w:before="100" w:beforeAutospacing="1" w:after="100" w:afterAutospacing="1"/>
    </w:pPr>
    <w:rPr>
      <w:i/>
      <w:iCs/>
      <w:color w:val="000000"/>
      <w:sz w:val="17"/>
      <w:szCs w:val="17"/>
    </w:rPr>
  </w:style>
  <w:style w:type="paragraph" w:customStyle="1" w:styleId="afd">
    <w:name w:val="Стандарт"/>
    <w:basedOn w:val="af4"/>
    <w:uiPriority w:val="99"/>
    <w:rsid w:val="00AD58CC"/>
    <w:pPr>
      <w:widowControl w:val="0"/>
      <w:spacing w:before="0" w:after="0" w:line="264" w:lineRule="auto"/>
      <w:ind w:firstLine="720"/>
      <w:jc w:val="both"/>
    </w:pPr>
    <w:rPr>
      <w:bCs w:val="0"/>
      <w:sz w:val="28"/>
      <w:szCs w:val="20"/>
    </w:rPr>
  </w:style>
  <w:style w:type="character" w:customStyle="1" w:styleId="WW8Num1z0">
    <w:name w:val="WW8Num1z0"/>
    <w:uiPriority w:val="99"/>
    <w:rsid w:val="00AD58CC"/>
    <w:rPr>
      <w:rFonts w:ascii="Times New Roman" w:hAnsi="Times New Roman"/>
      <w:color w:val="auto"/>
      <w:sz w:val="24"/>
      <w:lang w:val="ru-RU"/>
    </w:rPr>
  </w:style>
  <w:style w:type="character" w:customStyle="1" w:styleId="apple-converted-space">
    <w:name w:val="apple-converted-space"/>
    <w:uiPriority w:val="99"/>
    <w:rsid w:val="00AD58CC"/>
    <w:rPr>
      <w:rFonts w:cs="Times New Roman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AD58CC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24">
    <w:name w:val="Body Text Indent 2"/>
    <w:basedOn w:val="a"/>
    <w:link w:val="23"/>
    <w:uiPriority w:val="99"/>
    <w:semiHidden/>
    <w:rsid w:val="00AD58CC"/>
    <w:pPr>
      <w:spacing w:before="240" w:after="120" w:line="480" w:lineRule="auto"/>
      <w:ind w:left="283"/>
    </w:pPr>
    <w:rPr>
      <w:bCs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"/>
    <w:basedOn w:val="a"/>
    <w:uiPriority w:val="99"/>
    <w:rsid w:val="00AD58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">
    <w:name w:val="Текст концевой сноски Знак"/>
    <w:basedOn w:val="a0"/>
    <w:link w:val="aff0"/>
    <w:uiPriority w:val="99"/>
    <w:semiHidden/>
    <w:rsid w:val="00AD58CC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f0">
    <w:name w:val="endnote text"/>
    <w:basedOn w:val="a"/>
    <w:link w:val="aff"/>
    <w:uiPriority w:val="99"/>
    <w:semiHidden/>
    <w:rsid w:val="00AD58CC"/>
    <w:rPr>
      <w:bCs/>
      <w:sz w:val="20"/>
      <w:szCs w:val="20"/>
    </w:rPr>
  </w:style>
  <w:style w:type="paragraph" w:customStyle="1" w:styleId="25">
    <w:name w:val="Абзац списка2"/>
    <w:basedOn w:val="a"/>
    <w:link w:val="ListParagraphChar"/>
    <w:rsid w:val="00AD58CC"/>
    <w:pPr>
      <w:spacing w:before="240"/>
      <w:ind w:left="720"/>
    </w:pPr>
    <w:rPr>
      <w:szCs w:val="20"/>
    </w:rPr>
  </w:style>
  <w:style w:type="character" w:customStyle="1" w:styleId="ListParagraphChar">
    <w:name w:val="List Paragraph Char"/>
    <w:link w:val="25"/>
    <w:locked/>
    <w:rsid w:val="00AD58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1">
    <w:name w:val="Знак Знак"/>
    <w:basedOn w:val="a"/>
    <w:autoRedefine/>
    <w:uiPriority w:val="99"/>
    <w:rsid w:val="00AD58CC"/>
    <w:pPr>
      <w:spacing w:after="160" w:line="240" w:lineRule="exact"/>
      <w:ind w:left="540"/>
    </w:pPr>
    <w:rPr>
      <w:rFonts w:eastAsia="SimSun"/>
      <w:b/>
      <w:sz w:val="32"/>
      <w:szCs w:val="32"/>
      <w:lang w:eastAsia="en-US"/>
    </w:rPr>
  </w:style>
  <w:style w:type="paragraph" w:customStyle="1" w:styleId="14">
    <w:name w:val="Знак Знак1"/>
    <w:basedOn w:val="a"/>
    <w:autoRedefine/>
    <w:uiPriority w:val="99"/>
    <w:rsid w:val="00AD58CC"/>
    <w:pPr>
      <w:spacing w:after="160" w:line="240" w:lineRule="exact"/>
      <w:ind w:left="540"/>
    </w:pPr>
    <w:rPr>
      <w:rFonts w:eastAsia="SimSun"/>
      <w:b/>
      <w:sz w:val="32"/>
      <w:szCs w:val="32"/>
      <w:lang w:eastAsia="en-US"/>
    </w:rPr>
  </w:style>
  <w:style w:type="paragraph" w:customStyle="1" w:styleId="31">
    <w:name w:val="Основной текст с отступом 31"/>
    <w:basedOn w:val="a"/>
    <w:uiPriority w:val="99"/>
    <w:rsid w:val="00AD58CC"/>
    <w:pPr>
      <w:suppressAutoHyphens/>
      <w:spacing w:line="360" w:lineRule="auto"/>
      <w:ind w:firstLine="720"/>
      <w:jc w:val="both"/>
    </w:pPr>
    <w:rPr>
      <w:rFonts w:ascii="Arial" w:hAnsi="Arial"/>
      <w:color w:val="C0C0C0"/>
      <w:sz w:val="20"/>
      <w:szCs w:val="20"/>
      <w:lang w:eastAsia="ar-SA"/>
    </w:rPr>
  </w:style>
  <w:style w:type="paragraph" w:styleId="aff2">
    <w:name w:val="Plain Text"/>
    <w:basedOn w:val="a"/>
    <w:link w:val="aff3"/>
    <w:uiPriority w:val="99"/>
    <w:rsid w:val="00AD58CC"/>
    <w:rPr>
      <w:rFonts w:ascii="Courier New" w:hAnsi="Courier New"/>
      <w:sz w:val="20"/>
      <w:szCs w:val="20"/>
    </w:rPr>
  </w:style>
  <w:style w:type="character" w:customStyle="1" w:styleId="aff3">
    <w:name w:val="Текст Знак"/>
    <w:basedOn w:val="a0"/>
    <w:link w:val="aff2"/>
    <w:uiPriority w:val="99"/>
    <w:rsid w:val="00AD58C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xl94">
    <w:name w:val="xl94"/>
    <w:basedOn w:val="a"/>
    <w:uiPriority w:val="99"/>
    <w:rsid w:val="00AD58C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95">
    <w:name w:val="xl95"/>
    <w:basedOn w:val="a"/>
    <w:uiPriority w:val="99"/>
    <w:rsid w:val="00AD58C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96">
    <w:name w:val="xl96"/>
    <w:basedOn w:val="a"/>
    <w:uiPriority w:val="99"/>
    <w:rsid w:val="00AD58C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97">
    <w:name w:val="xl97"/>
    <w:basedOn w:val="a"/>
    <w:uiPriority w:val="99"/>
    <w:rsid w:val="00AD58CC"/>
    <w:pPr>
      <w:pBdr>
        <w:top w:val="single" w:sz="4" w:space="0" w:color="808080"/>
        <w:left w:val="single" w:sz="4" w:space="7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ind w:firstLineChars="100" w:firstLine="100"/>
      <w:textAlignment w:val="top"/>
    </w:pPr>
    <w:rPr>
      <w:sz w:val="17"/>
      <w:szCs w:val="17"/>
    </w:rPr>
  </w:style>
  <w:style w:type="paragraph" w:customStyle="1" w:styleId="xl98">
    <w:name w:val="xl98"/>
    <w:basedOn w:val="a"/>
    <w:uiPriority w:val="99"/>
    <w:rsid w:val="00AD58CC"/>
    <w:pPr>
      <w:pBdr>
        <w:top w:val="single" w:sz="4" w:space="0" w:color="808080"/>
        <w:left w:val="single" w:sz="4" w:space="7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ind w:firstLineChars="100" w:firstLine="100"/>
      <w:textAlignment w:val="top"/>
    </w:pPr>
    <w:rPr>
      <w:sz w:val="17"/>
      <w:szCs w:val="17"/>
    </w:rPr>
  </w:style>
  <w:style w:type="paragraph" w:customStyle="1" w:styleId="xl99">
    <w:name w:val="xl99"/>
    <w:basedOn w:val="a"/>
    <w:uiPriority w:val="99"/>
    <w:rsid w:val="00AD58C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sz w:val="17"/>
      <w:szCs w:val="17"/>
    </w:rPr>
  </w:style>
  <w:style w:type="paragraph" w:customStyle="1" w:styleId="xl100">
    <w:name w:val="xl100"/>
    <w:basedOn w:val="a"/>
    <w:uiPriority w:val="99"/>
    <w:rsid w:val="00AD58C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top"/>
    </w:pPr>
    <w:rPr>
      <w:sz w:val="17"/>
      <w:szCs w:val="17"/>
    </w:rPr>
  </w:style>
  <w:style w:type="paragraph" w:customStyle="1" w:styleId="xl101">
    <w:name w:val="xl101"/>
    <w:basedOn w:val="a"/>
    <w:uiPriority w:val="99"/>
    <w:rsid w:val="00AD58C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top"/>
    </w:pPr>
    <w:rPr>
      <w:color w:val="FF0000"/>
      <w:sz w:val="17"/>
      <w:szCs w:val="17"/>
    </w:rPr>
  </w:style>
  <w:style w:type="paragraph" w:customStyle="1" w:styleId="xl102">
    <w:name w:val="xl102"/>
    <w:basedOn w:val="a"/>
    <w:uiPriority w:val="99"/>
    <w:rsid w:val="00AD58C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top"/>
    </w:pPr>
    <w:rPr>
      <w:color w:val="FF0000"/>
      <w:sz w:val="17"/>
      <w:szCs w:val="17"/>
    </w:rPr>
  </w:style>
  <w:style w:type="paragraph" w:customStyle="1" w:styleId="xl103">
    <w:name w:val="xl103"/>
    <w:basedOn w:val="a"/>
    <w:uiPriority w:val="99"/>
    <w:rsid w:val="00AD58C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top"/>
    </w:pPr>
    <w:rPr>
      <w:i/>
      <w:iCs/>
      <w:color w:val="FF0000"/>
      <w:sz w:val="17"/>
      <w:szCs w:val="17"/>
    </w:rPr>
  </w:style>
  <w:style w:type="paragraph" w:customStyle="1" w:styleId="xl104">
    <w:name w:val="xl104"/>
    <w:basedOn w:val="a"/>
    <w:uiPriority w:val="99"/>
    <w:rsid w:val="00AD58C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color w:val="FF0000"/>
      <w:sz w:val="17"/>
      <w:szCs w:val="17"/>
    </w:rPr>
  </w:style>
  <w:style w:type="paragraph" w:customStyle="1" w:styleId="xl105">
    <w:name w:val="xl105"/>
    <w:basedOn w:val="a"/>
    <w:uiPriority w:val="99"/>
    <w:rsid w:val="00AD58C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center"/>
    </w:pPr>
    <w:rPr>
      <w:b/>
      <w:bCs/>
      <w:sz w:val="17"/>
      <w:szCs w:val="17"/>
    </w:rPr>
  </w:style>
  <w:style w:type="character" w:customStyle="1" w:styleId="aff4">
    <w:name w:val="Гипертекстовая ссылка"/>
    <w:uiPriority w:val="99"/>
    <w:rsid w:val="00AD58CC"/>
    <w:rPr>
      <w:color w:val="106BBE"/>
    </w:rPr>
  </w:style>
  <w:style w:type="paragraph" w:customStyle="1" w:styleId="aff5">
    <w:name w:val="Нормальный (таблица)"/>
    <w:basedOn w:val="a"/>
    <w:next w:val="a"/>
    <w:uiPriority w:val="99"/>
    <w:rsid w:val="00AD58C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31">
    <w:name w:val="Font Style31"/>
    <w:rsid w:val="00AD58CC"/>
    <w:rPr>
      <w:rFonts w:ascii="Times New Roman" w:hAnsi="Times New Roman"/>
      <w:sz w:val="20"/>
    </w:rPr>
  </w:style>
  <w:style w:type="paragraph" w:customStyle="1" w:styleId="aff6">
    <w:name w:val="Прижатый влево"/>
    <w:basedOn w:val="a"/>
    <w:next w:val="a"/>
    <w:uiPriority w:val="99"/>
    <w:rsid w:val="00AD58C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0">
    <w:name w:val="Заголовок 1 Знак1"/>
    <w:locked/>
    <w:rsid w:val="00AD58CC"/>
    <w:rPr>
      <w:rFonts w:ascii="Cambria" w:hAnsi="Cambria" w:cs="Cambria"/>
      <w:b/>
      <w:bCs/>
      <w:color w:val="365F91"/>
      <w:sz w:val="28"/>
      <w:szCs w:val="28"/>
      <w:lang w:val="ru-RU" w:eastAsia="ru-RU" w:bidi="ar-SA"/>
    </w:rPr>
  </w:style>
  <w:style w:type="paragraph" w:customStyle="1" w:styleId="15">
    <w:name w:val="заголовок 1"/>
    <w:basedOn w:val="a"/>
    <w:next w:val="a"/>
    <w:rsid w:val="00AD58CC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sz w:val="30"/>
      <w:szCs w:val="30"/>
    </w:rPr>
  </w:style>
  <w:style w:type="paragraph" w:customStyle="1" w:styleId="26">
    <w:name w:val="заголовок 2"/>
    <w:basedOn w:val="a"/>
    <w:next w:val="a"/>
    <w:rsid w:val="00AD58CC"/>
    <w:pPr>
      <w:keepNext/>
      <w:widowControl w:val="0"/>
      <w:overflowPunct w:val="0"/>
      <w:autoSpaceDE w:val="0"/>
      <w:autoSpaceDN w:val="0"/>
      <w:adjustRightInd w:val="0"/>
      <w:ind w:left="6237" w:right="118"/>
      <w:textAlignment w:val="baseline"/>
    </w:pPr>
  </w:style>
  <w:style w:type="paragraph" w:customStyle="1" w:styleId="32">
    <w:name w:val="заголовок 3"/>
    <w:basedOn w:val="a"/>
    <w:next w:val="a"/>
    <w:rsid w:val="00AD58CC"/>
    <w:pPr>
      <w:keepNext/>
      <w:widowControl w:val="0"/>
      <w:overflowPunct w:val="0"/>
      <w:autoSpaceDE w:val="0"/>
      <w:autoSpaceDN w:val="0"/>
      <w:adjustRightInd w:val="0"/>
      <w:spacing w:line="312" w:lineRule="atLeast"/>
      <w:ind w:right="571" w:firstLine="567"/>
      <w:jc w:val="both"/>
      <w:textAlignment w:val="baseline"/>
    </w:pPr>
  </w:style>
  <w:style w:type="character" w:customStyle="1" w:styleId="16">
    <w:name w:val="Верхний колонтитул Знак1"/>
    <w:locked/>
    <w:rsid w:val="00AD58CC"/>
    <w:rPr>
      <w:sz w:val="24"/>
      <w:szCs w:val="24"/>
      <w:lang w:val="ru-RU" w:eastAsia="ru-RU" w:bidi="ar-SA"/>
    </w:rPr>
  </w:style>
  <w:style w:type="character" w:customStyle="1" w:styleId="18">
    <w:name w:val="Нижний колонтитул Знак1"/>
    <w:locked/>
    <w:rsid w:val="00AD58CC"/>
    <w:rPr>
      <w:sz w:val="24"/>
      <w:szCs w:val="24"/>
      <w:lang w:val="ru-RU" w:eastAsia="ru-RU" w:bidi="ar-SA"/>
    </w:rPr>
  </w:style>
  <w:style w:type="paragraph" w:customStyle="1" w:styleId="19">
    <w:name w:val="Заголовок оглавления1"/>
    <w:basedOn w:val="1"/>
    <w:next w:val="a"/>
    <w:rsid w:val="00AD58CC"/>
    <w:pPr>
      <w:outlineLvl w:val="9"/>
    </w:pPr>
    <w:rPr>
      <w:rFonts w:cs="Cambria"/>
      <w:lang w:eastAsia="ru-RU"/>
    </w:rPr>
  </w:style>
  <w:style w:type="character" w:customStyle="1" w:styleId="1a">
    <w:name w:val="Текст выноски Знак1"/>
    <w:locked/>
    <w:rsid w:val="00AD58CC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1b">
    <w:name w:val="Текст сноски Знак1"/>
    <w:locked/>
    <w:rsid w:val="00AD58CC"/>
    <w:rPr>
      <w:lang w:val="ru-RU" w:eastAsia="ru-RU" w:bidi="ar-SA"/>
    </w:rPr>
  </w:style>
  <w:style w:type="paragraph" w:customStyle="1" w:styleId="221">
    <w:name w:val="заголовок 221"/>
    <w:basedOn w:val="1"/>
    <w:next w:val="2"/>
    <w:rsid w:val="00AD58CC"/>
    <w:pPr>
      <w:keepLines w:val="0"/>
      <w:suppressAutoHyphens/>
      <w:spacing w:before="0" w:after="360" w:line="360" w:lineRule="auto"/>
    </w:pPr>
    <w:rPr>
      <w:rFonts w:ascii="Times New Roman" w:hAnsi="Times New Roman"/>
      <w:b w:val="0"/>
      <w:bCs w:val="0"/>
      <w:color w:val="auto"/>
      <w:spacing w:val="20"/>
      <w:kern w:val="28"/>
      <w:sz w:val="32"/>
      <w:szCs w:val="32"/>
      <w:lang w:eastAsia="ru-RU"/>
    </w:rPr>
  </w:style>
  <w:style w:type="paragraph" w:styleId="aff7">
    <w:name w:val="Title"/>
    <w:basedOn w:val="a"/>
    <w:next w:val="aff8"/>
    <w:link w:val="1c"/>
    <w:qFormat/>
    <w:rsid w:val="00AD58CC"/>
    <w:pPr>
      <w:suppressAutoHyphens/>
      <w:jc w:val="center"/>
    </w:pPr>
    <w:rPr>
      <w:b/>
      <w:bCs/>
      <w:sz w:val="22"/>
      <w:szCs w:val="22"/>
      <w:u w:val="single"/>
      <w:lang w:eastAsia="ar-SA"/>
    </w:rPr>
  </w:style>
  <w:style w:type="paragraph" w:styleId="aff8">
    <w:name w:val="Subtitle"/>
    <w:basedOn w:val="a"/>
    <w:next w:val="a"/>
    <w:link w:val="1d"/>
    <w:qFormat/>
    <w:rsid w:val="00AD58CC"/>
    <w:pPr>
      <w:numPr>
        <w:ilvl w:val="1"/>
      </w:numPr>
    </w:pPr>
    <w:rPr>
      <w:rFonts w:ascii="Cambria" w:hAnsi="Cambria" w:cs="Cambria"/>
      <w:i/>
      <w:iCs/>
      <w:color w:val="4F81BD"/>
      <w:spacing w:val="15"/>
    </w:rPr>
  </w:style>
  <w:style w:type="character" w:customStyle="1" w:styleId="1d">
    <w:name w:val="Подзаголовок Знак1"/>
    <w:link w:val="aff8"/>
    <w:locked/>
    <w:rsid w:val="00AD58CC"/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ru-RU"/>
    </w:rPr>
  </w:style>
  <w:style w:type="character" w:customStyle="1" w:styleId="1c">
    <w:name w:val="Название Знак1"/>
    <w:link w:val="aff7"/>
    <w:locked/>
    <w:rsid w:val="00AD58CC"/>
    <w:rPr>
      <w:rFonts w:ascii="Times New Roman" w:eastAsia="Times New Roman" w:hAnsi="Times New Roman" w:cs="Times New Roman"/>
      <w:b/>
      <w:bCs/>
      <w:u w:val="single"/>
      <w:lang w:eastAsia="ar-SA"/>
    </w:rPr>
  </w:style>
  <w:style w:type="character" w:customStyle="1" w:styleId="aff9">
    <w:name w:val="Название Знак"/>
    <w:basedOn w:val="a0"/>
    <w:rsid w:val="00AD58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fa">
    <w:name w:val="Подзаголовок Знак"/>
    <w:basedOn w:val="a0"/>
    <w:rsid w:val="00AD58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27">
    <w:name w:val="Body Text 2"/>
    <w:basedOn w:val="a"/>
    <w:link w:val="210"/>
    <w:rsid w:val="00AD58CC"/>
    <w:pPr>
      <w:ind w:firstLine="567"/>
      <w:jc w:val="both"/>
    </w:pPr>
  </w:style>
  <w:style w:type="character" w:customStyle="1" w:styleId="210">
    <w:name w:val="Основной текст 2 Знак1"/>
    <w:link w:val="27"/>
    <w:locked/>
    <w:rsid w:val="00AD58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2 Знак"/>
    <w:basedOn w:val="a0"/>
    <w:rsid w:val="00AD58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Знак Знак7 Знак Знак Знак Знак Знак Знак Знак Знак Знак Знак Знак Знак"/>
    <w:basedOn w:val="a"/>
    <w:rsid w:val="00AD58C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b">
    <w:name w:val="Знак Знак Знак"/>
    <w:basedOn w:val="a"/>
    <w:rsid w:val="00AD58C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e">
    <w:name w:val="Обычный1"/>
    <w:uiPriority w:val="99"/>
    <w:rsid w:val="00AD58CC"/>
    <w:pPr>
      <w:spacing w:after="0" w:line="240" w:lineRule="auto"/>
      <w:ind w:firstLine="539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Standard">
    <w:name w:val="Standard"/>
    <w:rsid w:val="00AD58CC"/>
    <w:pPr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styleId="affc">
    <w:name w:val="annotation reference"/>
    <w:basedOn w:val="a0"/>
    <w:rsid w:val="00AD58CC"/>
    <w:rPr>
      <w:sz w:val="16"/>
      <w:szCs w:val="16"/>
    </w:rPr>
  </w:style>
  <w:style w:type="paragraph" w:styleId="affd">
    <w:name w:val="annotation text"/>
    <w:basedOn w:val="a"/>
    <w:link w:val="affe"/>
    <w:rsid w:val="00AD58CC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ffe">
    <w:name w:val="Текст примечания Знак"/>
    <w:basedOn w:val="a0"/>
    <w:link w:val="affd"/>
    <w:rsid w:val="00AD58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">
    <w:name w:val="annotation subject"/>
    <w:basedOn w:val="affd"/>
    <w:next w:val="affd"/>
    <w:link w:val="afff0"/>
    <w:rsid w:val="00AD58CC"/>
    <w:rPr>
      <w:b/>
      <w:bCs/>
    </w:rPr>
  </w:style>
  <w:style w:type="character" w:customStyle="1" w:styleId="afff0">
    <w:name w:val="Тема примечания Знак"/>
    <w:basedOn w:val="affe"/>
    <w:link w:val="afff"/>
    <w:rsid w:val="00AD58C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1">
    <w:name w:val="Внимание: недобросовестность!"/>
    <w:basedOn w:val="a"/>
    <w:next w:val="a"/>
    <w:uiPriority w:val="99"/>
    <w:rsid w:val="00AD58CC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HEADERTEXT">
    <w:name w:val=".HEADERTEXT"/>
    <w:uiPriority w:val="99"/>
    <w:rsid w:val="00AD58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paragraph" w:customStyle="1" w:styleId="listparagraph">
    <w:name w:val="listparagraph"/>
    <w:basedOn w:val="a"/>
    <w:rsid w:val="00AD58CC"/>
    <w:pPr>
      <w:spacing w:before="240" w:after="240"/>
      <w:ind w:firstLine="708"/>
    </w:pPr>
  </w:style>
  <w:style w:type="paragraph" w:customStyle="1" w:styleId="fs13">
    <w:name w:val="fs13"/>
    <w:basedOn w:val="a"/>
    <w:rsid w:val="00AD58CC"/>
    <w:pPr>
      <w:spacing w:before="240" w:after="240"/>
      <w:ind w:firstLine="708"/>
    </w:pPr>
    <w:rPr>
      <w:sz w:val="26"/>
      <w:szCs w:val="26"/>
    </w:rPr>
  </w:style>
  <w:style w:type="character" w:customStyle="1" w:styleId="fontstyle01">
    <w:name w:val="fontstyle01"/>
    <w:basedOn w:val="a0"/>
    <w:rsid w:val="00AD58C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tyle3">
    <w:name w:val="Style3"/>
    <w:basedOn w:val="a"/>
    <w:uiPriority w:val="99"/>
    <w:rsid w:val="00AD58CC"/>
    <w:pPr>
      <w:widowControl w:val="0"/>
      <w:autoSpaceDE w:val="0"/>
      <w:autoSpaceDN w:val="0"/>
      <w:adjustRightInd w:val="0"/>
      <w:spacing w:line="350" w:lineRule="exact"/>
      <w:ind w:firstLine="677"/>
      <w:jc w:val="both"/>
    </w:pPr>
  </w:style>
  <w:style w:type="paragraph" w:customStyle="1" w:styleId="Style7">
    <w:name w:val="Style7"/>
    <w:basedOn w:val="a"/>
    <w:uiPriority w:val="99"/>
    <w:rsid w:val="00AD58CC"/>
    <w:pPr>
      <w:widowControl w:val="0"/>
      <w:autoSpaceDE w:val="0"/>
      <w:autoSpaceDN w:val="0"/>
      <w:adjustRightInd w:val="0"/>
      <w:spacing w:line="264" w:lineRule="exact"/>
      <w:ind w:firstLine="206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6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D7B1B-A3F1-4F52-882E-F7A3A9057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8531</Words>
  <Characters>48631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cp:lastPrinted>2019-03-19T11:03:00Z</cp:lastPrinted>
  <dcterms:created xsi:type="dcterms:W3CDTF">2019-03-20T05:49:00Z</dcterms:created>
  <dcterms:modified xsi:type="dcterms:W3CDTF">2019-03-20T05:49:00Z</dcterms:modified>
</cp:coreProperties>
</file>