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3B" w:rsidRPr="00B20EC6" w:rsidRDefault="00E0143B" w:rsidP="00E0143B">
      <w:pPr>
        <w:tabs>
          <w:tab w:val="left" w:pos="6014"/>
          <w:tab w:val="left" w:pos="7397"/>
        </w:tabs>
        <w:ind w:firstLine="360"/>
        <w:jc w:val="right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01BEF" w:rsidRPr="00B20EC6">
        <w:rPr>
          <w:rFonts w:ascii="Times New Roman" w:hAnsi="Times New Roman" w:cs="Times New Roman"/>
          <w:sz w:val="26"/>
          <w:szCs w:val="26"/>
        </w:rPr>
        <w:t xml:space="preserve">УТВЕРЖДЕНО </w:t>
      </w:r>
      <w:r w:rsidRPr="00B20EC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01BEF" w:rsidRPr="00B20EC6">
        <w:rPr>
          <w:rFonts w:ascii="Times New Roman" w:hAnsi="Times New Roman" w:cs="Times New Roman"/>
          <w:sz w:val="26"/>
          <w:szCs w:val="26"/>
        </w:rPr>
        <w:t>постановлением</w:t>
      </w:r>
      <w:r w:rsidRPr="00B20EC6">
        <w:rPr>
          <w:rFonts w:ascii="Times New Roman" w:hAnsi="Times New Roman" w:cs="Times New Roman"/>
          <w:sz w:val="26"/>
          <w:szCs w:val="26"/>
        </w:rPr>
        <w:t xml:space="preserve"> </w:t>
      </w:r>
      <w:r w:rsidR="00B01BEF" w:rsidRPr="00B20EC6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260574" w:rsidRPr="00B20EC6" w:rsidRDefault="00B01BEF" w:rsidP="00E0143B">
      <w:pPr>
        <w:tabs>
          <w:tab w:val="left" w:pos="6014"/>
          <w:tab w:val="left" w:pos="7397"/>
        </w:tabs>
        <w:ind w:firstLine="360"/>
        <w:jc w:val="right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Карталинского </w:t>
      </w:r>
      <w:r w:rsidR="001D705B" w:rsidRPr="00B20EC6">
        <w:rPr>
          <w:rFonts w:ascii="Times New Roman" w:hAnsi="Times New Roman" w:cs="Times New Roman"/>
          <w:sz w:val="26"/>
          <w:szCs w:val="26"/>
        </w:rPr>
        <w:t xml:space="preserve">городского поселения от </w:t>
      </w:r>
      <w:r w:rsidR="00E0143B" w:rsidRPr="00B20EC6">
        <w:rPr>
          <w:rFonts w:ascii="Times New Roman" w:hAnsi="Times New Roman" w:cs="Times New Roman"/>
          <w:sz w:val="26"/>
          <w:szCs w:val="26"/>
          <w:lang w:eastAsia="en-US" w:bidi="en-US"/>
        </w:rPr>
        <w:t>26.09.2014г</w:t>
      </w:r>
      <w:r w:rsidRPr="00B20EC6">
        <w:rPr>
          <w:rFonts w:ascii="Times New Roman" w:hAnsi="Times New Roman" w:cs="Times New Roman"/>
          <w:sz w:val="26"/>
          <w:szCs w:val="26"/>
        </w:rPr>
        <w:t xml:space="preserve"> № </w:t>
      </w:r>
      <w:r w:rsidR="00E0143B" w:rsidRPr="00B20EC6">
        <w:rPr>
          <w:rFonts w:ascii="Times New Roman" w:hAnsi="Times New Roman" w:cs="Times New Roman"/>
          <w:sz w:val="26"/>
          <w:szCs w:val="26"/>
        </w:rPr>
        <w:t>313</w:t>
      </w:r>
    </w:p>
    <w:p w:rsidR="00E0143B" w:rsidRPr="00B20EC6" w:rsidRDefault="00E0143B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43B" w:rsidRPr="00B20EC6" w:rsidRDefault="00E0143B" w:rsidP="00E0143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143B" w:rsidRPr="00B20EC6" w:rsidRDefault="00E0143B" w:rsidP="00E0143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143B" w:rsidRPr="00B20EC6" w:rsidRDefault="00E0143B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B01BEF" w:rsidRPr="00B20EC6">
        <w:rPr>
          <w:rFonts w:ascii="Times New Roman" w:hAnsi="Times New Roman" w:cs="Times New Roman"/>
          <w:sz w:val="26"/>
          <w:szCs w:val="26"/>
        </w:rPr>
        <w:t>Положение</w:t>
      </w:r>
      <w:r w:rsidRPr="00B20E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74" w:rsidRPr="00B20EC6" w:rsidRDefault="00E0143B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B01BEF" w:rsidRPr="00B20EC6">
        <w:rPr>
          <w:rFonts w:ascii="Times New Roman" w:hAnsi="Times New Roman" w:cs="Times New Roman"/>
          <w:sz w:val="26"/>
          <w:szCs w:val="26"/>
        </w:rPr>
        <w:t>о комиссии по соблюдению</w:t>
      </w:r>
    </w:p>
    <w:p w:rsidR="00260574" w:rsidRPr="00B20EC6" w:rsidRDefault="00B01BEF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требований к слу</w:t>
      </w:r>
      <w:r w:rsidR="00E0143B" w:rsidRPr="00B20EC6">
        <w:rPr>
          <w:rFonts w:ascii="Times New Roman" w:hAnsi="Times New Roman" w:cs="Times New Roman"/>
          <w:sz w:val="26"/>
          <w:szCs w:val="26"/>
        </w:rPr>
        <w:t>жебному поведению муниципальных</w:t>
      </w:r>
      <w:r w:rsidRPr="00B20EC6">
        <w:rPr>
          <w:rFonts w:ascii="Times New Roman" w:hAnsi="Times New Roman" w:cs="Times New Roman"/>
          <w:sz w:val="26"/>
          <w:szCs w:val="26"/>
        </w:rPr>
        <w:t xml:space="preserve"> служащих администрации Карталинского городского поселения и урегулированию конфликта интересов</w:t>
      </w:r>
    </w:p>
    <w:p w:rsidR="00E0143B" w:rsidRPr="00B20EC6" w:rsidRDefault="00E0143B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260574" w:rsidRPr="00B20EC6" w:rsidRDefault="00E0143B" w:rsidP="00E0143B">
      <w:pPr>
        <w:tabs>
          <w:tab w:val="left" w:pos="345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                                            I.</w:t>
      </w:r>
      <w:r w:rsidR="00B01BEF" w:rsidRPr="00B20EC6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260574" w:rsidRPr="00B20EC6" w:rsidRDefault="00B01BEF" w:rsidP="00E0143B">
      <w:pPr>
        <w:tabs>
          <w:tab w:val="left" w:pos="907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1.</w:t>
      </w:r>
      <w:r w:rsidRPr="00B20EC6">
        <w:rPr>
          <w:rFonts w:ascii="Times New Roman" w:hAnsi="Times New Roman" w:cs="Times New Roman"/>
          <w:sz w:val="26"/>
          <w:szCs w:val="26"/>
        </w:rPr>
        <w:tab/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Карталинского городского поселения (далее муниципальных служащих администрации) и урегулированию конфликта интересов (далее - комиссия), образуемой в органе местного самоуправления </w:t>
      </w:r>
      <w:proofErr w:type="spellStart"/>
      <w:r w:rsidRPr="00B20EC6">
        <w:rPr>
          <w:rFonts w:ascii="Times New Roman" w:hAnsi="Times New Roman" w:cs="Times New Roman"/>
          <w:sz w:val="26"/>
          <w:szCs w:val="26"/>
        </w:rPr>
        <w:t>Карталинское</w:t>
      </w:r>
      <w:proofErr w:type="spellEnd"/>
      <w:r w:rsidRPr="00B20EC6">
        <w:rPr>
          <w:rFonts w:ascii="Times New Roman" w:hAnsi="Times New Roman" w:cs="Times New Roman"/>
          <w:sz w:val="26"/>
          <w:szCs w:val="26"/>
        </w:rPr>
        <w:t xml:space="preserve"> городское поселение.</w:t>
      </w:r>
    </w:p>
    <w:p w:rsidR="00260574" w:rsidRPr="00B20EC6" w:rsidRDefault="00B01BEF" w:rsidP="00E0143B">
      <w:pPr>
        <w:tabs>
          <w:tab w:val="left" w:pos="907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2.</w:t>
      </w:r>
      <w:r w:rsidRPr="00B20EC6">
        <w:rPr>
          <w:rFonts w:ascii="Times New Roman" w:hAnsi="Times New Roman" w:cs="Times New Roman"/>
          <w:sz w:val="26"/>
          <w:szCs w:val="26"/>
        </w:rPr>
        <w:tab/>
        <w:t>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правовыми актами Челябинской области, а также муниципальными правовыми актами администрации Карталинского городского поселения и настоящим Положением.</w:t>
      </w:r>
    </w:p>
    <w:p w:rsidR="00260574" w:rsidRPr="00B20EC6" w:rsidRDefault="00B01BEF" w:rsidP="00E0143B">
      <w:pPr>
        <w:tabs>
          <w:tab w:val="left" w:pos="907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3.</w:t>
      </w:r>
      <w:r w:rsidRPr="00B20EC6">
        <w:rPr>
          <w:rFonts w:ascii="Times New Roman" w:hAnsi="Times New Roman" w:cs="Times New Roman"/>
          <w:sz w:val="26"/>
          <w:szCs w:val="26"/>
        </w:rPr>
        <w:tab/>
        <w:t>Основной задачей комиссии является:</w:t>
      </w:r>
    </w:p>
    <w:p w:rsidR="00260574" w:rsidRPr="00B20EC6" w:rsidRDefault="00B01BEF" w:rsidP="00E0143B">
      <w:pPr>
        <w:tabs>
          <w:tab w:val="left" w:pos="907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>обеспечение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года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260574" w:rsidRPr="00B20EC6" w:rsidRDefault="00B01BEF" w:rsidP="00E0143B">
      <w:pPr>
        <w:tabs>
          <w:tab w:val="left" w:pos="907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  <w:t>осуществление мер по предупреждению коррупции в администрации Карталинского городского поселения (далее - администрации).</w:t>
      </w:r>
    </w:p>
    <w:p w:rsidR="00260574" w:rsidRPr="00B20EC6" w:rsidRDefault="00B01BEF" w:rsidP="00E0143B">
      <w:pPr>
        <w:tabs>
          <w:tab w:val="left" w:pos="907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4.</w:t>
      </w:r>
      <w:r w:rsidRPr="00B20EC6">
        <w:rPr>
          <w:rFonts w:ascii="Times New Roman" w:hAnsi="Times New Roman" w:cs="Times New Roman"/>
          <w:sz w:val="26"/>
          <w:szCs w:val="26"/>
        </w:rPr>
        <w:tab/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260574" w:rsidRPr="00B20EC6" w:rsidRDefault="00B01BEF" w:rsidP="00E0143B">
      <w:pPr>
        <w:tabs>
          <w:tab w:val="left" w:pos="907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5.</w:t>
      </w:r>
      <w:r w:rsidRPr="00B20EC6">
        <w:rPr>
          <w:rFonts w:ascii="Times New Roman" w:hAnsi="Times New Roman" w:cs="Times New Roman"/>
          <w:sz w:val="26"/>
          <w:szCs w:val="26"/>
        </w:rPr>
        <w:tab/>
        <w:t>Комиссия образуются правовым актом администрации.</w:t>
      </w:r>
    </w:p>
    <w:p w:rsidR="001D705B" w:rsidRPr="00B20EC6" w:rsidRDefault="001D705B" w:rsidP="00E0143B">
      <w:pPr>
        <w:tabs>
          <w:tab w:val="left" w:pos="907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bookmarkStart w:id="0" w:name="_GoBack"/>
      <w:bookmarkEnd w:id="0"/>
      <w:r w:rsidRPr="00B20EC6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260574" w:rsidRPr="00B20EC6" w:rsidRDefault="00E0143B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01BEF" w:rsidRPr="00B20EC6">
        <w:rPr>
          <w:rFonts w:ascii="Times New Roman" w:hAnsi="Times New Roman" w:cs="Times New Roman"/>
          <w:sz w:val="26"/>
          <w:szCs w:val="26"/>
        </w:rPr>
        <w:t>II. СТРУКТУРА И СОСТАВ КОМИССИИ</w:t>
      </w:r>
    </w:p>
    <w:p w:rsidR="00260574" w:rsidRPr="00B20EC6" w:rsidRDefault="00B01BEF" w:rsidP="00E0143B">
      <w:pPr>
        <w:tabs>
          <w:tab w:val="left" w:pos="88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6.</w:t>
      </w:r>
      <w:r w:rsidRPr="00B20EC6">
        <w:rPr>
          <w:rFonts w:ascii="Times New Roman" w:hAnsi="Times New Roman" w:cs="Times New Roman"/>
          <w:sz w:val="26"/>
          <w:szCs w:val="26"/>
        </w:rPr>
        <w:tab/>
        <w:t>Вопросы, связанные с соблюдением требований к служебному поведению и урегулированием конфликта интересов, в отношении руководителей подведомственных учреждений администрации рассматриваются комиссией, образованной в администрации Карталинского городского поселения.</w:t>
      </w:r>
    </w:p>
    <w:p w:rsidR="00260574" w:rsidRPr="00B20EC6" w:rsidRDefault="00B01BEF" w:rsidP="00E0143B">
      <w:pPr>
        <w:tabs>
          <w:tab w:val="left" w:pos="88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lastRenderedPageBreak/>
        <w:t>7.</w:t>
      </w:r>
      <w:r w:rsidRPr="00B20EC6">
        <w:rPr>
          <w:rFonts w:ascii="Times New Roman" w:hAnsi="Times New Roman" w:cs="Times New Roman"/>
          <w:sz w:val="26"/>
          <w:szCs w:val="26"/>
        </w:rPr>
        <w:tab/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60574" w:rsidRPr="00B20EC6" w:rsidRDefault="00B01BEF" w:rsidP="00E0143B">
      <w:pPr>
        <w:tabs>
          <w:tab w:val="left" w:pos="91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8.</w:t>
      </w:r>
      <w:r w:rsidRPr="00B20EC6">
        <w:rPr>
          <w:rFonts w:ascii="Times New Roman" w:hAnsi="Times New Roman" w:cs="Times New Roman"/>
          <w:sz w:val="26"/>
          <w:szCs w:val="26"/>
        </w:rPr>
        <w:tab/>
        <w:t>В состав комиссии входят:</w:t>
      </w:r>
    </w:p>
    <w:p w:rsidR="00260574" w:rsidRPr="00B20EC6" w:rsidRDefault="00B01BEF" w:rsidP="00E0143B">
      <w:pPr>
        <w:tabs>
          <w:tab w:val="left" w:pos="812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-</w:t>
      </w:r>
      <w:r w:rsidRPr="00B20EC6">
        <w:rPr>
          <w:rFonts w:ascii="Times New Roman" w:hAnsi="Times New Roman" w:cs="Times New Roman"/>
          <w:sz w:val="26"/>
          <w:szCs w:val="26"/>
        </w:rPr>
        <w:tab/>
        <w:t>муниципальные служащие администрации;</w:t>
      </w:r>
    </w:p>
    <w:p w:rsidR="00260574" w:rsidRPr="00B20EC6" w:rsidRDefault="00B01BEF" w:rsidP="00E0143B">
      <w:pPr>
        <w:tabs>
          <w:tab w:val="left" w:pos="812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-</w:t>
      </w:r>
      <w:r w:rsidRPr="00B20EC6">
        <w:rPr>
          <w:rFonts w:ascii="Times New Roman" w:hAnsi="Times New Roman" w:cs="Times New Roman"/>
          <w:sz w:val="26"/>
          <w:szCs w:val="26"/>
        </w:rPr>
        <w:tab/>
        <w:t>специалист по кадрам (секретарь комиссии);</w:t>
      </w:r>
    </w:p>
    <w:p w:rsidR="00260574" w:rsidRPr="00B20EC6" w:rsidRDefault="00B01BEF" w:rsidP="00E0143B">
      <w:pPr>
        <w:tabs>
          <w:tab w:val="left" w:pos="75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-</w:t>
      </w:r>
      <w:r w:rsidRPr="00B20EC6">
        <w:rPr>
          <w:rFonts w:ascii="Times New Roman" w:hAnsi="Times New Roman" w:cs="Times New Roman"/>
          <w:sz w:val="26"/>
          <w:szCs w:val="26"/>
        </w:rPr>
        <w:tab/>
        <w:t>лицо, ответственное за работу по профилактике коррупционных и иных правонарушений;</w:t>
      </w:r>
    </w:p>
    <w:p w:rsidR="00260574" w:rsidRPr="00B20EC6" w:rsidRDefault="00B01BEF" w:rsidP="00E0143B">
      <w:pPr>
        <w:tabs>
          <w:tab w:val="left" w:pos="817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-</w:t>
      </w:r>
      <w:r w:rsidRPr="00B20EC6">
        <w:rPr>
          <w:rFonts w:ascii="Times New Roman" w:hAnsi="Times New Roman" w:cs="Times New Roman"/>
          <w:sz w:val="26"/>
          <w:szCs w:val="26"/>
        </w:rPr>
        <w:tab/>
        <w:t>специалист по юридической (правовой) работе;</w:t>
      </w:r>
    </w:p>
    <w:p w:rsidR="00260574" w:rsidRPr="00B20EC6" w:rsidRDefault="00B01BEF" w:rsidP="00E0143B">
      <w:pPr>
        <w:tabs>
          <w:tab w:val="left" w:pos="88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9.</w:t>
      </w:r>
      <w:r w:rsidRPr="00B20EC6">
        <w:rPr>
          <w:rFonts w:ascii="Times New Roman" w:hAnsi="Times New Roman" w:cs="Times New Roman"/>
          <w:sz w:val="26"/>
          <w:szCs w:val="26"/>
        </w:rPr>
        <w:tab/>
        <w:t>Председатель комиссии, может принять решение о включении в состав комиссии по согласованию с руководителями соответствующих организаций:</w:t>
      </w:r>
    </w:p>
    <w:p w:rsidR="00260574" w:rsidRPr="00B20EC6" w:rsidRDefault="00B01BEF" w:rsidP="00E0143B">
      <w:pPr>
        <w:tabs>
          <w:tab w:val="left" w:pos="1178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образования;</w:t>
      </w:r>
    </w:p>
    <w:p w:rsidR="00260574" w:rsidRPr="00B20EC6" w:rsidRDefault="00B01BEF" w:rsidP="00E0143B">
      <w:pPr>
        <w:tabs>
          <w:tab w:val="left" w:pos="95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  <w:t>правоохранительных органов.</w:t>
      </w:r>
    </w:p>
    <w:p w:rsidR="00260574" w:rsidRPr="00B20EC6" w:rsidRDefault="00B01BEF" w:rsidP="00E0143B">
      <w:pPr>
        <w:tabs>
          <w:tab w:val="left" w:pos="995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10.</w:t>
      </w:r>
      <w:r w:rsidRPr="00B20EC6">
        <w:rPr>
          <w:rFonts w:ascii="Times New Roman" w:hAnsi="Times New Roman" w:cs="Times New Roman"/>
          <w:sz w:val="26"/>
          <w:szCs w:val="26"/>
        </w:rPr>
        <w:tab/>
        <w:t>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260574" w:rsidRPr="00B20EC6" w:rsidRDefault="00B01BEF" w:rsidP="00E0143B">
      <w:pPr>
        <w:tabs>
          <w:tab w:val="left" w:pos="104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11.</w:t>
      </w:r>
      <w:r w:rsidRPr="00B20EC6">
        <w:rPr>
          <w:rFonts w:ascii="Times New Roman" w:hAnsi="Times New Roman" w:cs="Times New Roman"/>
          <w:sz w:val="26"/>
          <w:szCs w:val="26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60574" w:rsidRPr="00B20EC6" w:rsidRDefault="00B01BEF" w:rsidP="00E0143B">
      <w:pPr>
        <w:tabs>
          <w:tab w:val="left" w:pos="104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12.</w:t>
      </w:r>
      <w:r w:rsidRPr="00B20EC6">
        <w:rPr>
          <w:rFonts w:ascii="Times New Roman" w:hAnsi="Times New Roman" w:cs="Times New Roman"/>
          <w:sz w:val="26"/>
          <w:szCs w:val="26"/>
        </w:rPr>
        <w:tab/>
        <w:t>В заседаниях комиссии с правом совещательного голоса участвуют:</w:t>
      </w:r>
    </w:p>
    <w:p w:rsidR="00260574" w:rsidRPr="00B20EC6" w:rsidRDefault="00B01BEF" w:rsidP="00E0143B">
      <w:pPr>
        <w:tabs>
          <w:tab w:val="left" w:pos="104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D705B" w:rsidRPr="00B20EC6" w:rsidRDefault="00B01BEF" w:rsidP="00E0143B">
      <w:pPr>
        <w:tabs>
          <w:tab w:val="left" w:pos="89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  <w:t xml:space="preserve">другие муниципальные служащие, специалисты, которые могут дать пояснения по вопросам муниципальной службы и вопросам, рассматриваемым комиссией; должностные лица администрации;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</w:t>
      </w:r>
      <w:r w:rsidR="001D705B" w:rsidRPr="00B20EC6">
        <w:rPr>
          <w:rFonts w:ascii="Times New Roman" w:hAnsi="Times New Roman" w:cs="Times New Roman"/>
          <w:sz w:val="26"/>
          <w:szCs w:val="26"/>
        </w:rPr>
        <w:t>–</w:t>
      </w:r>
      <w:r w:rsidRPr="00B20E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74" w:rsidRPr="00B20EC6" w:rsidRDefault="00B01BEF" w:rsidP="00E0143B">
      <w:pPr>
        <w:tabs>
          <w:tab w:val="left" w:pos="89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по решению председателя комиссии.</w:t>
      </w:r>
    </w:p>
    <w:p w:rsidR="00260574" w:rsidRPr="00B20EC6" w:rsidRDefault="00B01BEF" w:rsidP="00E0143B">
      <w:pPr>
        <w:tabs>
          <w:tab w:val="left" w:pos="1178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13.</w:t>
      </w:r>
      <w:r w:rsidRPr="00B20EC6">
        <w:rPr>
          <w:rFonts w:ascii="Times New Roman" w:hAnsi="Times New Roman" w:cs="Times New Roman"/>
          <w:sz w:val="26"/>
          <w:szCs w:val="26"/>
        </w:rPr>
        <w:tab/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260574" w:rsidRPr="00B20EC6" w:rsidRDefault="00B01BEF" w:rsidP="00E0143B">
      <w:pPr>
        <w:tabs>
          <w:tab w:val="left" w:pos="133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14.</w:t>
      </w:r>
      <w:r w:rsidRPr="00B20EC6">
        <w:rPr>
          <w:rFonts w:ascii="Times New Roman" w:hAnsi="Times New Roman" w:cs="Times New Roman"/>
          <w:sz w:val="26"/>
          <w:szCs w:val="26"/>
        </w:rPr>
        <w:tab/>
        <w:t>При возникновении прямой или косвенной личной заинтересованности члена комиссии, которая может привести к конфликту</w:t>
      </w:r>
    </w:p>
    <w:p w:rsidR="00260574" w:rsidRPr="00B20EC6" w:rsidRDefault="00B01BEF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0143B" w:rsidRPr="00B20EC6" w:rsidRDefault="00E0143B" w:rsidP="00E0143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0574" w:rsidRPr="00B20EC6" w:rsidRDefault="00E0143B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  </w:t>
      </w:r>
      <w:r w:rsidR="00B01BEF" w:rsidRPr="00B20EC6">
        <w:rPr>
          <w:rFonts w:ascii="Times New Roman" w:hAnsi="Times New Roman" w:cs="Times New Roman"/>
          <w:sz w:val="26"/>
          <w:szCs w:val="26"/>
        </w:rPr>
        <w:t>III. ОСНОВАНИЯ ДЛЯ ПРОВЕДЕНИЯ ЗАСЕДАНИЯ КОМИССИИ</w:t>
      </w:r>
    </w:p>
    <w:p w:rsidR="00260574" w:rsidRPr="00B20EC6" w:rsidRDefault="00B01BEF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15. Основаниями для проведения заседания комиссии являются:</w:t>
      </w:r>
    </w:p>
    <w:p w:rsidR="00260574" w:rsidRPr="00B20EC6" w:rsidRDefault="00B01BEF" w:rsidP="00E0143B">
      <w:pPr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 xml:space="preserve">представление, в соответствии с Положением о проверке достоверности </w:t>
      </w:r>
      <w:r w:rsidRPr="00B20EC6">
        <w:rPr>
          <w:rFonts w:ascii="Times New Roman" w:hAnsi="Times New Roman" w:cs="Times New Roman"/>
          <w:sz w:val="26"/>
          <w:szCs w:val="26"/>
        </w:rPr>
        <w:lastRenderedPageBreak/>
        <w:t>и полноты сведений, представляемых гражданами, претендующими на замещение должностей муниципальной службы администрации, и муниципальными служащими администрации, и соблюдения муниципальными служащими администрации требований к служебному поведению, утвержденным постановлением администрации, материалов проверки, свидетельствующих:</w:t>
      </w:r>
    </w:p>
    <w:p w:rsidR="00260574" w:rsidRPr="00B20EC6" w:rsidRDefault="00B01BEF" w:rsidP="00E0143B">
      <w:pPr>
        <w:tabs>
          <w:tab w:val="left" w:pos="78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-</w:t>
      </w:r>
      <w:r w:rsidRPr="00B20EC6">
        <w:rPr>
          <w:rFonts w:ascii="Times New Roman" w:hAnsi="Times New Roman" w:cs="Times New Roman"/>
          <w:sz w:val="26"/>
          <w:szCs w:val="26"/>
        </w:rPr>
        <w:tab/>
        <w:t>о представлении муниципальным служащим недостоверных или неполных сведений, предусмотренных названным Положением;</w:t>
      </w:r>
    </w:p>
    <w:p w:rsidR="00260574" w:rsidRPr="00B20EC6" w:rsidRDefault="00B01BEF" w:rsidP="00E0143B">
      <w:pPr>
        <w:tabs>
          <w:tab w:val="left" w:pos="78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-</w:t>
      </w:r>
      <w:r w:rsidRPr="00B20EC6">
        <w:rPr>
          <w:rFonts w:ascii="Times New Roman" w:hAnsi="Times New Roman" w:cs="Times New Roman"/>
          <w:sz w:val="26"/>
          <w:szCs w:val="26"/>
        </w:rPr>
        <w:tab/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60574" w:rsidRPr="00B20EC6" w:rsidRDefault="00B01BEF" w:rsidP="00E0143B">
      <w:pPr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поступившее</w:t>
      </w:r>
      <w:proofErr w:type="gramEnd"/>
      <w:r w:rsidRPr="00B20EC6">
        <w:rPr>
          <w:rFonts w:ascii="Times New Roman" w:hAnsi="Times New Roman" w:cs="Times New Roman"/>
          <w:sz w:val="26"/>
          <w:szCs w:val="26"/>
        </w:rPr>
        <w:t xml:space="preserve"> в кадровую службу администрации в установленном порядке:</w:t>
      </w:r>
    </w:p>
    <w:p w:rsidR="00260574" w:rsidRPr="00B20EC6" w:rsidRDefault="00B01BEF" w:rsidP="00E0143B">
      <w:pPr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0EC6">
        <w:rPr>
          <w:rFonts w:ascii="Times New Roman" w:hAnsi="Times New Roman" w:cs="Times New Roman"/>
          <w:sz w:val="26"/>
          <w:szCs w:val="26"/>
        </w:rPr>
        <w:t>-</w:t>
      </w:r>
      <w:r w:rsidRPr="00B20EC6">
        <w:rPr>
          <w:rFonts w:ascii="Times New Roman" w:hAnsi="Times New Roman" w:cs="Times New Roman"/>
          <w:sz w:val="26"/>
          <w:szCs w:val="26"/>
        </w:rPr>
        <w:tab/>
        <w:t>обращение гражданина, замещавшего должность муниципальной службы, включенную в перечень должностей, утвержденный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</w:t>
      </w:r>
      <w:proofErr w:type="gramEnd"/>
      <w:r w:rsidRPr="00B20EC6">
        <w:rPr>
          <w:rFonts w:ascii="Times New Roman" w:hAnsi="Times New Roman" w:cs="Times New Roman"/>
          <w:sz w:val="26"/>
          <w:szCs w:val="26"/>
        </w:rPr>
        <w:t xml:space="preserve"> службы;</w:t>
      </w:r>
    </w:p>
    <w:p w:rsidR="00260574" w:rsidRPr="00B20EC6" w:rsidRDefault="00B01BEF" w:rsidP="00E0143B">
      <w:pPr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-</w:t>
      </w:r>
      <w:r w:rsidRPr="00B20EC6">
        <w:rPr>
          <w:rFonts w:ascii="Times New Roman" w:hAnsi="Times New Roman" w:cs="Times New Roman"/>
          <w:sz w:val="26"/>
          <w:szCs w:val="26"/>
        </w:rPr>
        <w:tab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60574" w:rsidRPr="00B20EC6" w:rsidRDefault="00B01BEF" w:rsidP="00E0143B">
      <w:pPr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в)</w:t>
      </w:r>
      <w:r w:rsidRPr="00B20EC6">
        <w:rPr>
          <w:rFonts w:ascii="Times New Roman" w:hAnsi="Times New Roman" w:cs="Times New Roman"/>
          <w:sz w:val="26"/>
          <w:szCs w:val="26"/>
        </w:rPr>
        <w:tab/>
        <w:t>представление главы Карталинского городского поселения (далее главы)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260574" w:rsidRPr="00B20EC6" w:rsidRDefault="00B01BEF" w:rsidP="00E0143B">
      <w:pPr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0EC6">
        <w:rPr>
          <w:rFonts w:ascii="Times New Roman" w:hAnsi="Times New Roman" w:cs="Times New Roman"/>
          <w:sz w:val="26"/>
          <w:szCs w:val="26"/>
        </w:rPr>
        <w:t>г)</w:t>
      </w:r>
      <w:r w:rsidRPr="00B20EC6">
        <w:rPr>
          <w:rFonts w:ascii="Times New Roman" w:hAnsi="Times New Roman" w:cs="Times New Roman"/>
          <w:sz w:val="26"/>
          <w:szCs w:val="26"/>
        </w:rPr>
        <w:tab/>
        <w:t>представление главой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доходам»).</w:t>
      </w:r>
      <w:proofErr w:type="gramEnd"/>
    </w:p>
    <w:p w:rsidR="00260574" w:rsidRPr="00B20EC6" w:rsidRDefault="00B01BEF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0EC6">
        <w:rPr>
          <w:rFonts w:ascii="Times New Roman" w:hAnsi="Times New Roman" w:cs="Times New Roman"/>
          <w:sz w:val="26"/>
          <w:szCs w:val="26"/>
        </w:rPr>
        <w:t>д) поступившее в соответствии с частью 4 статьи 12 Федерального закона от 25 декабря 2008 года № 273-ФЗ «О противодействии коррупции» в администрацию уведомление коммерческой или некоммерческой организации о заключении с гражданином, замещавшим должность муниципальной службы в соответствующем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</w:t>
      </w:r>
      <w:proofErr w:type="gramEnd"/>
      <w:r w:rsidRPr="00B20EC6">
        <w:rPr>
          <w:rFonts w:ascii="Times New Roman" w:hAnsi="Times New Roman" w:cs="Times New Roman"/>
          <w:sz w:val="26"/>
          <w:szCs w:val="26"/>
        </w:rPr>
        <w:t xml:space="preserve">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</w:t>
      </w:r>
      <w:r w:rsidRPr="00B20EC6">
        <w:rPr>
          <w:rFonts w:ascii="Times New Roman" w:hAnsi="Times New Roman" w:cs="Times New Roman"/>
          <w:sz w:val="26"/>
          <w:szCs w:val="26"/>
        </w:rPr>
        <w:lastRenderedPageBreak/>
        <w:t>гражданско-правового договора в коммерческой или некоммерческой организации комиссией не рассматривался.</w:t>
      </w:r>
    </w:p>
    <w:p w:rsidR="00E0143B" w:rsidRPr="00B20EC6" w:rsidRDefault="001D705B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е) </w:t>
      </w:r>
      <w:r w:rsidRPr="00B20EC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60574" w:rsidRPr="00B20EC6" w:rsidRDefault="00B01BEF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60574" w:rsidRPr="00B20EC6" w:rsidRDefault="00B01BEF" w:rsidP="00E0143B">
      <w:pPr>
        <w:tabs>
          <w:tab w:val="left" w:pos="1248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16.1.</w:t>
      </w:r>
      <w:r w:rsidRPr="00B20EC6">
        <w:rPr>
          <w:rFonts w:ascii="Times New Roman" w:hAnsi="Times New Roman" w:cs="Times New Roman"/>
          <w:sz w:val="26"/>
          <w:szCs w:val="26"/>
        </w:rPr>
        <w:tab/>
        <w:t xml:space="preserve">Обращение, указанное в абзаце втором подпункта б) пункта 15 настоящего Положения, подается гражданином, замещавшим должность муниципальной службы в администрации, в кадровую службу (специалисту по кадровой работе) администрации. </w:t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B20EC6">
        <w:rPr>
          <w:rFonts w:ascii="Times New Roman" w:hAnsi="Times New Roman" w:cs="Times New Roman"/>
          <w:sz w:val="26"/>
          <w:szCs w:val="26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(специалистом по кадровой работе) администрации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260574" w:rsidRPr="00B20EC6" w:rsidRDefault="00B01BEF" w:rsidP="00E0143B">
      <w:pPr>
        <w:tabs>
          <w:tab w:val="left" w:pos="1248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16.2.</w:t>
      </w:r>
      <w:r w:rsidRPr="00B20EC6">
        <w:rPr>
          <w:rFonts w:ascii="Times New Roman" w:hAnsi="Times New Roman" w:cs="Times New Roman"/>
          <w:sz w:val="26"/>
          <w:szCs w:val="26"/>
        </w:rPr>
        <w:tab/>
        <w:t>Обращение, указанное в абзаце втором подпункта б) пункта 15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260574" w:rsidRPr="00B20EC6" w:rsidRDefault="00B01BEF" w:rsidP="00E0143B">
      <w:pPr>
        <w:tabs>
          <w:tab w:val="left" w:pos="1248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16.3.</w:t>
      </w:r>
      <w:r w:rsidRPr="00B20EC6">
        <w:rPr>
          <w:rFonts w:ascii="Times New Roman" w:hAnsi="Times New Roman" w:cs="Times New Roman"/>
          <w:sz w:val="26"/>
          <w:szCs w:val="26"/>
        </w:rPr>
        <w:tab/>
        <w:t>Уведомление, указанное в подпункте д) пункта 15 настоящего Положения, рассматривается подразделением кадровой службы администрации, которое осуществляет подготовку мотивированного заключения о соблюдении гражданином, замещавшим должность муниципальной службы в соответствующем органе, требований статьи 12</w:t>
      </w:r>
    </w:p>
    <w:p w:rsidR="00260574" w:rsidRPr="00B20EC6" w:rsidRDefault="00B01BEF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Федерального закона от 25 декабря 2008 года № 273-ФЗ «О противодействии коррупции».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260574" w:rsidRPr="00B20EC6" w:rsidRDefault="00B01BEF" w:rsidP="00E0143B">
      <w:pPr>
        <w:tabs>
          <w:tab w:val="left" w:pos="1075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17.</w:t>
      </w:r>
      <w:r w:rsidRPr="00B20EC6">
        <w:rPr>
          <w:rFonts w:ascii="Times New Roman" w:hAnsi="Times New Roman" w:cs="Times New Roman"/>
          <w:sz w:val="26"/>
          <w:szCs w:val="26"/>
        </w:rPr>
        <w:tab/>
        <w:t>Председатель комиссии при поступлении к нему информации, содержащей основания для проведения заседания комиссии:</w:t>
      </w:r>
    </w:p>
    <w:p w:rsidR="00260574" w:rsidRPr="00B20EC6" w:rsidRDefault="00B01BEF" w:rsidP="001D705B">
      <w:pPr>
        <w:tabs>
          <w:tab w:val="left" w:pos="937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>в 3-дневный срок назначает дату заседания комиссии. При этом дата</w:t>
      </w:r>
      <w:r w:rsidR="001D705B" w:rsidRPr="00B20EC6">
        <w:rPr>
          <w:rFonts w:ascii="Times New Roman" w:hAnsi="Times New Roman" w:cs="Times New Roman"/>
          <w:sz w:val="26"/>
          <w:szCs w:val="26"/>
        </w:rPr>
        <w:t xml:space="preserve"> </w:t>
      </w:r>
      <w:r w:rsidRPr="00B20EC6">
        <w:rPr>
          <w:rFonts w:ascii="Times New Roman" w:hAnsi="Times New Roman" w:cs="Times New Roman"/>
          <w:sz w:val="26"/>
          <w:szCs w:val="26"/>
        </w:rPr>
        <w:t>заседания комиссии не может быть назначена позднее семи дней со дня поступления указанной информации, за исключением</w:t>
      </w:r>
      <w:r w:rsidRPr="00B20EC6">
        <w:rPr>
          <w:rFonts w:ascii="Times New Roman" w:hAnsi="Times New Roman" w:cs="Times New Roman"/>
          <w:sz w:val="26"/>
          <w:szCs w:val="26"/>
        </w:rPr>
        <w:tab/>
        <w:t>случаев,</w:t>
      </w:r>
    </w:p>
    <w:p w:rsidR="00260574" w:rsidRPr="00B20EC6" w:rsidRDefault="00B01BEF" w:rsidP="00E0143B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0EC6">
        <w:rPr>
          <w:rFonts w:ascii="Times New Roman" w:hAnsi="Times New Roman" w:cs="Times New Roman"/>
          <w:sz w:val="26"/>
          <w:szCs w:val="26"/>
        </w:rPr>
        <w:t>предусмотренных</w:t>
      </w:r>
      <w:proofErr w:type="gramEnd"/>
      <w:r w:rsidRPr="00B20EC6">
        <w:rPr>
          <w:rFonts w:ascii="Times New Roman" w:hAnsi="Times New Roman" w:cs="Times New Roman"/>
          <w:sz w:val="26"/>
          <w:szCs w:val="26"/>
        </w:rPr>
        <w:t xml:space="preserve"> пунктами 17.1 и 17.2 настоящего Положения;</w:t>
      </w:r>
    </w:p>
    <w:p w:rsidR="00260574" w:rsidRPr="00B20EC6" w:rsidRDefault="00B01BEF" w:rsidP="00E0143B">
      <w:pPr>
        <w:tabs>
          <w:tab w:val="left" w:pos="90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lastRenderedPageBreak/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службу, и с результатами ее проверки;</w:t>
      </w:r>
    </w:p>
    <w:p w:rsidR="00260574" w:rsidRPr="00B20EC6" w:rsidRDefault="00B01BEF" w:rsidP="00E0143B">
      <w:pPr>
        <w:tabs>
          <w:tab w:val="left" w:pos="90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в)</w:t>
      </w:r>
      <w:r w:rsidRPr="00B20EC6">
        <w:rPr>
          <w:rFonts w:ascii="Times New Roman" w:hAnsi="Times New Roman" w:cs="Times New Roman"/>
          <w:sz w:val="26"/>
          <w:szCs w:val="26"/>
        </w:rPr>
        <w:tab/>
        <w:t>рассматривает ходатайства о приглашении на заседание комиссии лиц, указанных в подпункте "б"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60574" w:rsidRPr="00B20EC6" w:rsidRDefault="00B01BEF" w:rsidP="00E0143B">
      <w:pPr>
        <w:tabs>
          <w:tab w:val="left" w:pos="1262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17.1.</w:t>
      </w:r>
      <w:r w:rsidRPr="00B20EC6">
        <w:rPr>
          <w:rFonts w:ascii="Times New Roman" w:hAnsi="Times New Roman" w:cs="Times New Roman"/>
          <w:sz w:val="26"/>
          <w:szCs w:val="26"/>
        </w:rPr>
        <w:tab/>
        <w:t>Заседание комиссии по рассмотрению заявления, указанного в абзаце третьем подпункта б)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60574" w:rsidRPr="00B20EC6" w:rsidRDefault="00B01BEF" w:rsidP="00E0143B">
      <w:pPr>
        <w:tabs>
          <w:tab w:val="left" w:pos="1262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17.2.</w:t>
      </w:r>
      <w:r w:rsidRPr="00B20EC6">
        <w:rPr>
          <w:rFonts w:ascii="Times New Roman" w:hAnsi="Times New Roman" w:cs="Times New Roman"/>
          <w:sz w:val="26"/>
          <w:szCs w:val="26"/>
        </w:rPr>
        <w:tab/>
        <w:t>Уведомление, указанное в подпункте д) пункта 15 настоящего Положения, как правило, рассматривается на очередном (плановом) заседании комиссии.</w:t>
      </w:r>
    </w:p>
    <w:p w:rsidR="001D705B" w:rsidRPr="00B20EC6" w:rsidRDefault="001D705B" w:rsidP="00E0143B">
      <w:pPr>
        <w:tabs>
          <w:tab w:val="left" w:pos="1262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1D705B" w:rsidRPr="00B20EC6" w:rsidRDefault="001D705B" w:rsidP="00E0143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0574" w:rsidRPr="00B20EC6" w:rsidRDefault="00B01BEF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IV. ПОРЯДОК ПРОВЕДЕНИЯ ЗАСЕДАНИЯ КОМИССИИ И ПРИНЯТИЯ</w:t>
      </w:r>
    </w:p>
    <w:p w:rsidR="00260574" w:rsidRPr="00B20EC6" w:rsidRDefault="00B01BEF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РЕШЕНИЯ</w:t>
      </w:r>
    </w:p>
    <w:p w:rsidR="00260574" w:rsidRPr="00B20EC6" w:rsidRDefault="00B01BEF" w:rsidP="001D705B">
      <w:pPr>
        <w:tabs>
          <w:tab w:val="left" w:pos="1075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18.</w:t>
      </w:r>
      <w:r w:rsidRPr="00B20EC6">
        <w:rPr>
          <w:rFonts w:ascii="Times New Roman" w:hAnsi="Times New Roman" w:cs="Times New Roman"/>
          <w:sz w:val="26"/>
          <w:szCs w:val="26"/>
        </w:rPr>
        <w:tab/>
        <w:t>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соответствующем органе. При наличии письменной просьбы муниципального служащего или гражданина, замещавшего должность муниципальной службы в администрации,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гражданина, замещавшего должность муниципальной службы в соответствующем органе (его представителя), при отсутствии письменной просьбы муниципального</w:t>
      </w:r>
      <w:r w:rsidR="001D705B" w:rsidRPr="00B20EC6">
        <w:rPr>
          <w:rFonts w:ascii="Times New Roman" w:hAnsi="Times New Roman" w:cs="Times New Roman"/>
          <w:sz w:val="26"/>
          <w:szCs w:val="26"/>
        </w:rPr>
        <w:t xml:space="preserve"> </w:t>
      </w:r>
      <w:r w:rsidRPr="00B20EC6">
        <w:rPr>
          <w:rFonts w:ascii="Times New Roman" w:hAnsi="Times New Roman" w:cs="Times New Roman"/>
          <w:sz w:val="26"/>
          <w:szCs w:val="26"/>
        </w:rPr>
        <w:t>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 в администрации.</w:t>
      </w:r>
    </w:p>
    <w:p w:rsidR="00260574" w:rsidRPr="00B20EC6" w:rsidRDefault="00B01BEF" w:rsidP="00E0143B">
      <w:pPr>
        <w:tabs>
          <w:tab w:val="left" w:pos="104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19.</w:t>
      </w:r>
      <w:r w:rsidRPr="00B20EC6">
        <w:rPr>
          <w:rFonts w:ascii="Times New Roman" w:hAnsi="Times New Roman" w:cs="Times New Roman"/>
          <w:sz w:val="26"/>
          <w:szCs w:val="26"/>
        </w:rPr>
        <w:tab/>
        <w:t>На заседании комиссии заслушиваются пояснения муниципального служащего или гражданина, замещавшего должность муниципальной службы в администрации,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60574" w:rsidRPr="00B20EC6" w:rsidRDefault="00B01BEF" w:rsidP="00E0143B">
      <w:pPr>
        <w:tabs>
          <w:tab w:val="left" w:pos="104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20.</w:t>
      </w:r>
      <w:r w:rsidRPr="00B20EC6">
        <w:rPr>
          <w:rFonts w:ascii="Times New Roman" w:hAnsi="Times New Roman" w:cs="Times New Roman"/>
          <w:sz w:val="26"/>
          <w:szCs w:val="26"/>
        </w:rPr>
        <w:tab/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60574" w:rsidRPr="00B20EC6" w:rsidRDefault="00B01BEF" w:rsidP="00E0143B">
      <w:pPr>
        <w:tabs>
          <w:tab w:val="left" w:pos="104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lastRenderedPageBreak/>
        <w:t>21.</w:t>
      </w:r>
      <w:r w:rsidRPr="00B20EC6">
        <w:rPr>
          <w:rFonts w:ascii="Times New Roman" w:hAnsi="Times New Roman" w:cs="Times New Roman"/>
          <w:sz w:val="26"/>
          <w:szCs w:val="26"/>
        </w:rPr>
        <w:tab/>
        <w:t>По итогам рассмотрения вопроса, указанного в абзаце втором подпункта "а" пункта 15 настоящего Положения, комиссия принимает одно из следующих решений:</w:t>
      </w:r>
    </w:p>
    <w:p w:rsidR="00260574" w:rsidRPr="00B20EC6" w:rsidRDefault="00B01BEF" w:rsidP="00E0143B">
      <w:pPr>
        <w:tabs>
          <w:tab w:val="left" w:pos="87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>установить, что сведения, представленные муниципальным служащим в соответствии Положением о проверке достоверности и полноты сведений, представляемых гражданами, претендующими на замещение должностей муниципальной службы администрации, и муниципальными служащими администрации, и соблюдения муниципальными служащими администрации требований к служебному поведению, материалов проверки являются достоверными и полными;</w:t>
      </w:r>
      <w:proofErr w:type="gramEnd"/>
    </w:p>
    <w:p w:rsidR="00260574" w:rsidRPr="00B20EC6" w:rsidRDefault="00B01BEF" w:rsidP="00E0143B">
      <w:pPr>
        <w:tabs>
          <w:tab w:val="left" w:pos="89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  <w:t>установить, что сведения, представленные муниципальным служащим в соответствии с Положением, названным в подпункте "а" настоящего пункта, являются недостоверными и (или) неполными. В этом случае комиссия рекомендует главе Карталинского городского поселения, применить к муниципальному служащему конкретную меру ответственности.</w:t>
      </w:r>
    </w:p>
    <w:p w:rsidR="00260574" w:rsidRPr="00B20EC6" w:rsidRDefault="00B01BEF" w:rsidP="00E0143B">
      <w:pPr>
        <w:tabs>
          <w:tab w:val="left" w:pos="104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22.</w:t>
      </w:r>
      <w:r w:rsidRPr="00B20EC6">
        <w:rPr>
          <w:rFonts w:ascii="Times New Roman" w:hAnsi="Times New Roman" w:cs="Times New Roman"/>
          <w:sz w:val="26"/>
          <w:szCs w:val="26"/>
        </w:rPr>
        <w:tab/>
        <w:t>По итогам рассмотрения вопроса, указанного в абзаце третьем подпункта "а" пункта 15 настоящего Положения, комиссия принимает одно из следующих решений:</w:t>
      </w:r>
    </w:p>
    <w:p w:rsidR="00260574" w:rsidRPr="00B20EC6" w:rsidRDefault="00B01BEF" w:rsidP="00E0143B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60574" w:rsidRPr="00B20EC6" w:rsidRDefault="00B01BEF" w:rsidP="00E0143B">
      <w:pPr>
        <w:tabs>
          <w:tab w:val="left" w:pos="89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60574" w:rsidRPr="00B20EC6" w:rsidRDefault="00B01BEF" w:rsidP="00E0143B">
      <w:pPr>
        <w:tabs>
          <w:tab w:val="left" w:pos="104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23.</w:t>
      </w:r>
      <w:r w:rsidRPr="00B20EC6">
        <w:rPr>
          <w:rFonts w:ascii="Times New Roman" w:hAnsi="Times New Roman" w:cs="Times New Roman"/>
          <w:sz w:val="26"/>
          <w:szCs w:val="26"/>
        </w:rPr>
        <w:tab/>
        <w:t>По итогам рассмотрения вопроса, указанного в абзаце втором подпункта "б" пункта 15 настоящего Положения, комиссия принимает одно из следующих решений:</w:t>
      </w:r>
    </w:p>
    <w:p w:rsidR="00260574" w:rsidRPr="00B20EC6" w:rsidRDefault="00B01BEF" w:rsidP="00E0143B">
      <w:pPr>
        <w:tabs>
          <w:tab w:val="left" w:pos="89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260574" w:rsidRPr="00B20EC6" w:rsidRDefault="00B01BEF" w:rsidP="00E0143B">
      <w:pPr>
        <w:tabs>
          <w:tab w:val="left" w:pos="89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260574" w:rsidRPr="00B20EC6" w:rsidRDefault="00B01BEF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24. По итогам рассмотрения вопроса, указанного в абзаце третьем подпункта "б" пункта 15 настоящего Положения, комиссия принимает одно из следующих решений:</w:t>
      </w:r>
    </w:p>
    <w:p w:rsidR="00260574" w:rsidRPr="00B20EC6" w:rsidRDefault="00B01BEF" w:rsidP="00E0143B">
      <w:pPr>
        <w:tabs>
          <w:tab w:val="left" w:pos="917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>признать, что причина непредставления муниципальным служащим</w:t>
      </w:r>
    </w:p>
    <w:p w:rsidR="00260574" w:rsidRPr="00B20EC6" w:rsidRDefault="00B01BEF" w:rsidP="00E0143B">
      <w:pPr>
        <w:tabs>
          <w:tab w:val="left" w:pos="1384"/>
          <w:tab w:val="right" w:pos="2790"/>
          <w:tab w:val="center" w:pos="3066"/>
          <w:tab w:val="right" w:pos="4818"/>
          <w:tab w:val="left" w:pos="4959"/>
          <w:tab w:val="right" w:pos="7203"/>
          <w:tab w:val="right" w:pos="932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сведений</w:t>
      </w:r>
      <w:r w:rsidRPr="00B20EC6">
        <w:rPr>
          <w:rFonts w:ascii="Times New Roman" w:hAnsi="Times New Roman" w:cs="Times New Roman"/>
          <w:sz w:val="26"/>
          <w:szCs w:val="26"/>
        </w:rPr>
        <w:tab/>
        <w:t>о</w:t>
      </w:r>
      <w:r w:rsidRPr="00B20EC6">
        <w:rPr>
          <w:rFonts w:ascii="Times New Roman" w:hAnsi="Times New Roman" w:cs="Times New Roman"/>
          <w:sz w:val="26"/>
          <w:szCs w:val="26"/>
        </w:rPr>
        <w:tab/>
        <w:t>доходах,</w:t>
      </w:r>
      <w:r w:rsidRPr="00B20EC6">
        <w:rPr>
          <w:rFonts w:ascii="Times New Roman" w:hAnsi="Times New Roman" w:cs="Times New Roman"/>
          <w:sz w:val="26"/>
          <w:szCs w:val="26"/>
        </w:rPr>
        <w:tab/>
        <w:t>об</w:t>
      </w:r>
      <w:r w:rsidRPr="00B20EC6">
        <w:rPr>
          <w:rFonts w:ascii="Times New Roman" w:hAnsi="Times New Roman" w:cs="Times New Roman"/>
          <w:sz w:val="26"/>
          <w:szCs w:val="26"/>
        </w:rPr>
        <w:tab/>
        <w:t>имуществе</w:t>
      </w:r>
      <w:r w:rsidRPr="00B20EC6">
        <w:rPr>
          <w:rFonts w:ascii="Times New Roman" w:hAnsi="Times New Roman" w:cs="Times New Roman"/>
          <w:sz w:val="26"/>
          <w:szCs w:val="26"/>
        </w:rPr>
        <w:tab/>
        <w:t>и</w:t>
      </w:r>
      <w:r w:rsidRPr="00B20EC6">
        <w:rPr>
          <w:rFonts w:ascii="Times New Roman" w:hAnsi="Times New Roman" w:cs="Times New Roman"/>
          <w:sz w:val="26"/>
          <w:szCs w:val="26"/>
        </w:rPr>
        <w:tab/>
        <w:t>обязательствах</w:t>
      </w:r>
      <w:r w:rsidRPr="00B20EC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260574" w:rsidRPr="00B20EC6" w:rsidRDefault="00B01BEF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lastRenderedPageBreak/>
        <w:t>характера своих супруги (супруга) и несовершеннолетних детей является объективной и уважительной;</w:t>
      </w:r>
    </w:p>
    <w:p w:rsidR="00260574" w:rsidRPr="00B20EC6" w:rsidRDefault="00B01BEF" w:rsidP="001D705B">
      <w:pPr>
        <w:tabs>
          <w:tab w:val="left" w:pos="93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  <w:t>признать, что причина непредставления муниципальным служащим</w:t>
      </w:r>
      <w:r w:rsidR="001D705B" w:rsidRPr="00B20EC6">
        <w:rPr>
          <w:rFonts w:ascii="Times New Roman" w:hAnsi="Times New Roman" w:cs="Times New Roman"/>
          <w:sz w:val="26"/>
          <w:szCs w:val="26"/>
        </w:rPr>
        <w:t xml:space="preserve"> </w:t>
      </w:r>
      <w:r w:rsidRPr="00B20EC6">
        <w:rPr>
          <w:rFonts w:ascii="Times New Roman" w:hAnsi="Times New Roman" w:cs="Times New Roman"/>
          <w:sz w:val="26"/>
          <w:szCs w:val="26"/>
        </w:rPr>
        <w:t>сведений</w:t>
      </w:r>
      <w:r w:rsidRPr="00B20EC6">
        <w:rPr>
          <w:rFonts w:ascii="Times New Roman" w:hAnsi="Times New Roman" w:cs="Times New Roman"/>
          <w:sz w:val="26"/>
          <w:szCs w:val="26"/>
        </w:rPr>
        <w:tab/>
        <w:t>о</w:t>
      </w:r>
      <w:r w:rsidRPr="00B20EC6">
        <w:rPr>
          <w:rFonts w:ascii="Times New Roman" w:hAnsi="Times New Roman" w:cs="Times New Roman"/>
          <w:sz w:val="26"/>
          <w:szCs w:val="26"/>
        </w:rPr>
        <w:tab/>
        <w:t>доходах,</w:t>
      </w:r>
      <w:r w:rsidRPr="00B20EC6">
        <w:rPr>
          <w:rFonts w:ascii="Times New Roman" w:hAnsi="Times New Roman" w:cs="Times New Roman"/>
          <w:sz w:val="26"/>
          <w:szCs w:val="26"/>
        </w:rPr>
        <w:tab/>
        <w:t>об</w:t>
      </w:r>
      <w:r w:rsidRPr="00B20EC6">
        <w:rPr>
          <w:rFonts w:ascii="Times New Roman" w:hAnsi="Times New Roman" w:cs="Times New Roman"/>
          <w:sz w:val="26"/>
          <w:szCs w:val="26"/>
        </w:rPr>
        <w:tab/>
        <w:t>имуществе</w:t>
      </w:r>
      <w:r w:rsidRPr="00B20EC6">
        <w:rPr>
          <w:rFonts w:ascii="Times New Roman" w:hAnsi="Times New Roman" w:cs="Times New Roman"/>
          <w:sz w:val="26"/>
          <w:szCs w:val="26"/>
        </w:rPr>
        <w:tab/>
        <w:t>и</w:t>
      </w:r>
      <w:r w:rsidR="001D705B" w:rsidRPr="00B20EC6">
        <w:rPr>
          <w:rFonts w:ascii="Times New Roman" w:hAnsi="Times New Roman" w:cs="Times New Roman"/>
          <w:sz w:val="26"/>
          <w:szCs w:val="26"/>
        </w:rPr>
        <w:t xml:space="preserve"> </w:t>
      </w:r>
      <w:r w:rsidRPr="00B20EC6">
        <w:rPr>
          <w:rFonts w:ascii="Times New Roman" w:hAnsi="Times New Roman" w:cs="Times New Roman"/>
          <w:sz w:val="26"/>
          <w:szCs w:val="26"/>
        </w:rPr>
        <w:t>обязательствах</w:t>
      </w:r>
      <w:r w:rsidRPr="00B20EC6">
        <w:rPr>
          <w:rFonts w:ascii="Times New Roman" w:hAnsi="Times New Roman" w:cs="Times New Roman"/>
          <w:sz w:val="26"/>
          <w:szCs w:val="26"/>
        </w:rPr>
        <w:tab/>
        <w:t>имущественного</w:t>
      </w:r>
    </w:p>
    <w:p w:rsidR="00260574" w:rsidRPr="00B20EC6" w:rsidRDefault="00B01BEF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60574" w:rsidRPr="00B20EC6" w:rsidRDefault="00B01BEF" w:rsidP="00E0143B">
      <w:pPr>
        <w:tabs>
          <w:tab w:val="left" w:pos="93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в)</w:t>
      </w:r>
      <w:r w:rsidRPr="00B20EC6">
        <w:rPr>
          <w:rFonts w:ascii="Times New Roman" w:hAnsi="Times New Roman" w:cs="Times New Roman"/>
          <w:sz w:val="26"/>
          <w:szCs w:val="26"/>
        </w:rPr>
        <w:tab/>
        <w:t>признать, что причина непредставления муниципальным служащим</w:t>
      </w:r>
    </w:p>
    <w:p w:rsidR="00260574" w:rsidRPr="00B20EC6" w:rsidRDefault="00B01BEF" w:rsidP="00E0143B">
      <w:pPr>
        <w:tabs>
          <w:tab w:val="left" w:pos="1384"/>
          <w:tab w:val="right" w:pos="2790"/>
          <w:tab w:val="center" w:pos="3066"/>
          <w:tab w:val="right" w:pos="4818"/>
          <w:tab w:val="left" w:pos="4964"/>
          <w:tab w:val="right" w:pos="7203"/>
          <w:tab w:val="right" w:pos="932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сведений</w:t>
      </w:r>
      <w:r w:rsidRPr="00B20EC6">
        <w:rPr>
          <w:rFonts w:ascii="Times New Roman" w:hAnsi="Times New Roman" w:cs="Times New Roman"/>
          <w:sz w:val="26"/>
          <w:szCs w:val="26"/>
        </w:rPr>
        <w:tab/>
        <w:t>о</w:t>
      </w:r>
      <w:r w:rsidRPr="00B20EC6">
        <w:rPr>
          <w:rFonts w:ascii="Times New Roman" w:hAnsi="Times New Roman" w:cs="Times New Roman"/>
          <w:sz w:val="26"/>
          <w:szCs w:val="26"/>
        </w:rPr>
        <w:tab/>
        <w:t>доходах,</w:t>
      </w:r>
      <w:r w:rsidRPr="00B20EC6">
        <w:rPr>
          <w:rFonts w:ascii="Times New Roman" w:hAnsi="Times New Roman" w:cs="Times New Roman"/>
          <w:sz w:val="26"/>
          <w:szCs w:val="26"/>
        </w:rPr>
        <w:tab/>
        <w:t>об</w:t>
      </w:r>
      <w:r w:rsidRPr="00B20EC6">
        <w:rPr>
          <w:rFonts w:ascii="Times New Roman" w:hAnsi="Times New Roman" w:cs="Times New Roman"/>
          <w:sz w:val="26"/>
          <w:szCs w:val="26"/>
        </w:rPr>
        <w:tab/>
        <w:t>имуществе</w:t>
      </w:r>
      <w:r w:rsidRPr="00B20EC6">
        <w:rPr>
          <w:rFonts w:ascii="Times New Roman" w:hAnsi="Times New Roman" w:cs="Times New Roman"/>
          <w:sz w:val="26"/>
          <w:szCs w:val="26"/>
        </w:rPr>
        <w:tab/>
        <w:t>и</w:t>
      </w:r>
      <w:r w:rsidRPr="00B20EC6">
        <w:rPr>
          <w:rFonts w:ascii="Times New Roman" w:hAnsi="Times New Roman" w:cs="Times New Roman"/>
          <w:sz w:val="26"/>
          <w:szCs w:val="26"/>
        </w:rPr>
        <w:tab/>
        <w:t>обязательствах</w:t>
      </w:r>
      <w:r w:rsidRPr="00B20EC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260574" w:rsidRPr="00B20EC6" w:rsidRDefault="00B01BEF" w:rsidP="00E0143B">
      <w:pPr>
        <w:tabs>
          <w:tab w:val="left" w:pos="1384"/>
          <w:tab w:val="right" w:pos="2790"/>
          <w:tab w:val="left" w:pos="489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  <w:r w:rsidRPr="00B20EC6">
        <w:rPr>
          <w:rFonts w:ascii="Times New Roman" w:hAnsi="Times New Roman" w:cs="Times New Roman"/>
          <w:sz w:val="26"/>
          <w:szCs w:val="26"/>
        </w:rPr>
        <w:tab/>
        <w:t>В</w:t>
      </w:r>
      <w:r w:rsidRPr="00B20EC6">
        <w:rPr>
          <w:rFonts w:ascii="Times New Roman" w:hAnsi="Times New Roman" w:cs="Times New Roman"/>
          <w:sz w:val="26"/>
          <w:szCs w:val="26"/>
        </w:rPr>
        <w:tab/>
        <w:t>этом случае комиссия</w:t>
      </w:r>
      <w:r w:rsidRPr="00B20EC6">
        <w:rPr>
          <w:rFonts w:ascii="Times New Roman" w:hAnsi="Times New Roman" w:cs="Times New Roman"/>
          <w:sz w:val="26"/>
          <w:szCs w:val="26"/>
        </w:rPr>
        <w:tab/>
        <w:t xml:space="preserve">рекомендует главе, применить </w:t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260574" w:rsidRPr="00B20EC6" w:rsidRDefault="00B01BEF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муниципальному служащему конкретную меру ответственности.</w:t>
      </w:r>
    </w:p>
    <w:p w:rsidR="00260574" w:rsidRPr="00B20EC6" w:rsidRDefault="00B01BEF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24.1. По итогам рассмотрения вопроса, указанного в подпункте "г" пункта 15 настоящего Положения, комиссия принимает одно из следующих решений:</w:t>
      </w:r>
    </w:p>
    <w:p w:rsidR="00260574" w:rsidRPr="00B20EC6" w:rsidRDefault="00B01BEF" w:rsidP="00E0143B">
      <w:pPr>
        <w:tabs>
          <w:tab w:val="left" w:pos="89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 xml:space="preserve">признать, что сведения, представленные муниципальным служащим в соответствии с частью 1 статьи 3 Федерального закона "О </w:t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B20EC6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260574" w:rsidRPr="00B20EC6" w:rsidRDefault="00B01BEF" w:rsidP="00E0143B">
      <w:pPr>
        <w:tabs>
          <w:tab w:val="left" w:pos="89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  <w:t xml:space="preserve">признать, что сведения, представленные муниципальным служащим в соответствии с частью 1 статьи 3 Федерального закона "О </w:t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B20EC6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B20EC6">
        <w:rPr>
          <w:rFonts w:ascii="Times New Roman" w:hAnsi="Times New Roman" w:cs="Times New Roman"/>
          <w:sz w:val="26"/>
          <w:szCs w:val="26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260574" w:rsidRPr="00B20EC6" w:rsidRDefault="00B01BEF" w:rsidP="00E0143B">
      <w:pPr>
        <w:tabs>
          <w:tab w:val="left" w:pos="100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  <w:lang w:eastAsia="en-US" w:bidi="en-US"/>
        </w:rPr>
        <w:t>25.</w:t>
      </w:r>
      <w:r w:rsidRPr="00B20EC6">
        <w:rPr>
          <w:rFonts w:ascii="Times New Roman" w:hAnsi="Times New Roman" w:cs="Times New Roman"/>
          <w:sz w:val="26"/>
          <w:szCs w:val="26"/>
          <w:lang w:eastAsia="en-US" w:bidi="en-US"/>
        </w:rPr>
        <w:tab/>
      </w:r>
      <w:r w:rsidRPr="00B20EC6">
        <w:rPr>
          <w:rFonts w:ascii="Times New Roman" w:hAnsi="Times New Roman" w:cs="Times New Roman"/>
          <w:sz w:val="26"/>
          <w:szCs w:val="26"/>
        </w:rPr>
        <w:t>По итогам рассмотрения вопросов, указанных в подпунктах "а", "б" и "г" пункта 15 настоящего Положения, при наличии к тому оснований комиссия может принять иное решение, чем это предусмотрено пунктами 21 - 24 и 24.1 настоящего Положения. Основания и мотивы принятия такого решения должны быть отражены в протоколе заседания комиссии.</w:t>
      </w:r>
    </w:p>
    <w:p w:rsidR="00260574" w:rsidRPr="00B20EC6" w:rsidRDefault="00B01BEF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25.1. По итогам рассмотрения вопроса, указанного в подпункте д) пункта 15 настоящего Положения, комиссия принимает в отношении гражданина, замещавшего должность муниципальной службы администрации, одно из следующих решений:</w:t>
      </w:r>
    </w:p>
    <w:p w:rsidR="00260574" w:rsidRPr="00B20EC6" w:rsidRDefault="00B01BEF" w:rsidP="00E0143B">
      <w:pPr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260574" w:rsidRPr="00B20EC6" w:rsidRDefault="00B01BEF" w:rsidP="00E0143B">
      <w:pPr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</w:t>
      </w:r>
      <w:r w:rsidRPr="00B20EC6">
        <w:rPr>
          <w:rFonts w:ascii="Times New Roman" w:hAnsi="Times New Roman" w:cs="Times New Roman"/>
          <w:sz w:val="26"/>
          <w:szCs w:val="26"/>
        </w:rPr>
        <w:lastRenderedPageBreak/>
        <w:t>года № 273-ФЗ «О противодействии коррупции». В этом случае комиссия рекомендует главе проинформировать об указанных обстоятельствах органы прокуратуры и уведомившую организацию.</w:t>
      </w:r>
    </w:p>
    <w:p w:rsidR="00260574" w:rsidRPr="00B20EC6" w:rsidRDefault="00B01BEF" w:rsidP="00E0143B">
      <w:pPr>
        <w:tabs>
          <w:tab w:val="left" w:pos="100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26.</w:t>
      </w:r>
      <w:r w:rsidRPr="00B20EC6">
        <w:rPr>
          <w:rFonts w:ascii="Times New Roman" w:hAnsi="Times New Roman" w:cs="Times New Roman"/>
          <w:sz w:val="26"/>
          <w:szCs w:val="26"/>
        </w:rPr>
        <w:tab/>
        <w:t>По итогам рассмотрения вопроса, предусмотренного подпунктом "в" пункта 15 настоящего Положения, комиссия принимает соответствующее решение.</w:t>
      </w:r>
    </w:p>
    <w:p w:rsidR="00260574" w:rsidRPr="00B20EC6" w:rsidRDefault="00B01BEF" w:rsidP="00E0143B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27.</w:t>
      </w:r>
      <w:r w:rsidRPr="00B20EC6">
        <w:rPr>
          <w:rFonts w:ascii="Times New Roman" w:hAnsi="Times New Roman" w:cs="Times New Roman"/>
          <w:sz w:val="26"/>
          <w:szCs w:val="26"/>
        </w:rPr>
        <w:tab/>
        <w:t>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60574" w:rsidRPr="00B20EC6" w:rsidRDefault="00B01BEF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При равенстве голосов решение считается принятым в пользу муниципального служащего, в отношении которого комиссией рассматривается вопрос.</w:t>
      </w:r>
    </w:p>
    <w:p w:rsidR="00260574" w:rsidRPr="00B20EC6" w:rsidRDefault="00B01BEF" w:rsidP="00E0143B">
      <w:pPr>
        <w:tabs>
          <w:tab w:val="left" w:pos="1291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28.</w:t>
      </w:r>
      <w:r w:rsidRPr="00B20EC6">
        <w:rPr>
          <w:rFonts w:ascii="Times New Roman" w:hAnsi="Times New Roman" w:cs="Times New Roman"/>
          <w:sz w:val="26"/>
          <w:szCs w:val="26"/>
        </w:rPr>
        <w:tab/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15 настоящего Положения, для главы носят рекомендательный характер. Решение, принимаемое по итогам рассмотрения вопроса, указанного в абзаце втором подпункта "б" пункта 15 настоящего Положения, носит обязательный характер.</w:t>
      </w:r>
    </w:p>
    <w:p w:rsidR="00260574" w:rsidRPr="00B20EC6" w:rsidRDefault="00B01BEF" w:rsidP="00E0143B">
      <w:pPr>
        <w:tabs>
          <w:tab w:val="left" w:pos="1042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29.</w:t>
      </w:r>
      <w:r w:rsidRPr="00B20EC6">
        <w:rPr>
          <w:rFonts w:ascii="Times New Roman" w:hAnsi="Times New Roman" w:cs="Times New Roman"/>
          <w:sz w:val="26"/>
          <w:szCs w:val="26"/>
        </w:rPr>
        <w:tab/>
        <w:t>В протоколе заседания комиссии указываются:</w:t>
      </w:r>
    </w:p>
    <w:p w:rsidR="00260574" w:rsidRPr="00B20EC6" w:rsidRDefault="00B01BEF" w:rsidP="00E0143B">
      <w:pPr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а)</w:t>
      </w:r>
      <w:r w:rsidRPr="00B20EC6">
        <w:rPr>
          <w:rFonts w:ascii="Times New Roman" w:hAnsi="Times New Roman" w:cs="Times New Roman"/>
          <w:sz w:val="26"/>
          <w:szCs w:val="26"/>
        </w:rPr>
        <w:tab/>
        <w:t>дата заседания комиссии, фамилии, имена, отчества членов комиссии и других лиц, присутствующих на заседании;</w:t>
      </w:r>
    </w:p>
    <w:p w:rsidR="00260574" w:rsidRPr="00B20EC6" w:rsidRDefault="00B01BEF" w:rsidP="001D705B">
      <w:pPr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б)</w:t>
      </w:r>
      <w:r w:rsidRPr="00B20EC6">
        <w:rPr>
          <w:rFonts w:ascii="Times New Roman" w:hAnsi="Times New Roman" w:cs="Times New Roman"/>
          <w:sz w:val="26"/>
          <w:szCs w:val="26"/>
        </w:rPr>
        <w:tab/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</w:t>
      </w:r>
      <w:r w:rsidR="001D705B" w:rsidRPr="00B20EC6">
        <w:rPr>
          <w:rFonts w:ascii="Times New Roman" w:hAnsi="Times New Roman" w:cs="Times New Roman"/>
          <w:sz w:val="26"/>
          <w:szCs w:val="26"/>
        </w:rPr>
        <w:t xml:space="preserve"> </w:t>
      </w:r>
      <w:r w:rsidRPr="00B20EC6">
        <w:rPr>
          <w:rFonts w:ascii="Times New Roman" w:hAnsi="Times New Roman" w:cs="Times New Roman"/>
          <w:sz w:val="26"/>
          <w:szCs w:val="26"/>
        </w:rPr>
        <w:t>требований к служебному поведению и (или) требований об урегулировании конфликта интересов;</w:t>
      </w:r>
    </w:p>
    <w:p w:rsidR="00260574" w:rsidRPr="00B20EC6" w:rsidRDefault="00B01BEF" w:rsidP="00E0143B">
      <w:pPr>
        <w:tabs>
          <w:tab w:val="left" w:pos="928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в)</w:t>
      </w:r>
      <w:r w:rsidRPr="00B20EC6">
        <w:rPr>
          <w:rFonts w:ascii="Times New Roman" w:hAnsi="Times New Roman" w:cs="Times New Roman"/>
          <w:sz w:val="26"/>
          <w:szCs w:val="26"/>
        </w:rPr>
        <w:tab/>
        <w:t>предъявляемые к муниципальному служащему претензии, материалы, на которых они основываются;</w:t>
      </w:r>
    </w:p>
    <w:p w:rsidR="00260574" w:rsidRPr="00B20EC6" w:rsidRDefault="00B01BEF" w:rsidP="00E0143B">
      <w:pPr>
        <w:tabs>
          <w:tab w:val="left" w:pos="928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г)</w:t>
      </w:r>
      <w:r w:rsidRPr="00B20EC6">
        <w:rPr>
          <w:rFonts w:ascii="Times New Roman" w:hAnsi="Times New Roman" w:cs="Times New Roman"/>
          <w:sz w:val="26"/>
          <w:szCs w:val="26"/>
        </w:rPr>
        <w:tab/>
        <w:t>содержание пояснений муниципального служащего и других лиц по существу предъявляемых претензий;</w:t>
      </w:r>
    </w:p>
    <w:p w:rsidR="00260574" w:rsidRPr="00B20EC6" w:rsidRDefault="00B01BEF" w:rsidP="00E0143B">
      <w:pPr>
        <w:tabs>
          <w:tab w:val="left" w:pos="928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д)</w:t>
      </w:r>
      <w:r w:rsidRPr="00B20EC6">
        <w:rPr>
          <w:rFonts w:ascii="Times New Roman" w:hAnsi="Times New Roman" w:cs="Times New Roman"/>
          <w:sz w:val="26"/>
          <w:szCs w:val="26"/>
        </w:rPr>
        <w:tab/>
        <w:t>фамилии, имена, отчества выступивших на заседании лиц и краткое изложение их выступлений;</w:t>
      </w:r>
    </w:p>
    <w:p w:rsidR="00260574" w:rsidRPr="00B20EC6" w:rsidRDefault="00B01BEF" w:rsidP="00E0143B">
      <w:pPr>
        <w:tabs>
          <w:tab w:val="left" w:pos="928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е)</w:t>
      </w:r>
      <w:r w:rsidRPr="00B20EC6">
        <w:rPr>
          <w:rFonts w:ascii="Times New Roman" w:hAnsi="Times New Roman" w:cs="Times New Roman"/>
          <w:sz w:val="26"/>
          <w:szCs w:val="26"/>
        </w:rPr>
        <w:tab/>
        <w:t>источник информации, содержащей основания для проведения заседания комиссии, дата поступления информации в соответствующий орган;</w:t>
      </w:r>
    </w:p>
    <w:p w:rsidR="00260574" w:rsidRPr="00B20EC6" w:rsidRDefault="00B01BEF" w:rsidP="00E0143B">
      <w:pPr>
        <w:tabs>
          <w:tab w:val="left" w:pos="100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ж)</w:t>
      </w:r>
      <w:r w:rsidRPr="00B20EC6">
        <w:rPr>
          <w:rFonts w:ascii="Times New Roman" w:hAnsi="Times New Roman" w:cs="Times New Roman"/>
          <w:sz w:val="26"/>
          <w:szCs w:val="26"/>
        </w:rPr>
        <w:tab/>
        <w:t>другие сведения;</w:t>
      </w:r>
    </w:p>
    <w:p w:rsidR="00260574" w:rsidRPr="00B20EC6" w:rsidRDefault="00B01BEF" w:rsidP="00E0143B">
      <w:pPr>
        <w:tabs>
          <w:tab w:val="left" w:pos="100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з)</w:t>
      </w:r>
      <w:r w:rsidRPr="00B20EC6">
        <w:rPr>
          <w:rFonts w:ascii="Times New Roman" w:hAnsi="Times New Roman" w:cs="Times New Roman"/>
          <w:sz w:val="26"/>
          <w:szCs w:val="26"/>
        </w:rPr>
        <w:tab/>
        <w:t>результаты голосования;</w:t>
      </w:r>
    </w:p>
    <w:p w:rsidR="00260574" w:rsidRPr="00B20EC6" w:rsidRDefault="00B01BEF" w:rsidP="00E0143B">
      <w:pPr>
        <w:tabs>
          <w:tab w:val="left" w:pos="961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и)</w:t>
      </w:r>
      <w:r w:rsidRPr="00B20EC6">
        <w:rPr>
          <w:rFonts w:ascii="Times New Roman" w:hAnsi="Times New Roman" w:cs="Times New Roman"/>
          <w:sz w:val="26"/>
          <w:szCs w:val="26"/>
        </w:rPr>
        <w:tab/>
        <w:t>решение и обоснование его принятия.</w:t>
      </w:r>
    </w:p>
    <w:p w:rsidR="00260574" w:rsidRPr="00B20EC6" w:rsidRDefault="00B01BEF" w:rsidP="00E0143B">
      <w:pPr>
        <w:tabs>
          <w:tab w:val="left" w:pos="99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30.</w:t>
      </w:r>
      <w:r w:rsidRPr="00B20EC6">
        <w:rPr>
          <w:rFonts w:ascii="Times New Roman" w:hAnsi="Times New Roman" w:cs="Times New Roman"/>
          <w:sz w:val="26"/>
          <w:szCs w:val="26"/>
        </w:rPr>
        <w:tab/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60574" w:rsidRPr="00B20EC6" w:rsidRDefault="00B01BEF" w:rsidP="00E0143B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31.</w:t>
      </w:r>
      <w:r w:rsidRPr="00B20EC6">
        <w:rPr>
          <w:rFonts w:ascii="Times New Roman" w:hAnsi="Times New Roman" w:cs="Times New Roman"/>
          <w:sz w:val="26"/>
          <w:szCs w:val="26"/>
        </w:rPr>
        <w:tab/>
        <w:t xml:space="preserve">Копии протокола заседания комиссии в 3-дневный срок со дня заседания направляются главе, полностью или в виде выписок из него - муниципальному служащему, а также по решению комиссии - иным </w:t>
      </w:r>
      <w:r w:rsidRPr="00B20EC6">
        <w:rPr>
          <w:rFonts w:ascii="Times New Roman" w:hAnsi="Times New Roman" w:cs="Times New Roman"/>
          <w:sz w:val="26"/>
          <w:szCs w:val="26"/>
        </w:rPr>
        <w:lastRenderedPageBreak/>
        <w:t>заинтересованным лицам.</w:t>
      </w:r>
    </w:p>
    <w:p w:rsidR="00260574" w:rsidRPr="00B20EC6" w:rsidRDefault="00B01BEF" w:rsidP="00E0143B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32.</w:t>
      </w:r>
      <w:r w:rsidRPr="00B20EC6">
        <w:rPr>
          <w:rFonts w:ascii="Times New Roman" w:hAnsi="Times New Roman" w:cs="Times New Roman"/>
          <w:sz w:val="26"/>
          <w:szCs w:val="26"/>
        </w:rPr>
        <w:tab/>
        <w:t xml:space="preserve">Глава обязан рассмотреть протокол заседания комиссии и вправе учесть в пределах своей </w:t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компетенции</w:t>
      </w:r>
      <w:proofErr w:type="gramEnd"/>
      <w:r w:rsidRPr="00B20EC6">
        <w:rPr>
          <w:rFonts w:ascii="Times New Roman" w:hAnsi="Times New Roman" w:cs="Times New Roman"/>
          <w:sz w:val="26"/>
          <w:szCs w:val="26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в письменной форме уведомляет комиссию в месячный срок со дня поступления к нему протокола заседания комиссии. Решение главы оглашается на ближайшем заседании комиссии и принимается к сведению без обсуждения.</w:t>
      </w:r>
    </w:p>
    <w:p w:rsidR="00260574" w:rsidRPr="00B20EC6" w:rsidRDefault="00B01BEF" w:rsidP="00E0143B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33.</w:t>
      </w:r>
      <w:r w:rsidRPr="00B20EC6">
        <w:rPr>
          <w:rFonts w:ascii="Times New Roman" w:hAnsi="Times New Roman" w:cs="Times New Roman"/>
          <w:sz w:val="26"/>
          <w:szCs w:val="26"/>
        </w:rPr>
        <w:tab/>
        <w:t>В случае установления комиссией признаков дисциплинарного проступка в действиях (бездействии) муниципального служащего информация об этом направляется главе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60574" w:rsidRPr="00B20EC6" w:rsidRDefault="00B01BEF" w:rsidP="00E0143B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34.</w:t>
      </w:r>
      <w:r w:rsidRPr="00B20EC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260574" w:rsidRPr="00B20EC6" w:rsidRDefault="00B01BEF" w:rsidP="00E0143B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35.</w:t>
      </w:r>
      <w:r w:rsidRPr="00B20EC6">
        <w:rPr>
          <w:rFonts w:ascii="Times New Roman" w:hAnsi="Times New Roman" w:cs="Times New Roman"/>
          <w:sz w:val="26"/>
          <w:szCs w:val="26"/>
        </w:rPr>
        <w:tab/>
        <w:t>Копия протокола заседания комиссии или выписка из него</w:t>
      </w:r>
    </w:p>
    <w:p w:rsidR="00260574" w:rsidRPr="00B20EC6" w:rsidRDefault="00B01BEF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60574" w:rsidRPr="00B20EC6" w:rsidRDefault="00B01BEF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35.1. Выписка из решения комиссии, заверенная подписью секретаря комиссии и печатью соответствующего органа, вручается гражданину, замещавшему должность муниципальной службы администрации, в </w:t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B20EC6">
        <w:rPr>
          <w:rFonts w:ascii="Times New Roman" w:hAnsi="Times New Roman" w:cs="Times New Roman"/>
          <w:sz w:val="26"/>
          <w:szCs w:val="26"/>
        </w:rPr>
        <w:t xml:space="preserve"> которого рассматривался вопрос, указанный в абзаце втором подпункта б) пункта 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60574" w:rsidRPr="00B20EC6" w:rsidRDefault="00B01BEF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 xml:space="preserve">36. </w:t>
      </w:r>
      <w:proofErr w:type="gramStart"/>
      <w:r w:rsidRPr="00B20EC6">
        <w:rPr>
          <w:rFonts w:ascii="Times New Roman" w:hAnsi="Times New Roman" w:cs="Times New Roman"/>
          <w:sz w:val="26"/>
          <w:szCs w:val="26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или лицом, ответственным за работу по профилактике коррупционных и иных правонарушений в администрации.</w:t>
      </w:r>
      <w:proofErr w:type="gramEnd"/>
    </w:p>
    <w:p w:rsidR="001D705B" w:rsidRDefault="001D705B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B20EC6" w:rsidRPr="00B20EC6" w:rsidRDefault="00B20EC6" w:rsidP="00E0143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E0143B" w:rsidRPr="00B20EC6" w:rsidRDefault="00E0143B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Г</w:t>
      </w:r>
      <w:r w:rsidR="00B01BEF" w:rsidRPr="00B20EC6">
        <w:rPr>
          <w:rFonts w:ascii="Times New Roman" w:hAnsi="Times New Roman" w:cs="Times New Roman"/>
          <w:sz w:val="26"/>
          <w:szCs w:val="26"/>
        </w:rPr>
        <w:t xml:space="preserve">лава Карталинского </w:t>
      </w:r>
    </w:p>
    <w:p w:rsidR="00260574" w:rsidRPr="00B20EC6" w:rsidRDefault="00B01BEF" w:rsidP="00E0143B">
      <w:pPr>
        <w:jc w:val="both"/>
        <w:rPr>
          <w:rFonts w:ascii="Times New Roman" w:hAnsi="Times New Roman" w:cs="Times New Roman"/>
          <w:sz w:val="26"/>
          <w:szCs w:val="26"/>
        </w:rPr>
      </w:pPr>
      <w:r w:rsidRPr="00B20EC6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E0143B" w:rsidRPr="00B20E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О.В. Германов</w:t>
      </w:r>
    </w:p>
    <w:p w:rsidR="00260574" w:rsidRPr="00B20EC6" w:rsidRDefault="00260574" w:rsidP="00E0143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60574" w:rsidRPr="00B20EC6">
      <w:headerReference w:type="even" r:id="rId7"/>
      <w:headerReference w:type="default" r:id="rId8"/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71" w:rsidRDefault="00727D71">
      <w:r>
        <w:separator/>
      </w:r>
    </w:p>
  </w:endnote>
  <w:endnote w:type="continuationSeparator" w:id="0">
    <w:p w:rsidR="00727D71" w:rsidRDefault="0072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71" w:rsidRDefault="00727D71"/>
  </w:footnote>
  <w:footnote w:type="continuationSeparator" w:id="0">
    <w:p w:rsidR="00727D71" w:rsidRDefault="00727D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07219"/>
      <w:docPartObj>
        <w:docPartGallery w:val="Page Numbers (Top of Page)"/>
        <w:docPartUnique/>
      </w:docPartObj>
    </w:sdtPr>
    <w:sdtEndPr/>
    <w:sdtContent>
      <w:p w:rsidR="00B20EC6" w:rsidRDefault="00B20E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4E">
          <w:rPr>
            <w:noProof/>
          </w:rPr>
          <w:t>2</w:t>
        </w:r>
        <w:r>
          <w:fldChar w:fldCharType="end"/>
        </w:r>
      </w:p>
    </w:sdtContent>
  </w:sdt>
  <w:p w:rsidR="00B20EC6" w:rsidRDefault="00B20E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976514"/>
      <w:docPartObj>
        <w:docPartGallery w:val="Page Numbers (Top of Page)"/>
        <w:docPartUnique/>
      </w:docPartObj>
    </w:sdtPr>
    <w:sdtEndPr/>
    <w:sdtContent>
      <w:p w:rsidR="001D705B" w:rsidRDefault="001D70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4E">
          <w:rPr>
            <w:noProof/>
          </w:rPr>
          <w:t>1</w:t>
        </w:r>
        <w:r>
          <w:fldChar w:fldCharType="end"/>
        </w:r>
      </w:p>
    </w:sdtContent>
  </w:sdt>
  <w:p w:rsidR="001D705B" w:rsidRDefault="001D70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74"/>
    <w:rsid w:val="001D705B"/>
    <w:rsid w:val="00260574"/>
    <w:rsid w:val="0046224E"/>
    <w:rsid w:val="006B3BFA"/>
    <w:rsid w:val="00727D71"/>
    <w:rsid w:val="00B00B93"/>
    <w:rsid w:val="00B01BEF"/>
    <w:rsid w:val="00B20EC6"/>
    <w:rsid w:val="00E0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43B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70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705B"/>
    <w:rPr>
      <w:color w:val="000000"/>
    </w:rPr>
  </w:style>
  <w:style w:type="paragraph" w:styleId="a8">
    <w:name w:val="footer"/>
    <w:basedOn w:val="a"/>
    <w:link w:val="a9"/>
    <w:uiPriority w:val="99"/>
    <w:unhideWhenUsed/>
    <w:rsid w:val="001D70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705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43B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70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705B"/>
    <w:rPr>
      <w:color w:val="000000"/>
    </w:rPr>
  </w:style>
  <w:style w:type="paragraph" w:styleId="a8">
    <w:name w:val="footer"/>
    <w:basedOn w:val="a"/>
    <w:link w:val="a9"/>
    <w:uiPriority w:val="99"/>
    <w:unhideWhenUsed/>
    <w:rsid w:val="001D70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70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3669</Words>
  <Characters>20917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5</cp:revision>
  <cp:lastPrinted>2019-07-02T10:01:00Z</cp:lastPrinted>
  <dcterms:created xsi:type="dcterms:W3CDTF">2019-07-02T09:34:00Z</dcterms:created>
  <dcterms:modified xsi:type="dcterms:W3CDTF">2019-07-02T11:06:00Z</dcterms:modified>
</cp:coreProperties>
</file>