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BD" w:rsidRPr="00E104BD" w:rsidRDefault="00E104BD" w:rsidP="00FB45A8">
      <w:pPr>
        <w:ind w:firstLine="720"/>
        <w:rPr>
          <w:color w:val="000000"/>
          <w:spacing w:val="5"/>
          <w:sz w:val="24"/>
          <w:szCs w:val="24"/>
        </w:rPr>
      </w:pPr>
      <w:r w:rsidRPr="00E104BD">
        <w:rPr>
          <w:b/>
          <w:color w:val="000000"/>
          <w:spacing w:val="5"/>
          <w:sz w:val="24"/>
          <w:szCs w:val="24"/>
        </w:rPr>
        <w:t xml:space="preserve">         </w:t>
      </w:r>
    </w:p>
    <w:p w:rsidR="00E104BD" w:rsidRPr="00FB45A8" w:rsidRDefault="00191E84" w:rsidP="00FB45A8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FB45A8">
        <w:rPr>
          <w:b/>
          <w:color w:val="000000"/>
          <w:spacing w:val="5"/>
          <w:sz w:val="24"/>
          <w:szCs w:val="24"/>
        </w:rPr>
        <w:t xml:space="preserve">Извещение 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о проведении в электронной форме аукциона на право заключения договоров аренды земельных участков, расположенных на территории Карталинского </w:t>
      </w:r>
      <w:r w:rsidRPr="00FB45A8">
        <w:rPr>
          <w:b/>
          <w:color w:val="000000"/>
          <w:spacing w:val="5"/>
          <w:sz w:val="24"/>
          <w:szCs w:val="24"/>
        </w:rPr>
        <w:t>городского поселения</w:t>
      </w:r>
      <w:r w:rsidR="00722EBF">
        <w:rPr>
          <w:b/>
          <w:color w:val="000000"/>
          <w:spacing w:val="5"/>
          <w:sz w:val="24"/>
          <w:szCs w:val="24"/>
        </w:rPr>
        <w:t xml:space="preserve"> Карталинского муниципального района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 Челябинской области.</w:t>
      </w:r>
    </w:p>
    <w:p w:rsidR="00E104BD" w:rsidRDefault="00E104BD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Организатор электронного аукциона</w:t>
      </w:r>
      <w:r w:rsidRPr="00191E84">
        <w:rPr>
          <w:color w:val="000000"/>
          <w:spacing w:val="5"/>
          <w:sz w:val="24"/>
          <w:szCs w:val="24"/>
        </w:rPr>
        <w:t xml:space="preserve">: </w:t>
      </w:r>
      <w:r>
        <w:rPr>
          <w:color w:val="000000"/>
          <w:spacing w:val="5"/>
          <w:sz w:val="24"/>
          <w:szCs w:val="24"/>
        </w:rPr>
        <w:t>Администрация Карталинского городского поселения Челябинской области</w:t>
      </w:r>
      <w:r w:rsidRPr="00191E84">
        <w:rPr>
          <w:color w:val="000000"/>
          <w:spacing w:val="5"/>
          <w:sz w:val="24"/>
          <w:szCs w:val="24"/>
        </w:rPr>
        <w:t xml:space="preserve">, 457351, Челябинская область, город Карталы, улица </w:t>
      </w:r>
      <w:r>
        <w:rPr>
          <w:color w:val="000000"/>
          <w:spacing w:val="5"/>
          <w:sz w:val="24"/>
          <w:szCs w:val="24"/>
        </w:rPr>
        <w:t>Славы</w:t>
      </w:r>
      <w:r w:rsidRPr="00191E84">
        <w:rPr>
          <w:color w:val="000000"/>
          <w:spacing w:val="5"/>
          <w:sz w:val="24"/>
          <w:szCs w:val="24"/>
        </w:rPr>
        <w:t xml:space="preserve">, </w:t>
      </w:r>
      <w:r>
        <w:rPr>
          <w:color w:val="000000"/>
          <w:spacing w:val="5"/>
          <w:sz w:val="24"/>
          <w:szCs w:val="24"/>
        </w:rPr>
        <w:t>4 «А»</w:t>
      </w:r>
      <w:r w:rsidRPr="00191E84">
        <w:rPr>
          <w:color w:val="000000"/>
          <w:spacing w:val="5"/>
          <w:sz w:val="24"/>
          <w:szCs w:val="24"/>
        </w:rPr>
        <w:t>, тел. 8 (35133) 2-1</w:t>
      </w:r>
      <w:r>
        <w:rPr>
          <w:color w:val="000000"/>
          <w:spacing w:val="5"/>
          <w:sz w:val="24"/>
          <w:szCs w:val="24"/>
        </w:rPr>
        <w:t>8</w:t>
      </w:r>
      <w:r w:rsidRPr="00191E84">
        <w:rPr>
          <w:color w:val="000000"/>
          <w:spacing w:val="5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>85</w:t>
      </w:r>
      <w:r w:rsidRPr="00191E84">
        <w:rPr>
          <w:color w:val="000000"/>
          <w:spacing w:val="5"/>
          <w:sz w:val="24"/>
          <w:szCs w:val="24"/>
        </w:rPr>
        <w:t xml:space="preserve">, электронная почта: </w:t>
      </w:r>
      <w:hyperlink r:id="rId6" w:history="1">
        <w:r w:rsidRPr="00191E84">
          <w:rPr>
            <w:rStyle w:val="a3"/>
            <w:spacing w:val="5"/>
            <w:sz w:val="24"/>
            <w:szCs w:val="24"/>
          </w:rPr>
          <w:t>http://www.kartaly74.ru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Уполномоченный орган:</w:t>
      </w:r>
      <w:r w:rsidRPr="00191E84">
        <w:rPr>
          <w:color w:val="000000"/>
          <w:spacing w:val="5"/>
          <w:sz w:val="24"/>
          <w:szCs w:val="24"/>
        </w:rPr>
        <w:t xml:space="preserve"> Администрация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Решение о проведении электронного аукциона:</w:t>
      </w:r>
      <w:r w:rsidRPr="00191E84">
        <w:rPr>
          <w:color w:val="000000"/>
          <w:spacing w:val="5"/>
          <w:sz w:val="24"/>
          <w:szCs w:val="24"/>
        </w:rPr>
        <w:t xml:space="preserve"> Распоряжение администрации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 от</w:t>
      </w:r>
      <w:r>
        <w:rPr>
          <w:color w:val="000000"/>
          <w:spacing w:val="5"/>
          <w:sz w:val="24"/>
          <w:szCs w:val="24"/>
        </w:rPr>
        <w:t xml:space="preserve"> </w:t>
      </w:r>
      <w:r w:rsidR="00722EBF">
        <w:rPr>
          <w:color w:val="000000"/>
          <w:spacing w:val="5"/>
          <w:sz w:val="24"/>
          <w:szCs w:val="24"/>
        </w:rPr>
        <w:t>20.05.2024</w:t>
      </w:r>
      <w:r w:rsidRPr="00191E84">
        <w:rPr>
          <w:color w:val="000000"/>
          <w:spacing w:val="5"/>
          <w:sz w:val="24"/>
          <w:szCs w:val="24"/>
        </w:rPr>
        <w:t xml:space="preserve"> года  № </w:t>
      </w:r>
      <w:r w:rsidR="00722EBF">
        <w:rPr>
          <w:color w:val="000000"/>
          <w:spacing w:val="5"/>
          <w:sz w:val="24"/>
          <w:szCs w:val="24"/>
        </w:rPr>
        <w:t>37</w:t>
      </w:r>
      <w:r>
        <w:rPr>
          <w:color w:val="000000"/>
          <w:spacing w:val="5"/>
          <w:sz w:val="24"/>
          <w:szCs w:val="24"/>
        </w:rPr>
        <w:t>-р «</w:t>
      </w:r>
      <w:r w:rsidR="00722EBF">
        <w:rPr>
          <w:color w:val="000000"/>
          <w:spacing w:val="5"/>
          <w:sz w:val="24"/>
          <w:szCs w:val="24"/>
        </w:rPr>
        <w:t xml:space="preserve"> О проведен</w:t>
      </w:r>
      <w:proofErr w:type="gramStart"/>
      <w:r w:rsidR="00722EBF">
        <w:rPr>
          <w:color w:val="000000"/>
          <w:spacing w:val="5"/>
          <w:sz w:val="24"/>
          <w:szCs w:val="24"/>
        </w:rPr>
        <w:t xml:space="preserve">ии </w:t>
      </w:r>
      <w:r w:rsidRPr="00191E84">
        <w:rPr>
          <w:color w:val="000000"/>
          <w:spacing w:val="5"/>
          <w:sz w:val="24"/>
          <w:szCs w:val="24"/>
        </w:rPr>
        <w:t>ау</w:t>
      </w:r>
      <w:proofErr w:type="gramEnd"/>
      <w:r w:rsidRPr="00191E84">
        <w:rPr>
          <w:color w:val="000000"/>
          <w:spacing w:val="5"/>
          <w:sz w:val="24"/>
          <w:szCs w:val="24"/>
        </w:rPr>
        <w:t xml:space="preserve">кциона на право заключения договора аренды земельных участков в электронной форме».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Оператор электронной площадки</w:t>
      </w:r>
      <w:r w:rsidRPr="00191E84">
        <w:rPr>
          <w:color w:val="000000"/>
          <w:spacing w:val="5"/>
          <w:sz w:val="24"/>
          <w:szCs w:val="24"/>
        </w:rPr>
        <w:t xml:space="preserve"> – акционерное общество «Единая электронная торговая площадка» (АО «ЕЭТП»)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» </w:t>
      </w:r>
      <w:r w:rsidRPr="00191E84">
        <w:rPr>
          <w:color w:val="000000"/>
          <w:spacing w:val="5"/>
          <w:sz w:val="24"/>
          <w:szCs w:val="24"/>
        </w:rPr>
        <w:t>(</w:t>
      </w:r>
      <w:hyperlink r:id="rId7" w:history="1">
        <w:r w:rsidRPr="00191E84">
          <w:rPr>
            <w:rStyle w:val="a3"/>
            <w:spacing w:val="5"/>
            <w:sz w:val="24"/>
            <w:szCs w:val="24"/>
          </w:rPr>
          <w:t>https://www.roseltorg.ru</w:t>
        </w:r>
      </w:hyperlink>
      <w:r w:rsidRPr="00191E84">
        <w:rPr>
          <w:b/>
          <w:bCs/>
          <w:color w:val="000000"/>
          <w:spacing w:val="5"/>
          <w:sz w:val="24"/>
          <w:szCs w:val="24"/>
        </w:rPr>
        <w:t>)</w:t>
      </w:r>
      <w:r w:rsidRPr="00191E84">
        <w:rPr>
          <w:color w:val="000000"/>
          <w:spacing w:val="5"/>
          <w:sz w:val="24"/>
          <w:szCs w:val="24"/>
        </w:rPr>
        <w:t xml:space="preserve">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Юридический адрес Оператора: 115114, г. Москва, ул. </w:t>
      </w:r>
      <w:proofErr w:type="spellStart"/>
      <w:r w:rsidRPr="00191E84">
        <w:rPr>
          <w:color w:val="000000"/>
          <w:spacing w:val="5"/>
          <w:sz w:val="24"/>
          <w:szCs w:val="24"/>
        </w:rPr>
        <w:t>Кожевническая</w:t>
      </w:r>
      <w:proofErr w:type="spellEnd"/>
      <w:r w:rsidRPr="00191E84">
        <w:rPr>
          <w:color w:val="000000"/>
          <w:spacing w:val="5"/>
          <w:sz w:val="24"/>
          <w:szCs w:val="24"/>
        </w:rPr>
        <w:t>, д. 14, стр. 5, телефон: 8 (495) 276-16-26, e-</w:t>
      </w:r>
      <w:proofErr w:type="spellStart"/>
      <w:r w:rsidRPr="00191E84">
        <w:rPr>
          <w:color w:val="000000"/>
          <w:spacing w:val="5"/>
          <w:sz w:val="24"/>
          <w:szCs w:val="24"/>
        </w:rPr>
        <w:t>mail</w:t>
      </w:r>
      <w:proofErr w:type="spellEnd"/>
      <w:r w:rsidRPr="00191E84">
        <w:rPr>
          <w:color w:val="000000"/>
          <w:spacing w:val="5"/>
          <w:sz w:val="24"/>
          <w:szCs w:val="24"/>
        </w:rPr>
        <w:t xml:space="preserve">: </w:t>
      </w:r>
      <w:hyperlink r:id="rId8" w:history="1">
        <w:r w:rsidRPr="00191E84">
          <w:rPr>
            <w:rStyle w:val="a3"/>
            <w:spacing w:val="5"/>
            <w:sz w:val="24"/>
            <w:szCs w:val="24"/>
          </w:rPr>
          <w:t>info@roseltorg.ru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bCs/>
          <w:color w:val="000000"/>
          <w:spacing w:val="5"/>
          <w:sz w:val="24"/>
          <w:szCs w:val="24"/>
        </w:rPr>
        <w:t xml:space="preserve">Дата и время проведения аукциона: </w:t>
      </w:r>
      <w:r w:rsidR="00722EBF">
        <w:rPr>
          <w:b/>
          <w:bCs/>
          <w:color w:val="000000"/>
          <w:spacing w:val="5"/>
          <w:sz w:val="24"/>
          <w:szCs w:val="24"/>
        </w:rPr>
        <w:t>21.06.2024 г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. в 10 часов 00 мин. 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>местное).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 xml:space="preserve">Место проведения аукциона: </w:t>
      </w:r>
      <w:r w:rsidRPr="00191E84">
        <w:rPr>
          <w:color w:val="000000"/>
          <w:spacing w:val="5"/>
          <w:sz w:val="24"/>
          <w:szCs w:val="24"/>
        </w:rPr>
        <w:t xml:space="preserve">Электронная площадка – АО «Единая электронная торговая площадка», размещенная на сайте </w:t>
      </w:r>
      <w:hyperlink r:id="rId9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0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 xml:space="preserve"> в сети Интернет - https://178fz.roseltorg.ru.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начала приема заявок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722EBF">
        <w:rPr>
          <w:b/>
          <w:color w:val="000000"/>
          <w:spacing w:val="5"/>
          <w:sz w:val="24"/>
          <w:szCs w:val="24"/>
        </w:rPr>
        <w:t>23.05.2024 г</w:t>
      </w:r>
      <w:r w:rsidRPr="00191E84">
        <w:rPr>
          <w:b/>
          <w:color w:val="000000"/>
          <w:spacing w:val="5"/>
          <w:sz w:val="24"/>
          <w:szCs w:val="24"/>
        </w:rPr>
        <w:t>. с 09 час. 00 мин.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местное)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площадка, (</w:t>
      </w:r>
      <w:hyperlink r:id="rId11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2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DF18C9" w:rsidP="00DF18C9">
      <w:pPr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Дата, время и место окончания приема заявок: </w:t>
      </w:r>
      <w:r w:rsidR="00722EBF">
        <w:rPr>
          <w:b/>
          <w:color w:val="000000"/>
          <w:spacing w:val="5"/>
          <w:sz w:val="24"/>
          <w:szCs w:val="24"/>
        </w:rPr>
        <w:t>16.06.2024 г</w:t>
      </w:r>
      <w:r w:rsidR="00191E84" w:rsidRPr="00191E84">
        <w:rPr>
          <w:b/>
          <w:color w:val="000000"/>
          <w:spacing w:val="5"/>
          <w:sz w:val="24"/>
          <w:szCs w:val="24"/>
        </w:rPr>
        <w:t>. в 16 час. 00 мин</w:t>
      </w:r>
      <w:r w:rsidR="00191E84" w:rsidRPr="00191E84">
        <w:rPr>
          <w:color w:val="000000"/>
          <w:spacing w:val="5"/>
          <w:sz w:val="24"/>
          <w:szCs w:val="24"/>
        </w:rPr>
        <w:t xml:space="preserve">. 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>(время</w:t>
      </w:r>
      <w:r w:rsidR="00191E84" w:rsidRPr="00191E84">
        <w:rPr>
          <w:color w:val="000000"/>
          <w:spacing w:val="5"/>
          <w:sz w:val="24"/>
          <w:szCs w:val="24"/>
        </w:rPr>
        <w:t xml:space="preserve"> -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 xml:space="preserve"> местное) </w:t>
      </w:r>
      <w:r w:rsidR="00191E84" w:rsidRPr="00191E84">
        <w:rPr>
          <w:color w:val="000000"/>
          <w:spacing w:val="5"/>
          <w:sz w:val="24"/>
          <w:szCs w:val="24"/>
        </w:rPr>
        <w:t>по адресу электронной площадки: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color w:val="000000"/>
          <w:spacing w:val="5"/>
          <w:sz w:val="24"/>
          <w:szCs w:val="24"/>
        </w:rPr>
        <w:t>АО «Единая электронная торговая площадка» (</w:t>
      </w:r>
      <w:hyperlink r:id="rId13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4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="00191E84"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рассмотрения заявок на участие в аукционе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722EBF">
        <w:rPr>
          <w:b/>
          <w:color w:val="000000"/>
          <w:spacing w:val="5"/>
          <w:sz w:val="24"/>
          <w:szCs w:val="24"/>
        </w:rPr>
        <w:t>19.06.2024 г</w:t>
      </w:r>
      <w:r w:rsidRPr="00191E84">
        <w:rPr>
          <w:b/>
          <w:color w:val="000000"/>
          <w:spacing w:val="5"/>
          <w:sz w:val="24"/>
          <w:szCs w:val="24"/>
        </w:rPr>
        <w:t xml:space="preserve">.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площадка» (</w:t>
      </w:r>
      <w:hyperlink r:id="rId15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6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Форма проведения аукциона:</w:t>
      </w:r>
      <w:r w:rsidRPr="00191E84">
        <w:rPr>
          <w:color w:val="000000"/>
          <w:spacing w:val="5"/>
          <w:sz w:val="24"/>
          <w:szCs w:val="24"/>
        </w:rPr>
        <w:t xml:space="preserve"> аукцион в электронной форме.</w:t>
      </w:r>
    </w:p>
    <w:p w:rsidR="00DF18C9" w:rsidRDefault="00DF18C9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191E84" w:rsidRPr="00191E84" w:rsidRDefault="00191E84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Основные сведения о земельных участках, выставляемых на электронный аукцион</w:t>
      </w:r>
      <w:r w:rsidR="00DF18C9">
        <w:rPr>
          <w:b/>
          <w:color w:val="000000"/>
          <w:spacing w:val="5"/>
          <w:sz w:val="24"/>
          <w:szCs w:val="24"/>
        </w:rPr>
        <w:t>.</w:t>
      </w: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DC6D54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DC6D54" w:rsidP="00DC6D54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C0222C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C0222C" w:rsidTr="00E104BD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F6D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0F6DBE">
              <w:rPr>
                <w:color w:val="000000"/>
                <w:spacing w:val="-1"/>
                <w:sz w:val="24"/>
                <w:szCs w:val="24"/>
              </w:rPr>
              <w:t>40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 xml:space="preserve"> м. на северо-восток 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 w:rsidR="000F6DBE">
              <w:rPr>
                <w:color w:val="000000"/>
                <w:spacing w:val="-1"/>
                <w:sz w:val="24"/>
                <w:szCs w:val="24"/>
              </w:rPr>
              <w:t>Свердлова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0F6DBE">
              <w:rPr>
                <w:color w:val="000000"/>
                <w:spacing w:val="-1"/>
                <w:sz w:val="24"/>
                <w:szCs w:val="24"/>
              </w:rPr>
              <w:t>39</w:t>
            </w:r>
          </w:p>
        </w:tc>
      </w:tr>
      <w:tr w:rsidR="00C0222C" w:rsidTr="00E104BD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0F6DBE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1424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F6D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0F6DBE">
              <w:rPr>
                <w:color w:val="000000"/>
                <w:spacing w:val="-1"/>
                <w:sz w:val="24"/>
                <w:szCs w:val="24"/>
              </w:rPr>
              <w:t>4702025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0F6DBE">
              <w:rPr>
                <w:color w:val="000000"/>
                <w:spacing w:val="-1"/>
                <w:sz w:val="24"/>
                <w:szCs w:val="24"/>
              </w:rPr>
              <w:t>661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0F6DBE" w:rsidP="00C022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Среднеэтажная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жилая застройка</w:t>
            </w:r>
          </w:p>
        </w:tc>
      </w:tr>
      <w:tr w:rsidR="00C0222C" w:rsidTr="00E104BD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E104BD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0F6DBE" w:rsidP="000F6D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25610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64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двадцать пять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шестьсот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 xml:space="preserve"> десять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>
              <w:rPr>
                <w:color w:val="000000"/>
                <w:spacing w:val="-1"/>
                <w:sz w:val="24"/>
                <w:szCs w:val="24"/>
              </w:rPr>
              <w:t>64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lastRenderedPageBreak/>
              <w:t>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C0222C" w:rsidTr="00E104BD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0F6DBE" w:rsidP="00493993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768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32</w:t>
            </w:r>
            <w:r w:rsidR="00C0222C">
              <w:rPr>
                <w:spacing w:val="-1"/>
                <w:sz w:val="24"/>
                <w:szCs w:val="24"/>
              </w:rPr>
              <w:t xml:space="preserve"> (</w:t>
            </w:r>
            <w:r w:rsidR="006629C5">
              <w:rPr>
                <w:spacing w:val="-1"/>
                <w:sz w:val="24"/>
                <w:szCs w:val="24"/>
              </w:rPr>
              <w:t>сорок пять</w:t>
            </w:r>
            <w:r w:rsidR="00C0222C">
              <w:rPr>
                <w:spacing w:val="-1"/>
                <w:sz w:val="24"/>
                <w:szCs w:val="24"/>
              </w:rPr>
              <w:t xml:space="preserve"> рубл</w:t>
            </w:r>
            <w:r w:rsidR="00205B45">
              <w:rPr>
                <w:spacing w:val="-1"/>
                <w:sz w:val="24"/>
                <w:szCs w:val="24"/>
              </w:rPr>
              <w:t>ей</w:t>
            </w:r>
            <w:r w:rsidR="00493993">
              <w:rPr>
                <w:spacing w:val="-1"/>
                <w:sz w:val="24"/>
                <w:szCs w:val="24"/>
              </w:rPr>
              <w:t xml:space="preserve"> 32</w:t>
            </w:r>
            <w:r w:rsidR="00C0222C">
              <w:rPr>
                <w:spacing w:val="-1"/>
                <w:sz w:val="24"/>
                <w:szCs w:val="24"/>
              </w:rPr>
              <w:t xml:space="preserve"> копе</w:t>
            </w:r>
            <w:r w:rsidR="00493993">
              <w:rPr>
                <w:spacing w:val="-1"/>
                <w:sz w:val="24"/>
                <w:szCs w:val="24"/>
              </w:rPr>
              <w:t>йки</w:t>
            </w:r>
            <w:r w:rsidR="00C0222C">
              <w:rPr>
                <w:spacing w:val="-1"/>
                <w:sz w:val="24"/>
                <w:szCs w:val="24"/>
              </w:rPr>
              <w:t>)</w:t>
            </w:r>
          </w:p>
        </w:tc>
      </w:tr>
      <w:tr w:rsidR="00C0222C" w:rsidTr="00C0222C">
        <w:trPr>
          <w:trHeight w:val="59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0F6DBE" w:rsidP="00DA63E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5122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13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="00DA63E1">
              <w:rPr>
                <w:color w:val="000000"/>
                <w:spacing w:val="-1"/>
                <w:sz w:val="24"/>
                <w:szCs w:val="24"/>
              </w:rPr>
              <w:t>пять тысяч сто двадцать два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>я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A63E1">
              <w:rPr>
                <w:color w:val="000000"/>
                <w:spacing w:val="-1"/>
                <w:sz w:val="24"/>
                <w:szCs w:val="24"/>
              </w:rPr>
              <w:t>13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C0222C" w:rsidTr="00E104B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C0222C" w:rsidTr="00E104BD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49399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>20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метров на 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>северо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>-восток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>Стройплощадка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C0222C" w:rsidTr="00E104BD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493993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504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49399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>4701037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>2487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493993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 w:rsidRPr="00493993">
              <w:rPr>
                <w:color w:val="000000"/>
                <w:spacing w:val="-1"/>
                <w:sz w:val="24"/>
                <w:szCs w:val="24"/>
              </w:rPr>
              <w:t>Среднеэтажная</w:t>
            </w:r>
            <w:proofErr w:type="spellEnd"/>
            <w:r w:rsidRPr="00493993">
              <w:rPr>
                <w:color w:val="000000"/>
                <w:spacing w:val="-1"/>
                <w:sz w:val="24"/>
                <w:szCs w:val="24"/>
              </w:rPr>
              <w:t xml:space="preserve"> жилая застройка</w:t>
            </w:r>
            <w:r>
              <w:rPr>
                <w:color w:val="000000"/>
                <w:spacing w:val="-1"/>
                <w:sz w:val="24"/>
                <w:szCs w:val="24"/>
              </w:rPr>
              <w:t>, хранение автотранспорта</w:t>
            </w:r>
          </w:p>
        </w:tc>
      </w:tr>
      <w:tr w:rsidR="00C0222C" w:rsidTr="00E104BD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E104BD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493993" w:rsidP="0049399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9858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24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девять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восемьсот пятьдесят восемь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24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C0222C" w:rsidTr="00E104BD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493993" w:rsidP="00493993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295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75</w:t>
            </w:r>
            <w:r w:rsidR="00C0222C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двести девяносто пять</w:t>
            </w:r>
            <w:r w:rsidR="00C0222C">
              <w:rPr>
                <w:spacing w:val="-1"/>
                <w:sz w:val="24"/>
                <w:szCs w:val="24"/>
              </w:rPr>
              <w:t xml:space="preserve"> рубл</w:t>
            </w:r>
            <w:r>
              <w:rPr>
                <w:spacing w:val="-1"/>
                <w:sz w:val="24"/>
                <w:szCs w:val="24"/>
              </w:rPr>
              <w:t>ей 75 копеек</w:t>
            </w:r>
            <w:r w:rsidR="00C0222C">
              <w:rPr>
                <w:spacing w:val="-1"/>
                <w:sz w:val="24"/>
                <w:szCs w:val="24"/>
              </w:rPr>
              <w:t>)</w:t>
            </w:r>
          </w:p>
        </w:tc>
      </w:tr>
      <w:tr w:rsidR="00C0222C" w:rsidTr="00E104B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493993" w:rsidP="0049399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1971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65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девятьсот семьдесят один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65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205B4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9399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>50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м. на 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>северо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-восток от ориентира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>Свердлова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>39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493993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1450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9399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>4702025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>662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493993" w:rsidP="0058295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 w:rsidRPr="00493993">
              <w:rPr>
                <w:color w:val="000000"/>
                <w:spacing w:val="-1"/>
                <w:sz w:val="24"/>
                <w:szCs w:val="24"/>
              </w:rPr>
              <w:t>Среднеэтажная</w:t>
            </w:r>
            <w:proofErr w:type="spellEnd"/>
            <w:r w:rsidRPr="00493993">
              <w:rPr>
                <w:color w:val="000000"/>
                <w:spacing w:val="-1"/>
                <w:sz w:val="24"/>
                <w:szCs w:val="24"/>
              </w:rPr>
              <w:t xml:space="preserve"> жилая застройка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493993" w:rsidP="0049399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26078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25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двадцать шесть тысяч семьдесят восемь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25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493993" w:rsidP="0049399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782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35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семьсот восемьдесят два 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35 копеек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493993" w:rsidP="0049399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5215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65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пять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двести пятнадцать 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>
              <w:rPr>
                <w:color w:val="000000"/>
                <w:spacing w:val="-1"/>
                <w:sz w:val="24"/>
                <w:szCs w:val="24"/>
              </w:rPr>
              <w:t>65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58295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205B45" w:rsidTr="00D80A64">
        <w:trPr>
          <w:trHeight w:val="71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D80A6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D80A64">
              <w:rPr>
                <w:color w:val="000000"/>
                <w:spacing w:val="-1"/>
                <w:sz w:val="24"/>
                <w:szCs w:val="24"/>
              </w:rPr>
              <w:t>50 м. на север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 w:rsidR="00D80A64">
              <w:rPr>
                <w:color w:val="000000"/>
                <w:spacing w:val="-1"/>
                <w:sz w:val="24"/>
                <w:szCs w:val="24"/>
              </w:rPr>
              <w:t>Свердлова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D80A64">
              <w:rPr>
                <w:color w:val="000000"/>
                <w:spacing w:val="-1"/>
                <w:sz w:val="24"/>
                <w:szCs w:val="24"/>
              </w:rPr>
              <w:t>39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D80A64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1405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D80A6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D80A64">
              <w:rPr>
                <w:color w:val="000000"/>
                <w:spacing w:val="-1"/>
                <w:sz w:val="24"/>
                <w:szCs w:val="24"/>
              </w:rPr>
              <w:t>4702025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D80A64">
              <w:rPr>
                <w:color w:val="000000"/>
                <w:spacing w:val="-1"/>
                <w:sz w:val="24"/>
                <w:szCs w:val="24"/>
              </w:rPr>
              <w:t>660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D80A64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 w:rsidRPr="00D80A64">
              <w:rPr>
                <w:color w:val="000000"/>
                <w:spacing w:val="-1"/>
                <w:sz w:val="24"/>
                <w:szCs w:val="24"/>
              </w:rPr>
              <w:t>Среднеэтажная</w:t>
            </w:r>
            <w:proofErr w:type="spellEnd"/>
            <w:r w:rsidRPr="00D80A64">
              <w:rPr>
                <w:color w:val="000000"/>
                <w:spacing w:val="-1"/>
                <w:sz w:val="24"/>
                <w:szCs w:val="24"/>
              </w:rPr>
              <w:t xml:space="preserve"> жилая застройка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D80A64" w:rsidP="00D80A6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25268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93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двадцать пять тысяч </w:t>
            </w:r>
            <w:r>
              <w:rPr>
                <w:color w:val="000000"/>
                <w:spacing w:val="-1"/>
                <w:sz w:val="24"/>
                <w:szCs w:val="24"/>
              </w:rPr>
              <w:t>двести шестьдесят восемь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93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D80A64" w:rsidP="00D80A6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758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07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семьсот </w:t>
            </w:r>
            <w:r>
              <w:rPr>
                <w:color w:val="000000"/>
                <w:spacing w:val="-1"/>
                <w:sz w:val="24"/>
                <w:szCs w:val="24"/>
              </w:rPr>
              <w:t>пятьдесят восемь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рублей 07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D80A64" w:rsidP="00D80A6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5053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79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="00E02A74">
              <w:rPr>
                <w:color w:val="000000"/>
                <w:spacing w:val="-1"/>
                <w:sz w:val="24"/>
                <w:szCs w:val="24"/>
              </w:rPr>
              <w:t>пять</w:t>
            </w:r>
            <w:r w:rsidR="003E04CC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пятьдесят три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79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8E6F1E" w:rsidRP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D8022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8E6F1E"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D8022A">
              <w:rPr>
                <w:color w:val="000000"/>
                <w:spacing w:val="-1"/>
                <w:sz w:val="24"/>
                <w:szCs w:val="24"/>
              </w:rPr>
              <w:t xml:space="preserve"> 15 м. на юго-запад от ориентира</w:t>
            </w:r>
            <w:r w:rsidRPr="008E6F1E">
              <w:rPr>
                <w:color w:val="000000"/>
                <w:spacing w:val="-1"/>
                <w:sz w:val="24"/>
                <w:szCs w:val="24"/>
              </w:rPr>
              <w:t xml:space="preserve">  по адресу:</w:t>
            </w:r>
            <w:proofErr w:type="gramEnd"/>
            <w:r w:rsidRPr="008E6F1E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D8022A">
              <w:rPr>
                <w:color w:val="000000"/>
                <w:spacing w:val="-1"/>
                <w:sz w:val="24"/>
                <w:szCs w:val="24"/>
              </w:rPr>
              <w:t>улица Ковровая</w:t>
            </w:r>
            <w:r w:rsidRPr="008E6F1E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D8022A">
              <w:rPr>
                <w:color w:val="000000"/>
                <w:spacing w:val="-1"/>
                <w:sz w:val="24"/>
                <w:szCs w:val="24"/>
              </w:rPr>
              <w:t>1</w:t>
            </w:r>
            <w:proofErr w:type="gramStart"/>
            <w:r w:rsidR="00D8022A">
              <w:rPr>
                <w:color w:val="000000"/>
                <w:spacing w:val="-1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6F1E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6F1E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271892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13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27189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271892">
              <w:rPr>
                <w:color w:val="000000"/>
                <w:spacing w:val="-1"/>
                <w:sz w:val="24"/>
                <w:szCs w:val="24"/>
              </w:rPr>
              <w:t>4701010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>:</w:t>
            </w:r>
            <w:r w:rsidR="00271892">
              <w:rPr>
                <w:color w:val="000000"/>
                <w:spacing w:val="-1"/>
                <w:sz w:val="24"/>
                <w:szCs w:val="24"/>
              </w:rPr>
              <w:t>2338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271892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Малоэтажная многоквартирная жилая застройка, хранение автотранспорта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3A18D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Pr="003A18D7" w:rsidRDefault="003A18D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Default="00271892" w:rsidP="0027189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783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12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семьсот восемьдесят три рубля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12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3A18D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Pr="003A18D7" w:rsidRDefault="003A18D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Default="00271892" w:rsidP="0027189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23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49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двадцать три рубля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49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3A18D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Pr="003A18D7" w:rsidRDefault="003A18D7" w:rsidP="0040778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Сумма задатка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 xml:space="preserve">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Default="00271892" w:rsidP="0027189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156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62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сто пятьдесят </w:t>
            </w:r>
            <w:r w:rsidR="003A18D7">
              <w:rPr>
                <w:color w:val="000000"/>
                <w:spacing w:val="-1"/>
                <w:sz w:val="24"/>
                <w:szCs w:val="24"/>
              </w:rPr>
              <w:t>шесть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62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1504DB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1504DB" w:rsidP="001504DB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1504DB" w:rsidRDefault="001504DB" w:rsidP="001504D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4901FB" w:rsidP="004901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 90</w:t>
            </w:r>
            <w:r w:rsidR="001504D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м.</w:t>
            </w:r>
            <w:r w:rsidR="001504DB">
              <w:rPr>
                <w:color w:val="000000"/>
                <w:spacing w:val="-1"/>
                <w:sz w:val="24"/>
                <w:szCs w:val="24"/>
              </w:rPr>
              <w:t xml:space="preserve"> на </w:t>
            </w:r>
            <w:r>
              <w:rPr>
                <w:color w:val="000000"/>
                <w:spacing w:val="-1"/>
                <w:sz w:val="24"/>
                <w:szCs w:val="24"/>
              </w:rPr>
              <w:t>северо-восток</w:t>
            </w:r>
            <w:r w:rsidR="001504DB"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 w:rsidR="001504DB" w:rsidRPr="001504DB"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 w:rsidR="001504DB" w:rsidRPr="001504DB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1504DB"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Карташева</w:t>
            </w:r>
            <w:proofErr w:type="spellEnd"/>
            <w:r w:rsidR="001504DB" w:rsidRPr="001504DB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23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1504DB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1504D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4901F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23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1504DB" w:rsidP="004901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4901FB">
              <w:rPr>
                <w:color w:val="000000"/>
                <w:spacing w:val="-1"/>
                <w:sz w:val="24"/>
                <w:szCs w:val="24"/>
              </w:rPr>
              <w:t>4702045</w:t>
            </w:r>
            <w:r w:rsidRPr="001504DB">
              <w:rPr>
                <w:color w:val="000000"/>
                <w:spacing w:val="-1"/>
                <w:sz w:val="24"/>
                <w:szCs w:val="24"/>
              </w:rPr>
              <w:t>:</w:t>
            </w:r>
            <w:r w:rsidR="004901FB">
              <w:rPr>
                <w:color w:val="000000"/>
                <w:spacing w:val="-1"/>
                <w:sz w:val="24"/>
                <w:szCs w:val="24"/>
              </w:rPr>
              <w:t>475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4901F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Хранение автотранспорта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40778F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901FB" w:rsidP="004901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1214</w:t>
            </w:r>
            <w:r w:rsidR="0040778F" w:rsidRPr="0040778F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40</w:t>
            </w:r>
            <w:r w:rsidR="0040778F" w:rsidRPr="0040778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двести четырнадцать</w:t>
            </w:r>
            <w:r w:rsidR="0040778F" w:rsidRPr="0040778F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40</w:t>
            </w:r>
            <w:r w:rsidR="0040778F" w:rsidRPr="0040778F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40778F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23B99" w:rsidP="00423B9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43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тридцать шесть 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43 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>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40778F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Сумма задатка 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Default="00423B99" w:rsidP="00423B9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242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88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двести сорок два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88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A75D2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40778F" w:rsidRDefault="00A75D27" w:rsidP="00A75D2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A75D27" w:rsidP="004D0F2D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4D0F2D"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A75D2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A75D27" w:rsidRDefault="00A75D27" w:rsidP="00A75D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A75D27" w:rsidRPr="0040778F" w:rsidRDefault="00A75D2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D537EC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 181</w:t>
            </w:r>
            <w:r w:rsidR="00A75D27" w:rsidRPr="00A75D2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м.</w:t>
            </w:r>
            <w:r w:rsidR="00A75D27" w:rsidRPr="00A75D27">
              <w:rPr>
                <w:color w:val="000000"/>
                <w:spacing w:val="-1"/>
                <w:sz w:val="24"/>
                <w:szCs w:val="24"/>
              </w:rPr>
              <w:t xml:space="preserve"> на </w:t>
            </w:r>
            <w:r>
              <w:rPr>
                <w:color w:val="000000"/>
                <w:spacing w:val="-1"/>
                <w:sz w:val="24"/>
                <w:szCs w:val="24"/>
              </w:rPr>
              <w:t>северо-восток</w:t>
            </w:r>
            <w:r w:rsidR="00A75D27" w:rsidRPr="00A75D27"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 w:rsidR="00A75D27" w:rsidRPr="00A75D27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 w:rsidR="00C9789D">
              <w:rPr>
                <w:color w:val="000000"/>
                <w:spacing w:val="-1"/>
                <w:sz w:val="24"/>
                <w:szCs w:val="24"/>
              </w:rPr>
              <w:t>Суворова</w:t>
            </w:r>
            <w:r w:rsidR="00A75D27" w:rsidRPr="00A75D27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C9789D">
              <w:rPr>
                <w:color w:val="000000"/>
                <w:spacing w:val="-1"/>
                <w:sz w:val="24"/>
                <w:szCs w:val="24"/>
              </w:rPr>
              <w:t>26</w:t>
            </w:r>
          </w:p>
        </w:tc>
      </w:tr>
      <w:tr w:rsidR="00A75D2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40778F" w:rsidRDefault="00A75D2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A75D2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A75D2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40778F" w:rsidRDefault="00A75D2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A75D27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A75D27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C9789D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27</w:t>
            </w:r>
          </w:p>
        </w:tc>
      </w:tr>
      <w:tr w:rsidR="00A75D2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40778F" w:rsidRDefault="00A75D2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A75D27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C9789D">
              <w:rPr>
                <w:color w:val="000000"/>
                <w:spacing w:val="-1"/>
                <w:sz w:val="24"/>
                <w:szCs w:val="24"/>
              </w:rPr>
              <w:t>4702045</w:t>
            </w:r>
            <w:r w:rsidRPr="00A75D27">
              <w:rPr>
                <w:color w:val="000000"/>
                <w:spacing w:val="-1"/>
                <w:sz w:val="24"/>
                <w:szCs w:val="24"/>
              </w:rPr>
              <w:t>:</w:t>
            </w:r>
            <w:r w:rsidR="00C9789D">
              <w:rPr>
                <w:color w:val="000000"/>
                <w:spacing w:val="-1"/>
                <w:sz w:val="24"/>
                <w:szCs w:val="24"/>
              </w:rPr>
              <w:t>480</w:t>
            </w:r>
          </w:p>
        </w:tc>
      </w:tr>
      <w:tr w:rsidR="00A75D2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40778F" w:rsidRDefault="00AE2701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E2701">
              <w:rPr>
                <w:color w:val="000000"/>
                <w:spacing w:val="-1"/>
                <w:sz w:val="24"/>
                <w:szCs w:val="24"/>
              </w:rPr>
              <w:lastRenderedPageBreak/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C9789D" w:rsidP="00AE270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Энергетика, обслуживание автотранспорта</w:t>
            </w:r>
          </w:p>
        </w:tc>
      </w:tr>
      <w:tr w:rsidR="00A75D2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40778F" w:rsidRDefault="00AE2701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E2701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AE2701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E2701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094490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90" w:rsidRPr="00AE2701" w:rsidRDefault="00094490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94490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90" w:rsidRPr="00AE2701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1370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52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одна тысяча триста семьдесят 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>
              <w:rPr>
                <w:color w:val="000000"/>
                <w:spacing w:val="-1"/>
                <w:sz w:val="24"/>
                <w:szCs w:val="24"/>
              </w:rPr>
              <w:t>52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094490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90" w:rsidRPr="00094490" w:rsidRDefault="00094490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94490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90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41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12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сорок один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12 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>копеек)</w:t>
            </w:r>
          </w:p>
        </w:tc>
      </w:tr>
      <w:tr w:rsidR="00022F9C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C" w:rsidRPr="00094490" w:rsidRDefault="00022F9C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22F9C">
              <w:rPr>
                <w:color w:val="000000"/>
                <w:spacing w:val="-1"/>
                <w:sz w:val="24"/>
                <w:szCs w:val="24"/>
              </w:rPr>
              <w:t>Сумма задатка 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C" w:rsidRPr="00094490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274</w:t>
            </w:r>
            <w:r w:rsidR="00022F9C" w:rsidRPr="00022F9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10</w:t>
            </w:r>
            <w:r w:rsidR="00022F9C" w:rsidRPr="00022F9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двести семьдесят четыре</w:t>
            </w:r>
            <w:r w:rsidR="00022F9C" w:rsidRPr="00022F9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022F9C" w:rsidRPr="00022F9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10</w:t>
            </w:r>
            <w:r w:rsidR="00022F9C" w:rsidRPr="00022F9C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C9789D" w:rsidTr="00C9789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Pr="00C9789D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9789D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Pr="00C9789D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9789D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C9789D" w:rsidTr="00C9789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Pr="00A75D27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C9789D" w:rsidRPr="0040778F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 320</w:t>
            </w:r>
            <w:r w:rsidRPr="00A75D2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м.</w:t>
            </w:r>
            <w:r w:rsidRPr="00A75D27">
              <w:rPr>
                <w:color w:val="000000"/>
                <w:spacing w:val="-1"/>
                <w:sz w:val="24"/>
                <w:szCs w:val="24"/>
              </w:rPr>
              <w:t xml:space="preserve"> на </w:t>
            </w:r>
            <w:r>
              <w:rPr>
                <w:color w:val="000000"/>
                <w:spacing w:val="-1"/>
                <w:sz w:val="24"/>
                <w:szCs w:val="24"/>
              </w:rPr>
              <w:t>юго-восток</w:t>
            </w:r>
            <w:r w:rsidRPr="00A75D27"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 w:rsidRPr="00A75D27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Акмолинская</w:t>
            </w:r>
            <w:proofErr w:type="spellEnd"/>
            <w:r w:rsidRPr="00A75D27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C9789D" w:rsidTr="00C9789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Pr="0040778F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9789D" w:rsidTr="00C9789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Pr="0040778F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A75D27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A75D27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3347</w:t>
            </w:r>
          </w:p>
        </w:tc>
      </w:tr>
      <w:tr w:rsidR="00C9789D" w:rsidTr="00C9789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Pr="0040778F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74:08:</w:t>
            </w:r>
            <w:r>
              <w:rPr>
                <w:color w:val="000000"/>
                <w:spacing w:val="-1"/>
                <w:sz w:val="24"/>
                <w:szCs w:val="24"/>
              </w:rPr>
              <w:t>4702044</w:t>
            </w:r>
            <w:r w:rsidRPr="00A75D27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1753</w:t>
            </w:r>
          </w:p>
        </w:tc>
      </w:tr>
      <w:tr w:rsidR="00C9789D" w:rsidTr="00C9789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Pr="0040778F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E2701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Автомобильный транспорт, обслуживание автотранспорта</w:t>
            </w:r>
          </w:p>
        </w:tc>
      </w:tr>
      <w:tr w:rsidR="00C9789D" w:rsidTr="00C9789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Pr="0040778F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E2701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E2701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C9789D" w:rsidRPr="00AE2701" w:rsidTr="00C9789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Pr="00AE2701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94490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Pr="00AE2701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46600</w:t>
            </w:r>
            <w:r w:rsidRPr="00094490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28</w:t>
            </w:r>
            <w:r w:rsidRPr="00094490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сорок шесть тысяч шестьсот </w:t>
            </w:r>
            <w:r w:rsidRPr="00094490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>
              <w:rPr>
                <w:color w:val="000000"/>
                <w:spacing w:val="-1"/>
                <w:sz w:val="24"/>
                <w:szCs w:val="24"/>
              </w:rPr>
              <w:t>28</w:t>
            </w:r>
            <w:r w:rsidRPr="00094490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Pr="00094490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C9789D" w:rsidTr="00C9789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Pr="00094490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94490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1398</w:t>
            </w:r>
            <w:r w:rsidRPr="00094490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01</w:t>
            </w:r>
            <w:r w:rsidRPr="00094490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триста девяносто восемь рублей</w:t>
            </w:r>
            <w:r w:rsidRPr="0009449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01 </w:t>
            </w:r>
            <w:r w:rsidRPr="00094490">
              <w:rPr>
                <w:color w:val="000000"/>
                <w:spacing w:val="-1"/>
                <w:sz w:val="24"/>
                <w:szCs w:val="24"/>
              </w:rPr>
              <w:t>копе</w:t>
            </w:r>
            <w:r>
              <w:rPr>
                <w:color w:val="000000"/>
                <w:spacing w:val="-1"/>
                <w:sz w:val="24"/>
                <w:szCs w:val="24"/>
              </w:rPr>
              <w:t>йка</w:t>
            </w:r>
            <w:r w:rsidRPr="00094490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C9789D" w:rsidRPr="00094490" w:rsidTr="00C9789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Pr="00094490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22F9C">
              <w:rPr>
                <w:color w:val="000000"/>
                <w:spacing w:val="-1"/>
                <w:sz w:val="24"/>
                <w:szCs w:val="24"/>
              </w:rPr>
              <w:t>Сумма задатка 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D" w:rsidRPr="00094490" w:rsidRDefault="00C9789D" w:rsidP="00C978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9320</w:t>
            </w:r>
            <w:r w:rsidRPr="00022F9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06</w:t>
            </w:r>
            <w:r w:rsidRPr="00022F9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девять тысяч триста двадцать</w:t>
            </w:r>
            <w:r w:rsidRPr="00022F9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Pr="00022F9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06</w:t>
            </w:r>
            <w:bookmarkStart w:id="0" w:name="_GoBack"/>
            <w:bookmarkEnd w:id="0"/>
            <w:r w:rsidRPr="00022F9C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/>
          <w:bCs/>
          <w:sz w:val="24"/>
          <w:szCs w:val="24"/>
        </w:rPr>
      </w:pPr>
      <w:r w:rsidRPr="0000177B">
        <w:rPr>
          <w:b/>
          <w:bCs/>
          <w:sz w:val="24"/>
          <w:szCs w:val="24"/>
        </w:rPr>
        <w:t xml:space="preserve">Приложение: </w:t>
      </w:r>
    </w:p>
    <w:p w:rsidR="0000177B" w:rsidRDefault="0000177B" w:rsidP="0000177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1. Форма заявки на участие в электронном аукционе на право заключения договора аренды земельного участка.</w:t>
      </w:r>
    </w:p>
    <w:p w:rsid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2. Проект договора аренды земельного участка</w:t>
      </w:r>
      <w:r>
        <w:rPr>
          <w:bCs/>
          <w:sz w:val="24"/>
          <w:szCs w:val="24"/>
        </w:rPr>
        <w:t>.</w:t>
      </w:r>
    </w:p>
    <w:p w:rsidR="0000177B" w:rsidRDefault="0000177B" w:rsidP="0077232B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="-850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7116"/>
      </w:tblGrid>
      <w:tr w:rsidR="0000177B" w:rsidRPr="0000177B" w:rsidTr="00C9789D">
        <w:trPr>
          <w:trHeight w:val="257"/>
        </w:trPr>
        <w:tc>
          <w:tcPr>
            <w:tcW w:w="10768" w:type="dxa"/>
            <w:gridSpan w:val="2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проведения аукциона в электронной форме: Лот № 1, Лот №2 Лот </w:t>
            </w:r>
            <w:r>
              <w:rPr>
                <w:b/>
                <w:bCs/>
                <w:sz w:val="24"/>
                <w:szCs w:val="24"/>
              </w:rPr>
              <w:t>№ 3, Лот № 4</w:t>
            </w:r>
            <w:r w:rsidR="004D0F2D">
              <w:rPr>
                <w:b/>
                <w:bCs/>
                <w:sz w:val="24"/>
                <w:szCs w:val="24"/>
              </w:rPr>
              <w:t>, Лот №5, Лот №6, Лот №7</w:t>
            </w:r>
            <w:r>
              <w:rPr>
                <w:b/>
                <w:bCs/>
                <w:sz w:val="24"/>
                <w:szCs w:val="24"/>
              </w:rPr>
              <w:t xml:space="preserve">.           </w:t>
            </w:r>
          </w:p>
        </w:tc>
      </w:tr>
      <w:tr w:rsidR="0000177B" w:rsidRPr="0000177B" w:rsidTr="00C9789D">
        <w:trPr>
          <w:trHeight w:val="5235"/>
        </w:trPr>
        <w:tc>
          <w:tcPr>
            <w:tcW w:w="10768" w:type="dxa"/>
            <w:gridSpan w:val="2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Аукцион проводится в соответствии со статьей 39.13. Земельного кодекса Российской Федерации от 25.10.2001 № 136-ФЗ.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Проведение аукциона в электронной форме в соответствии с Регламентом электронной площадки обеспечивается Оператором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Процедура аукциона в электронной форме проводится в день и время, </w:t>
            </w:r>
            <w:proofErr w:type="gramStart"/>
            <w:r w:rsidRPr="0000177B">
              <w:rPr>
                <w:bCs/>
                <w:sz w:val="24"/>
                <w:szCs w:val="24"/>
              </w:rPr>
              <w:t>указанные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в извещении. Время проведения аукциона в электронной форме не должно совпадать со временем проведения профилактических работ на электронной площадке.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проводится путем повышения начальной цены Предмета аукциона на «шаг аукциона».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Если в течение 1 (одного) часа со времени начала проведения процедуры аукциона в электронной форме не поступило ни одного предложения о цене аукциона, которое предусматривало бы более высокую цену аукциона. Аукцион в электронной форме завершается с помощью программных и </w:t>
            </w:r>
            <w:r w:rsidRPr="0000177B">
              <w:rPr>
                <w:bCs/>
                <w:sz w:val="24"/>
                <w:szCs w:val="24"/>
              </w:rPr>
              <w:lastRenderedPageBreak/>
              <w:t>технических средств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В случае поступления предложения о более высокой цене аукциона, время представления следующих предложений о цене аукциона продлевается на 10 (десять) минут.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аукциона ни один Участник не сделал предложение о цене аукциона, которое предусматривало бы более высокую цену аукциона. Победителем признается Участник, предложивший наибольшую цену аукциона.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</w:t>
            </w:r>
            <w:proofErr w:type="gramStart"/>
            <w:r w:rsidRPr="0000177B">
              <w:rPr>
                <w:bCs/>
                <w:sz w:val="24"/>
                <w:szCs w:val="24"/>
              </w:rPr>
              <w:t>позднее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чем за 3 (три) часа до времени возобновления проведения аукциона в электронной форме,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Организатор аукциона размещает Протокол о результатах аукциона в электронной форме на Официальном сайте торгов </w:t>
            </w:r>
            <w:r w:rsidRPr="0000177B">
              <w:rPr>
                <w:b/>
                <w:bCs/>
                <w:sz w:val="24"/>
                <w:szCs w:val="24"/>
                <w:u w:val="single"/>
              </w:rPr>
              <w:t>(http://www.torgi.gov.ru),</w:t>
            </w:r>
            <w:r w:rsidRPr="0000177B">
              <w:rPr>
                <w:bCs/>
                <w:sz w:val="24"/>
                <w:szCs w:val="24"/>
              </w:rPr>
              <w:t xml:space="preserve"> в течение одного рабочего дня со дня его подписания. В соответствии со статьей 448 ГК РФ протокол о результатах аукциона имеет силу договора, лицо, выигравшее аукцион, при уклонении от подписания протокола о результатах аукциона утрачивает внесенный им задаток.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договор аренды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16 статьи 39.11.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по результатам аукциона на право заключения договора аренды земельного участка, государственная собственность на которые не разграничена, определяется ежегодный размер арендной платы.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15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результаты аукциона оформляются протоколом, который составляет организатор аукциона.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</w:t>
            </w:r>
            <w:r>
              <w:rPr>
                <w:bCs/>
                <w:sz w:val="24"/>
                <w:szCs w:val="24"/>
              </w:rPr>
              <w:t>,</w:t>
            </w:r>
            <w:r w:rsidRPr="0000177B">
              <w:rPr>
                <w:bCs/>
                <w:sz w:val="24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  <w:proofErr w:type="gramEnd"/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 xml:space="preserve">Уполномоченный орган обязан в течение пяти дней со дня истечения срока (десять дней со дня </w:t>
            </w:r>
            <w:r w:rsidRPr="0000177B">
              <w:rPr>
                <w:bCs/>
                <w:sz w:val="24"/>
                <w:szCs w:val="24"/>
              </w:rPr>
              <w:lastRenderedPageBreak/>
              <w:t xml:space="preserve">размещения протокола рассмотрения заявок на участие в электронном аукционе), направить победителю электронного аукциона или иным лицам, с которыми в соответствии с </w:t>
            </w:r>
            <w:hyperlink r:id="rId17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пунктами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8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9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и </w:t>
            </w:r>
            <w:hyperlink r:id="rId20" w:history="1">
              <w:r w:rsidRPr="0000177B">
                <w:rPr>
                  <w:rStyle w:val="a3"/>
                  <w:bCs/>
                  <w:sz w:val="24"/>
                  <w:szCs w:val="24"/>
                </w:rPr>
                <w:t>25 статьи 39.12</w:t>
              </w:r>
            </w:hyperlink>
            <w:r w:rsidRPr="0000177B">
              <w:rPr>
                <w:bCs/>
                <w:sz w:val="24"/>
                <w:szCs w:val="24"/>
              </w:rPr>
      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25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 xml:space="preserve">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если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  <w:proofErr w:type="gramEnd"/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26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 xml:space="preserve">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Земельным кодексом Российской Федерации.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13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аренды земельного участка. При этом договор размер ежегодной арендной платы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14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      </w:r>
            <w:proofErr w:type="gramStart"/>
            <w:r w:rsidRPr="0000177B">
              <w:rPr>
                <w:bCs/>
                <w:sz w:val="24"/>
                <w:szCs w:val="24"/>
              </w:rPr>
              <w:t>ии ау</w:t>
            </w:r>
            <w:proofErr w:type="gramEnd"/>
            <w:r w:rsidRPr="0000177B">
              <w:rPr>
                <w:bCs/>
                <w:sz w:val="24"/>
                <w:szCs w:val="24"/>
              </w:rPr>
              <w:t>кциона условиям аукциона, уполномоченный орган в течение десяти дней со дня рассмотрения указанной заявки обязан направить заявителю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27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 xml:space="preserve">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      </w:r>
            <w:hyperlink r:id="rId21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22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3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 и которые уклонились от их заключения, включаются в реестр недобросовестных участников аукциона.</w:t>
            </w:r>
            <w:proofErr w:type="gramEnd"/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30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>Земельного кодекса Российской Федерации от 25.10.2001 № 136 – ФЗ</w:t>
            </w:r>
            <w:r w:rsidRPr="0000177B">
              <w:rPr>
                <w:bCs/>
                <w:sz w:val="24"/>
                <w:szCs w:val="24"/>
              </w:rPr>
              <w:t xml:space="preserve">, в случае, если победитель аукциона или иное лицо, с которым договор аренды земельного участка заключается в соответствии с </w:t>
            </w:r>
            <w:hyperlink r:id="rId24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, </w:t>
            </w:r>
            <w:hyperlink r:id="rId25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6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течение тридцати дней со дня направления им уполномоченным органом проекта указанного договора, не подписали и не представили в уполномоченный орган указанные договоры, уполномоченный орган в течение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пяти рабочих дней со дня истечения этого срока направляет сведения, предусмотренные </w:t>
            </w:r>
            <w:hyperlink r:id="rId27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подпунктами 1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 - </w:t>
            </w:r>
            <w:hyperlink r:id="rId28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3 пункта 29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      </w:r>
          </w:p>
        </w:tc>
      </w:tr>
      <w:tr w:rsidR="0000177B" w:rsidRPr="0000177B" w:rsidTr="00C9789D">
        <w:trPr>
          <w:trHeight w:val="1588"/>
        </w:trPr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Форма заявок на участие в аукционе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</w:t>
            </w:r>
            <w:r w:rsidRPr="0000177B">
              <w:rPr>
                <w:bCs/>
                <w:sz w:val="24"/>
                <w:szCs w:val="24"/>
              </w:rPr>
              <w:lastRenderedPageBreak/>
              <w:t>подписью заявителя.</w:t>
            </w:r>
          </w:p>
        </w:tc>
      </w:tr>
      <w:tr w:rsidR="0000177B" w:rsidRPr="0000177B" w:rsidTr="00C9789D"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Порядок приёма заявки на участие в аукционе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>для принятия участия в аукционе заявитель представляет в установленной в извещении о проведении аукциона срок следующие документы:</w:t>
            </w:r>
            <w:proofErr w:type="gramEnd"/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заявку на участие в аукционе, в установленной извещении о проведен</w:t>
            </w:r>
            <w:proofErr w:type="gramStart"/>
            <w:r w:rsidRPr="0000177B">
              <w:rPr>
                <w:bCs/>
                <w:sz w:val="24"/>
                <w:szCs w:val="24"/>
              </w:rPr>
              <w:t>ии ау</w:t>
            </w:r>
            <w:proofErr w:type="gramEnd"/>
            <w:r w:rsidRPr="0000177B">
              <w:rPr>
                <w:bCs/>
                <w:sz w:val="24"/>
                <w:szCs w:val="24"/>
              </w:rPr>
              <w:t>кциона форме с указанием банковских реквизитов для возврата задатка.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копии документов, удостоверяющих личность заявителя (для граждан);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документы, подтверждающие внесение задатка.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её поступления. Заявитель имеет право отозвать принятую организатором аукциона заявку на участие в аукционе до дня окончания срока приёма заявок, уведомив об этом в письменной форме организатора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8 статьи 39.12. Земельного кодекса Российской Федерации от 25.10.2001 № 136 – ФЗ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</w:t>
            </w:r>
            <w:proofErr w:type="gramStart"/>
            <w:r w:rsidRPr="0000177B">
              <w:rPr>
                <w:bCs/>
                <w:sz w:val="24"/>
                <w:szCs w:val="24"/>
              </w:rPr>
              <w:t>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поступление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задатка на дату рассмотрения заявок на участие в аукционе;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00177B" w:rsidRPr="0000177B" w:rsidTr="00C9789D">
        <w:trPr>
          <w:trHeight w:val="58"/>
        </w:trPr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Порядок внесения задатка на участие в аукционе;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Банковские реквизиты счета для перечисления задатка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на участие в аукционе вносится заявителем путем перечисления денежных средств на следующие реквизиты: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Получатель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АО "Единая электронная торговая площадка"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ИНН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7707704692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КПП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772501001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Наименование банка получателя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Филиал "Центральный" Банка ВТБ (ПАО) в г. Москва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Расчетный счет (казначейский счет)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lastRenderedPageBreak/>
              <w:t xml:space="preserve">40702810510050001273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Лицевой счет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—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БИК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044525411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Корреспондентский счет (ЕКС)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30101810145250000411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Назначение платежа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      </w:r>
          </w:p>
        </w:tc>
      </w:tr>
      <w:tr w:rsidR="0000177B" w:rsidRPr="0000177B" w:rsidTr="00C9789D"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Порядок возврата задатка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Задаток возвращается в соответствии со статьей 39.12 Земельного кодекса РФ: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задаток возвращается</w:t>
            </w:r>
            <w:r w:rsidRPr="0000177B">
              <w:rPr>
                <w:b/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в течение трех рабочих дней: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регистрации уведомления об отзыве заявки на участие в аукционе, принятой от заявителя до дня окончания срока приема заявок;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оформления протокола приема заявок на участие в аукционе заявителю, не допущенному к участию в аукционе;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подписания протокола о результатах аукциона участникам, не победившим в аукционе, а также заявителям в случае отзыва заявки на участие в аукционе позднее дня окончания срока приема заявок;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принятия решения об отказе в проведен</w:t>
            </w:r>
            <w:proofErr w:type="gramStart"/>
            <w:r w:rsidRPr="0000177B">
              <w:rPr>
                <w:bCs/>
                <w:sz w:val="24"/>
                <w:szCs w:val="24"/>
              </w:rPr>
              <w:t>ии ау</w:t>
            </w:r>
            <w:proofErr w:type="gramEnd"/>
            <w:r w:rsidRPr="0000177B">
              <w:rPr>
                <w:bCs/>
                <w:sz w:val="24"/>
                <w:szCs w:val="24"/>
              </w:rPr>
              <w:t>кциона;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 xml:space="preserve">3) задаток, внесенный лицом, признанным победителем аукциона, задаток, внесенный иным лицом (подавшим единственную заявку на участие в аукционе;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земельного участка в соответствии с положениями Земельного кодекса Российской Федерации (далее – Земельный кодекс), засчитываются в счет арендной платы за него; </w:t>
            </w:r>
            <w:proofErr w:type="gramEnd"/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задатки, внесенные этими лицами, не заключившими в установленном Земельным кодексом порядке договор аренды земельного участка вследствие уклонения от заключения указанного договора, не возвращаются.</w:t>
            </w:r>
          </w:p>
        </w:tc>
      </w:tr>
    </w:tbl>
    <w:p w:rsidR="0000177B" w:rsidRDefault="0000177B" w:rsidP="0077232B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Извещение о проведении электронного аукциона </w:t>
      </w:r>
      <w:r w:rsidRPr="00FB45A8">
        <w:rPr>
          <w:bCs/>
          <w:sz w:val="24"/>
          <w:szCs w:val="24"/>
        </w:rPr>
        <w:t xml:space="preserve">размещается на Официальном сайте Российской Федерации в сети «Интернет» для размещения информации о проведении торгов </w:t>
      </w:r>
      <w:hyperlink r:id="rId29" w:history="1">
        <w:r w:rsidRPr="00FB45A8">
          <w:rPr>
            <w:rStyle w:val="a3"/>
            <w:b/>
            <w:bCs/>
            <w:sz w:val="24"/>
            <w:szCs w:val="24"/>
          </w:rPr>
          <w:t>https://torgi.gov.ru</w:t>
        </w:r>
      </w:hyperlink>
      <w:r w:rsidRPr="00FB45A8">
        <w:rPr>
          <w:b/>
          <w:bCs/>
          <w:sz w:val="24"/>
          <w:szCs w:val="24"/>
        </w:rPr>
        <w:t>,</w:t>
      </w:r>
      <w:r w:rsidRPr="00FB45A8">
        <w:rPr>
          <w:bCs/>
          <w:sz w:val="24"/>
          <w:szCs w:val="24"/>
        </w:rPr>
        <w:t xml:space="preserve"> на электронной торговой площадке АО «Единая электронная торговая площадка» по адресу в сети интернет </w:t>
      </w:r>
      <w:hyperlink r:id="rId30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Cs/>
          <w:sz w:val="24"/>
          <w:szCs w:val="24"/>
        </w:rPr>
        <w:t>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участка, вносится единым платежом на расчетный счет Претендента, открытый при регистрации на электронной торговой площадке.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Регламент электронной площадки АО «Единая электронная торговая площадка» доступен при последовательном переходе по ссылкам, начиная с главной страницы сайта электронной площадки </w:t>
      </w:r>
      <w:hyperlink r:id="rId31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Документы и регламенты → Регламент системы коммерческих закупок  (Регламент).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Для обеспечения доступа к участию в электронном аукционе </w:t>
      </w:r>
      <w:r w:rsidRPr="00FB45A8">
        <w:rPr>
          <w:bCs/>
          <w:sz w:val="24"/>
          <w:szCs w:val="24"/>
        </w:rPr>
        <w:t>Заявителю необходимо пройти регистрацию на электронной торговой площадке АО «Единая электронная торговая площадка» в соответствии с Регламентом.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32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Регистрация и аккредитация.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  <w:proofErr w:type="gramStart"/>
      <w:r w:rsidRPr="00FB45A8">
        <w:rPr>
          <w:b/>
          <w:bCs/>
          <w:sz w:val="24"/>
          <w:szCs w:val="24"/>
        </w:rPr>
        <w:lastRenderedPageBreak/>
        <w:t xml:space="preserve">Оператор электронной площадки вправе взимать с победителя аукциона или иного лица, в соответствии с п.13,14,20,25 ст.39.12 ЗК РФ с которым заключается договор купли-продажи, аренды такого участка, плату за участие в электронном аукционе в порядке, размере и на условиях, которые установлены регламентом и иными регулирующими документами оператора АО «Единая электронная торговая площадка. </w:t>
      </w:r>
      <w:proofErr w:type="gramEnd"/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00177B" w:rsidRDefault="0000177B" w:rsidP="0077232B">
      <w:pPr>
        <w:jc w:val="both"/>
        <w:rPr>
          <w:bCs/>
          <w:sz w:val="24"/>
          <w:szCs w:val="24"/>
        </w:rPr>
      </w:pPr>
    </w:p>
    <w:p w:rsidR="0000177B" w:rsidRDefault="0000177B" w:rsidP="0077232B">
      <w:pPr>
        <w:jc w:val="both"/>
        <w:rPr>
          <w:bCs/>
          <w:sz w:val="24"/>
          <w:szCs w:val="24"/>
        </w:rPr>
      </w:pPr>
    </w:p>
    <w:p w:rsidR="0000177B" w:rsidRDefault="0000177B" w:rsidP="0077232B">
      <w:pPr>
        <w:jc w:val="both"/>
        <w:rPr>
          <w:bCs/>
          <w:sz w:val="24"/>
          <w:szCs w:val="24"/>
        </w:rPr>
      </w:pP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45A8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0177B"/>
    <w:rsid w:val="00014F7F"/>
    <w:rsid w:val="00022F9C"/>
    <w:rsid w:val="00023081"/>
    <w:rsid w:val="00023C60"/>
    <w:rsid w:val="00025144"/>
    <w:rsid w:val="00031C75"/>
    <w:rsid w:val="00042668"/>
    <w:rsid w:val="0004349B"/>
    <w:rsid w:val="0004567C"/>
    <w:rsid w:val="00047724"/>
    <w:rsid w:val="0005123B"/>
    <w:rsid w:val="000549C7"/>
    <w:rsid w:val="00054B44"/>
    <w:rsid w:val="00075044"/>
    <w:rsid w:val="00085C39"/>
    <w:rsid w:val="00090F0E"/>
    <w:rsid w:val="00094490"/>
    <w:rsid w:val="000A584C"/>
    <w:rsid w:val="000B71BA"/>
    <w:rsid w:val="000C3D1C"/>
    <w:rsid w:val="000E2688"/>
    <w:rsid w:val="000E4C2E"/>
    <w:rsid w:val="000F2C26"/>
    <w:rsid w:val="000F424A"/>
    <w:rsid w:val="000F6DBE"/>
    <w:rsid w:val="000F6E30"/>
    <w:rsid w:val="0010296C"/>
    <w:rsid w:val="00120A3E"/>
    <w:rsid w:val="00136B92"/>
    <w:rsid w:val="00141EC5"/>
    <w:rsid w:val="001504DB"/>
    <w:rsid w:val="00155786"/>
    <w:rsid w:val="00160878"/>
    <w:rsid w:val="00173982"/>
    <w:rsid w:val="00174B50"/>
    <w:rsid w:val="00191E84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5025"/>
    <w:rsid w:val="00205B45"/>
    <w:rsid w:val="00211BC7"/>
    <w:rsid w:val="00224491"/>
    <w:rsid w:val="002349D5"/>
    <w:rsid w:val="002370E8"/>
    <w:rsid w:val="00245DA8"/>
    <w:rsid w:val="00266A42"/>
    <w:rsid w:val="00271892"/>
    <w:rsid w:val="00273EE0"/>
    <w:rsid w:val="00280AEA"/>
    <w:rsid w:val="0028543C"/>
    <w:rsid w:val="00295A15"/>
    <w:rsid w:val="002A1D99"/>
    <w:rsid w:val="002D741A"/>
    <w:rsid w:val="002F0338"/>
    <w:rsid w:val="002F538F"/>
    <w:rsid w:val="00310FFD"/>
    <w:rsid w:val="00312210"/>
    <w:rsid w:val="00317B94"/>
    <w:rsid w:val="003202EC"/>
    <w:rsid w:val="0032090D"/>
    <w:rsid w:val="0032445E"/>
    <w:rsid w:val="003374C2"/>
    <w:rsid w:val="00347F8D"/>
    <w:rsid w:val="00350F65"/>
    <w:rsid w:val="003550C4"/>
    <w:rsid w:val="0036031D"/>
    <w:rsid w:val="00374B31"/>
    <w:rsid w:val="003764E9"/>
    <w:rsid w:val="003843AB"/>
    <w:rsid w:val="00390345"/>
    <w:rsid w:val="003910C5"/>
    <w:rsid w:val="0039341F"/>
    <w:rsid w:val="00394822"/>
    <w:rsid w:val="00396365"/>
    <w:rsid w:val="003A18D7"/>
    <w:rsid w:val="003A297C"/>
    <w:rsid w:val="003A4225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312C"/>
    <w:rsid w:val="003F0223"/>
    <w:rsid w:val="003F6ACB"/>
    <w:rsid w:val="003F6DEE"/>
    <w:rsid w:val="003F7A14"/>
    <w:rsid w:val="004004FE"/>
    <w:rsid w:val="0040778F"/>
    <w:rsid w:val="00421159"/>
    <w:rsid w:val="00423B99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901FB"/>
    <w:rsid w:val="00493993"/>
    <w:rsid w:val="004B6132"/>
    <w:rsid w:val="004C28AC"/>
    <w:rsid w:val="004C6581"/>
    <w:rsid w:val="004C7735"/>
    <w:rsid w:val="004D0ECD"/>
    <w:rsid w:val="004D0F2D"/>
    <w:rsid w:val="004D35D5"/>
    <w:rsid w:val="004D5B00"/>
    <w:rsid w:val="004E2807"/>
    <w:rsid w:val="004F2313"/>
    <w:rsid w:val="004F74F0"/>
    <w:rsid w:val="00500E75"/>
    <w:rsid w:val="0050484E"/>
    <w:rsid w:val="00512B02"/>
    <w:rsid w:val="00513D82"/>
    <w:rsid w:val="00513F34"/>
    <w:rsid w:val="00526DAA"/>
    <w:rsid w:val="005321BD"/>
    <w:rsid w:val="00536D92"/>
    <w:rsid w:val="00566258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D0301"/>
    <w:rsid w:val="005D0420"/>
    <w:rsid w:val="005D61DC"/>
    <w:rsid w:val="005D7102"/>
    <w:rsid w:val="005E0A2B"/>
    <w:rsid w:val="005E40B9"/>
    <w:rsid w:val="00607769"/>
    <w:rsid w:val="00607ECF"/>
    <w:rsid w:val="006117A3"/>
    <w:rsid w:val="006117E9"/>
    <w:rsid w:val="00616A93"/>
    <w:rsid w:val="00637B78"/>
    <w:rsid w:val="006429B7"/>
    <w:rsid w:val="0064580B"/>
    <w:rsid w:val="00646488"/>
    <w:rsid w:val="0064701A"/>
    <w:rsid w:val="0066242E"/>
    <w:rsid w:val="006629C5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4FCB"/>
    <w:rsid w:val="006F05A6"/>
    <w:rsid w:val="0071092A"/>
    <w:rsid w:val="00716EE6"/>
    <w:rsid w:val="00721A60"/>
    <w:rsid w:val="00722EBF"/>
    <w:rsid w:val="00725473"/>
    <w:rsid w:val="00730114"/>
    <w:rsid w:val="00731E01"/>
    <w:rsid w:val="00733571"/>
    <w:rsid w:val="0074022D"/>
    <w:rsid w:val="0074693E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D3522"/>
    <w:rsid w:val="007D3684"/>
    <w:rsid w:val="007D60A3"/>
    <w:rsid w:val="007D70C3"/>
    <w:rsid w:val="007E2F2E"/>
    <w:rsid w:val="007E633C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341F"/>
    <w:rsid w:val="008E4906"/>
    <w:rsid w:val="008E6F1E"/>
    <w:rsid w:val="008E78CD"/>
    <w:rsid w:val="008F5F20"/>
    <w:rsid w:val="00903188"/>
    <w:rsid w:val="00904849"/>
    <w:rsid w:val="00915231"/>
    <w:rsid w:val="0092660C"/>
    <w:rsid w:val="009318B5"/>
    <w:rsid w:val="00943748"/>
    <w:rsid w:val="00964A3D"/>
    <w:rsid w:val="0096617C"/>
    <w:rsid w:val="0096647C"/>
    <w:rsid w:val="00966F62"/>
    <w:rsid w:val="00970055"/>
    <w:rsid w:val="00973A29"/>
    <w:rsid w:val="00973CA6"/>
    <w:rsid w:val="00976285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12D4C"/>
    <w:rsid w:val="00A15801"/>
    <w:rsid w:val="00A16FBC"/>
    <w:rsid w:val="00A20224"/>
    <w:rsid w:val="00A24E12"/>
    <w:rsid w:val="00A2705E"/>
    <w:rsid w:val="00A32AF8"/>
    <w:rsid w:val="00A4449A"/>
    <w:rsid w:val="00A50CC7"/>
    <w:rsid w:val="00A520DC"/>
    <w:rsid w:val="00A60976"/>
    <w:rsid w:val="00A668D5"/>
    <w:rsid w:val="00A75D27"/>
    <w:rsid w:val="00A81462"/>
    <w:rsid w:val="00AA1094"/>
    <w:rsid w:val="00AA3361"/>
    <w:rsid w:val="00AB5D3F"/>
    <w:rsid w:val="00AE2701"/>
    <w:rsid w:val="00AF2F14"/>
    <w:rsid w:val="00AF59CC"/>
    <w:rsid w:val="00AF61D6"/>
    <w:rsid w:val="00AF70E2"/>
    <w:rsid w:val="00AF737F"/>
    <w:rsid w:val="00AF74B0"/>
    <w:rsid w:val="00B10A51"/>
    <w:rsid w:val="00B1323F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81D19"/>
    <w:rsid w:val="00B8219C"/>
    <w:rsid w:val="00BE363B"/>
    <w:rsid w:val="00BE3EA6"/>
    <w:rsid w:val="00BF09AA"/>
    <w:rsid w:val="00BF5289"/>
    <w:rsid w:val="00C00032"/>
    <w:rsid w:val="00C00B02"/>
    <w:rsid w:val="00C0222C"/>
    <w:rsid w:val="00C1117E"/>
    <w:rsid w:val="00C12F2C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89D"/>
    <w:rsid w:val="00C97F68"/>
    <w:rsid w:val="00CA4D2C"/>
    <w:rsid w:val="00CB5724"/>
    <w:rsid w:val="00CC32A2"/>
    <w:rsid w:val="00CD1976"/>
    <w:rsid w:val="00CD3F4F"/>
    <w:rsid w:val="00CE6CE7"/>
    <w:rsid w:val="00CF437A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5832"/>
    <w:rsid w:val="00D45921"/>
    <w:rsid w:val="00D50058"/>
    <w:rsid w:val="00D537EC"/>
    <w:rsid w:val="00D57F9B"/>
    <w:rsid w:val="00D603B2"/>
    <w:rsid w:val="00D62C81"/>
    <w:rsid w:val="00D65391"/>
    <w:rsid w:val="00D7229C"/>
    <w:rsid w:val="00D735C6"/>
    <w:rsid w:val="00D8022A"/>
    <w:rsid w:val="00D80A64"/>
    <w:rsid w:val="00D9000B"/>
    <w:rsid w:val="00D94D4F"/>
    <w:rsid w:val="00DA2E71"/>
    <w:rsid w:val="00DA63E1"/>
    <w:rsid w:val="00DC1017"/>
    <w:rsid w:val="00DC6D54"/>
    <w:rsid w:val="00DE566A"/>
    <w:rsid w:val="00DE6642"/>
    <w:rsid w:val="00DF18C9"/>
    <w:rsid w:val="00DF2487"/>
    <w:rsid w:val="00E02A74"/>
    <w:rsid w:val="00E0779F"/>
    <w:rsid w:val="00E104BD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4621"/>
    <w:rsid w:val="00E91276"/>
    <w:rsid w:val="00E93091"/>
    <w:rsid w:val="00E97D2A"/>
    <w:rsid w:val="00EA26FF"/>
    <w:rsid w:val="00EA3770"/>
    <w:rsid w:val="00EA72DD"/>
    <w:rsid w:val="00EB0B83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B45A8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eltorg.ru" TargetMode="External"/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consultantplus://offline/ref=2770D01D3C3D1AD0D1F767D61410CE748B99F17490492D4181EADC1916C66FC4AD9AFE895CAEBF8E03EF0C3CC307C8F835E32D1FD8nEN8L" TargetMode="External"/><Relationship Id="rId26" Type="http://schemas.openxmlformats.org/officeDocument/2006/relationships/hyperlink" Target="consultantplus://offline/ref=E21468A52297FF8C91C22B707143953194625AC390289ADDCF79D4D3B1019D647A46DE8029iCW7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CA035EDF12E29F8FA8EF3740E038B9FCC44C38B32515A0AB848CE2883530FFA8133B68719h1U0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roseltorg.ru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consultantplus://offline/ref=2770D01D3C3D1AD0D1F767D61410CE748B99F17490492D4181EADC1916C66FC4AD9AFE895DA7BF8E03EF0C3CC307C8F835E32D1FD8nEN8L" TargetMode="External"/><Relationship Id="rId25" Type="http://schemas.openxmlformats.org/officeDocument/2006/relationships/hyperlink" Target="consultantplus://offline/ref=E21468A52297FF8C91C22B707143953194625AC390289ADDCF79D4D3B1019D647A46DE8120iCW5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0" Type="http://schemas.openxmlformats.org/officeDocument/2006/relationships/hyperlink" Target="consultantplus://offline/ref=2770D01D3C3D1AD0D1F767D61410CE748B99F17490492D4181EADC1916C66FC4AD9AFE8E55AFB6D950A00D608654DBF930E32F1CC4E9EA84n9N1L" TargetMode="External"/><Relationship Id="rId29" Type="http://schemas.openxmlformats.org/officeDocument/2006/relationships/hyperlink" Target="https://torgi.gov.ru/index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consultantplus://offline/ref=E21468A52297FF8C91C22B707143953194625AC390289ADDCF79D4D3B1019D647A46DE8121iCWCC" TargetMode="External"/><Relationship Id="rId32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consultantplus://offline/ref=BCA035EDF12E29F8FA8EF3740E038B9FCC44C38B32515A0AB848CE2883530FFA8133B68611h1UBC" TargetMode="External"/><Relationship Id="rId28" Type="http://schemas.openxmlformats.org/officeDocument/2006/relationships/hyperlink" Target="consultantplus://offline/ref=E21468A52297FF8C91C22B707143953194625AC390289ADDCF79D4D3B1019D647A46DE8028iCW1C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consultantplus://offline/ref=2770D01D3C3D1AD0D1F767D61410CE748B99F17490492D4181EADC1916C66FC4AD9AFE8855ACBF8E03EF0C3CC307C8F835E32D1FD8nEN8L" TargetMode="External"/><Relationship Id="rId31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consultantplus://offline/ref=BCA035EDF12E29F8FA8EF3740E038B9FCC44C38B32515A0AB848CE2883530FFA8133B68718h1U9C" TargetMode="External"/><Relationship Id="rId27" Type="http://schemas.openxmlformats.org/officeDocument/2006/relationships/hyperlink" Target="consultantplus://offline/ref=E21468A52297FF8C91C22B707143953194625AC390289ADDCF79D4D3B1019D647A46DE8028iCW7C" TargetMode="External"/><Relationship Id="rId30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2116B-B135-4F11-9955-8861FE46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9</Pages>
  <Words>3986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</cp:lastModifiedBy>
  <cp:revision>28</cp:revision>
  <cp:lastPrinted>2023-08-02T04:36:00Z</cp:lastPrinted>
  <dcterms:created xsi:type="dcterms:W3CDTF">2023-06-30T06:19:00Z</dcterms:created>
  <dcterms:modified xsi:type="dcterms:W3CDTF">2024-05-22T09:49:00Z</dcterms:modified>
</cp:coreProperties>
</file>