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688" w:rsidRPr="00CA6688" w:rsidRDefault="00CA6688" w:rsidP="00CA6688">
      <w:pPr>
        <w:suppressAutoHyphens/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66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94690" cy="7975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97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66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</w:t>
      </w:r>
    </w:p>
    <w:p w:rsidR="00CA6688" w:rsidRPr="00CA6688" w:rsidRDefault="00CA6688" w:rsidP="00CA66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A6688" w:rsidRPr="00CA6688" w:rsidRDefault="00CA6688" w:rsidP="00CA66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A6688">
        <w:rPr>
          <w:rFonts w:ascii="Times New Roman" w:eastAsia="Times New Roman" w:hAnsi="Times New Roman" w:cs="Times New Roman"/>
          <w:sz w:val="28"/>
          <w:szCs w:val="28"/>
          <w:lang w:eastAsia="ar-SA"/>
        </w:rPr>
        <w:t>Челябинская область</w:t>
      </w:r>
    </w:p>
    <w:p w:rsidR="00CA6688" w:rsidRPr="00CA6688" w:rsidRDefault="00CA6688" w:rsidP="00CA66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A668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СОВЕТ ДЕПУТАТОВ</w:t>
      </w:r>
    </w:p>
    <w:p w:rsidR="00CA6688" w:rsidRPr="00CA6688" w:rsidRDefault="00CA6688" w:rsidP="00CA66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A668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КАРТАЛИНСКОГО ГОРОДСКОГО ПОСЕЛЕНИЯ</w:t>
      </w:r>
    </w:p>
    <w:p w:rsidR="00CA6688" w:rsidRPr="00CA6688" w:rsidRDefault="00CA6688" w:rsidP="00CA668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CA6688" w:rsidRPr="00CA6688" w:rsidRDefault="00CA6688" w:rsidP="00CA668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CA6688" w:rsidRPr="00CA6688" w:rsidRDefault="00CA6688" w:rsidP="00CA668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A668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РЕШЕНИЕ </w:t>
      </w:r>
    </w:p>
    <w:p w:rsidR="00CA6688" w:rsidRPr="00CA6688" w:rsidRDefault="00CA6688" w:rsidP="00CA66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kern w:val="2"/>
          <w:sz w:val="28"/>
          <w:szCs w:val="28"/>
        </w:rPr>
      </w:pPr>
    </w:p>
    <w:p w:rsidR="00CA6688" w:rsidRPr="00CA6688" w:rsidRDefault="00CA6688" w:rsidP="00CA66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kern w:val="2"/>
          <w:sz w:val="28"/>
          <w:szCs w:val="28"/>
        </w:rPr>
      </w:pPr>
    </w:p>
    <w:p w:rsidR="00CA6688" w:rsidRPr="00CA6688" w:rsidRDefault="00CA6688" w:rsidP="00CA6688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C6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января </w:t>
      </w:r>
      <w:r w:rsidRPr="00CA668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C6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CA668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C67F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CA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CC67F0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</w:p>
    <w:p w:rsidR="00CA6688" w:rsidRPr="00CA6688" w:rsidRDefault="00CA6688" w:rsidP="00CA6688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</w:rPr>
      </w:pPr>
      <w:r w:rsidRPr="00CA6688">
        <w:rPr>
          <w:rFonts w:ascii="Times New Roman" w:hAnsi="Times New Roman" w:cs="Times New Roman"/>
          <w:sz w:val="28"/>
        </w:rPr>
        <w:t xml:space="preserve">Об утверждении Порядка </w:t>
      </w:r>
      <w:r>
        <w:rPr>
          <w:rFonts w:ascii="Times New Roman" w:hAnsi="Times New Roman" w:cs="Times New Roman"/>
          <w:sz w:val="28"/>
        </w:rPr>
        <w:t xml:space="preserve"> </w:t>
      </w:r>
      <w:r w:rsidRPr="00CA6688">
        <w:rPr>
          <w:rFonts w:ascii="Times New Roman" w:hAnsi="Times New Roman" w:cs="Times New Roman"/>
          <w:sz w:val="28"/>
        </w:rPr>
        <w:t xml:space="preserve">назначения и проведения </w:t>
      </w:r>
      <w:r>
        <w:rPr>
          <w:rFonts w:ascii="Times New Roman" w:hAnsi="Times New Roman" w:cs="Times New Roman"/>
          <w:sz w:val="28"/>
        </w:rPr>
        <w:t xml:space="preserve"> </w:t>
      </w:r>
      <w:r w:rsidRPr="00CA6688">
        <w:rPr>
          <w:rFonts w:ascii="Times New Roman" w:hAnsi="Times New Roman" w:cs="Times New Roman"/>
          <w:sz w:val="28"/>
        </w:rPr>
        <w:t xml:space="preserve">собраний, конференций </w:t>
      </w:r>
      <w:r>
        <w:rPr>
          <w:rFonts w:ascii="Times New Roman" w:hAnsi="Times New Roman" w:cs="Times New Roman"/>
          <w:sz w:val="28"/>
        </w:rPr>
        <w:t xml:space="preserve"> </w:t>
      </w:r>
      <w:r w:rsidRPr="00CA6688">
        <w:rPr>
          <w:rFonts w:ascii="Times New Roman" w:hAnsi="Times New Roman" w:cs="Times New Roman"/>
          <w:sz w:val="28"/>
        </w:rPr>
        <w:t xml:space="preserve">граждан (собраний делегатов) </w:t>
      </w:r>
      <w:r>
        <w:rPr>
          <w:rFonts w:ascii="Times New Roman" w:hAnsi="Times New Roman" w:cs="Times New Roman"/>
          <w:sz w:val="28"/>
        </w:rPr>
        <w:t xml:space="preserve"> </w:t>
      </w:r>
      <w:r w:rsidRPr="00CA6688">
        <w:rPr>
          <w:rFonts w:ascii="Times New Roman" w:hAnsi="Times New Roman" w:cs="Times New Roman"/>
          <w:sz w:val="28"/>
        </w:rPr>
        <w:t xml:space="preserve">в целях рассмотрения и </w:t>
      </w:r>
      <w:r>
        <w:rPr>
          <w:rFonts w:ascii="Times New Roman" w:hAnsi="Times New Roman" w:cs="Times New Roman"/>
          <w:sz w:val="28"/>
        </w:rPr>
        <w:t xml:space="preserve"> </w:t>
      </w:r>
      <w:r w:rsidRPr="00CA6688">
        <w:rPr>
          <w:rFonts w:ascii="Times New Roman" w:hAnsi="Times New Roman" w:cs="Times New Roman"/>
          <w:sz w:val="28"/>
        </w:rPr>
        <w:t xml:space="preserve">обсуждения вопросов </w:t>
      </w:r>
      <w:r>
        <w:rPr>
          <w:rFonts w:ascii="Times New Roman" w:hAnsi="Times New Roman" w:cs="Times New Roman"/>
          <w:sz w:val="28"/>
        </w:rPr>
        <w:t xml:space="preserve"> </w:t>
      </w:r>
      <w:r w:rsidRPr="00CA6688">
        <w:rPr>
          <w:rFonts w:ascii="Times New Roman" w:hAnsi="Times New Roman" w:cs="Times New Roman"/>
          <w:sz w:val="28"/>
        </w:rPr>
        <w:t>внесения инициативных проектов</w:t>
      </w:r>
    </w:p>
    <w:p w:rsidR="00CA6688" w:rsidRDefault="00CA6688" w:rsidP="00CA668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A6688" w:rsidRPr="00CA6688" w:rsidRDefault="00CA6688" w:rsidP="00CA668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A6688" w:rsidRDefault="00CA6688" w:rsidP="00CA66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A6688">
        <w:rPr>
          <w:rFonts w:ascii="Times New Roman" w:hAnsi="Times New Roman" w:cs="Times New Roman"/>
          <w:sz w:val="28"/>
        </w:rPr>
        <w:t>В соответствии с </w:t>
      </w:r>
      <w:hyperlink r:id="rId7" w:anchor="7D20K3" w:history="1">
        <w:r w:rsidRPr="00CA6688">
          <w:rPr>
            <w:rStyle w:val="a5"/>
            <w:rFonts w:ascii="Times New Roman" w:hAnsi="Times New Roman" w:cs="Times New Roman"/>
            <w:color w:val="auto"/>
            <w:sz w:val="28"/>
            <w:u w:val="none"/>
          </w:rPr>
          <w:t xml:space="preserve">Федеральным законом от 6 октября 2003 года </w:t>
        </w:r>
        <w:r>
          <w:rPr>
            <w:rStyle w:val="a5"/>
            <w:rFonts w:ascii="Times New Roman" w:hAnsi="Times New Roman" w:cs="Times New Roman"/>
            <w:color w:val="auto"/>
            <w:sz w:val="28"/>
            <w:u w:val="none"/>
          </w:rPr>
          <w:t>№1</w:t>
        </w:r>
        <w:r w:rsidRPr="00CA6688">
          <w:rPr>
            <w:rStyle w:val="a5"/>
            <w:rFonts w:ascii="Times New Roman" w:hAnsi="Times New Roman" w:cs="Times New Roman"/>
            <w:color w:val="auto"/>
            <w:sz w:val="28"/>
            <w:u w:val="none"/>
          </w:rPr>
          <w:t xml:space="preserve">31-ФЗ </w:t>
        </w:r>
        <w:r>
          <w:rPr>
            <w:rStyle w:val="a5"/>
            <w:rFonts w:ascii="Times New Roman" w:hAnsi="Times New Roman" w:cs="Times New Roman"/>
            <w:color w:val="auto"/>
            <w:sz w:val="28"/>
            <w:u w:val="none"/>
          </w:rPr>
          <w:t>«</w:t>
        </w:r>
        <w:r w:rsidRPr="00CA6688">
          <w:rPr>
            <w:rStyle w:val="a5"/>
            <w:rFonts w:ascii="Times New Roman" w:hAnsi="Times New Roman" w:cs="Times New Roman"/>
            <w:color w:val="auto"/>
            <w:sz w:val="28"/>
            <w:u w:val="none"/>
          </w:rPr>
          <w:t>Об общих принципах организации местного самоуправления в Российской Федерации</w:t>
        </w:r>
        <w:r>
          <w:rPr>
            <w:rStyle w:val="a5"/>
            <w:rFonts w:ascii="Times New Roman" w:hAnsi="Times New Roman" w:cs="Times New Roman"/>
            <w:color w:val="auto"/>
            <w:sz w:val="28"/>
            <w:u w:val="none"/>
          </w:rPr>
          <w:t>»</w:t>
        </w:r>
      </w:hyperlink>
      <w:r>
        <w:rPr>
          <w:rFonts w:ascii="Times New Roman" w:hAnsi="Times New Roman" w:cs="Times New Roman"/>
          <w:sz w:val="28"/>
        </w:rPr>
        <w:t>, Уставом Карталинского городского поселения,</w:t>
      </w:r>
    </w:p>
    <w:p w:rsidR="00CA6688" w:rsidRDefault="00CA6688" w:rsidP="00CA66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Совет депутатов Карталинского городского поселения четвертого созыва РЕШАЕТ:</w:t>
      </w:r>
    </w:p>
    <w:p w:rsidR="00CA6688" w:rsidRDefault="00CA6688" w:rsidP="00CA66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Pr="00CA6688">
        <w:rPr>
          <w:rFonts w:ascii="Times New Roman" w:hAnsi="Times New Roman" w:cs="Times New Roman"/>
          <w:sz w:val="28"/>
        </w:rPr>
        <w:t>Утвердить </w:t>
      </w:r>
      <w:r>
        <w:rPr>
          <w:rFonts w:ascii="Times New Roman" w:hAnsi="Times New Roman" w:cs="Times New Roman"/>
          <w:sz w:val="28"/>
        </w:rPr>
        <w:t xml:space="preserve">прилагаемый </w:t>
      </w:r>
      <w:hyperlink r:id="rId8" w:anchor="30MP26S" w:history="1">
        <w:r w:rsidRPr="00CA6688">
          <w:rPr>
            <w:rStyle w:val="a5"/>
            <w:rFonts w:ascii="Times New Roman" w:hAnsi="Times New Roman" w:cs="Times New Roman"/>
            <w:color w:val="auto"/>
            <w:sz w:val="28"/>
            <w:u w:val="none"/>
          </w:rPr>
          <w:t>Порядок назначения и проведения собраний, конференций граждан (собраний делегатов) в целях рассмотрения и обсуждения вопросов внесения инициативных проектов</w:t>
        </w:r>
      </w:hyperlink>
      <w:r>
        <w:rPr>
          <w:rFonts w:ascii="Times New Roman" w:hAnsi="Times New Roman" w:cs="Times New Roman"/>
          <w:sz w:val="28"/>
        </w:rPr>
        <w:t>.</w:t>
      </w:r>
    </w:p>
    <w:p w:rsidR="00CA6688" w:rsidRDefault="00CA6688" w:rsidP="00CA66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Pr="00CA6688">
        <w:rPr>
          <w:rFonts w:ascii="Times New Roman" w:eastAsia="Calibri" w:hAnsi="Times New Roman" w:cs="Times New Roman"/>
          <w:sz w:val="28"/>
          <w:szCs w:val="28"/>
          <w:lang w:eastAsia="ru-RU"/>
        </w:rPr>
        <w:t>Направить настоящее Решение Главе Карталинского городского   поселения для подписания.</w:t>
      </w:r>
    </w:p>
    <w:p w:rsidR="006250FE" w:rsidRDefault="00CA6688" w:rsidP="00CA668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</w:rPr>
        <w:t>3.</w:t>
      </w:r>
      <w:r w:rsidRPr="00CA66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Настоящее решение разместить </w:t>
      </w:r>
      <w:r w:rsidR="006250FE" w:rsidRPr="006250FE">
        <w:rPr>
          <w:rFonts w:ascii="Times New Roman" w:eastAsia="Calibri" w:hAnsi="Times New Roman" w:cs="Times New Roman"/>
          <w:sz w:val="28"/>
          <w:szCs w:val="28"/>
          <w:lang w:eastAsia="ru-RU"/>
        </w:rPr>
        <w:t>на официальном сайте Карталинского городского поселения (</w:t>
      </w:r>
      <w:hyperlink r:id="rId9" w:history="1">
        <w:r w:rsidR="006250FE" w:rsidRPr="006250FE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>http://www.</w:t>
        </w:r>
        <w:proofErr w:type="spellStart"/>
        <w:r w:rsidR="006250FE" w:rsidRPr="006250FE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 w:eastAsia="ru-RU"/>
          </w:rPr>
          <w:t>kartaly</w:t>
        </w:r>
        <w:proofErr w:type="spellEnd"/>
        <w:r w:rsidR="006250FE" w:rsidRPr="006250FE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>74.ru</w:t>
        </w:r>
      </w:hyperlink>
      <w:r w:rsidR="006250FE" w:rsidRPr="006250FE">
        <w:rPr>
          <w:rFonts w:ascii="Times New Roman" w:eastAsia="Calibri" w:hAnsi="Times New Roman" w:cs="Times New Roman"/>
          <w:sz w:val="28"/>
          <w:szCs w:val="28"/>
          <w:lang w:eastAsia="ru-RU"/>
        </w:rPr>
        <w:t>, регистрация в качестве сетевого издания:</w:t>
      </w:r>
      <w:proofErr w:type="gramEnd"/>
      <w:r w:rsidR="006250FE" w:rsidRPr="006250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250FE" w:rsidRPr="006250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ЭЛ № ФС 77-82915 от 25.02.2022 г.). </w:t>
      </w:r>
      <w:proofErr w:type="gramEnd"/>
    </w:p>
    <w:p w:rsidR="00CA6688" w:rsidRPr="00CA6688" w:rsidRDefault="00CA6688" w:rsidP="00CA66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Pr="00CA6688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Настоящее решение вступает в силу со дня его официального обнародования.</w:t>
      </w:r>
    </w:p>
    <w:p w:rsidR="00CA6688" w:rsidRPr="00CA6688" w:rsidRDefault="00CA6688" w:rsidP="00CA6688">
      <w:pPr>
        <w:tabs>
          <w:tab w:val="left" w:pos="284"/>
          <w:tab w:val="left" w:pos="851"/>
        </w:tabs>
        <w:autoSpaceDN w:val="0"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eastAsia="ru-RU"/>
        </w:rPr>
      </w:pPr>
    </w:p>
    <w:p w:rsidR="00CA6688" w:rsidRPr="00CA6688" w:rsidRDefault="00CA6688" w:rsidP="00CA668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6688"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Председатель Совета депутатов</w:t>
      </w:r>
    </w:p>
    <w:p w:rsidR="00CA6688" w:rsidRPr="00CA6688" w:rsidRDefault="00CA6688" w:rsidP="00CA668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6688">
        <w:rPr>
          <w:rFonts w:ascii="Times New Roman" w:eastAsia="Calibri" w:hAnsi="Times New Roman" w:cs="Times New Roman"/>
          <w:sz w:val="28"/>
          <w:szCs w:val="28"/>
          <w:lang w:eastAsia="ru-RU"/>
        </w:rPr>
        <w:t>Карталинского городского поселения</w:t>
      </w:r>
      <w:r w:rsidRPr="00CA668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A668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A668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Е.В. Протасова</w:t>
      </w:r>
    </w:p>
    <w:p w:rsidR="00CA6688" w:rsidRPr="00CA6688" w:rsidRDefault="00CA6688" w:rsidP="00CA668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688" w:rsidRPr="00CA6688" w:rsidRDefault="00CA6688" w:rsidP="00CA668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66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Карталинского </w:t>
      </w:r>
    </w:p>
    <w:p w:rsidR="00CA6688" w:rsidRDefault="00CA6688" w:rsidP="00CA668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CA6688"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городского поселения</w:t>
      </w:r>
      <w:r w:rsidRPr="00CA668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A668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A6688">
        <w:rPr>
          <w:rFonts w:ascii="Times New Roman" w:eastAsia="Calibri" w:hAnsi="Times New Roman" w:cs="Times New Roman"/>
          <w:lang w:eastAsia="ru-RU"/>
        </w:rPr>
        <w:tab/>
      </w:r>
      <w:r w:rsidRPr="00CA6688">
        <w:rPr>
          <w:rFonts w:ascii="Times New Roman" w:eastAsia="Calibri" w:hAnsi="Times New Roman" w:cs="Times New Roman"/>
          <w:lang w:eastAsia="ru-RU"/>
        </w:rPr>
        <w:tab/>
      </w:r>
      <w:r w:rsidRPr="00CA6688">
        <w:rPr>
          <w:rFonts w:ascii="Times New Roman" w:eastAsia="Calibri" w:hAnsi="Times New Roman" w:cs="Times New Roman"/>
          <w:lang w:eastAsia="ru-RU"/>
        </w:rPr>
        <w:tab/>
      </w:r>
      <w:r w:rsidRPr="00CA6688">
        <w:rPr>
          <w:rFonts w:ascii="Times New Roman" w:eastAsia="Calibri" w:hAnsi="Times New Roman" w:cs="Times New Roman"/>
          <w:lang w:eastAsia="ru-RU"/>
        </w:rPr>
        <w:tab/>
      </w:r>
      <w:r w:rsidRPr="00CA6688">
        <w:rPr>
          <w:rFonts w:ascii="Times New Roman" w:eastAsia="Calibri" w:hAnsi="Times New Roman" w:cs="Times New Roman"/>
          <w:lang w:eastAsia="ru-RU"/>
        </w:rPr>
        <w:tab/>
        <w:t xml:space="preserve">   </w:t>
      </w:r>
      <w:r w:rsidRPr="00CA6688">
        <w:rPr>
          <w:rFonts w:ascii="Times New Roman" w:eastAsia="Calibri" w:hAnsi="Times New Roman" w:cs="Times New Roman"/>
          <w:sz w:val="28"/>
          <w:lang w:eastAsia="ru-RU"/>
        </w:rPr>
        <w:t xml:space="preserve">В.Н. </w:t>
      </w:r>
      <w:proofErr w:type="spellStart"/>
      <w:r w:rsidRPr="00CA6688">
        <w:rPr>
          <w:rFonts w:ascii="Times New Roman" w:eastAsia="Calibri" w:hAnsi="Times New Roman" w:cs="Times New Roman"/>
          <w:sz w:val="28"/>
          <w:lang w:eastAsia="ru-RU"/>
        </w:rPr>
        <w:t>Верета</w:t>
      </w:r>
      <w:proofErr w:type="spellEnd"/>
    </w:p>
    <w:p w:rsidR="00CA6688" w:rsidRDefault="00CA6688" w:rsidP="00CA668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CA6688" w:rsidRPr="00CA6688" w:rsidRDefault="00CA6688" w:rsidP="00E6098E">
      <w:pPr>
        <w:spacing w:after="0" w:line="240" w:lineRule="auto"/>
        <w:ind w:left="5670" w:firstLine="7"/>
        <w:jc w:val="both"/>
        <w:rPr>
          <w:rFonts w:ascii="Times New Roman" w:hAnsi="Times New Roman" w:cs="Times New Roman"/>
          <w:sz w:val="28"/>
          <w:szCs w:val="28"/>
        </w:rPr>
      </w:pPr>
      <w:r w:rsidRPr="00CA668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Pr="00CA6688">
        <w:rPr>
          <w:rFonts w:ascii="Times New Roman" w:hAnsi="Times New Roman" w:cs="Times New Roman"/>
          <w:sz w:val="28"/>
          <w:szCs w:val="28"/>
        </w:rPr>
        <w:br/>
        <w:t>к решению</w:t>
      </w:r>
      <w:r w:rsidRPr="00CA668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Совета депутатов Карталинского городского поселения</w:t>
      </w:r>
      <w:r w:rsidRPr="00CA6688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E6098E">
        <w:rPr>
          <w:rFonts w:ascii="Times New Roman" w:hAnsi="Times New Roman" w:cs="Times New Roman"/>
          <w:sz w:val="28"/>
          <w:szCs w:val="28"/>
        </w:rPr>
        <w:t xml:space="preserve">25 января 2023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6098E">
        <w:rPr>
          <w:rFonts w:ascii="Times New Roman" w:hAnsi="Times New Roman" w:cs="Times New Roman"/>
          <w:sz w:val="28"/>
          <w:szCs w:val="28"/>
        </w:rPr>
        <w:t>13</w:t>
      </w:r>
    </w:p>
    <w:p w:rsidR="00CA6688" w:rsidRPr="00CA6688" w:rsidRDefault="00CA6688" w:rsidP="00CA66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688">
        <w:rPr>
          <w:rFonts w:ascii="Times New Roman" w:hAnsi="Times New Roman" w:cs="Times New Roman"/>
          <w:sz w:val="28"/>
          <w:szCs w:val="28"/>
        </w:rPr>
        <w:br/>
      </w:r>
      <w:r w:rsidRPr="00CA6688">
        <w:rPr>
          <w:rFonts w:ascii="Times New Roman" w:hAnsi="Times New Roman" w:cs="Times New Roman"/>
          <w:sz w:val="28"/>
          <w:szCs w:val="28"/>
        </w:rPr>
        <w:br/>
      </w:r>
      <w:r w:rsidRPr="00CA6688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CA6688" w:rsidRPr="00CA6688" w:rsidRDefault="00CA6688" w:rsidP="00CA66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688">
        <w:rPr>
          <w:rFonts w:ascii="Times New Roman" w:hAnsi="Times New Roman" w:cs="Times New Roman"/>
          <w:b/>
          <w:sz w:val="28"/>
          <w:szCs w:val="28"/>
        </w:rPr>
        <w:t>назначения и проведения собраний, конференций граждан (собраний делегатов) в целях рассмотрения и обсуждения вопросов внесения инициативных проектов</w:t>
      </w:r>
    </w:p>
    <w:p w:rsidR="00CA6688" w:rsidRPr="00CA6688" w:rsidRDefault="00CA6688" w:rsidP="00CA66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6688">
        <w:rPr>
          <w:rFonts w:ascii="Times New Roman" w:hAnsi="Times New Roman" w:cs="Times New Roman"/>
          <w:sz w:val="28"/>
          <w:szCs w:val="28"/>
        </w:rPr>
        <w:br/>
      </w:r>
      <w:r w:rsidRPr="00CA6688">
        <w:rPr>
          <w:rFonts w:ascii="Times New Roman" w:hAnsi="Times New Roman" w:cs="Times New Roman"/>
          <w:sz w:val="28"/>
          <w:szCs w:val="28"/>
        </w:rPr>
        <w:br/>
        <w:t>I. ОБЩИЕ ПОЛОЖЕНИЯ</w:t>
      </w:r>
    </w:p>
    <w:p w:rsidR="00CA6688" w:rsidRPr="00CA6688" w:rsidRDefault="00CA6688" w:rsidP="00CA6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6688" w:rsidRDefault="00CA6688" w:rsidP="00CA66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68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A6688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процедуру назначения и проведения, а также полномочия собраний, конференций граждан (собраний делегатов) (далее - собрание, конференция) на территории </w:t>
      </w:r>
      <w:r>
        <w:rPr>
          <w:rFonts w:ascii="Times New Roman" w:hAnsi="Times New Roman" w:cs="Times New Roman"/>
          <w:sz w:val="28"/>
          <w:szCs w:val="28"/>
        </w:rPr>
        <w:t>Карталинского городского поселения</w:t>
      </w:r>
      <w:r w:rsidRPr="00CA6688">
        <w:rPr>
          <w:rFonts w:ascii="Times New Roman" w:hAnsi="Times New Roman" w:cs="Times New Roman"/>
          <w:sz w:val="28"/>
          <w:szCs w:val="28"/>
        </w:rPr>
        <w:t xml:space="preserve"> либо его части (далее - соответствующая территория </w:t>
      </w:r>
      <w:r>
        <w:rPr>
          <w:rFonts w:ascii="Times New Roman" w:hAnsi="Times New Roman" w:cs="Times New Roman"/>
          <w:sz w:val="28"/>
          <w:szCs w:val="28"/>
        </w:rPr>
        <w:t>Карталинского городского поселения</w:t>
      </w:r>
      <w:r w:rsidRPr="00CA6688">
        <w:rPr>
          <w:rFonts w:ascii="Times New Roman" w:hAnsi="Times New Roman" w:cs="Times New Roman"/>
          <w:sz w:val="28"/>
          <w:szCs w:val="28"/>
        </w:rPr>
        <w:t>) в целях рассмотрения и обсуждения вопросов внесения инициативных проектов, определения их соответствия интересам жителей Карталинского городского поселения или его части, целесообразности реализации инициативных проектов, а также принятия собранием</w:t>
      </w:r>
      <w:proofErr w:type="gramEnd"/>
      <w:r w:rsidRPr="00CA6688">
        <w:rPr>
          <w:rFonts w:ascii="Times New Roman" w:hAnsi="Times New Roman" w:cs="Times New Roman"/>
          <w:sz w:val="28"/>
          <w:szCs w:val="28"/>
        </w:rPr>
        <w:t>, конфе</w:t>
      </w:r>
      <w:r>
        <w:rPr>
          <w:rFonts w:ascii="Times New Roman" w:hAnsi="Times New Roman" w:cs="Times New Roman"/>
          <w:sz w:val="28"/>
          <w:szCs w:val="28"/>
        </w:rPr>
        <w:t xml:space="preserve">ренцией решений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поддержке.</w:t>
      </w:r>
    </w:p>
    <w:p w:rsidR="00CA6688" w:rsidRDefault="00CA6688" w:rsidP="00CA66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688">
        <w:rPr>
          <w:rFonts w:ascii="Times New Roman" w:hAnsi="Times New Roman" w:cs="Times New Roman"/>
          <w:sz w:val="28"/>
          <w:szCs w:val="28"/>
        </w:rPr>
        <w:t>2. Для целей настоящего Порядка использую</w:t>
      </w:r>
      <w:r>
        <w:rPr>
          <w:rFonts w:ascii="Times New Roman" w:hAnsi="Times New Roman" w:cs="Times New Roman"/>
          <w:sz w:val="28"/>
          <w:szCs w:val="28"/>
        </w:rPr>
        <w:t>тся следующие основные понятия:</w:t>
      </w:r>
    </w:p>
    <w:p w:rsidR="00CA6688" w:rsidRDefault="00CA6688" w:rsidP="00CA66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688">
        <w:rPr>
          <w:rFonts w:ascii="Times New Roman" w:hAnsi="Times New Roman" w:cs="Times New Roman"/>
          <w:sz w:val="28"/>
          <w:szCs w:val="28"/>
        </w:rPr>
        <w:t>1) под организатором собрания, конференции понимается один или несколько граждан Российской Федерации, достигших возраста 16 лет, проживающих на территории Карталинского городского поселения, взявших на себя обязательство по организации и пр</w:t>
      </w:r>
      <w:r>
        <w:rPr>
          <w:rFonts w:ascii="Times New Roman" w:hAnsi="Times New Roman" w:cs="Times New Roman"/>
          <w:sz w:val="28"/>
          <w:szCs w:val="28"/>
        </w:rPr>
        <w:t>оведению собрания, конференции;</w:t>
      </w:r>
    </w:p>
    <w:p w:rsidR="00CA6688" w:rsidRDefault="00CA6688" w:rsidP="00CA66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688">
        <w:rPr>
          <w:rFonts w:ascii="Times New Roman" w:hAnsi="Times New Roman" w:cs="Times New Roman"/>
          <w:sz w:val="28"/>
          <w:szCs w:val="28"/>
        </w:rPr>
        <w:t>2) под собранием понимается совместное обсуждение гражданами вопросов внесения инициативных проектов и их рассмотрения, проводимое на соответствующе</w:t>
      </w:r>
      <w:r>
        <w:rPr>
          <w:rFonts w:ascii="Times New Roman" w:hAnsi="Times New Roman" w:cs="Times New Roman"/>
          <w:sz w:val="28"/>
          <w:szCs w:val="28"/>
        </w:rPr>
        <w:t xml:space="preserve">й территории </w:t>
      </w:r>
      <w:r w:rsidRPr="00CA6688">
        <w:rPr>
          <w:rFonts w:ascii="Times New Roman" w:hAnsi="Times New Roman" w:cs="Times New Roman"/>
          <w:sz w:val="28"/>
          <w:szCs w:val="28"/>
        </w:rPr>
        <w:t>Карталинского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6688" w:rsidRDefault="00CA6688" w:rsidP="00CA66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688">
        <w:rPr>
          <w:rFonts w:ascii="Times New Roman" w:hAnsi="Times New Roman" w:cs="Times New Roman"/>
          <w:sz w:val="28"/>
          <w:szCs w:val="28"/>
        </w:rPr>
        <w:t>3) под конференцией понимается совместное обсуждение делегатами вопросов внесения инициативных проектов и их рассмотрения, проводимое на соответствующе</w:t>
      </w:r>
      <w:r>
        <w:rPr>
          <w:rFonts w:ascii="Times New Roman" w:hAnsi="Times New Roman" w:cs="Times New Roman"/>
          <w:sz w:val="28"/>
          <w:szCs w:val="28"/>
        </w:rPr>
        <w:t xml:space="preserve">й территории </w:t>
      </w:r>
      <w:r w:rsidRPr="00CA6688">
        <w:rPr>
          <w:rFonts w:ascii="Times New Roman" w:hAnsi="Times New Roman" w:cs="Times New Roman"/>
          <w:sz w:val="28"/>
          <w:szCs w:val="28"/>
        </w:rPr>
        <w:t>Карталинского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6688" w:rsidRDefault="00CA6688" w:rsidP="00CA66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688">
        <w:rPr>
          <w:rFonts w:ascii="Times New Roman" w:hAnsi="Times New Roman" w:cs="Times New Roman"/>
          <w:sz w:val="28"/>
          <w:szCs w:val="28"/>
        </w:rPr>
        <w:t>4) под делегатом понимается гражданин, избранный в порядке, определенном настоящим Порядком, представлять и</w:t>
      </w:r>
      <w:r>
        <w:rPr>
          <w:rFonts w:ascii="Times New Roman" w:hAnsi="Times New Roman" w:cs="Times New Roman"/>
          <w:sz w:val="28"/>
          <w:szCs w:val="28"/>
        </w:rPr>
        <w:t>нтересы граждан на конференции.</w:t>
      </w:r>
    </w:p>
    <w:p w:rsidR="00CA6688" w:rsidRDefault="00CA6688" w:rsidP="00CA66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688">
        <w:rPr>
          <w:rFonts w:ascii="Times New Roman" w:hAnsi="Times New Roman" w:cs="Times New Roman"/>
          <w:sz w:val="28"/>
          <w:szCs w:val="28"/>
        </w:rPr>
        <w:t>3. К полномочиям с</w:t>
      </w:r>
      <w:r>
        <w:rPr>
          <w:rFonts w:ascii="Times New Roman" w:hAnsi="Times New Roman" w:cs="Times New Roman"/>
          <w:sz w:val="28"/>
          <w:szCs w:val="28"/>
        </w:rPr>
        <w:t>обрания, конференции относятся:</w:t>
      </w:r>
    </w:p>
    <w:p w:rsidR="00CA6688" w:rsidRDefault="00CA6688" w:rsidP="00CA66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688">
        <w:rPr>
          <w:rFonts w:ascii="Times New Roman" w:hAnsi="Times New Roman" w:cs="Times New Roman"/>
          <w:sz w:val="28"/>
          <w:szCs w:val="28"/>
        </w:rPr>
        <w:t xml:space="preserve">1) обсуждение вопросов внесения инициативных проектов и их </w:t>
      </w:r>
      <w:r>
        <w:rPr>
          <w:rFonts w:ascii="Times New Roman" w:hAnsi="Times New Roman" w:cs="Times New Roman"/>
          <w:sz w:val="28"/>
          <w:szCs w:val="28"/>
        </w:rPr>
        <w:t>рассмотрение;</w:t>
      </w:r>
    </w:p>
    <w:p w:rsidR="00CA6688" w:rsidRDefault="00CA6688" w:rsidP="00CA66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688">
        <w:rPr>
          <w:rFonts w:ascii="Times New Roman" w:hAnsi="Times New Roman" w:cs="Times New Roman"/>
          <w:sz w:val="28"/>
          <w:szCs w:val="28"/>
        </w:rPr>
        <w:t>2) определение соответствия инициативного проекта интересам жителей Карталинского городского поселения или его части, целесообразности реализации инициативного проекта;</w:t>
      </w:r>
    </w:p>
    <w:p w:rsidR="00CA6688" w:rsidRDefault="00CA6688" w:rsidP="00CA66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688">
        <w:rPr>
          <w:rFonts w:ascii="Times New Roman" w:hAnsi="Times New Roman" w:cs="Times New Roman"/>
          <w:sz w:val="28"/>
          <w:szCs w:val="28"/>
        </w:rPr>
        <w:lastRenderedPageBreak/>
        <w:t>3) внесение предложений и рекомендаций по обсу</w:t>
      </w:r>
      <w:r>
        <w:rPr>
          <w:rFonts w:ascii="Times New Roman" w:hAnsi="Times New Roman" w:cs="Times New Roman"/>
          <w:sz w:val="28"/>
          <w:szCs w:val="28"/>
        </w:rPr>
        <w:t>ждаемому инициативному проекту;</w:t>
      </w:r>
    </w:p>
    <w:p w:rsidR="00CA6688" w:rsidRDefault="00CA6688" w:rsidP="00CA66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688">
        <w:rPr>
          <w:rFonts w:ascii="Times New Roman" w:hAnsi="Times New Roman" w:cs="Times New Roman"/>
          <w:sz w:val="28"/>
          <w:szCs w:val="28"/>
        </w:rPr>
        <w:t>4) принятие решения о п</w:t>
      </w:r>
      <w:r>
        <w:rPr>
          <w:rFonts w:ascii="Times New Roman" w:hAnsi="Times New Roman" w:cs="Times New Roman"/>
          <w:sz w:val="28"/>
          <w:szCs w:val="28"/>
        </w:rPr>
        <w:t>оддержке инициативного проекта;</w:t>
      </w:r>
    </w:p>
    <w:p w:rsidR="00CA6688" w:rsidRDefault="00CA6688" w:rsidP="00CA66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688">
        <w:rPr>
          <w:rFonts w:ascii="Times New Roman" w:hAnsi="Times New Roman" w:cs="Times New Roman"/>
          <w:sz w:val="28"/>
          <w:szCs w:val="28"/>
        </w:rPr>
        <w:t>5) избрание лиц, уполномоченных представлять собрание, конференцию во взаимоотношениях с органами местного самоуправления и должностными лицами местного са</w:t>
      </w:r>
      <w:r>
        <w:rPr>
          <w:rFonts w:ascii="Times New Roman" w:hAnsi="Times New Roman" w:cs="Times New Roman"/>
          <w:sz w:val="28"/>
          <w:szCs w:val="28"/>
        </w:rPr>
        <w:t xml:space="preserve">моуправления </w:t>
      </w:r>
      <w:r w:rsidRPr="00CA6688">
        <w:rPr>
          <w:rFonts w:ascii="Times New Roman" w:hAnsi="Times New Roman" w:cs="Times New Roman"/>
          <w:sz w:val="28"/>
          <w:szCs w:val="28"/>
        </w:rPr>
        <w:t>Карталинского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6688" w:rsidRDefault="00CA6688" w:rsidP="00CA66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688">
        <w:rPr>
          <w:rFonts w:ascii="Times New Roman" w:hAnsi="Times New Roman" w:cs="Times New Roman"/>
          <w:sz w:val="28"/>
          <w:szCs w:val="28"/>
        </w:rPr>
        <w:t>6) осуществление иных полномочий, не противоречащих законодательству и муниципальным пр</w:t>
      </w:r>
      <w:r>
        <w:rPr>
          <w:rFonts w:ascii="Times New Roman" w:hAnsi="Times New Roman" w:cs="Times New Roman"/>
          <w:sz w:val="28"/>
          <w:szCs w:val="28"/>
        </w:rPr>
        <w:t xml:space="preserve">авовым актам </w:t>
      </w:r>
      <w:r w:rsidRPr="00CA6688">
        <w:rPr>
          <w:rFonts w:ascii="Times New Roman" w:hAnsi="Times New Roman" w:cs="Times New Roman"/>
          <w:sz w:val="28"/>
          <w:szCs w:val="28"/>
        </w:rPr>
        <w:t>Карталинского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6688" w:rsidRDefault="00CA6688" w:rsidP="00CA66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688">
        <w:rPr>
          <w:rFonts w:ascii="Times New Roman" w:hAnsi="Times New Roman" w:cs="Times New Roman"/>
          <w:sz w:val="28"/>
          <w:szCs w:val="28"/>
        </w:rPr>
        <w:t>4. В собрании, конференции имеют право принимать участие граждане, проживающие на соответствующей территории Карталинского городского поселения, достигшие шестнадцатилетнего возраста. Каждый гражданин, участвующий в собрании,</w:t>
      </w:r>
      <w:r>
        <w:rPr>
          <w:rFonts w:ascii="Times New Roman" w:hAnsi="Times New Roman" w:cs="Times New Roman"/>
          <w:sz w:val="28"/>
          <w:szCs w:val="28"/>
        </w:rPr>
        <w:t xml:space="preserve"> конференции, имеет один голос.</w:t>
      </w:r>
    </w:p>
    <w:p w:rsidR="00CA6688" w:rsidRDefault="00CA6688" w:rsidP="00CA66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688">
        <w:rPr>
          <w:rFonts w:ascii="Times New Roman" w:hAnsi="Times New Roman" w:cs="Times New Roman"/>
          <w:sz w:val="28"/>
          <w:szCs w:val="28"/>
        </w:rPr>
        <w:t>5. Граждане или их делегаты лично участвуют в собрании, конференции. Участие в собрании, конференции явл</w:t>
      </w:r>
      <w:r>
        <w:rPr>
          <w:rFonts w:ascii="Times New Roman" w:hAnsi="Times New Roman" w:cs="Times New Roman"/>
          <w:sz w:val="28"/>
          <w:szCs w:val="28"/>
        </w:rPr>
        <w:t>яется свободным и добровольным.</w:t>
      </w:r>
    </w:p>
    <w:p w:rsidR="00CA6688" w:rsidRDefault="00CA6688" w:rsidP="00CA66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688">
        <w:rPr>
          <w:rFonts w:ascii="Times New Roman" w:hAnsi="Times New Roman" w:cs="Times New Roman"/>
          <w:sz w:val="28"/>
          <w:szCs w:val="28"/>
        </w:rPr>
        <w:t xml:space="preserve">6. Граждане Российской Федерации, не проживающие на территории Карталинского городского поселения, но имеющие на его территории недвижимое имущество, принадлежащее им на праве собственности, могут принимать участие </w:t>
      </w:r>
      <w:r>
        <w:rPr>
          <w:rFonts w:ascii="Times New Roman" w:hAnsi="Times New Roman" w:cs="Times New Roman"/>
          <w:sz w:val="28"/>
          <w:szCs w:val="28"/>
        </w:rPr>
        <w:t>в работе собрания, конференции.</w:t>
      </w:r>
    </w:p>
    <w:p w:rsidR="00CA6688" w:rsidRDefault="00CA6688" w:rsidP="00CA66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688">
        <w:rPr>
          <w:rFonts w:ascii="Times New Roman" w:hAnsi="Times New Roman" w:cs="Times New Roman"/>
          <w:sz w:val="28"/>
          <w:szCs w:val="28"/>
        </w:rPr>
        <w:t xml:space="preserve">7. В собрании, конференции с правом совещательного голоса могут принимать участие должностные лица органов местного самоуправления </w:t>
      </w:r>
      <w:r w:rsidR="007A12E0" w:rsidRPr="007A12E0">
        <w:rPr>
          <w:rFonts w:ascii="Times New Roman" w:hAnsi="Times New Roman" w:cs="Times New Roman"/>
          <w:sz w:val="28"/>
          <w:szCs w:val="28"/>
        </w:rPr>
        <w:t>Карталинского городского поселения</w:t>
      </w:r>
      <w:r w:rsidRPr="00CA6688">
        <w:rPr>
          <w:rFonts w:ascii="Times New Roman" w:hAnsi="Times New Roman" w:cs="Times New Roman"/>
          <w:sz w:val="28"/>
          <w:szCs w:val="28"/>
        </w:rPr>
        <w:t>, представители органов территориального общественного самоуправления, средств массовой информаци</w:t>
      </w:r>
      <w:r>
        <w:rPr>
          <w:rFonts w:ascii="Times New Roman" w:hAnsi="Times New Roman" w:cs="Times New Roman"/>
          <w:sz w:val="28"/>
          <w:szCs w:val="28"/>
        </w:rPr>
        <w:t>и и иные заинтересованные лица.</w:t>
      </w:r>
    </w:p>
    <w:p w:rsidR="00CA6688" w:rsidRDefault="00CA6688" w:rsidP="00CA66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688">
        <w:rPr>
          <w:rFonts w:ascii="Times New Roman" w:hAnsi="Times New Roman" w:cs="Times New Roman"/>
          <w:sz w:val="28"/>
          <w:szCs w:val="28"/>
        </w:rPr>
        <w:t>8. Никто не вправе оказывать принудительное воздействие на граждан с целью участия или неучастия в собрании, конференции, а также на их свободное волеизъявление. Право граждан на участие в собрании, конференции не может быть ограничено в зависимости от происхождения, социального или имущественного положения, расовой и национальной принадлежности к общественным объединениям, политических и иных взглядов, рода и характера занятий, времени проживания в данной местности и</w:t>
      </w:r>
      <w:r>
        <w:rPr>
          <w:rFonts w:ascii="Times New Roman" w:hAnsi="Times New Roman" w:cs="Times New Roman"/>
          <w:sz w:val="28"/>
          <w:szCs w:val="28"/>
        </w:rPr>
        <w:t xml:space="preserve"> других подобных обстоятельств.</w:t>
      </w:r>
    </w:p>
    <w:p w:rsidR="00CA6688" w:rsidRDefault="00CA6688" w:rsidP="00CA66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688">
        <w:rPr>
          <w:rFonts w:ascii="Times New Roman" w:hAnsi="Times New Roman" w:cs="Times New Roman"/>
          <w:sz w:val="28"/>
          <w:szCs w:val="28"/>
        </w:rPr>
        <w:t xml:space="preserve">9. Собрание проводится, если общее число жителей соответствующей территории </w:t>
      </w:r>
      <w:r w:rsidR="007A12E0" w:rsidRPr="007A12E0">
        <w:rPr>
          <w:rFonts w:ascii="Times New Roman" w:hAnsi="Times New Roman" w:cs="Times New Roman"/>
          <w:sz w:val="28"/>
          <w:szCs w:val="28"/>
        </w:rPr>
        <w:t>Карталинского городского поселения</w:t>
      </w:r>
      <w:r w:rsidRPr="00CA6688">
        <w:rPr>
          <w:rFonts w:ascii="Times New Roman" w:hAnsi="Times New Roman" w:cs="Times New Roman"/>
          <w:sz w:val="28"/>
          <w:szCs w:val="28"/>
        </w:rPr>
        <w:t xml:space="preserve">, достигших шестнадцатилетнего возраста и имеющих право на участие в собрании, не </w:t>
      </w:r>
      <w:r w:rsidR="007A12E0">
        <w:rPr>
          <w:rFonts w:ascii="Times New Roman" w:hAnsi="Times New Roman" w:cs="Times New Roman"/>
          <w:sz w:val="28"/>
          <w:szCs w:val="28"/>
        </w:rPr>
        <w:t>превышает 100</w:t>
      </w:r>
      <w:r w:rsidRPr="00CA6688">
        <w:rPr>
          <w:rFonts w:ascii="Times New Roman" w:hAnsi="Times New Roman" w:cs="Times New Roman"/>
          <w:sz w:val="28"/>
          <w:szCs w:val="28"/>
        </w:rPr>
        <w:t xml:space="preserve"> человек. В иных </w:t>
      </w:r>
      <w:r>
        <w:rPr>
          <w:rFonts w:ascii="Times New Roman" w:hAnsi="Times New Roman" w:cs="Times New Roman"/>
          <w:sz w:val="28"/>
          <w:szCs w:val="28"/>
        </w:rPr>
        <w:t>случаях проводится конференция.</w:t>
      </w:r>
    </w:p>
    <w:p w:rsidR="00CA6688" w:rsidRDefault="00CA6688" w:rsidP="00CA66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688">
        <w:rPr>
          <w:rFonts w:ascii="Times New Roman" w:hAnsi="Times New Roman" w:cs="Times New Roman"/>
          <w:sz w:val="28"/>
          <w:szCs w:val="28"/>
        </w:rPr>
        <w:t>10. На одном собрании, конференции возможно рассмотрение нескольких инициативных прое</w:t>
      </w:r>
      <w:bookmarkStart w:id="0" w:name="_GoBack"/>
      <w:bookmarkEnd w:id="0"/>
      <w:r w:rsidRPr="00CA6688">
        <w:rPr>
          <w:rFonts w:ascii="Times New Roman" w:hAnsi="Times New Roman" w:cs="Times New Roman"/>
          <w:sz w:val="28"/>
          <w:szCs w:val="28"/>
        </w:rPr>
        <w:t>ктов.</w:t>
      </w:r>
    </w:p>
    <w:p w:rsidR="007A12E0" w:rsidRPr="007A12E0" w:rsidRDefault="007A12E0" w:rsidP="007A12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2E0">
        <w:rPr>
          <w:rFonts w:ascii="Times New Roman" w:hAnsi="Times New Roman" w:cs="Times New Roman"/>
          <w:sz w:val="28"/>
          <w:szCs w:val="28"/>
        </w:rPr>
        <w:t>11. Собрание, конференция по вопросам организации и осуществления территориального общественного самоуправления, проводимые в целях обсуждения инициативного проекта и принятия решения по вопросу о его одобрении, проводится в порядке, определенном уставом территориального общественного самоуправления.</w:t>
      </w:r>
    </w:p>
    <w:p w:rsidR="007A12E0" w:rsidRPr="007A12E0" w:rsidRDefault="007A12E0" w:rsidP="007A12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12E0" w:rsidRPr="007A12E0" w:rsidRDefault="007A12E0" w:rsidP="007A12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12E0" w:rsidRPr="007A12E0" w:rsidRDefault="007A12E0" w:rsidP="007A12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12E0" w:rsidRPr="007A12E0" w:rsidRDefault="007A12E0" w:rsidP="007A12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12E0" w:rsidRPr="007A12E0" w:rsidRDefault="007A12E0" w:rsidP="007A12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2E0">
        <w:rPr>
          <w:rFonts w:ascii="Times New Roman" w:hAnsi="Times New Roman" w:cs="Times New Roman"/>
          <w:sz w:val="28"/>
          <w:szCs w:val="28"/>
        </w:rPr>
        <w:t xml:space="preserve">12. Собрание, конференция могут быть </w:t>
      </w:r>
      <w:proofErr w:type="gramStart"/>
      <w:r w:rsidRPr="007A12E0">
        <w:rPr>
          <w:rFonts w:ascii="Times New Roman" w:hAnsi="Times New Roman" w:cs="Times New Roman"/>
          <w:sz w:val="28"/>
          <w:szCs w:val="28"/>
        </w:rPr>
        <w:t>проведены</w:t>
      </w:r>
      <w:proofErr w:type="gramEnd"/>
      <w:r w:rsidRPr="007A12E0">
        <w:rPr>
          <w:rFonts w:ascii="Times New Roman" w:hAnsi="Times New Roman" w:cs="Times New Roman"/>
          <w:sz w:val="28"/>
          <w:szCs w:val="28"/>
        </w:rPr>
        <w:t xml:space="preserve"> очным или заочным способами. </w:t>
      </w:r>
      <w:proofErr w:type="gramStart"/>
      <w:r w:rsidRPr="007A12E0">
        <w:rPr>
          <w:rFonts w:ascii="Times New Roman" w:hAnsi="Times New Roman" w:cs="Times New Roman"/>
          <w:sz w:val="28"/>
          <w:szCs w:val="28"/>
        </w:rPr>
        <w:t>Собрание, конференция проводятся заочным способом на основании правовых актов федеральных органов государственной власти либо органов государственной власти Челябинской области, направленных на предупреждение возникновения и распространения инфекционных заболеваний, представляющих опасность для окружающих, предупреждение чрезвычайных ситуаций природного и техногенного характера и запрещающих мероприятия или ограничивающих число участников мероприятий, на период действия указанных правовых актов, а также в случае введения режима повышенной готовности</w:t>
      </w:r>
      <w:proofErr w:type="gramEnd"/>
      <w:r w:rsidRPr="007A12E0">
        <w:rPr>
          <w:rFonts w:ascii="Times New Roman" w:hAnsi="Times New Roman" w:cs="Times New Roman"/>
          <w:sz w:val="28"/>
          <w:szCs w:val="28"/>
        </w:rPr>
        <w:t>, чрезвычайной ситуации, чрезвычайного положения и в иных случаях, препятствующих п</w:t>
      </w:r>
      <w:r>
        <w:rPr>
          <w:rFonts w:ascii="Times New Roman" w:hAnsi="Times New Roman" w:cs="Times New Roman"/>
          <w:sz w:val="28"/>
          <w:szCs w:val="28"/>
        </w:rPr>
        <w:t>роведению массовых мероприятий.</w:t>
      </w:r>
    </w:p>
    <w:p w:rsidR="007A12E0" w:rsidRPr="007A12E0" w:rsidRDefault="007A12E0" w:rsidP="007A12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2E0">
        <w:rPr>
          <w:rFonts w:ascii="Times New Roman" w:hAnsi="Times New Roman" w:cs="Times New Roman"/>
          <w:sz w:val="28"/>
          <w:szCs w:val="28"/>
        </w:rPr>
        <w:t xml:space="preserve">13. С инициативой о проведении собрания, конференции выступает организатор собрания, конференции, заинтересованный во внесении, рассмотрении и реализации инициативных проектов на соответствующей территории </w:t>
      </w:r>
      <w:r>
        <w:rPr>
          <w:rFonts w:ascii="Times New Roman" w:hAnsi="Times New Roman" w:cs="Times New Roman"/>
          <w:sz w:val="28"/>
          <w:szCs w:val="28"/>
        </w:rPr>
        <w:t>Карталинского городского поселения</w:t>
      </w:r>
      <w:r w:rsidRPr="007A12E0">
        <w:rPr>
          <w:rFonts w:ascii="Times New Roman" w:hAnsi="Times New Roman" w:cs="Times New Roman"/>
          <w:sz w:val="28"/>
          <w:szCs w:val="28"/>
        </w:rPr>
        <w:t>.</w:t>
      </w:r>
    </w:p>
    <w:p w:rsidR="007A12E0" w:rsidRPr="007A12E0" w:rsidRDefault="007A12E0" w:rsidP="007A12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2E0">
        <w:rPr>
          <w:rFonts w:ascii="Times New Roman" w:hAnsi="Times New Roman" w:cs="Times New Roman"/>
          <w:sz w:val="28"/>
          <w:szCs w:val="28"/>
        </w:rPr>
        <w:t>14. Организатор собрания, конференции имеет право:</w:t>
      </w:r>
    </w:p>
    <w:p w:rsidR="007A12E0" w:rsidRPr="007A12E0" w:rsidRDefault="007A12E0" w:rsidP="007A12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2E0">
        <w:rPr>
          <w:rFonts w:ascii="Times New Roman" w:hAnsi="Times New Roman" w:cs="Times New Roman"/>
          <w:sz w:val="28"/>
          <w:szCs w:val="28"/>
        </w:rPr>
        <w:t>1) проводить предварительную агитацию в поддержку инициативных проектов, планируемых к рассмотрению на собрании, конференции, уведомлять о собрании, конференции и о целях собрания, конференции через средства массовой информации, путем распространения листовок, изготовления плакатов и в иных формах, не противоречащих законод</w:t>
      </w:r>
      <w:r>
        <w:rPr>
          <w:rFonts w:ascii="Times New Roman" w:hAnsi="Times New Roman" w:cs="Times New Roman"/>
          <w:sz w:val="28"/>
          <w:szCs w:val="28"/>
        </w:rPr>
        <w:t>ательству Российской Федерации;</w:t>
      </w:r>
    </w:p>
    <w:p w:rsidR="007A12E0" w:rsidRPr="007A12E0" w:rsidRDefault="007A12E0" w:rsidP="007A12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2E0">
        <w:rPr>
          <w:rFonts w:ascii="Times New Roman" w:hAnsi="Times New Roman" w:cs="Times New Roman"/>
          <w:sz w:val="28"/>
          <w:szCs w:val="28"/>
        </w:rPr>
        <w:t xml:space="preserve">2) уполномочивать отдельных участников собрания, конференции выполнять распорядительные функции </w:t>
      </w:r>
      <w:r>
        <w:rPr>
          <w:rFonts w:ascii="Times New Roman" w:hAnsi="Times New Roman" w:cs="Times New Roman"/>
          <w:sz w:val="28"/>
          <w:szCs w:val="28"/>
        </w:rPr>
        <w:t>по их организации и проведению;</w:t>
      </w:r>
    </w:p>
    <w:p w:rsidR="007A12E0" w:rsidRPr="007A12E0" w:rsidRDefault="007A12E0" w:rsidP="007A12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2E0">
        <w:rPr>
          <w:rFonts w:ascii="Times New Roman" w:hAnsi="Times New Roman" w:cs="Times New Roman"/>
          <w:sz w:val="28"/>
          <w:szCs w:val="28"/>
        </w:rPr>
        <w:t>3) организовывать сбор подписей под обращениями граждан, принятыми на собрании, конференции и связанными с вопросами реализации инициативного проекта;</w:t>
      </w:r>
    </w:p>
    <w:p w:rsidR="007A12E0" w:rsidRPr="007A12E0" w:rsidRDefault="007A12E0" w:rsidP="007A12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2E0">
        <w:rPr>
          <w:rFonts w:ascii="Times New Roman" w:hAnsi="Times New Roman" w:cs="Times New Roman"/>
          <w:sz w:val="28"/>
          <w:szCs w:val="28"/>
        </w:rPr>
        <w:t>4) обращаться к уполномоченным представителям органа внутренних дел об удалении с места проведения собрания, конференции лиц, не выполняющих законных требований орга</w:t>
      </w:r>
      <w:r>
        <w:rPr>
          <w:rFonts w:ascii="Times New Roman" w:hAnsi="Times New Roman" w:cs="Times New Roman"/>
          <w:sz w:val="28"/>
          <w:szCs w:val="28"/>
        </w:rPr>
        <w:t>низатора собрания, конференции.</w:t>
      </w:r>
    </w:p>
    <w:p w:rsidR="007A12E0" w:rsidRPr="007A12E0" w:rsidRDefault="007A12E0" w:rsidP="007A12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2E0">
        <w:rPr>
          <w:rFonts w:ascii="Times New Roman" w:hAnsi="Times New Roman" w:cs="Times New Roman"/>
          <w:sz w:val="28"/>
          <w:szCs w:val="28"/>
        </w:rPr>
        <w:t>15. Организато</w:t>
      </w:r>
      <w:r>
        <w:rPr>
          <w:rFonts w:ascii="Times New Roman" w:hAnsi="Times New Roman" w:cs="Times New Roman"/>
          <w:sz w:val="28"/>
          <w:szCs w:val="28"/>
        </w:rPr>
        <w:t>р собрания, конференции обязан:</w:t>
      </w:r>
    </w:p>
    <w:p w:rsidR="007A12E0" w:rsidRPr="007A12E0" w:rsidRDefault="007A12E0" w:rsidP="007A12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2E0">
        <w:rPr>
          <w:rFonts w:ascii="Times New Roman" w:hAnsi="Times New Roman" w:cs="Times New Roman"/>
          <w:sz w:val="28"/>
          <w:szCs w:val="28"/>
        </w:rPr>
        <w:t xml:space="preserve">1) обеспечивать соблюдение установленных в решении </w:t>
      </w:r>
      <w:r>
        <w:rPr>
          <w:rFonts w:ascii="Times New Roman" w:hAnsi="Times New Roman" w:cs="Times New Roman"/>
          <w:sz w:val="28"/>
          <w:szCs w:val="28"/>
        </w:rPr>
        <w:t>Совета депутатов Карталинского городского поселения</w:t>
      </w:r>
      <w:r w:rsidRPr="007A12E0">
        <w:rPr>
          <w:rFonts w:ascii="Times New Roman" w:hAnsi="Times New Roman" w:cs="Times New Roman"/>
          <w:sz w:val="28"/>
          <w:szCs w:val="28"/>
        </w:rPr>
        <w:t xml:space="preserve"> времени и места проведения собрания, конференции, а также</w:t>
      </w:r>
      <w:r>
        <w:rPr>
          <w:rFonts w:ascii="Times New Roman" w:hAnsi="Times New Roman" w:cs="Times New Roman"/>
          <w:sz w:val="28"/>
          <w:szCs w:val="28"/>
        </w:rPr>
        <w:t xml:space="preserve"> вопроса собрания, конференции;</w:t>
      </w:r>
    </w:p>
    <w:p w:rsidR="007A12E0" w:rsidRPr="007A12E0" w:rsidRDefault="007A12E0" w:rsidP="007A12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2E0">
        <w:rPr>
          <w:rFonts w:ascii="Times New Roman" w:hAnsi="Times New Roman" w:cs="Times New Roman"/>
          <w:sz w:val="28"/>
          <w:szCs w:val="28"/>
        </w:rPr>
        <w:t>2) требовать от участников собрания, конференции соблюдения общественного порядка и регламента проведения собрания, конференции, прекращения н</w:t>
      </w:r>
      <w:r>
        <w:rPr>
          <w:rFonts w:ascii="Times New Roman" w:hAnsi="Times New Roman" w:cs="Times New Roman"/>
          <w:sz w:val="28"/>
          <w:szCs w:val="28"/>
        </w:rPr>
        <w:t>арушения общественного порядка;</w:t>
      </w:r>
    </w:p>
    <w:p w:rsidR="007A12E0" w:rsidRDefault="007A12E0" w:rsidP="007A12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2E0">
        <w:rPr>
          <w:rFonts w:ascii="Times New Roman" w:hAnsi="Times New Roman" w:cs="Times New Roman"/>
          <w:sz w:val="28"/>
          <w:szCs w:val="28"/>
        </w:rPr>
        <w:t>3) приостанавливать собрание, конференцию или прекращать их в случае совершения его участ</w:t>
      </w:r>
      <w:r>
        <w:rPr>
          <w:rFonts w:ascii="Times New Roman" w:hAnsi="Times New Roman" w:cs="Times New Roman"/>
          <w:sz w:val="28"/>
          <w:szCs w:val="28"/>
        </w:rPr>
        <w:t>никами противоправных действий;</w:t>
      </w:r>
    </w:p>
    <w:p w:rsidR="007A12E0" w:rsidRDefault="007A12E0" w:rsidP="007A12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2E0">
        <w:rPr>
          <w:rFonts w:ascii="Times New Roman" w:hAnsi="Times New Roman" w:cs="Times New Roman"/>
          <w:sz w:val="28"/>
          <w:szCs w:val="28"/>
        </w:rPr>
        <w:t>4) обеспечивать соблюдение установленной органом исполнительной власти Челябинской области или муниципальным правовым актом нормы предельной заполняемости территории (помещения) в месте проведения собрания, конференции;</w:t>
      </w:r>
    </w:p>
    <w:p w:rsidR="007A12E0" w:rsidRPr="00CA6688" w:rsidRDefault="007A12E0" w:rsidP="007A12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2E0">
        <w:rPr>
          <w:rFonts w:ascii="Times New Roman" w:hAnsi="Times New Roman" w:cs="Times New Roman"/>
          <w:sz w:val="28"/>
          <w:szCs w:val="28"/>
        </w:rPr>
        <w:lastRenderedPageBreak/>
        <w:t>5) обеспечивать сохранность зеленых насаждений, помещений, зданий, строений, сооружений, оборудования, мебели, инвентаря и другого имущества в месте проведения собрания, конференции.</w:t>
      </w:r>
    </w:p>
    <w:p w:rsidR="009D0BE5" w:rsidRDefault="009D0BE5" w:rsidP="009D0B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0BE5" w:rsidRPr="009D0BE5" w:rsidRDefault="009D0BE5" w:rsidP="009D0B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0BE5">
        <w:rPr>
          <w:rFonts w:ascii="Times New Roman" w:hAnsi="Times New Roman" w:cs="Times New Roman"/>
          <w:sz w:val="28"/>
          <w:szCs w:val="28"/>
        </w:rPr>
        <w:t>II. ПОРЯДОК НАЗНАЧЕНИЯ СОБРАНИЯ, КОНФЕРЕНЦИИ</w:t>
      </w:r>
    </w:p>
    <w:p w:rsidR="009D0BE5" w:rsidRPr="009D0BE5" w:rsidRDefault="009D0BE5" w:rsidP="009D0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BE5" w:rsidRDefault="009D0BE5" w:rsidP="009D0B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BE5">
        <w:rPr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 w:rsidRPr="009D0BE5">
        <w:rPr>
          <w:rFonts w:ascii="Times New Roman" w:hAnsi="Times New Roman" w:cs="Times New Roman"/>
          <w:sz w:val="28"/>
          <w:szCs w:val="28"/>
        </w:rPr>
        <w:t xml:space="preserve">В целях назначения собрания, конференции организатор собрания, конференции лично представляет в </w:t>
      </w:r>
      <w:r>
        <w:rPr>
          <w:rFonts w:ascii="Times New Roman" w:hAnsi="Times New Roman" w:cs="Times New Roman"/>
          <w:sz w:val="28"/>
          <w:szCs w:val="28"/>
        </w:rPr>
        <w:t>Совет депутатов Карталинского городского поселения</w:t>
      </w:r>
      <w:r w:rsidRPr="009D0BE5">
        <w:rPr>
          <w:rFonts w:ascii="Times New Roman" w:hAnsi="Times New Roman" w:cs="Times New Roman"/>
          <w:sz w:val="28"/>
          <w:szCs w:val="28"/>
        </w:rPr>
        <w:t xml:space="preserve"> (далее - Совет депутатов) обращение о назначении собрания, конференции граждан (собрания делегатов) в целях рассмотрения и обсуждения вопросов внесения инициативных проектов (далее - обращение) по форме в соответствии с </w:t>
      </w:r>
      <w:hyperlink r:id="rId10" w:anchor="3TFLFUL" w:history="1">
        <w:r w:rsidRPr="009D0BE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приложением 1</w:t>
        </w:r>
      </w:hyperlink>
      <w:r w:rsidRPr="009D0BE5">
        <w:rPr>
          <w:rFonts w:ascii="Times New Roman" w:hAnsi="Times New Roman" w:cs="Times New Roman"/>
          <w:sz w:val="28"/>
          <w:szCs w:val="28"/>
        </w:rPr>
        <w:t xml:space="preserve"> к настоящему </w:t>
      </w:r>
      <w:r>
        <w:rPr>
          <w:rFonts w:ascii="Times New Roman" w:hAnsi="Times New Roman" w:cs="Times New Roman"/>
          <w:sz w:val="28"/>
          <w:szCs w:val="28"/>
        </w:rPr>
        <w:t>Порядку, в котором указываются:</w:t>
      </w:r>
      <w:proofErr w:type="gramEnd"/>
    </w:p>
    <w:p w:rsidR="009D0BE5" w:rsidRDefault="009D0BE5" w:rsidP="009D0B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BE5">
        <w:rPr>
          <w:rFonts w:ascii="Times New Roman" w:hAnsi="Times New Roman" w:cs="Times New Roman"/>
          <w:sz w:val="28"/>
          <w:szCs w:val="28"/>
        </w:rPr>
        <w:t>1) предложение о дате, времени, месте проведения собрания, ко</w:t>
      </w:r>
      <w:r>
        <w:rPr>
          <w:rFonts w:ascii="Times New Roman" w:hAnsi="Times New Roman" w:cs="Times New Roman"/>
          <w:sz w:val="28"/>
          <w:szCs w:val="28"/>
        </w:rPr>
        <w:t>нференции;</w:t>
      </w:r>
    </w:p>
    <w:p w:rsidR="009D0BE5" w:rsidRDefault="009D0BE5" w:rsidP="009D0B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BE5">
        <w:rPr>
          <w:rFonts w:ascii="Times New Roman" w:hAnsi="Times New Roman" w:cs="Times New Roman"/>
          <w:sz w:val="28"/>
          <w:szCs w:val="28"/>
        </w:rPr>
        <w:t>2) наименование выносимого для рассмотрения инициативного проекта, краткое описание проблемы, на решение которой направлен инициативный проек</w:t>
      </w:r>
      <w:r>
        <w:rPr>
          <w:rFonts w:ascii="Times New Roman" w:hAnsi="Times New Roman" w:cs="Times New Roman"/>
          <w:sz w:val="28"/>
          <w:szCs w:val="28"/>
        </w:rPr>
        <w:t>т, и предложений по ее решению;</w:t>
      </w:r>
    </w:p>
    <w:p w:rsidR="009D0BE5" w:rsidRDefault="009D0BE5" w:rsidP="009D0B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D0BE5">
        <w:rPr>
          <w:rFonts w:ascii="Times New Roman" w:hAnsi="Times New Roman" w:cs="Times New Roman"/>
          <w:sz w:val="28"/>
          <w:szCs w:val="28"/>
        </w:rPr>
        <w:t>) способ проведения собрания</w:t>
      </w:r>
      <w:r>
        <w:rPr>
          <w:rFonts w:ascii="Times New Roman" w:hAnsi="Times New Roman" w:cs="Times New Roman"/>
          <w:sz w:val="28"/>
          <w:szCs w:val="28"/>
        </w:rPr>
        <w:t>, конференции (очный, заочный).</w:t>
      </w:r>
    </w:p>
    <w:p w:rsidR="009D0BE5" w:rsidRDefault="009D0BE5" w:rsidP="009D0B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BE5">
        <w:rPr>
          <w:rFonts w:ascii="Times New Roman" w:hAnsi="Times New Roman" w:cs="Times New Roman"/>
          <w:sz w:val="28"/>
          <w:szCs w:val="28"/>
        </w:rPr>
        <w:t>К обращению организатор собрания, конференции пр</w:t>
      </w:r>
      <w:r>
        <w:rPr>
          <w:rFonts w:ascii="Times New Roman" w:hAnsi="Times New Roman" w:cs="Times New Roman"/>
          <w:sz w:val="28"/>
          <w:szCs w:val="28"/>
        </w:rPr>
        <w:t>икладывает следующие документы:</w:t>
      </w:r>
    </w:p>
    <w:p w:rsidR="009D0BE5" w:rsidRDefault="009D0BE5" w:rsidP="009D0B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BE5">
        <w:rPr>
          <w:rFonts w:ascii="Times New Roman" w:hAnsi="Times New Roman" w:cs="Times New Roman"/>
          <w:sz w:val="28"/>
          <w:szCs w:val="28"/>
        </w:rPr>
        <w:t>1) сведения об организаторе собрания, конференции с указанием фамилии, имени, отчества (при наличии), адреса места жительства, контактного телефона, электронной почты с </w:t>
      </w:r>
      <w:hyperlink r:id="rId11" w:anchor="3TFLFUL" w:history="1">
        <w:r w:rsidRPr="009D0BE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приложением</w:t>
        </w:r>
      </w:hyperlink>
      <w:r w:rsidRPr="009D0BE5">
        <w:rPr>
          <w:rFonts w:ascii="Times New Roman" w:hAnsi="Times New Roman" w:cs="Times New Roman"/>
          <w:sz w:val="28"/>
          <w:szCs w:val="28"/>
        </w:rPr>
        <w:t> копии паспорта (вторая и третья страницы, а также страница со сведениями о регистрации по месту жительства гражданина). В случае отсутствия у организатора собрания, конференции регистрации по месту жительства в Карталинско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D0BE5">
        <w:rPr>
          <w:rFonts w:ascii="Times New Roman" w:hAnsi="Times New Roman" w:cs="Times New Roman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D0BE5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D0BE5">
        <w:rPr>
          <w:rFonts w:ascii="Times New Roman" w:hAnsi="Times New Roman" w:cs="Times New Roman"/>
          <w:sz w:val="28"/>
          <w:szCs w:val="28"/>
        </w:rPr>
        <w:t>, к обращению прикладываются документы, подтверждающие его прожива</w:t>
      </w:r>
      <w:r>
        <w:rPr>
          <w:rFonts w:ascii="Times New Roman" w:hAnsi="Times New Roman" w:cs="Times New Roman"/>
          <w:sz w:val="28"/>
          <w:szCs w:val="28"/>
        </w:rPr>
        <w:t xml:space="preserve">ние в </w:t>
      </w:r>
      <w:r w:rsidRPr="009D0BE5">
        <w:rPr>
          <w:rFonts w:ascii="Times New Roman" w:hAnsi="Times New Roman" w:cs="Times New Roman"/>
          <w:sz w:val="28"/>
          <w:szCs w:val="28"/>
        </w:rPr>
        <w:t>Карталинско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D0BE5">
        <w:rPr>
          <w:rFonts w:ascii="Times New Roman" w:hAnsi="Times New Roman" w:cs="Times New Roman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D0BE5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и;</w:t>
      </w:r>
    </w:p>
    <w:p w:rsidR="009D0BE5" w:rsidRDefault="009D0BE5" w:rsidP="009D0B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BE5">
        <w:rPr>
          <w:rFonts w:ascii="Times New Roman" w:hAnsi="Times New Roman" w:cs="Times New Roman"/>
          <w:sz w:val="28"/>
          <w:szCs w:val="28"/>
        </w:rPr>
        <w:t>2) согласие организатора собрания, конференции на обработку персональных данных (приложение 2 к насто</w:t>
      </w:r>
      <w:r>
        <w:rPr>
          <w:rFonts w:ascii="Times New Roman" w:hAnsi="Times New Roman" w:cs="Times New Roman"/>
          <w:sz w:val="28"/>
          <w:szCs w:val="28"/>
        </w:rPr>
        <w:t>ящему Порядку);</w:t>
      </w:r>
    </w:p>
    <w:p w:rsidR="009D0BE5" w:rsidRDefault="009D0BE5" w:rsidP="009D0B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BE5">
        <w:rPr>
          <w:rFonts w:ascii="Times New Roman" w:hAnsi="Times New Roman" w:cs="Times New Roman"/>
          <w:sz w:val="28"/>
          <w:szCs w:val="28"/>
        </w:rPr>
        <w:t xml:space="preserve">4) копия </w:t>
      </w:r>
      <w:r>
        <w:rPr>
          <w:rFonts w:ascii="Times New Roman" w:hAnsi="Times New Roman" w:cs="Times New Roman"/>
          <w:sz w:val="28"/>
          <w:szCs w:val="28"/>
        </w:rPr>
        <w:t>правового акта</w:t>
      </w:r>
      <w:r w:rsidRPr="009D0BE5">
        <w:rPr>
          <w:rFonts w:ascii="Times New Roman" w:hAnsi="Times New Roman" w:cs="Times New Roman"/>
          <w:sz w:val="28"/>
          <w:szCs w:val="28"/>
        </w:rPr>
        <w:t xml:space="preserve"> Администрации Карталинского городского поселения об определении границ территории Карталинского городского поселения, в границах которой будет реали</w:t>
      </w:r>
      <w:r>
        <w:rPr>
          <w:rFonts w:ascii="Times New Roman" w:hAnsi="Times New Roman" w:cs="Times New Roman"/>
          <w:sz w:val="28"/>
          <w:szCs w:val="28"/>
        </w:rPr>
        <w:t>зовываться инициативный проект.</w:t>
      </w:r>
    </w:p>
    <w:p w:rsidR="009D0BE5" w:rsidRDefault="009D0BE5" w:rsidP="009D0B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BE5">
        <w:rPr>
          <w:rFonts w:ascii="Times New Roman" w:hAnsi="Times New Roman" w:cs="Times New Roman"/>
          <w:sz w:val="28"/>
          <w:szCs w:val="28"/>
        </w:rPr>
        <w:t xml:space="preserve">17. Обращение рассматривается </w:t>
      </w:r>
      <w:r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Pr="009D0BE5">
        <w:rPr>
          <w:rFonts w:ascii="Times New Roman" w:hAnsi="Times New Roman" w:cs="Times New Roman"/>
          <w:sz w:val="28"/>
          <w:szCs w:val="28"/>
        </w:rPr>
        <w:t xml:space="preserve">Карталинского городского поселения после рассмотрения профильной комиссией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Pr="009D0BE5">
        <w:rPr>
          <w:rFonts w:ascii="Times New Roman" w:hAnsi="Times New Roman" w:cs="Times New Roman"/>
          <w:sz w:val="28"/>
          <w:szCs w:val="28"/>
        </w:rPr>
        <w:t xml:space="preserve">Карталинского городского поселения не позднее 30 календарных дней со дня регистрации обращения, а в период между заседаниями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Pr="009D0BE5">
        <w:rPr>
          <w:rFonts w:ascii="Times New Roman" w:hAnsi="Times New Roman" w:cs="Times New Roman"/>
          <w:sz w:val="28"/>
          <w:szCs w:val="28"/>
        </w:rPr>
        <w:t xml:space="preserve">Карталинского городского поселения не позднее 60 календарных дней со дня регистрации </w:t>
      </w:r>
      <w:r>
        <w:rPr>
          <w:rFonts w:ascii="Times New Roman" w:hAnsi="Times New Roman" w:cs="Times New Roman"/>
          <w:sz w:val="28"/>
          <w:szCs w:val="28"/>
        </w:rPr>
        <w:t>обращения.</w:t>
      </w:r>
    </w:p>
    <w:p w:rsidR="009D0BE5" w:rsidRDefault="009D0BE5" w:rsidP="009D0B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BE5">
        <w:rPr>
          <w:rFonts w:ascii="Times New Roman" w:hAnsi="Times New Roman" w:cs="Times New Roman"/>
          <w:sz w:val="28"/>
          <w:szCs w:val="28"/>
        </w:rPr>
        <w:t xml:space="preserve">18. Депутаты профильной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Pr="009D0BE5">
        <w:rPr>
          <w:rFonts w:ascii="Times New Roman" w:hAnsi="Times New Roman" w:cs="Times New Roman"/>
          <w:sz w:val="28"/>
          <w:szCs w:val="28"/>
        </w:rPr>
        <w:t>Карталинского городского поселения, сотрудники аппарата Совета депутатов Карталинского городского поселения вправе провести консультации с организатором собрания, конференции о целесообразности проведения собрания, конференции по инициативному проекту (проектам), направить организатору собрания, конференции свои замечания, предложения</w:t>
      </w:r>
      <w:r>
        <w:rPr>
          <w:rFonts w:ascii="Times New Roman" w:hAnsi="Times New Roman" w:cs="Times New Roman"/>
          <w:sz w:val="28"/>
          <w:szCs w:val="28"/>
        </w:rPr>
        <w:t xml:space="preserve"> или мотивированные возражения.</w:t>
      </w:r>
    </w:p>
    <w:p w:rsidR="009D0BE5" w:rsidRDefault="009D0BE5" w:rsidP="009D0B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BE5">
        <w:rPr>
          <w:rFonts w:ascii="Times New Roman" w:hAnsi="Times New Roman" w:cs="Times New Roman"/>
          <w:sz w:val="28"/>
          <w:szCs w:val="28"/>
        </w:rPr>
        <w:lastRenderedPageBreak/>
        <w:t xml:space="preserve">19. По результатам рассмотрения обращения </w:t>
      </w:r>
      <w:r>
        <w:rPr>
          <w:rFonts w:ascii="Times New Roman" w:hAnsi="Times New Roman" w:cs="Times New Roman"/>
          <w:sz w:val="28"/>
          <w:szCs w:val="28"/>
        </w:rPr>
        <w:t>Совет</w:t>
      </w:r>
      <w:r w:rsidRPr="009D0BE5">
        <w:rPr>
          <w:rFonts w:ascii="Times New Roman" w:hAnsi="Times New Roman" w:cs="Times New Roman"/>
          <w:sz w:val="28"/>
          <w:szCs w:val="28"/>
        </w:rPr>
        <w:t xml:space="preserve"> депутатов Карталинского городского поселения принимает одно из следующих решений:</w:t>
      </w:r>
    </w:p>
    <w:p w:rsidR="009D0BE5" w:rsidRDefault="009D0BE5" w:rsidP="009D0B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BE5">
        <w:rPr>
          <w:rFonts w:ascii="Times New Roman" w:hAnsi="Times New Roman" w:cs="Times New Roman"/>
          <w:sz w:val="28"/>
          <w:szCs w:val="28"/>
        </w:rPr>
        <w:t>1) о на</w:t>
      </w:r>
      <w:r>
        <w:rPr>
          <w:rFonts w:ascii="Times New Roman" w:hAnsi="Times New Roman" w:cs="Times New Roman"/>
          <w:sz w:val="28"/>
          <w:szCs w:val="28"/>
        </w:rPr>
        <w:t>значении собрания, конференции;</w:t>
      </w:r>
    </w:p>
    <w:p w:rsidR="009D0BE5" w:rsidRDefault="009D0BE5" w:rsidP="009D0B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BE5">
        <w:rPr>
          <w:rFonts w:ascii="Times New Roman" w:hAnsi="Times New Roman" w:cs="Times New Roman"/>
          <w:sz w:val="28"/>
          <w:szCs w:val="28"/>
        </w:rPr>
        <w:t>2) об от</w:t>
      </w:r>
      <w:r>
        <w:rPr>
          <w:rFonts w:ascii="Times New Roman" w:hAnsi="Times New Roman" w:cs="Times New Roman"/>
          <w:sz w:val="28"/>
          <w:szCs w:val="28"/>
        </w:rPr>
        <w:t>клонении обращения.</w:t>
      </w:r>
    </w:p>
    <w:p w:rsidR="009D0BE5" w:rsidRDefault="009D0BE5" w:rsidP="009D0B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BE5">
        <w:rPr>
          <w:rFonts w:ascii="Times New Roman" w:hAnsi="Times New Roman" w:cs="Times New Roman"/>
          <w:sz w:val="28"/>
          <w:szCs w:val="28"/>
        </w:rPr>
        <w:t>20. Обращение отклоняется в случае, если выносимый для рассмотрения инициативный проект не содержит мероприятий по решению вопросов местного значения Карталинского городского поселения или иных вопросов, право решения, которых предоставлено органам местного самоуправления Карталинского городского поселения, и иных случаях, предусмотренных законодательством Российской Федерации, Челябинской области и м</w:t>
      </w:r>
      <w:r>
        <w:rPr>
          <w:rFonts w:ascii="Times New Roman" w:hAnsi="Times New Roman" w:cs="Times New Roman"/>
          <w:sz w:val="28"/>
          <w:szCs w:val="28"/>
        </w:rPr>
        <w:t>униципальными правовыми актами.</w:t>
      </w:r>
    </w:p>
    <w:p w:rsidR="009D0BE5" w:rsidRDefault="009D0BE5" w:rsidP="009D0B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BE5">
        <w:rPr>
          <w:rFonts w:ascii="Times New Roman" w:hAnsi="Times New Roman" w:cs="Times New Roman"/>
          <w:sz w:val="28"/>
          <w:szCs w:val="28"/>
        </w:rPr>
        <w:t>21. Профильная комиссия Совета депутатов Карталинского городского поселения вправе оставить обращение без рассмотрения в случае, если организатором собрания, конференции не соблюдены</w:t>
      </w:r>
      <w:r>
        <w:rPr>
          <w:rFonts w:ascii="Times New Roman" w:hAnsi="Times New Roman" w:cs="Times New Roman"/>
          <w:sz w:val="28"/>
          <w:szCs w:val="28"/>
        </w:rPr>
        <w:t xml:space="preserve"> требования настоящего Порядка.</w:t>
      </w:r>
    </w:p>
    <w:p w:rsidR="009D0BE5" w:rsidRDefault="009D0BE5" w:rsidP="009D0B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BE5">
        <w:rPr>
          <w:rFonts w:ascii="Times New Roman" w:hAnsi="Times New Roman" w:cs="Times New Roman"/>
          <w:sz w:val="28"/>
          <w:szCs w:val="28"/>
        </w:rPr>
        <w:t>22. В случае принятия решения об отклонении обращения или оставления обращения без рассмотрения на основании пунктов 20, 21 настоящего Порядка организатору собрания, конференции направляется уведомление о принятом решении в течение трех рабочих д</w:t>
      </w:r>
      <w:r>
        <w:rPr>
          <w:rFonts w:ascii="Times New Roman" w:hAnsi="Times New Roman" w:cs="Times New Roman"/>
          <w:sz w:val="28"/>
          <w:szCs w:val="28"/>
        </w:rPr>
        <w:t>ней после дня принятия решения.</w:t>
      </w:r>
    </w:p>
    <w:p w:rsidR="009D0BE5" w:rsidRDefault="009D0BE5" w:rsidP="009D0B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BE5">
        <w:rPr>
          <w:rFonts w:ascii="Times New Roman" w:hAnsi="Times New Roman" w:cs="Times New Roman"/>
          <w:sz w:val="28"/>
          <w:szCs w:val="28"/>
        </w:rPr>
        <w:t xml:space="preserve">23. Решение о назначении собрания, конференции подлежит размещению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9D0BE5">
        <w:rPr>
          <w:rFonts w:ascii="Times New Roman" w:hAnsi="Times New Roman" w:cs="Times New Roman"/>
          <w:sz w:val="28"/>
          <w:szCs w:val="28"/>
        </w:rPr>
        <w:t xml:space="preserve"> Карталинского городского поселения в информационно-телекоммуникационной сети "Интернет" в течение трех рабоч</w:t>
      </w:r>
      <w:r>
        <w:rPr>
          <w:rFonts w:ascii="Times New Roman" w:hAnsi="Times New Roman" w:cs="Times New Roman"/>
          <w:sz w:val="28"/>
          <w:szCs w:val="28"/>
        </w:rPr>
        <w:t>их дней после принятия решения.</w:t>
      </w:r>
    </w:p>
    <w:p w:rsidR="009D0BE5" w:rsidRDefault="009D0BE5" w:rsidP="009D0B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BE5">
        <w:rPr>
          <w:rFonts w:ascii="Times New Roman" w:hAnsi="Times New Roman" w:cs="Times New Roman"/>
          <w:sz w:val="28"/>
          <w:szCs w:val="28"/>
        </w:rPr>
        <w:t>24. Решение об отклонении обращения или оставлении обращения без рассмотрения не является препятствием для повторного внесения обращения при условии устранения оснований для отклонения обращения или оставле</w:t>
      </w:r>
      <w:r>
        <w:rPr>
          <w:rFonts w:ascii="Times New Roman" w:hAnsi="Times New Roman" w:cs="Times New Roman"/>
          <w:sz w:val="28"/>
          <w:szCs w:val="28"/>
        </w:rPr>
        <w:t>ния обращения без рассмотрения.</w:t>
      </w:r>
    </w:p>
    <w:p w:rsidR="009D0BE5" w:rsidRDefault="009D0BE5" w:rsidP="009D0B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BE5">
        <w:rPr>
          <w:rFonts w:ascii="Times New Roman" w:hAnsi="Times New Roman" w:cs="Times New Roman"/>
          <w:sz w:val="28"/>
          <w:szCs w:val="28"/>
        </w:rPr>
        <w:t xml:space="preserve">25. В решении </w:t>
      </w:r>
      <w:r w:rsidR="00414874" w:rsidRPr="00414874">
        <w:rPr>
          <w:rFonts w:ascii="Times New Roman" w:hAnsi="Times New Roman" w:cs="Times New Roman"/>
          <w:sz w:val="28"/>
          <w:szCs w:val="28"/>
        </w:rPr>
        <w:t xml:space="preserve">Совета депутатов Карталинского городского поселения </w:t>
      </w:r>
      <w:r w:rsidRPr="009D0BE5">
        <w:rPr>
          <w:rFonts w:ascii="Times New Roman" w:hAnsi="Times New Roman" w:cs="Times New Roman"/>
          <w:sz w:val="28"/>
          <w:szCs w:val="28"/>
        </w:rPr>
        <w:t>о назначении собрания, конференции по вопросам внесения инициативных проектов</w:t>
      </w:r>
      <w:r>
        <w:rPr>
          <w:rFonts w:ascii="Times New Roman" w:hAnsi="Times New Roman" w:cs="Times New Roman"/>
          <w:sz w:val="28"/>
          <w:szCs w:val="28"/>
        </w:rPr>
        <w:t xml:space="preserve"> и их рассмотрения указываются:</w:t>
      </w:r>
    </w:p>
    <w:p w:rsidR="009D0BE5" w:rsidRDefault="009D0BE5" w:rsidP="009D0B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BE5">
        <w:rPr>
          <w:rFonts w:ascii="Times New Roman" w:hAnsi="Times New Roman" w:cs="Times New Roman"/>
          <w:sz w:val="28"/>
          <w:szCs w:val="28"/>
        </w:rPr>
        <w:t>1) дата, время, место проведения собрания, конференции;</w:t>
      </w:r>
    </w:p>
    <w:p w:rsidR="009D0BE5" w:rsidRDefault="009D0BE5" w:rsidP="009D0B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BE5">
        <w:rPr>
          <w:rFonts w:ascii="Times New Roman" w:hAnsi="Times New Roman" w:cs="Times New Roman"/>
          <w:sz w:val="28"/>
          <w:szCs w:val="28"/>
        </w:rPr>
        <w:t>2) наим</w:t>
      </w:r>
      <w:r>
        <w:rPr>
          <w:rFonts w:ascii="Times New Roman" w:hAnsi="Times New Roman" w:cs="Times New Roman"/>
          <w:sz w:val="28"/>
          <w:szCs w:val="28"/>
        </w:rPr>
        <w:t>енование инициативного проекта;</w:t>
      </w:r>
    </w:p>
    <w:p w:rsidR="009D0BE5" w:rsidRDefault="009D0BE5" w:rsidP="009D0B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BE5">
        <w:rPr>
          <w:rFonts w:ascii="Times New Roman" w:hAnsi="Times New Roman" w:cs="Times New Roman"/>
          <w:sz w:val="28"/>
          <w:szCs w:val="28"/>
        </w:rPr>
        <w:t>4) фамилия, имя, отчество (при наличии), контактный номер телефона орга</w:t>
      </w:r>
      <w:r>
        <w:rPr>
          <w:rFonts w:ascii="Times New Roman" w:hAnsi="Times New Roman" w:cs="Times New Roman"/>
          <w:sz w:val="28"/>
          <w:szCs w:val="28"/>
        </w:rPr>
        <w:t>низатора собрания, конференции;</w:t>
      </w:r>
    </w:p>
    <w:p w:rsidR="009D0BE5" w:rsidRDefault="009D0BE5" w:rsidP="009D0B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BE5">
        <w:rPr>
          <w:rFonts w:ascii="Times New Roman" w:hAnsi="Times New Roman" w:cs="Times New Roman"/>
          <w:sz w:val="28"/>
          <w:szCs w:val="28"/>
        </w:rPr>
        <w:t>5) способ проведения собрания, конференции (очный, заочный).</w:t>
      </w:r>
    </w:p>
    <w:p w:rsidR="009D0BE5" w:rsidRDefault="009D0BE5" w:rsidP="009D0B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BE5">
        <w:rPr>
          <w:rFonts w:ascii="Times New Roman" w:hAnsi="Times New Roman" w:cs="Times New Roman"/>
          <w:sz w:val="28"/>
          <w:szCs w:val="28"/>
        </w:rPr>
        <w:t>26. Подготовку и проведение собрания, конференции осуществляет организатор собрания, конференции.</w:t>
      </w:r>
    </w:p>
    <w:p w:rsidR="009D0BE5" w:rsidRDefault="009D0BE5" w:rsidP="009D0B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BE5">
        <w:rPr>
          <w:rFonts w:ascii="Times New Roman" w:hAnsi="Times New Roman" w:cs="Times New Roman"/>
          <w:sz w:val="28"/>
          <w:szCs w:val="28"/>
        </w:rPr>
        <w:t xml:space="preserve">27. Организатор собрания, конференции обязан оповестить граждан, имеющих право на участие в собрании, конференции, о месте, дате и времени проведения собрания, конференции, выносимом (выносимых) на рассмотрение вопросе (вопросах), а также об организаторе собрания, конференции не </w:t>
      </w:r>
      <w:r w:rsidR="00414874" w:rsidRPr="009D0BE5">
        <w:rPr>
          <w:rFonts w:ascii="Times New Roman" w:hAnsi="Times New Roman" w:cs="Times New Roman"/>
          <w:sz w:val="28"/>
          <w:szCs w:val="28"/>
        </w:rPr>
        <w:t>позднее,</w:t>
      </w:r>
      <w:r w:rsidRPr="009D0BE5">
        <w:rPr>
          <w:rFonts w:ascii="Times New Roman" w:hAnsi="Times New Roman" w:cs="Times New Roman"/>
          <w:sz w:val="28"/>
          <w:szCs w:val="28"/>
        </w:rPr>
        <w:t xml:space="preserve"> чем за три календарных дня до пр</w:t>
      </w:r>
      <w:r>
        <w:rPr>
          <w:rFonts w:ascii="Times New Roman" w:hAnsi="Times New Roman" w:cs="Times New Roman"/>
          <w:sz w:val="28"/>
          <w:szCs w:val="28"/>
        </w:rPr>
        <w:t>оведения собрания, конференции.</w:t>
      </w:r>
    </w:p>
    <w:p w:rsidR="009D0BE5" w:rsidRDefault="009D0BE5" w:rsidP="009D0B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BE5">
        <w:rPr>
          <w:rFonts w:ascii="Times New Roman" w:hAnsi="Times New Roman" w:cs="Times New Roman"/>
          <w:sz w:val="28"/>
          <w:szCs w:val="28"/>
        </w:rPr>
        <w:t>28. Организатор собрания, конференции самостоятельно определяет способ оповещения граждан.</w:t>
      </w:r>
    </w:p>
    <w:p w:rsidR="00414874" w:rsidRPr="00414874" w:rsidRDefault="00414874" w:rsidP="0041487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1487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III. ПОРЯДОК ИЗБРАНИЯ ДЕЛЕГАТОВ НА КОНФЕРЕНЦИЮ</w:t>
      </w:r>
    </w:p>
    <w:p w:rsidR="00414874" w:rsidRPr="00414874" w:rsidRDefault="00414874" w:rsidP="004148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14874" w:rsidRDefault="00414874" w:rsidP="0041487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148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29. Норму представительства делегатов на конференцию определяет организатор конференции. Норма представительства делегатов на конференцию не может быть больше, чем один делегат от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414874">
        <w:rPr>
          <w:rFonts w:ascii="Times New Roman" w:eastAsia="Times New Roman" w:hAnsi="Times New Roman" w:cs="Times New Roman"/>
          <w:sz w:val="28"/>
          <w:szCs w:val="24"/>
          <w:lang w:eastAsia="ru-RU"/>
        </w:rPr>
        <w:t>0 граждан, имеющ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их право на участие в собрании.</w:t>
      </w:r>
    </w:p>
    <w:p w:rsidR="00414874" w:rsidRDefault="00414874" w:rsidP="0041487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148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30. Выборы делегатов на конференцию могут проводиться от группы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квартир, дома или группы домов.</w:t>
      </w:r>
    </w:p>
    <w:p w:rsidR="00414874" w:rsidRPr="00414874" w:rsidRDefault="00414874" w:rsidP="0041487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148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31. Выдвижение и избрание делегатов проходят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форме сбора подписей граждан.</w:t>
      </w:r>
    </w:p>
    <w:p w:rsidR="00414874" w:rsidRPr="00414874" w:rsidRDefault="00414874" w:rsidP="0041487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14874">
        <w:rPr>
          <w:rFonts w:ascii="Times New Roman" w:eastAsia="Times New Roman" w:hAnsi="Times New Roman" w:cs="Times New Roman"/>
          <w:sz w:val="28"/>
          <w:szCs w:val="24"/>
          <w:lang w:eastAsia="ru-RU"/>
        </w:rPr>
        <w:t>32. По инициативе граждан, от которых выдвигается делегат на конференцию в соответствии с установленной нормой представительства, предлагаемая кандидатура вносится в подписной лист (приложение 4 к настоящему Порядку). Граждане, поддерживающие эту кандидатуру, 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асписываются в подписном листе.</w:t>
      </w:r>
    </w:p>
    <w:p w:rsidR="00414874" w:rsidRDefault="00414874" w:rsidP="0041487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14874">
        <w:rPr>
          <w:rFonts w:ascii="Times New Roman" w:eastAsia="Times New Roman" w:hAnsi="Times New Roman" w:cs="Times New Roman"/>
          <w:sz w:val="28"/>
          <w:szCs w:val="24"/>
          <w:lang w:eastAsia="ru-RU"/>
        </w:rPr>
        <w:t>33. Кандидат считается избранным для участия в конференции в качестве делегата, если его поддержали более половины от числа граждан, представителем от которых он выдвигается.</w:t>
      </w:r>
    </w:p>
    <w:p w:rsidR="00414874" w:rsidRDefault="00414874" w:rsidP="00414874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1487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  <w:t xml:space="preserve">IV. ПОРЯДОК ПРОВЕДЕНИЯ СОБРАНИЯ, </w:t>
      </w:r>
    </w:p>
    <w:p w:rsidR="00414874" w:rsidRPr="00414874" w:rsidRDefault="00414874" w:rsidP="00414874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1487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КОНФЕРЕНЦИИ ОЧНЫМ СПОСОБОМ</w:t>
      </w:r>
    </w:p>
    <w:p w:rsidR="00414874" w:rsidRPr="00414874" w:rsidRDefault="00414874" w:rsidP="004148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14874" w:rsidRPr="00414874" w:rsidRDefault="00414874" w:rsidP="0041487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14874">
        <w:rPr>
          <w:rFonts w:ascii="Times New Roman" w:eastAsia="Times New Roman" w:hAnsi="Times New Roman" w:cs="Times New Roman"/>
          <w:sz w:val="28"/>
          <w:szCs w:val="24"/>
          <w:lang w:eastAsia="ru-RU"/>
        </w:rPr>
        <w:t>34. Регистрация участников собрания, делегатов конференции проводится непосредственно перед его проведением организатором собрания, конференции и (или) иными лицами, ответственными за пр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оведения собрания, конференции.</w:t>
      </w:r>
    </w:p>
    <w:p w:rsidR="00414874" w:rsidRPr="00414874" w:rsidRDefault="00414874" w:rsidP="0041487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14874">
        <w:rPr>
          <w:rFonts w:ascii="Times New Roman" w:eastAsia="Times New Roman" w:hAnsi="Times New Roman" w:cs="Times New Roman"/>
          <w:sz w:val="28"/>
          <w:szCs w:val="24"/>
          <w:lang w:eastAsia="ru-RU"/>
        </w:rPr>
        <w:t>35. Все решения собрания, конференции принимаются открытым голосование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 простым большинством голосов.</w:t>
      </w:r>
    </w:p>
    <w:p w:rsidR="00414874" w:rsidRPr="00414874" w:rsidRDefault="00414874" w:rsidP="0041487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14874">
        <w:rPr>
          <w:rFonts w:ascii="Times New Roman" w:eastAsia="Times New Roman" w:hAnsi="Times New Roman" w:cs="Times New Roman"/>
          <w:sz w:val="28"/>
          <w:szCs w:val="24"/>
          <w:lang w:eastAsia="ru-RU"/>
        </w:rPr>
        <w:t>36. В голосовании участвуют только граждане, включенные в список участников собрания, делегаты конференции, зарегистрированные в качестве участников собрания, делега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тов конференции соответственно.</w:t>
      </w:r>
    </w:p>
    <w:p w:rsidR="00414874" w:rsidRPr="00414874" w:rsidRDefault="00414874" w:rsidP="0041487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14874">
        <w:rPr>
          <w:rFonts w:ascii="Times New Roman" w:eastAsia="Times New Roman" w:hAnsi="Times New Roman" w:cs="Times New Roman"/>
          <w:sz w:val="28"/>
          <w:szCs w:val="24"/>
          <w:lang w:eastAsia="ru-RU"/>
        </w:rPr>
        <w:t>37. Собрание, конференция открываются организатором собрания, конференции, по представлению которого избирается председатель, секретарь, счетная комиссия (лицо, 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существляющее подсчет голосов).</w:t>
      </w:r>
    </w:p>
    <w:p w:rsidR="00414874" w:rsidRPr="00414874" w:rsidRDefault="00414874" w:rsidP="0041487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14874">
        <w:rPr>
          <w:rFonts w:ascii="Times New Roman" w:eastAsia="Times New Roman" w:hAnsi="Times New Roman" w:cs="Times New Roman"/>
          <w:sz w:val="28"/>
          <w:szCs w:val="24"/>
          <w:lang w:eastAsia="ru-RU"/>
        </w:rPr>
        <w:t>38. Конференция правомочна, если в ней приняли участие боле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 половины избранных делегатов.</w:t>
      </w:r>
    </w:p>
    <w:p w:rsidR="00414874" w:rsidRPr="00414874" w:rsidRDefault="00414874" w:rsidP="0041487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148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39. Председатель, секретарь, счетная комиссия (лицо, осуществляющее подсчет голосов) приступают к исполнению своих обязанностей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непосредственно после избрания.</w:t>
      </w:r>
    </w:p>
    <w:p w:rsidR="00414874" w:rsidRPr="00414874" w:rsidRDefault="00414874" w:rsidP="0041487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14874">
        <w:rPr>
          <w:rFonts w:ascii="Times New Roman" w:eastAsia="Times New Roman" w:hAnsi="Times New Roman" w:cs="Times New Roman"/>
          <w:sz w:val="28"/>
          <w:szCs w:val="24"/>
          <w:lang w:eastAsia="ru-RU"/>
        </w:rPr>
        <w:t>40. Собрание, конференция утверждают повестку дня и регламент пр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оведения собрания, конференции.</w:t>
      </w:r>
    </w:p>
    <w:p w:rsidR="00414874" w:rsidRPr="00414874" w:rsidRDefault="00414874" w:rsidP="0041487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148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41. По вопросам повестки дня председатель организует обсуждение, предоставляет слово выступающим, делает объявления, зачитывает письменные обращения и иные документы, ставит на голосование вопросы, по которым участники собрания, делегаты конференции принимают решения, обеспечивает соблюдение порядка в ходе собрания, конференции, </w:t>
      </w:r>
      <w:r w:rsidRPr="0041487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осуществляет иные функции, непосредственно связанные с ведением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собрания, конференции.</w:t>
      </w:r>
    </w:p>
    <w:p w:rsidR="00414874" w:rsidRPr="00414874" w:rsidRDefault="00414874" w:rsidP="0041487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14874">
        <w:rPr>
          <w:rFonts w:ascii="Times New Roman" w:eastAsia="Times New Roman" w:hAnsi="Times New Roman" w:cs="Times New Roman"/>
          <w:sz w:val="28"/>
          <w:szCs w:val="24"/>
          <w:lang w:eastAsia="ru-RU"/>
        </w:rPr>
        <w:t>42. Секретарь ведет запись желающих выступить, регистрирует вопросы и заявления, организует сбор и передачу председателю письменных вопросов к докладчикам, ведет и оформляет протокол собрания, конференции, следит за соблюдением порядка, оказывает организац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ионную помощь председателю.</w:t>
      </w:r>
    </w:p>
    <w:p w:rsidR="00414874" w:rsidRDefault="00414874" w:rsidP="0041487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14874">
        <w:rPr>
          <w:rFonts w:ascii="Times New Roman" w:eastAsia="Times New Roman" w:hAnsi="Times New Roman" w:cs="Times New Roman"/>
          <w:sz w:val="28"/>
          <w:szCs w:val="24"/>
          <w:lang w:eastAsia="ru-RU"/>
        </w:rPr>
        <w:t>43. Протокол собрания, конференции оформляется в соо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тветствии с настоящим Порядком.</w:t>
      </w:r>
    </w:p>
    <w:p w:rsidR="00414874" w:rsidRDefault="00414874" w:rsidP="00414874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1487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  <w:t>V. ПОРЯДОК ПРОВЕДЕНИЯ СОБРАНИЯ,</w:t>
      </w:r>
    </w:p>
    <w:p w:rsidR="00414874" w:rsidRPr="00414874" w:rsidRDefault="00414874" w:rsidP="00414874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1487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КОНФЕРЕНЦИИ ЗАОЧНЫМ СПОСОБОМ</w:t>
      </w:r>
    </w:p>
    <w:p w:rsidR="00414874" w:rsidRPr="00414874" w:rsidRDefault="00414874" w:rsidP="004148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14874" w:rsidRPr="00414874" w:rsidRDefault="00414874" w:rsidP="0041487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14874">
        <w:rPr>
          <w:rFonts w:ascii="Times New Roman" w:eastAsia="Times New Roman" w:hAnsi="Times New Roman" w:cs="Times New Roman"/>
          <w:sz w:val="28"/>
          <w:szCs w:val="24"/>
          <w:lang w:eastAsia="ru-RU"/>
        </w:rPr>
        <w:t>44. Голосование при проведении собрания, конференции заочным способом осуществляется организатором собрания, конференции путем сбора подписей участников собрания, делегатов конференции в подп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исном листе для сбора подписей.</w:t>
      </w:r>
    </w:p>
    <w:p w:rsidR="00414874" w:rsidRPr="00414874" w:rsidRDefault="00414874" w:rsidP="0041487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14874">
        <w:rPr>
          <w:rFonts w:ascii="Times New Roman" w:eastAsia="Times New Roman" w:hAnsi="Times New Roman" w:cs="Times New Roman"/>
          <w:sz w:val="28"/>
          <w:szCs w:val="24"/>
          <w:lang w:eastAsia="ru-RU"/>
        </w:rPr>
        <w:t>45. Подписные листы для сбора подписей оформляются по форме согласно </w:t>
      </w:r>
      <w:hyperlink r:id="rId12" w:anchor="2TMON59" w:history="1">
        <w:r w:rsidRPr="00414874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приложению 5</w:t>
        </w:r>
      </w:hyperlink>
      <w:r w:rsidRPr="00414874">
        <w:rPr>
          <w:rFonts w:ascii="Times New Roman" w:eastAsia="Times New Roman" w:hAnsi="Times New Roman" w:cs="Times New Roman"/>
          <w:sz w:val="28"/>
          <w:szCs w:val="24"/>
          <w:lang w:eastAsia="ru-RU"/>
        </w:rPr>
        <w:t> к настоящему Порядку. Каждый подписной лист должен быть удостоверен подписью организатора собрания, конференции с расшифровкой его фамилии, имени, отчества (при наличии) и указанием даты удостоверения подпис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ного листа.</w:t>
      </w:r>
    </w:p>
    <w:p w:rsidR="00414874" w:rsidRPr="00414874" w:rsidRDefault="00414874" w:rsidP="0041487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14874">
        <w:rPr>
          <w:rFonts w:ascii="Times New Roman" w:eastAsia="Times New Roman" w:hAnsi="Times New Roman" w:cs="Times New Roman"/>
          <w:sz w:val="28"/>
          <w:szCs w:val="24"/>
          <w:lang w:eastAsia="ru-RU"/>
        </w:rPr>
        <w:t>46. По окончании сбора подписей, но не позднее даты окончания срока сбора подписей, организатор собрания, конференции подсчитывает общее количество собранных подписей и составляет протокол об итогах сбора подписей, в котором указывает количество собранных подписей, подписных листов 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дату окончания сбора подписей.</w:t>
      </w:r>
    </w:p>
    <w:p w:rsidR="00414874" w:rsidRDefault="00414874" w:rsidP="0041487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14874">
        <w:rPr>
          <w:rFonts w:ascii="Times New Roman" w:eastAsia="Times New Roman" w:hAnsi="Times New Roman" w:cs="Times New Roman"/>
          <w:sz w:val="28"/>
          <w:szCs w:val="24"/>
          <w:lang w:eastAsia="ru-RU"/>
        </w:rPr>
        <w:t>47. Протокол собрания, конференции оформляется в соответствии с настоящим Порядком.</w:t>
      </w:r>
    </w:p>
    <w:p w:rsidR="00414874" w:rsidRPr="00414874" w:rsidRDefault="00414874" w:rsidP="0041487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414874" w:rsidRPr="00414874" w:rsidRDefault="00414874" w:rsidP="004148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1487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VI. ИТОГИ СОБРАНИЯ, КОНФЕРЕНЦИИ</w:t>
      </w:r>
    </w:p>
    <w:p w:rsidR="00414874" w:rsidRPr="00414874" w:rsidRDefault="00414874" w:rsidP="004148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14874" w:rsidRPr="00414874" w:rsidRDefault="00414874" w:rsidP="0041487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14874">
        <w:rPr>
          <w:rFonts w:ascii="Times New Roman" w:eastAsia="Times New Roman" w:hAnsi="Times New Roman" w:cs="Times New Roman"/>
          <w:sz w:val="28"/>
          <w:szCs w:val="24"/>
          <w:lang w:eastAsia="ru-RU"/>
        </w:rPr>
        <w:t>48. По итогам проведения собрания, конференции оформляется протокол, который подписывают председатель и 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екретарь собрания, конференции.</w:t>
      </w:r>
    </w:p>
    <w:p w:rsidR="00414874" w:rsidRPr="00414874" w:rsidRDefault="00414874" w:rsidP="0041487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49. Протокол должен содержать:</w:t>
      </w:r>
    </w:p>
    <w:p w:rsidR="00414874" w:rsidRPr="00414874" w:rsidRDefault="00414874" w:rsidP="0041487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14874">
        <w:rPr>
          <w:rFonts w:ascii="Times New Roman" w:eastAsia="Times New Roman" w:hAnsi="Times New Roman" w:cs="Times New Roman"/>
          <w:sz w:val="28"/>
          <w:szCs w:val="24"/>
          <w:lang w:eastAsia="ru-RU"/>
        </w:rPr>
        <w:t>1) дату, время и место пр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оведения собрания, конференции;</w:t>
      </w:r>
    </w:p>
    <w:p w:rsidR="00414874" w:rsidRPr="00414874" w:rsidRDefault="00414874" w:rsidP="0041487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414874">
        <w:rPr>
          <w:rFonts w:ascii="Times New Roman" w:eastAsia="Times New Roman" w:hAnsi="Times New Roman" w:cs="Times New Roman"/>
          <w:sz w:val="28"/>
          <w:szCs w:val="24"/>
          <w:lang w:eastAsia="ru-RU"/>
        </w:rPr>
        <w:t>2) полное наименование инициативного проекта (проектов), выносим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ого (выносимых) на голосование;</w:t>
      </w:r>
      <w:proofErr w:type="gramEnd"/>
    </w:p>
    <w:p w:rsidR="00414874" w:rsidRPr="00414874" w:rsidRDefault="00414874" w:rsidP="0041487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414874">
        <w:rPr>
          <w:rFonts w:ascii="Times New Roman" w:eastAsia="Times New Roman" w:hAnsi="Times New Roman" w:cs="Times New Roman"/>
          <w:sz w:val="28"/>
          <w:szCs w:val="24"/>
          <w:lang w:eastAsia="ru-RU"/>
        </w:rPr>
        <w:t>3) сведения об организаторе собрания, конференции (фамилия, имя, отчество (при наличии), адрес постоянной (временной) ре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гистрации по месту жительства);</w:t>
      </w:r>
      <w:proofErr w:type="gramEnd"/>
    </w:p>
    <w:p w:rsidR="00414874" w:rsidRPr="00414874" w:rsidRDefault="00414874" w:rsidP="0041487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414874">
        <w:rPr>
          <w:rFonts w:ascii="Times New Roman" w:eastAsia="Times New Roman" w:hAnsi="Times New Roman" w:cs="Times New Roman"/>
          <w:sz w:val="28"/>
          <w:szCs w:val="24"/>
          <w:lang w:eastAsia="ru-RU"/>
        </w:rPr>
        <w:t>4) фамилии, имена, отчества (при наличии) председателя, секретаря, членов счетной комиссии (лица, осуществляющего подсчет голосов);</w:t>
      </w:r>
      <w:r w:rsidRPr="004148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gramEnd"/>
    </w:p>
    <w:p w:rsidR="00414874" w:rsidRPr="00414874" w:rsidRDefault="00414874" w:rsidP="004148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14874" w:rsidRPr="00414874" w:rsidRDefault="00414874" w:rsidP="0041487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5</w:t>
      </w:r>
      <w:r w:rsidRPr="00414874">
        <w:rPr>
          <w:rFonts w:ascii="Times New Roman" w:eastAsia="Times New Roman" w:hAnsi="Times New Roman" w:cs="Times New Roman"/>
          <w:sz w:val="28"/>
          <w:szCs w:val="24"/>
          <w:lang w:eastAsia="ru-RU"/>
        </w:rPr>
        <w:t>) количество граждан, зарегистрированных в качестве участников собр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ания или делегатов конференции;</w:t>
      </w:r>
    </w:p>
    <w:p w:rsidR="00414874" w:rsidRPr="00414874" w:rsidRDefault="00414874" w:rsidP="0041487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414874">
        <w:rPr>
          <w:rFonts w:ascii="Times New Roman" w:eastAsia="Times New Roman" w:hAnsi="Times New Roman" w:cs="Times New Roman"/>
          <w:sz w:val="28"/>
          <w:szCs w:val="24"/>
          <w:lang w:eastAsia="ru-RU"/>
        </w:rPr>
        <w:t>) принятые 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ешения, результаты голосования.</w:t>
      </w:r>
    </w:p>
    <w:p w:rsidR="00414874" w:rsidRPr="00414874" w:rsidRDefault="00414874" w:rsidP="0041487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148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50. К протоколу прилагаются материалы собрания, конференции, в том числе списки участников собрания, делегатов конференции, должностных лиц органов местного самоуправления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Карталинского городского поселения</w:t>
      </w:r>
      <w:r w:rsidRPr="004148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представителей органов территориального общественного самоуправления, средств массовой информации и иных заинтересованных лиц, в случае их участия 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собрании, конференции.</w:t>
      </w:r>
    </w:p>
    <w:p w:rsidR="00414874" w:rsidRPr="00414874" w:rsidRDefault="00414874" w:rsidP="0041487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14874">
        <w:rPr>
          <w:rFonts w:ascii="Times New Roman" w:eastAsia="Times New Roman" w:hAnsi="Times New Roman" w:cs="Times New Roman"/>
          <w:sz w:val="28"/>
          <w:szCs w:val="24"/>
          <w:lang w:eastAsia="ru-RU"/>
        </w:rPr>
        <w:t>51. В случае проведения конференции к протоколу также прилагаются подписные листы избрания делегатов, оформленные по форме в соответствии 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пунктом 31 настоящего Порядка.</w:t>
      </w:r>
    </w:p>
    <w:p w:rsidR="00414874" w:rsidRPr="00414874" w:rsidRDefault="00414874" w:rsidP="0041487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14874">
        <w:rPr>
          <w:rFonts w:ascii="Times New Roman" w:eastAsia="Times New Roman" w:hAnsi="Times New Roman" w:cs="Times New Roman"/>
          <w:sz w:val="28"/>
          <w:szCs w:val="24"/>
          <w:lang w:eastAsia="ru-RU"/>
        </w:rPr>
        <w:t>52. В случае проведения собрания, конференции заочным способом к протоколу также прилагаются пронумерованные подписные листы, оформленные по форме в соответствии с пунктом 45 настоящего Порядка, и про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токол об итогах сбора подписей.</w:t>
      </w:r>
    </w:p>
    <w:p w:rsidR="00414874" w:rsidRPr="00414874" w:rsidRDefault="00414874" w:rsidP="0041487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14874">
        <w:rPr>
          <w:rFonts w:ascii="Times New Roman" w:eastAsia="Times New Roman" w:hAnsi="Times New Roman" w:cs="Times New Roman"/>
          <w:sz w:val="28"/>
          <w:szCs w:val="24"/>
          <w:lang w:eastAsia="ru-RU"/>
        </w:rPr>
        <w:t>53. В случае избрания лиц, уполномоченных представлять собрание, конференцию во взаимоотношениях с органами местного самоуправления Карталинского городского поселения и должностными лицами органов местного самоуправления Карталинского городского поселения, данная информация указывается в протоколе собрания, конференции с указанием фамилий, имен, отчеств (при наличии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), контактных данных таких лиц.</w:t>
      </w:r>
    </w:p>
    <w:p w:rsidR="00414874" w:rsidRPr="00414874" w:rsidRDefault="00414874" w:rsidP="0041487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148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54. Протокол собрания, конференции не позднее двух рабочих дней со дня проведения собрания, конференции представляется 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Совет депутатов </w:t>
      </w:r>
      <w:r w:rsidRPr="00414874">
        <w:rPr>
          <w:rFonts w:ascii="Times New Roman" w:eastAsia="Times New Roman" w:hAnsi="Times New Roman" w:cs="Times New Roman"/>
          <w:sz w:val="28"/>
          <w:szCs w:val="24"/>
          <w:lang w:eastAsia="ru-RU"/>
        </w:rPr>
        <w:t>Карталинского городского поселения для официального опубликовани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я итогов собрания, конференции.</w:t>
      </w:r>
    </w:p>
    <w:p w:rsidR="00414874" w:rsidRDefault="00414874" w:rsidP="0041487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14874">
        <w:rPr>
          <w:rFonts w:ascii="Times New Roman" w:eastAsia="Times New Roman" w:hAnsi="Times New Roman" w:cs="Times New Roman"/>
          <w:sz w:val="28"/>
          <w:szCs w:val="24"/>
          <w:lang w:eastAsia="ru-RU"/>
        </w:rPr>
        <w:t>55. Протокол собрания, конференции, подтверждающий поддержку инициативного проекта, видеозапись собрания, конференции (при наличии) передаются при внесении инициативного проекта в 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дминистрацию </w:t>
      </w:r>
      <w:r w:rsidRPr="00414874">
        <w:rPr>
          <w:rFonts w:ascii="Times New Roman" w:eastAsia="Times New Roman" w:hAnsi="Times New Roman" w:cs="Times New Roman"/>
          <w:sz w:val="28"/>
          <w:szCs w:val="24"/>
          <w:lang w:eastAsia="ru-RU"/>
        </w:rPr>
        <w:t>Карталинского городского поселения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41487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</w:r>
    </w:p>
    <w:p w:rsidR="00414874" w:rsidRDefault="00414874" w:rsidP="00414874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1487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VII. ФИНАНСИРОВАНИЕ</w:t>
      </w:r>
    </w:p>
    <w:p w:rsidR="00414874" w:rsidRPr="00414874" w:rsidRDefault="00414874" w:rsidP="00414874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1487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ПРОВЕДЕНИЯ СОБРАНИЯ, КОНФЕРЕНЦИИ</w:t>
      </w:r>
    </w:p>
    <w:p w:rsidR="00414874" w:rsidRPr="00414874" w:rsidRDefault="00414874" w:rsidP="004148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14874" w:rsidRPr="00414874" w:rsidRDefault="00414874" w:rsidP="0041487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14874">
        <w:rPr>
          <w:rFonts w:ascii="Times New Roman" w:eastAsia="Times New Roman" w:hAnsi="Times New Roman" w:cs="Times New Roman"/>
          <w:sz w:val="28"/>
          <w:szCs w:val="24"/>
          <w:lang w:eastAsia="ru-RU"/>
        </w:rPr>
        <w:t>56. Финансовое обеспечение мероприятий, связанных с подготовкой и проведением собрания, конференции, является обязательством организатора собрания, конференции.</w:t>
      </w:r>
    </w:p>
    <w:p w:rsidR="00414874" w:rsidRPr="00414874" w:rsidRDefault="00414874" w:rsidP="0041487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487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414874" w:rsidRPr="009D0BE5" w:rsidRDefault="00414874" w:rsidP="009D0B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6688" w:rsidRPr="00CA6688" w:rsidRDefault="00CA6688" w:rsidP="00CA6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6688" w:rsidRPr="00CA6688" w:rsidRDefault="00CA6688" w:rsidP="00CA6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6688" w:rsidRPr="00CA6688" w:rsidRDefault="00CA6688" w:rsidP="00CA6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688">
        <w:rPr>
          <w:rFonts w:ascii="Times New Roman" w:hAnsi="Times New Roman" w:cs="Times New Roman"/>
          <w:sz w:val="28"/>
          <w:szCs w:val="28"/>
        </w:rPr>
        <w:br/>
      </w:r>
    </w:p>
    <w:p w:rsidR="00CA6688" w:rsidRPr="00CA6688" w:rsidRDefault="00CA6688" w:rsidP="00CA6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542" w:rsidRPr="00CA6688" w:rsidRDefault="00C75542" w:rsidP="00CA6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75542" w:rsidRPr="00CA6688" w:rsidSect="00CA668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71758"/>
    <w:multiLevelType w:val="hybridMultilevel"/>
    <w:tmpl w:val="F6CED046"/>
    <w:lvl w:ilvl="0" w:tplc="CEE48D2A">
      <w:start w:val="1"/>
      <w:numFmt w:val="decimal"/>
      <w:lvlText w:val="%1."/>
      <w:lvlJc w:val="left"/>
      <w:pPr>
        <w:ind w:left="2013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ACB4C52"/>
    <w:multiLevelType w:val="hybridMultilevel"/>
    <w:tmpl w:val="F5E4EB8C"/>
    <w:lvl w:ilvl="0" w:tplc="A5ECD55E">
      <w:start w:val="1"/>
      <w:numFmt w:val="decimal"/>
      <w:lvlText w:val="%1."/>
      <w:lvlJc w:val="left"/>
      <w:pPr>
        <w:ind w:left="2000" w:hanging="12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91"/>
    <w:rsid w:val="00414874"/>
    <w:rsid w:val="00487891"/>
    <w:rsid w:val="006250FE"/>
    <w:rsid w:val="007A12E0"/>
    <w:rsid w:val="009D0BE5"/>
    <w:rsid w:val="00C75542"/>
    <w:rsid w:val="00CA6688"/>
    <w:rsid w:val="00CC67F0"/>
    <w:rsid w:val="00E6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6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A668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A66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6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A668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A6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5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0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6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1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9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0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3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2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3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1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4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7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2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8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0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7791051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901876063" TargetMode="External"/><Relationship Id="rId12" Type="http://schemas.openxmlformats.org/officeDocument/2006/relationships/hyperlink" Target="https://docs.cntd.ru/document/5779105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docs.cntd.ru/document/40613437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40613437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rtaly74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3084</Words>
  <Characters>17585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cp:lastPrinted>2023-01-25T13:30:00Z</cp:lastPrinted>
  <dcterms:created xsi:type="dcterms:W3CDTF">2022-10-17T09:38:00Z</dcterms:created>
  <dcterms:modified xsi:type="dcterms:W3CDTF">2023-01-25T13:30:00Z</dcterms:modified>
</cp:coreProperties>
</file>