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A698" w14:textId="1C7561CB" w:rsidR="00414CE8" w:rsidRPr="00090AC1" w:rsidRDefault="003F6A2B" w:rsidP="00090AC1">
      <w:pPr>
        <w:jc w:val="center"/>
      </w:pPr>
      <w:r>
        <w:t xml:space="preserve"> </w:t>
      </w:r>
      <w:r w:rsidR="00414CE8">
        <w:rPr>
          <w:noProof/>
          <w:lang w:eastAsia="ru-RU" w:bidi="ar-SA"/>
        </w:rPr>
        <w:drawing>
          <wp:inline distT="0" distB="0" distL="0" distR="0" wp14:anchorId="55D14B53" wp14:editId="59439295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8C34E" w14:textId="77777777" w:rsidR="00414CE8" w:rsidRPr="00090AC1" w:rsidRDefault="00414CE8" w:rsidP="00414CE8">
      <w:pPr>
        <w:jc w:val="center"/>
      </w:pPr>
      <w:r w:rsidRPr="00090AC1">
        <w:t xml:space="preserve"> Челябинская область                </w:t>
      </w:r>
    </w:p>
    <w:p w14:paraId="58192FA5" w14:textId="77777777" w:rsidR="00414CE8" w:rsidRPr="00090AC1" w:rsidRDefault="00414CE8" w:rsidP="00414CE8">
      <w:pPr>
        <w:jc w:val="center"/>
        <w:rPr>
          <w:b/>
        </w:rPr>
      </w:pPr>
      <w:r w:rsidRPr="00090AC1">
        <w:rPr>
          <w:b/>
        </w:rPr>
        <w:t>СОВЕТ ДЕПУТАТОВ</w:t>
      </w:r>
    </w:p>
    <w:p w14:paraId="5945C281" w14:textId="77777777" w:rsidR="00414CE8" w:rsidRPr="00090AC1" w:rsidRDefault="00414CE8" w:rsidP="00414CE8">
      <w:pPr>
        <w:jc w:val="center"/>
        <w:rPr>
          <w:b/>
        </w:rPr>
      </w:pPr>
      <w:r w:rsidRPr="00090AC1">
        <w:rPr>
          <w:b/>
        </w:rPr>
        <w:t>КАРТАЛИНСКОГО ГОРОДСКОГО ПОСЕЛЕНИЯ</w:t>
      </w:r>
    </w:p>
    <w:p w14:paraId="6443A87A" w14:textId="77777777" w:rsidR="00414CE8" w:rsidRPr="00090AC1" w:rsidRDefault="00414CE8" w:rsidP="00414CE8">
      <w:pPr>
        <w:jc w:val="center"/>
      </w:pPr>
    </w:p>
    <w:p w14:paraId="12A33374" w14:textId="77777777" w:rsidR="00414CE8" w:rsidRPr="00090AC1" w:rsidRDefault="00414CE8" w:rsidP="00414CE8">
      <w:pPr>
        <w:jc w:val="center"/>
      </w:pPr>
    </w:p>
    <w:p w14:paraId="19F9A888" w14:textId="7EB87EED" w:rsidR="00414CE8" w:rsidRPr="00090AC1" w:rsidRDefault="00414CE8" w:rsidP="00414CE8">
      <w:pPr>
        <w:jc w:val="center"/>
        <w:rPr>
          <w:b/>
        </w:rPr>
      </w:pPr>
      <w:r w:rsidRPr="00090AC1">
        <w:rPr>
          <w:b/>
        </w:rPr>
        <w:t>РЕШЕНИЕ</w:t>
      </w:r>
      <w:r w:rsidR="00FF1E54" w:rsidRPr="00090AC1">
        <w:rPr>
          <w:b/>
        </w:rPr>
        <w:t xml:space="preserve"> </w:t>
      </w:r>
      <w:r w:rsidRPr="00090AC1">
        <w:rPr>
          <w:b/>
        </w:rPr>
        <w:t xml:space="preserve"> </w:t>
      </w:r>
    </w:p>
    <w:p w14:paraId="19C33683" w14:textId="77777777" w:rsidR="00414CE8" w:rsidRPr="00090AC1" w:rsidRDefault="00414CE8" w:rsidP="00414CE8">
      <w:pPr>
        <w:jc w:val="center"/>
        <w:rPr>
          <w:b/>
        </w:rPr>
      </w:pPr>
    </w:p>
    <w:p w14:paraId="710EEF8B" w14:textId="38568D19" w:rsidR="00414CE8" w:rsidRPr="00090AC1" w:rsidRDefault="00414CE8" w:rsidP="00887128">
      <w:pPr>
        <w:jc w:val="both"/>
      </w:pPr>
      <w:r w:rsidRPr="00090AC1">
        <w:t xml:space="preserve">от </w:t>
      </w:r>
      <w:r w:rsidR="007332B0">
        <w:t xml:space="preserve">25 мая </w:t>
      </w:r>
      <w:r w:rsidRPr="00090AC1">
        <w:t>20</w:t>
      </w:r>
      <w:r w:rsidR="0077477A" w:rsidRPr="00090AC1">
        <w:t>2</w:t>
      </w:r>
      <w:r w:rsidR="00090AC1" w:rsidRPr="00090AC1">
        <w:t>3</w:t>
      </w:r>
      <w:r w:rsidRPr="00090AC1">
        <w:t xml:space="preserve"> г</w:t>
      </w:r>
      <w:r w:rsidR="00090AC1" w:rsidRPr="00090AC1">
        <w:t>.</w:t>
      </w:r>
      <w:r w:rsidRPr="00090AC1">
        <w:t xml:space="preserve"> №</w:t>
      </w:r>
      <w:r w:rsidR="00720B3F" w:rsidRPr="00090AC1">
        <w:t xml:space="preserve"> </w:t>
      </w:r>
      <w:r w:rsidR="007332B0">
        <w:t>62</w:t>
      </w:r>
      <w:r w:rsidR="00443B72" w:rsidRPr="00090AC1">
        <w:t>-</w:t>
      </w:r>
      <w:r w:rsidR="0093326C" w:rsidRPr="00090AC1">
        <w:t xml:space="preserve"> </w:t>
      </w:r>
      <w:r w:rsidR="00443B72" w:rsidRPr="00090AC1">
        <w:t>н</w:t>
      </w:r>
    </w:p>
    <w:p w14:paraId="65088AED" w14:textId="3F287DA4" w:rsidR="00F0687E" w:rsidRPr="00090AC1" w:rsidRDefault="0019220A" w:rsidP="00A0207F">
      <w:pPr>
        <w:suppressAutoHyphens w:val="0"/>
        <w:ind w:right="6378"/>
        <w:jc w:val="both"/>
        <w:rPr>
          <w:rFonts w:eastAsia="Times New Roman"/>
          <w:lang w:eastAsia="ru-RU"/>
        </w:rPr>
      </w:pPr>
      <w:r w:rsidRPr="00090AC1">
        <w:rPr>
          <w:rFonts w:eastAsia="Times New Roman"/>
          <w:lang w:eastAsia="ru-RU"/>
        </w:rPr>
        <w:t>Отчет о результатах деятельности главы Карталинского городского поселения и администрации Карталинского городского поселения за 20</w:t>
      </w:r>
      <w:r w:rsidR="001751AC" w:rsidRPr="00090AC1">
        <w:rPr>
          <w:rFonts w:eastAsia="Times New Roman"/>
          <w:lang w:eastAsia="ru-RU"/>
        </w:rPr>
        <w:t>2</w:t>
      </w:r>
      <w:r w:rsidR="00090AC1" w:rsidRPr="00090AC1">
        <w:rPr>
          <w:rFonts w:eastAsia="Times New Roman"/>
          <w:lang w:eastAsia="ru-RU"/>
        </w:rPr>
        <w:t>2</w:t>
      </w:r>
      <w:r w:rsidRPr="00090AC1">
        <w:rPr>
          <w:rFonts w:eastAsia="Times New Roman"/>
          <w:lang w:eastAsia="ru-RU"/>
        </w:rPr>
        <w:t xml:space="preserve"> год</w:t>
      </w:r>
    </w:p>
    <w:p w14:paraId="2AB37620" w14:textId="77777777" w:rsidR="00414CE8" w:rsidRPr="00090AC1" w:rsidRDefault="00414CE8" w:rsidP="00414CE8">
      <w:pPr>
        <w:rPr>
          <w:rFonts w:ascii="Verdana" w:hAnsi="Verdana" w:cs="Verdana"/>
        </w:rPr>
      </w:pPr>
    </w:p>
    <w:p w14:paraId="41C77F58" w14:textId="7A20DCA9" w:rsidR="00D549D9" w:rsidRDefault="009E4ED5" w:rsidP="00216843">
      <w:pPr>
        <w:suppressAutoHyphens w:val="0"/>
        <w:ind w:firstLine="539"/>
        <w:jc w:val="both"/>
        <w:rPr>
          <w:szCs w:val="22"/>
        </w:rPr>
      </w:pPr>
      <w:r w:rsidRPr="00090AC1">
        <w:t xml:space="preserve"> </w:t>
      </w:r>
      <w:r w:rsidR="00443B72" w:rsidRPr="00090AC1">
        <w:t xml:space="preserve">Заслушав и обсудив </w:t>
      </w:r>
      <w:r w:rsidR="00443B72" w:rsidRPr="00090AC1">
        <w:rPr>
          <w:lang w:eastAsia="ru-RU"/>
        </w:rPr>
        <w:t>отчёт о результатах</w:t>
      </w:r>
      <w:r w:rsidR="0019220A" w:rsidRPr="00090AC1">
        <w:rPr>
          <w:rFonts w:eastAsia="Times New Roman"/>
          <w:spacing w:val="-1"/>
          <w:lang w:eastAsia="ru-RU"/>
        </w:rPr>
        <w:t xml:space="preserve"> деятельности главы Карталинского городского поселения и администрации Карталинского городского поселения за 20</w:t>
      </w:r>
      <w:r w:rsidR="00720B3F" w:rsidRPr="00090AC1">
        <w:rPr>
          <w:rFonts w:eastAsia="Times New Roman"/>
          <w:spacing w:val="-1"/>
          <w:lang w:eastAsia="ru-RU"/>
        </w:rPr>
        <w:t>2</w:t>
      </w:r>
      <w:r w:rsidR="00090AC1">
        <w:rPr>
          <w:rFonts w:eastAsia="Times New Roman"/>
          <w:spacing w:val="-1"/>
          <w:lang w:eastAsia="ru-RU"/>
        </w:rPr>
        <w:t>2</w:t>
      </w:r>
      <w:r w:rsidR="0019220A" w:rsidRPr="00090AC1">
        <w:rPr>
          <w:rFonts w:eastAsia="Times New Roman"/>
          <w:spacing w:val="-1"/>
          <w:lang w:eastAsia="ru-RU"/>
        </w:rPr>
        <w:t xml:space="preserve"> год, руководствуясь пунктом 5.1. статьи 36 Федерального закона </w:t>
      </w:r>
      <w:r w:rsidR="00BB42A3" w:rsidRPr="00090AC1">
        <w:rPr>
          <w:rFonts w:eastAsia="Times New Roman"/>
          <w:spacing w:val="-1"/>
          <w:lang w:eastAsia="ru-RU"/>
        </w:rPr>
        <w:t xml:space="preserve">от </w:t>
      </w:r>
      <w:r w:rsidR="00090AC1">
        <w:rPr>
          <w:rFonts w:eastAsia="Times New Roman"/>
          <w:spacing w:val="-1"/>
          <w:lang w:eastAsia="ru-RU"/>
        </w:rPr>
        <w:t>0</w:t>
      </w:r>
      <w:r w:rsidR="00D549D9" w:rsidRPr="00090AC1">
        <w:rPr>
          <w:rFonts w:eastAsia="Times New Roman"/>
          <w:spacing w:val="-1"/>
          <w:lang w:eastAsia="ru-RU"/>
        </w:rPr>
        <w:t>6 октября 2003 года №131-ФЗ «Об общих принципах организации местного самоуправления в Российской Федерации»</w:t>
      </w:r>
      <w:r w:rsidR="00D549D9" w:rsidRPr="00090AC1">
        <w:rPr>
          <w:szCs w:val="22"/>
        </w:rPr>
        <w:t>, Уставом Карталинского городского поселения</w:t>
      </w:r>
    </w:p>
    <w:p w14:paraId="7474ECEA" w14:textId="77777777" w:rsidR="00090AC1" w:rsidRPr="00090AC1" w:rsidRDefault="00090AC1" w:rsidP="00216843">
      <w:pPr>
        <w:suppressAutoHyphens w:val="0"/>
        <w:ind w:firstLine="539"/>
        <w:jc w:val="both"/>
        <w:rPr>
          <w:rFonts w:eastAsia="Times New Roman"/>
          <w:sz w:val="32"/>
          <w:lang w:eastAsia="ru-RU"/>
        </w:rPr>
      </w:pPr>
    </w:p>
    <w:p w14:paraId="6FDEB331" w14:textId="77777777" w:rsidR="00090AC1" w:rsidRDefault="00D549D9" w:rsidP="00090AC1">
      <w:pPr>
        <w:suppressAutoHyphens w:val="0"/>
        <w:spacing w:line="276" w:lineRule="auto"/>
        <w:ind w:firstLine="540"/>
        <w:jc w:val="center"/>
        <w:rPr>
          <w:rFonts w:eastAsia="Times New Roman"/>
          <w:b/>
          <w:bCs/>
          <w:lang w:eastAsia="ru-RU"/>
        </w:rPr>
      </w:pPr>
      <w:r w:rsidRPr="00090AC1">
        <w:rPr>
          <w:rFonts w:eastAsia="Times New Roman"/>
          <w:b/>
          <w:bCs/>
          <w:lang w:eastAsia="ru-RU"/>
        </w:rPr>
        <w:t xml:space="preserve">Совет депутатов Карталинского городского поселения </w:t>
      </w:r>
      <w:r w:rsidR="00720B3F" w:rsidRPr="00090AC1">
        <w:rPr>
          <w:rFonts w:eastAsia="Times New Roman"/>
          <w:b/>
          <w:bCs/>
          <w:lang w:eastAsia="ru-RU"/>
        </w:rPr>
        <w:t xml:space="preserve">четвертого </w:t>
      </w:r>
      <w:r w:rsidRPr="00090AC1">
        <w:rPr>
          <w:rFonts w:eastAsia="Times New Roman"/>
          <w:b/>
          <w:bCs/>
          <w:lang w:eastAsia="ru-RU"/>
        </w:rPr>
        <w:t xml:space="preserve">созыва  </w:t>
      </w:r>
    </w:p>
    <w:p w14:paraId="1D6D2505" w14:textId="44B1B0F6" w:rsidR="00D549D9" w:rsidRPr="00090AC1" w:rsidRDefault="00D549D9" w:rsidP="00090AC1">
      <w:pPr>
        <w:suppressAutoHyphens w:val="0"/>
        <w:spacing w:line="276" w:lineRule="auto"/>
        <w:ind w:firstLine="540"/>
        <w:jc w:val="center"/>
        <w:rPr>
          <w:rFonts w:eastAsia="Times New Roman"/>
          <w:b/>
          <w:bCs/>
          <w:lang w:eastAsia="ru-RU"/>
        </w:rPr>
      </w:pPr>
      <w:r w:rsidRPr="00090AC1">
        <w:rPr>
          <w:rFonts w:eastAsia="Times New Roman"/>
          <w:b/>
          <w:bCs/>
          <w:lang w:eastAsia="ru-RU"/>
        </w:rPr>
        <w:t>РЕШАЕТ:</w:t>
      </w:r>
    </w:p>
    <w:p w14:paraId="7F31E051" w14:textId="42A52525" w:rsidR="00D549D9" w:rsidRPr="00090AC1" w:rsidRDefault="0019220A" w:rsidP="00216843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rFonts w:eastAsia="Times New Roman"/>
          <w:lang w:eastAsia="ru-RU"/>
        </w:rPr>
      </w:pPr>
      <w:r w:rsidRPr="00090AC1">
        <w:rPr>
          <w:rFonts w:eastAsia="Times New Roman"/>
          <w:lang w:eastAsia="ru-RU"/>
        </w:rPr>
        <w:t xml:space="preserve">Утвердить отчет о результатах деятельности </w:t>
      </w:r>
      <w:r w:rsidR="00330CAB" w:rsidRPr="00090AC1">
        <w:rPr>
          <w:rFonts w:eastAsia="Times New Roman"/>
          <w:lang w:eastAsia="ru-RU"/>
        </w:rPr>
        <w:t>главы Карталинского городского поселения и администрации Карталинского городского поселения за 20</w:t>
      </w:r>
      <w:r w:rsidR="00720B3F" w:rsidRPr="00090AC1">
        <w:rPr>
          <w:rFonts w:eastAsia="Times New Roman"/>
          <w:lang w:eastAsia="ru-RU"/>
        </w:rPr>
        <w:t>2</w:t>
      </w:r>
      <w:r w:rsidR="00090AC1">
        <w:rPr>
          <w:rFonts w:eastAsia="Times New Roman"/>
          <w:lang w:eastAsia="ru-RU"/>
        </w:rPr>
        <w:t>2</w:t>
      </w:r>
      <w:r w:rsidR="00720B3F" w:rsidRPr="00090AC1">
        <w:rPr>
          <w:rFonts w:eastAsia="Times New Roman"/>
          <w:lang w:eastAsia="ru-RU"/>
        </w:rPr>
        <w:t xml:space="preserve"> </w:t>
      </w:r>
      <w:r w:rsidR="00330CAB" w:rsidRPr="00090AC1">
        <w:rPr>
          <w:rFonts w:eastAsia="Times New Roman"/>
          <w:lang w:eastAsia="ru-RU"/>
        </w:rPr>
        <w:t>год.</w:t>
      </w:r>
    </w:p>
    <w:p w14:paraId="738519DC" w14:textId="0E925689" w:rsidR="00B17F53" w:rsidRPr="00B17F53" w:rsidRDefault="00330CAB" w:rsidP="00B17F53">
      <w:pPr>
        <w:widowControl/>
        <w:numPr>
          <w:ilvl w:val="0"/>
          <w:numId w:val="2"/>
        </w:numPr>
        <w:tabs>
          <w:tab w:val="left" w:pos="993"/>
        </w:tabs>
        <w:suppressAutoHyphens w:val="0"/>
        <w:ind w:left="0" w:firstLine="705"/>
        <w:jc w:val="both"/>
        <w:rPr>
          <w:rFonts w:eastAsia="Times New Roman"/>
          <w:lang w:eastAsia="ru-RU"/>
        </w:rPr>
      </w:pPr>
      <w:r w:rsidRPr="00090AC1">
        <w:rPr>
          <w:rFonts w:eastAsia="Times New Roman"/>
          <w:lang w:eastAsia="ru-RU"/>
        </w:rPr>
        <w:t>Главе Карталинского городского поселения опубликовать отчет о результатах его деятельности и деятельности администрации Карталинского городского поселения за 20</w:t>
      </w:r>
      <w:r w:rsidR="00720B3F" w:rsidRPr="00090AC1">
        <w:rPr>
          <w:rFonts w:eastAsia="Times New Roman"/>
          <w:lang w:eastAsia="ru-RU"/>
        </w:rPr>
        <w:t>2</w:t>
      </w:r>
      <w:r w:rsidR="00090AC1">
        <w:rPr>
          <w:rFonts w:eastAsia="Times New Roman"/>
          <w:lang w:eastAsia="ru-RU"/>
        </w:rPr>
        <w:t>2</w:t>
      </w:r>
      <w:r w:rsidRPr="00090AC1">
        <w:rPr>
          <w:rFonts w:eastAsia="Times New Roman"/>
          <w:lang w:eastAsia="ru-RU"/>
        </w:rPr>
        <w:t xml:space="preserve"> год </w:t>
      </w:r>
      <w:r w:rsidR="00B17F53" w:rsidRPr="00B17F53">
        <w:rPr>
          <w:rFonts w:eastAsia="Times New Roman"/>
          <w:lang w:eastAsia="ru-RU"/>
        </w:rPr>
        <w:t>в официальном сетевом издании администрации Карталинского городского поселения в сети Интернет (</w:t>
      </w:r>
      <w:hyperlink r:id="rId9" w:history="1">
        <w:r w:rsidR="00B17F53" w:rsidRPr="00B17F53">
          <w:rPr>
            <w:rStyle w:val="a5"/>
            <w:rFonts w:eastAsia="Times New Roman"/>
            <w:color w:val="auto"/>
            <w:u w:val="none"/>
            <w:lang w:val="en-US" w:eastAsia="ru-RU"/>
          </w:rPr>
          <w:t>http</w:t>
        </w:r>
        <w:r w:rsidR="00B17F53" w:rsidRPr="00B17F53">
          <w:rPr>
            <w:rStyle w:val="a5"/>
            <w:rFonts w:eastAsia="Times New Roman"/>
            <w:color w:val="auto"/>
            <w:u w:val="none"/>
            <w:lang w:eastAsia="ru-RU"/>
          </w:rPr>
          <w:t>://</w:t>
        </w:r>
        <w:r w:rsidR="00B17F53" w:rsidRPr="00B17F53">
          <w:rPr>
            <w:rStyle w:val="a5"/>
            <w:rFonts w:eastAsia="Times New Roman"/>
            <w:color w:val="auto"/>
            <w:u w:val="none"/>
            <w:lang w:val="en-US" w:eastAsia="ru-RU"/>
          </w:rPr>
          <w:t>www</w:t>
        </w:r>
        <w:r w:rsidR="00B17F53" w:rsidRPr="00B17F53">
          <w:rPr>
            <w:rStyle w:val="a5"/>
            <w:rFonts w:eastAsia="Times New Roman"/>
            <w:color w:val="auto"/>
            <w:u w:val="none"/>
            <w:lang w:eastAsia="ru-RU"/>
          </w:rPr>
          <w:t>.</w:t>
        </w:r>
        <w:proofErr w:type="spellStart"/>
        <w:r w:rsidR="00B17F53" w:rsidRPr="00B17F53">
          <w:rPr>
            <w:rStyle w:val="a5"/>
            <w:rFonts w:eastAsia="Times New Roman"/>
            <w:color w:val="auto"/>
            <w:u w:val="none"/>
            <w:lang w:val="en-US" w:eastAsia="ru-RU"/>
          </w:rPr>
          <w:t>kartaly</w:t>
        </w:r>
        <w:proofErr w:type="spellEnd"/>
        <w:r w:rsidR="00B17F53" w:rsidRPr="00B17F53">
          <w:rPr>
            <w:rStyle w:val="a5"/>
            <w:rFonts w:eastAsia="Times New Roman"/>
            <w:color w:val="auto"/>
            <w:u w:val="none"/>
            <w:lang w:eastAsia="ru-RU"/>
          </w:rPr>
          <w:t>74.</w:t>
        </w:r>
        <w:proofErr w:type="spellStart"/>
        <w:r w:rsidR="00B17F53" w:rsidRPr="00B17F53">
          <w:rPr>
            <w:rStyle w:val="a5"/>
            <w:rFonts w:eastAsia="Times New Roman"/>
            <w:color w:val="auto"/>
            <w:u w:val="none"/>
            <w:lang w:val="en-US" w:eastAsia="ru-RU"/>
          </w:rPr>
          <w:t>ru</w:t>
        </w:r>
        <w:proofErr w:type="spellEnd"/>
      </w:hyperlink>
      <w:r w:rsidR="00B17F53" w:rsidRPr="00B17F53">
        <w:rPr>
          <w:rFonts w:eastAsia="Times New Roman"/>
          <w:lang w:eastAsia="ru-RU"/>
        </w:rPr>
        <w:t>).</w:t>
      </w:r>
    </w:p>
    <w:p w14:paraId="377789C6" w14:textId="1F0E90DA" w:rsidR="00330CAB" w:rsidRPr="00090AC1" w:rsidRDefault="00330CAB" w:rsidP="00B17F53">
      <w:pPr>
        <w:widowControl/>
        <w:tabs>
          <w:tab w:val="left" w:pos="993"/>
        </w:tabs>
        <w:suppressAutoHyphens w:val="0"/>
        <w:jc w:val="both"/>
        <w:rPr>
          <w:rFonts w:eastAsia="Times New Roman"/>
          <w:lang w:eastAsia="ru-RU"/>
        </w:rPr>
      </w:pPr>
    </w:p>
    <w:p w14:paraId="4B888E30" w14:textId="77777777" w:rsidR="00D549D9" w:rsidRPr="00090AC1" w:rsidRDefault="00D549D9" w:rsidP="00D549D9">
      <w:pPr>
        <w:suppressAutoHyphens w:val="0"/>
        <w:rPr>
          <w:rFonts w:eastAsia="Times New Roman"/>
          <w:lang w:eastAsia="ru-RU"/>
        </w:rPr>
      </w:pPr>
    </w:p>
    <w:p w14:paraId="50C3B043" w14:textId="77777777" w:rsidR="00010980" w:rsidRPr="00090AC1" w:rsidRDefault="00010980" w:rsidP="00D549D9">
      <w:pPr>
        <w:suppressAutoHyphens w:val="0"/>
        <w:rPr>
          <w:rFonts w:eastAsia="Times New Roman"/>
          <w:lang w:eastAsia="ru-RU"/>
        </w:rPr>
      </w:pPr>
    </w:p>
    <w:p w14:paraId="7E4DD899" w14:textId="77777777" w:rsidR="00D549D9" w:rsidRPr="00090AC1" w:rsidRDefault="00D549D9" w:rsidP="00D549D9">
      <w:pPr>
        <w:suppressAutoHyphens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090AC1">
        <w:rPr>
          <w:rFonts w:eastAsia="Times New Roman"/>
          <w:lang w:eastAsia="ru-RU"/>
        </w:rPr>
        <w:t>Председатель Совета депутатов</w:t>
      </w:r>
    </w:p>
    <w:p w14:paraId="0B7B52C2" w14:textId="6708A93C" w:rsidR="00FE500A" w:rsidRPr="00090AC1" w:rsidRDefault="00D549D9" w:rsidP="00D549D9">
      <w:pPr>
        <w:suppressAutoHyphens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090AC1">
        <w:rPr>
          <w:rFonts w:eastAsia="Times New Roman"/>
          <w:lang w:eastAsia="ru-RU"/>
        </w:rPr>
        <w:t xml:space="preserve">Карталинского городского поселения                                  </w:t>
      </w:r>
      <w:r w:rsidR="00A0207F">
        <w:rPr>
          <w:rFonts w:eastAsia="Times New Roman"/>
          <w:lang w:eastAsia="ru-RU"/>
        </w:rPr>
        <w:t xml:space="preserve">                               </w:t>
      </w:r>
      <w:r w:rsidR="00720B3F" w:rsidRPr="00090AC1">
        <w:rPr>
          <w:rFonts w:eastAsia="Times New Roman"/>
          <w:lang w:eastAsia="ru-RU"/>
        </w:rPr>
        <w:t>Е.В.</w:t>
      </w:r>
      <w:r w:rsidR="00A0207F">
        <w:rPr>
          <w:rFonts w:eastAsia="Times New Roman"/>
          <w:lang w:eastAsia="ru-RU"/>
        </w:rPr>
        <w:t xml:space="preserve"> </w:t>
      </w:r>
      <w:r w:rsidR="00720B3F" w:rsidRPr="00090AC1">
        <w:rPr>
          <w:rFonts w:eastAsia="Times New Roman"/>
          <w:lang w:eastAsia="ru-RU"/>
        </w:rPr>
        <w:t>Протасова</w:t>
      </w:r>
    </w:p>
    <w:p w14:paraId="172E6FEA" w14:textId="77777777" w:rsidR="00090AC1" w:rsidRDefault="00090AC1" w:rsidP="00FE500A">
      <w:pPr>
        <w:jc w:val="right"/>
        <w:rPr>
          <w:sz w:val="20"/>
          <w:szCs w:val="20"/>
        </w:rPr>
      </w:pPr>
    </w:p>
    <w:p w14:paraId="62FBF38C" w14:textId="77777777" w:rsidR="00090AC1" w:rsidRDefault="00090AC1" w:rsidP="00FE500A">
      <w:pPr>
        <w:jc w:val="right"/>
        <w:rPr>
          <w:sz w:val="20"/>
          <w:szCs w:val="20"/>
        </w:rPr>
      </w:pPr>
    </w:p>
    <w:p w14:paraId="06D14949" w14:textId="77777777" w:rsidR="00090AC1" w:rsidRDefault="00090AC1" w:rsidP="00FE500A">
      <w:pPr>
        <w:jc w:val="right"/>
        <w:rPr>
          <w:sz w:val="20"/>
          <w:szCs w:val="20"/>
        </w:rPr>
      </w:pPr>
    </w:p>
    <w:p w14:paraId="47CE2058" w14:textId="77777777" w:rsidR="00090AC1" w:rsidRDefault="00090AC1" w:rsidP="00FE500A">
      <w:pPr>
        <w:jc w:val="right"/>
        <w:rPr>
          <w:sz w:val="20"/>
          <w:szCs w:val="20"/>
        </w:rPr>
      </w:pPr>
    </w:p>
    <w:p w14:paraId="41346770" w14:textId="77777777" w:rsidR="00090AC1" w:rsidRDefault="00090AC1" w:rsidP="00FE500A">
      <w:pPr>
        <w:jc w:val="right"/>
        <w:rPr>
          <w:sz w:val="20"/>
          <w:szCs w:val="20"/>
        </w:rPr>
      </w:pPr>
    </w:p>
    <w:p w14:paraId="1637C4AF" w14:textId="77777777" w:rsidR="00090AC1" w:rsidRDefault="00090AC1" w:rsidP="00FE500A">
      <w:pPr>
        <w:jc w:val="right"/>
        <w:rPr>
          <w:sz w:val="20"/>
          <w:szCs w:val="20"/>
        </w:rPr>
      </w:pPr>
    </w:p>
    <w:p w14:paraId="199B78DD" w14:textId="77777777" w:rsidR="00090AC1" w:rsidRDefault="00090AC1" w:rsidP="00FE500A">
      <w:pPr>
        <w:jc w:val="right"/>
        <w:rPr>
          <w:sz w:val="20"/>
          <w:szCs w:val="20"/>
        </w:rPr>
      </w:pPr>
    </w:p>
    <w:p w14:paraId="31E8B63D" w14:textId="77777777" w:rsidR="00090AC1" w:rsidRDefault="00090AC1" w:rsidP="00FE500A">
      <w:pPr>
        <w:jc w:val="right"/>
        <w:rPr>
          <w:sz w:val="20"/>
          <w:szCs w:val="20"/>
        </w:rPr>
      </w:pPr>
    </w:p>
    <w:p w14:paraId="7B66199A" w14:textId="77777777" w:rsidR="00090AC1" w:rsidRDefault="00090AC1" w:rsidP="00FE500A">
      <w:pPr>
        <w:jc w:val="right"/>
        <w:rPr>
          <w:sz w:val="20"/>
          <w:szCs w:val="20"/>
        </w:rPr>
      </w:pPr>
    </w:p>
    <w:p w14:paraId="3DDE1BE1" w14:textId="77777777" w:rsidR="00090AC1" w:rsidRDefault="00090AC1" w:rsidP="00FE500A">
      <w:pPr>
        <w:jc w:val="right"/>
        <w:rPr>
          <w:sz w:val="20"/>
          <w:szCs w:val="20"/>
        </w:rPr>
      </w:pPr>
    </w:p>
    <w:p w14:paraId="14D7D71B" w14:textId="77777777" w:rsidR="00090AC1" w:rsidRDefault="00090AC1" w:rsidP="00FE500A">
      <w:pPr>
        <w:jc w:val="right"/>
        <w:rPr>
          <w:sz w:val="20"/>
          <w:szCs w:val="20"/>
        </w:rPr>
      </w:pPr>
    </w:p>
    <w:p w14:paraId="10716963" w14:textId="77777777" w:rsidR="00090AC1" w:rsidRDefault="00090AC1" w:rsidP="00FE500A">
      <w:pPr>
        <w:jc w:val="right"/>
        <w:rPr>
          <w:sz w:val="20"/>
          <w:szCs w:val="20"/>
        </w:rPr>
      </w:pPr>
    </w:p>
    <w:p w14:paraId="07803A25" w14:textId="77777777" w:rsidR="00090AC1" w:rsidRDefault="00090AC1" w:rsidP="00FE500A">
      <w:pPr>
        <w:jc w:val="right"/>
        <w:rPr>
          <w:sz w:val="20"/>
          <w:szCs w:val="20"/>
        </w:rPr>
      </w:pPr>
    </w:p>
    <w:p w14:paraId="7BF1289D" w14:textId="77777777" w:rsidR="00090AC1" w:rsidRDefault="00090AC1" w:rsidP="00FE500A">
      <w:pPr>
        <w:jc w:val="right"/>
        <w:rPr>
          <w:sz w:val="20"/>
          <w:szCs w:val="20"/>
        </w:rPr>
      </w:pPr>
    </w:p>
    <w:p w14:paraId="12A11E9B" w14:textId="77777777" w:rsidR="00A0207F" w:rsidRPr="00812FEE" w:rsidRDefault="00A0207F" w:rsidP="00A0207F"/>
    <w:p w14:paraId="2307452C" w14:textId="77777777" w:rsidR="00812FEE" w:rsidRPr="00812FEE" w:rsidRDefault="00812FEE" w:rsidP="00812FEE">
      <w:pPr>
        <w:widowControl/>
        <w:jc w:val="right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lastRenderedPageBreak/>
        <w:t>ПРИЛОЖЕНИЕ</w:t>
      </w:r>
    </w:p>
    <w:p w14:paraId="3FB7A59B" w14:textId="283C48CA" w:rsidR="00812FEE" w:rsidRPr="00812FEE" w:rsidRDefault="00812FEE" w:rsidP="00812FEE">
      <w:pPr>
        <w:widowControl/>
        <w:jc w:val="right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 xml:space="preserve"> к решению</w:t>
      </w:r>
      <w:r w:rsidRPr="00812FEE">
        <w:rPr>
          <w:rFonts w:eastAsia="Times New Roman" w:cs="Times New Roman"/>
          <w:lang w:eastAsia="ar-SA" w:bidi="ar-SA"/>
        </w:rPr>
        <w:t xml:space="preserve"> </w:t>
      </w:r>
      <w:r w:rsidRPr="00812FEE">
        <w:rPr>
          <w:rFonts w:eastAsia="Times New Roman" w:cs="Times New Roman"/>
          <w:lang w:eastAsia="ar-SA" w:bidi="ar-SA"/>
        </w:rPr>
        <w:t>Совета депутатов</w:t>
      </w:r>
    </w:p>
    <w:p w14:paraId="0358FBB6" w14:textId="77777777" w:rsidR="00812FEE" w:rsidRPr="00812FEE" w:rsidRDefault="00812FEE" w:rsidP="00812FEE">
      <w:pPr>
        <w:widowControl/>
        <w:jc w:val="right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>Карталинского городского поселения</w:t>
      </w:r>
    </w:p>
    <w:p w14:paraId="07BD24C6" w14:textId="4F501D67" w:rsidR="00812FEE" w:rsidRPr="00812FEE" w:rsidRDefault="00812FEE" w:rsidP="00812FEE">
      <w:pPr>
        <w:widowControl/>
        <w:jc w:val="right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>от</w:t>
      </w:r>
      <w:r w:rsidRPr="00812FEE">
        <w:rPr>
          <w:rFonts w:eastAsia="Times New Roman" w:cs="Times New Roman"/>
          <w:lang w:eastAsia="ar-SA" w:bidi="ar-SA"/>
        </w:rPr>
        <w:t xml:space="preserve"> 25 мая </w:t>
      </w:r>
      <w:r w:rsidRPr="00812FEE">
        <w:rPr>
          <w:rFonts w:eastAsia="Times New Roman" w:cs="Times New Roman"/>
          <w:lang w:eastAsia="ar-SA" w:bidi="ar-SA"/>
        </w:rPr>
        <w:t>2023 г</w:t>
      </w:r>
      <w:r w:rsidRPr="00812FEE">
        <w:rPr>
          <w:rFonts w:eastAsia="Times New Roman" w:cs="Times New Roman"/>
          <w:lang w:eastAsia="ar-SA" w:bidi="ar-SA"/>
        </w:rPr>
        <w:t>.</w:t>
      </w:r>
      <w:r w:rsidRPr="00812FEE">
        <w:rPr>
          <w:rFonts w:eastAsia="Times New Roman" w:cs="Times New Roman"/>
          <w:lang w:eastAsia="ar-SA" w:bidi="ar-SA"/>
        </w:rPr>
        <w:t xml:space="preserve"> №</w:t>
      </w:r>
      <w:r w:rsidRPr="00812FEE">
        <w:rPr>
          <w:rFonts w:eastAsia="Times New Roman" w:cs="Times New Roman"/>
          <w:lang w:eastAsia="ar-SA" w:bidi="ar-SA"/>
        </w:rPr>
        <w:t>62-н</w:t>
      </w:r>
    </w:p>
    <w:p w14:paraId="7E38877C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b/>
          <w:lang w:eastAsia="ar-SA" w:bidi="ar-SA"/>
        </w:rPr>
      </w:pPr>
    </w:p>
    <w:p w14:paraId="59B28BCB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ОТЧЕТ</w:t>
      </w:r>
    </w:p>
    <w:p w14:paraId="31A9CC61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Главы Карталинского городского поселения за 2022 год</w:t>
      </w:r>
    </w:p>
    <w:p w14:paraId="5A1272B6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>Уважаемые жители Карталинского городского поселения,</w:t>
      </w:r>
    </w:p>
    <w:p w14:paraId="10C7A948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>Уважаемые депутаты, Уважаемые общественники,</w:t>
      </w:r>
    </w:p>
    <w:p w14:paraId="56B5D79E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lang w:eastAsia="ar-SA" w:bidi="ar-SA"/>
        </w:rPr>
      </w:pPr>
    </w:p>
    <w:p w14:paraId="191DA589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shd w:val="clear" w:color="auto" w:fill="FFFFFF"/>
          <w:lang w:eastAsia="ar-SA" w:bidi="ar-SA"/>
        </w:rPr>
      </w:pPr>
      <w:r w:rsidRPr="00812FEE">
        <w:rPr>
          <w:rFonts w:eastAsia="Times New Roman" w:cs="Times New Roman"/>
          <w:shd w:val="clear" w:color="auto" w:fill="FFFFFF"/>
          <w:lang w:eastAsia="ar-SA" w:bidi="ar-SA"/>
        </w:rPr>
        <w:t>В соответствии с действующим законодательством и Уставом Карталинского городского поселения Вашему вниманию представляется отчет о работе Главы Карталинского городского поселения и работе администрации городского поселения за 2022 год.</w:t>
      </w:r>
    </w:p>
    <w:p w14:paraId="21644A25" w14:textId="77777777" w:rsidR="00812FEE" w:rsidRPr="00812FEE" w:rsidRDefault="00812FEE" w:rsidP="00812FEE">
      <w:pPr>
        <w:widowControl/>
        <w:autoSpaceDN w:val="0"/>
        <w:ind w:firstLine="709"/>
        <w:jc w:val="both"/>
        <w:rPr>
          <w:rFonts w:eastAsia="Andale Sans UI" w:cs="Times New Roman"/>
          <w:kern w:val="3"/>
          <w:lang w:eastAsia="ja-JP" w:bidi="fa-IR"/>
        </w:rPr>
      </w:pPr>
      <w:r w:rsidRPr="00812FEE">
        <w:rPr>
          <w:rFonts w:eastAsia="Andale Sans UI" w:cs="Times New Roman"/>
          <w:kern w:val="3"/>
          <w:lang w:eastAsia="ja-JP" w:bidi="fa-IR"/>
        </w:rPr>
        <w:t xml:space="preserve">В соответствии с Решением Совета депутатов Карталинского городского поселения от 21.12.2021 г. № 79 «О передаче полномочий по решению вопросов местного значения Карталинского городского поселения Карталинскому муниципальному району» часть полномочий по решению вопросов местного значения переданы Карталинскому муниципальному району. </w:t>
      </w:r>
    </w:p>
    <w:p w14:paraId="1F7D2AF6" w14:textId="77777777" w:rsidR="00812FEE" w:rsidRPr="00812FEE" w:rsidRDefault="00812FEE" w:rsidP="00812FEE">
      <w:pPr>
        <w:widowControl/>
        <w:numPr>
          <w:ilvl w:val="0"/>
          <w:numId w:val="33"/>
        </w:numPr>
        <w:autoSpaceDN w:val="0"/>
        <w:contextualSpacing/>
        <w:jc w:val="center"/>
        <w:rPr>
          <w:rFonts w:eastAsia="Andale Sans UI" w:cs="Times New Roman"/>
          <w:b/>
          <w:kern w:val="3"/>
          <w:lang w:eastAsia="ja-JP" w:bidi="fa-IR"/>
        </w:rPr>
      </w:pPr>
      <w:r w:rsidRPr="00812FEE">
        <w:rPr>
          <w:rFonts w:eastAsia="Andale Sans UI" w:cs="Times New Roman"/>
          <w:b/>
          <w:kern w:val="3"/>
          <w:lang w:eastAsia="ja-JP" w:bidi="fa-IR"/>
        </w:rPr>
        <w:t>Доходы и расходы за 2022 год.</w:t>
      </w:r>
    </w:p>
    <w:p w14:paraId="1FE5D7B7" w14:textId="77777777" w:rsidR="00812FEE" w:rsidRPr="00812FEE" w:rsidRDefault="00812FEE" w:rsidP="00812FEE">
      <w:pPr>
        <w:widowControl/>
        <w:numPr>
          <w:ilvl w:val="1"/>
          <w:numId w:val="33"/>
        </w:numPr>
        <w:autoSpaceDN w:val="0"/>
        <w:contextualSpacing/>
        <w:rPr>
          <w:rFonts w:eastAsia="Andale Sans UI" w:cs="Times New Roman"/>
          <w:b/>
          <w:kern w:val="3"/>
          <w:lang w:eastAsia="ja-JP" w:bidi="fa-IR"/>
        </w:rPr>
      </w:pPr>
      <w:r w:rsidRPr="00812FEE">
        <w:rPr>
          <w:rFonts w:eastAsia="Andale Sans UI" w:cs="Times New Roman"/>
          <w:b/>
          <w:kern w:val="3"/>
          <w:lang w:eastAsia="ja-JP" w:bidi="fa-IR"/>
        </w:rPr>
        <w:t>Доходы</w:t>
      </w:r>
    </w:p>
    <w:p w14:paraId="4F9151BC" w14:textId="77777777" w:rsidR="00812FEE" w:rsidRPr="00812FEE" w:rsidRDefault="00812FEE" w:rsidP="00812FEE">
      <w:pPr>
        <w:widowControl/>
        <w:ind w:firstLine="725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812FEE">
        <w:rPr>
          <w:rFonts w:eastAsia="Times New Roman" w:cs="Times New Roman"/>
          <w:bCs/>
          <w:kern w:val="0"/>
          <w:lang w:eastAsia="ar-SA" w:bidi="ar-SA"/>
        </w:rPr>
        <w:t xml:space="preserve">Бюджет Карталинского городского поселения на 2022 год и на плановый период 2023 и 2024 годов утвержден решением Совета депутатов Карталинского городского поселения от 21.12.2021 г. № 80 «О бюджете Карталинского городского поселения на 2022 год и плановый период 2023 и 2024 годов». </w:t>
      </w:r>
    </w:p>
    <w:p w14:paraId="14F9735D" w14:textId="77777777" w:rsidR="00812FEE" w:rsidRPr="00812FEE" w:rsidRDefault="00812FEE" w:rsidP="00812FEE">
      <w:pPr>
        <w:widowControl/>
        <w:ind w:firstLine="725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При исполнении бюджета в Решение </w:t>
      </w:r>
      <w:r w:rsidRPr="00812FEE">
        <w:rPr>
          <w:rFonts w:eastAsia="Times New Roman" w:cs="Times New Roman"/>
          <w:bCs/>
          <w:kern w:val="0"/>
          <w:lang w:eastAsia="ar-SA" w:bidi="ar-SA"/>
        </w:rPr>
        <w:t>«О бюджете Карталинского городского поселения на 2022 год и плановый период 2023 и 2024 годов»</w:t>
      </w:r>
      <w:r w:rsidRPr="00812FEE">
        <w:rPr>
          <w:rFonts w:eastAsia="Times New Roman" w:cs="Times New Roman"/>
          <w:kern w:val="0"/>
          <w:lang w:eastAsia="ar-SA" w:bidi="ar-SA"/>
        </w:rPr>
        <w:t xml:space="preserve"> </w:t>
      </w:r>
      <w:r w:rsidRPr="00812FEE">
        <w:rPr>
          <w:rFonts w:eastAsia="Times New Roman" w:cs="Times New Roman"/>
          <w:bCs/>
          <w:kern w:val="0"/>
          <w:lang w:eastAsia="ar-SA" w:bidi="ar-SA"/>
        </w:rPr>
        <w:t xml:space="preserve">от 21.12.2021г. № 80 </w:t>
      </w:r>
      <w:r w:rsidRPr="00812FEE">
        <w:rPr>
          <w:rFonts w:eastAsia="Times New Roman" w:cs="Times New Roman"/>
          <w:kern w:val="0"/>
          <w:lang w:eastAsia="ar-SA" w:bidi="ar-SA"/>
        </w:rPr>
        <w:t xml:space="preserve">внесено восемь изменений и дополнений: от 21.02.2022г. № 03, от 25.03.2022г. № 12, от 29.06.2022г. № 36, от 31.08.2022г. № 42, от 22.09.2022г. № 48, от 25.10.2022г. № 59, от 17.11.2022г. № 62, от 12.12.2022г. № 71. </w:t>
      </w:r>
    </w:p>
    <w:p w14:paraId="40CB7700" w14:textId="77777777" w:rsidR="00812FEE" w:rsidRPr="00812FEE" w:rsidRDefault="00812FEE" w:rsidP="00812FEE">
      <w:pPr>
        <w:widowControl/>
        <w:ind w:firstLine="725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В результате внесенных изменений бюджетные назначения на 2022 год по доходам увеличились на 17740,1 тыс. руб. и составили 110440,1 тыс. руб., в том числе безвозмездные поступления 40675,6 тыс. руб.; бюджетные назначения на 2022 год по расходам бюджета увеличились на 34780,1 тыс. руб. и составили 127480,1 тыс. руб.; дефицит бюджета составил 17040,0 тыс. руб.</w:t>
      </w:r>
    </w:p>
    <w:p w14:paraId="58A10806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Анализ исполнения доходной части бюджета за 2022 год в сравнении с первоначальным и уточненным планом</w:t>
      </w:r>
    </w:p>
    <w:p w14:paraId="34BDC3E5" w14:textId="77777777" w:rsidR="00812FEE" w:rsidRPr="00812FEE" w:rsidRDefault="00812FEE" w:rsidP="00812FEE">
      <w:pPr>
        <w:widowControl/>
        <w:jc w:val="right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     (тыс. руб.)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1963"/>
        <w:gridCol w:w="1724"/>
        <w:gridCol w:w="1790"/>
        <w:gridCol w:w="2016"/>
        <w:gridCol w:w="1917"/>
      </w:tblGrid>
      <w:tr w:rsidR="00812FEE" w:rsidRPr="00812FEE" w14:paraId="7D2F7448" w14:textId="77777777" w:rsidTr="00FC5613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0E960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План первоначальный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60920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План уточненный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8F735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Фактическое исполнение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052FF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 xml:space="preserve">% исполнения к первоначальному плану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CB098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% исполнения к уточненному плану</w:t>
            </w:r>
          </w:p>
        </w:tc>
      </w:tr>
      <w:tr w:rsidR="00812FEE" w:rsidRPr="00812FEE" w14:paraId="4A40D623" w14:textId="77777777" w:rsidTr="00FC5613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CEFC9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92700,0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7AEC9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110440,1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3AC6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120525,9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08B07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130,0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883A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109,1</w:t>
            </w:r>
          </w:p>
        </w:tc>
      </w:tr>
    </w:tbl>
    <w:p w14:paraId="3463D7FB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Анализ исполнения расходной части бюджета за 2022 год в сравнении с первоначальным и уточненным планом</w:t>
      </w:r>
    </w:p>
    <w:p w14:paraId="756174CC" w14:textId="77777777" w:rsidR="00812FEE" w:rsidRPr="00812FEE" w:rsidRDefault="00812FEE" w:rsidP="00812FEE">
      <w:pPr>
        <w:widowControl/>
        <w:jc w:val="right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     (тыс. руб.)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1988"/>
        <w:gridCol w:w="1699"/>
        <w:gridCol w:w="1790"/>
        <w:gridCol w:w="2016"/>
        <w:gridCol w:w="1917"/>
      </w:tblGrid>
      <w:tr w:rsidR="00812FEE" w:rsidRPr="00812FEE" w14:paraId="0C834E8B" w14:textId="77777777" w:rsidTr="00FC5613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B44A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План первоначальный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3503B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План уточненный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996A3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Фактическое исполнение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4D5AF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 xml:space="preserve">% исполнения к первоначальному плану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9F20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% исполнения к уточненному плану</w:t>
            </w:r>
          </w:p>
        </w:tc>
      </w:tr>
      <w:tr w:rsidR="00812FEE" w:rsidRPr="00812FEE" w14:paraId="6953164B" w14:textId="77777777" w:rsidTr="00FC5613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8DBA7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92700,0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F4F23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127480,1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D7C4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121558,4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1632E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131,1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A19E" w14:textId="77777777" w:rsidR="00812FEE" w:rsidRPr="00812FEE" w:rsidRDefault="00812FEE" w:rsidP="00812FEE">
            <w:pPr>
              <w:widowControl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95,3</w:t>
            </w:r>
          </w:p>
        </w:tc>
      </w:tr>
    </w:tbl>
    <w:p w14:paraId="338B2AAA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В 2022 году в бюджет Карталинского городского поселения поступило всего доходов 120525,9 тыс. руб. или 109,1 % годовых бюджетных назначений. В сравнении с прошлым годом (105065,9) увеличение составляет 14,7 процента.   </w:t>
      </w:r>
    </w:p>
    <w:p w14:paraId="7CF0996A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lastRenderedPageBreak/>
        <w:t xml:space="preserve">Безвозмездные поступления составили 40675,6 тыс. руб. и увеличились на 48,7 % в сравнении с 2021 годом (27353,1). Увеличение связано с предоставлением иных межбюджетных трансфертов Карталинским муниципальным районом в общей сумме 17740,1 тыс. руб. на решение вопросов местного значения. </w:t>
      </w:r>
    </w:p>
    <w:p w14:paraId="353A79A9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Собственные — налоговые и неналоговые доходы составили 78280,9 тыс. рублей или 112,2 % от годовых бюджетных назначений. По сравнению с аналогичным периодом прошлого года поступления налоговых и неналоговых доходов увеличились на 5446,2 тыс. рублей или на 7,5 % (72834,7).</w:t>
      </w:r>
    </w:p>
    <w:p w14:paraId="1F5A0F81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Большая часть налоговых и неналоговых доходов бюджета обеспечена поступлениями таких налогов, как:</w:t>
      </w:r>
    </w:p>
    <w:p w14:paraId="5D1189CC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налог на доходы физических лиц, доля которого в собственных доходах — 60,0 % (46982,4 тыс. руб.),</w:t>
      </w:r>
    </w:p>
    <w:p w14:paraId="04E05152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акцизы — 13,2 % (10352,2 тыс. руб.),</w:t>
      </w:r>
    </w:p>
    <w:p w14:paraId="2C9C7415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налог на имущество физических лиц – 8,4 % (6613,3 тыс. руб.),</w:t>
      </w:r>
    </w:p>
    <w:p w14:paraId="091E1370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земельный налог, доля в собственных доходах составляет 7,5 % (5859,6 тыс. руб.),</w:t>
      </w:r>
    </w:p>
    <w:p w14:paraId="61DC5FF1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доходы от использования имущества, находящегося в муниципальной собственности — 6,4 % (5034,6 тыс. руб.).</w:t>
      </w:r>
    </w:p>
    <w:p w14:paraId="5E59797D" w14:textId="77777777" w:rsidR="00812FEE" w:rsidRPr="00812FEE" w:rsidRDefault="00812FEE" w:rsidP="00812FEE">
      <w:pPr>
        <w:widowControl/>
        <w:autoSpaceDE w:val="0"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Безвозмездные поступления от других бюджетов бюджетной системы Российской Федерации составили 42245,0 тыс. руб., годовые бюджетные назначения исполнены на 103,9 %, из них:</w:t>
      </w:r>
    </w:p>
    <w:p w14:paraId="2996A18E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- д</w:t>
      </w:r>
      <w:r w:rsidRPr="00812FEE">
        <w:rPr>
          <w:rFonts w:eastAsia="Arial" w:cs="Times New Roman"/>
          <w:kern w:val="0"/>
          <w:lang w:eastAsia="ar-SA" w:bidi="ar-SA"/>
        </w:rPr>
        <w:t>отации бюджетам городских поселений на выравнивание бюджетной обеспеченности из бюджетов муниципальных районов 22935,5</w:t>
      </w:r>
      <w:r w:rsidRPr="00812FEE">
        <w:rPr>
          <w:rFonts w:eastAsia="Times New Roman" w:cs="Times New Roman"/>
          <w:kern w:val="0"/>
          <w:lang w:eastAsia="ar-SA" w:bidi="ar-SA"/>
        </w:rPr>
        <w:t xml:space="preserve"> тыс. руб. (100 % годовых назначений),  </w:t>
      </w:r>
    </w:p>
    <w:p w14:paraId="12C082B4" w14:textId="77777777" w:rsidR="00812FEE" w:rsidRPr="00812FEE" w:rsidRDefault="00812FEE" w:rsidP="00812FEE">
      <w:pPr>
        <w:tabs>
          <w:tab w:val="left" w:pos="0"/>
        </w:tabs>
        <w:ind w:firstLine="709"/>
        <w:jc w:val="both"/>
        <w:textAlignment w:val="baseline"/>
        <w:rPr>
          <w:rFonts w:eastAsia="Andale Sans UI" w:cs="Tahoma"/>
          <w:lang w:val="de-DE" w:eastAsia="fa-IR" w:bidi="fa-IR"/>
        </w:rPr>
      </w:pPr>
      <w:r w:rsidRPr="00812FEE">
        <w:rPr>
          <w:rFonts w:eastAsia="Andale Sans UI" w:cs="Times New Roman"/>
          <w:iCs/>
          <w:lang w:eastAsia="fa-IR" w:bidi="fa-IR"/>
        </w:rPr>
        <w:t xml:space="preserve">- прочие межбюджетные трансферты, передаваемые бюджетам городских поселений 17740,1 тыс.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руб</w:t>
      </w:r>
      <w:proofErr w:type="spellEnd"/>
      <w:r w:rsidRPr="00812FEE">
        <w:rPr>
          <w:rFonts w:eastAsia="Andale Sans UI" w:cs="Times New Roman"/>
          <w:iCs/>
          <w:lang w:eastAsia="fa-IR" w:bidi="fa-IR"/>
        </w:rPr>
        <w:t xml:space="preserve">. </w:t>
      </w:r>
      <w:r w:rsidRPr="00812FEE">
        <w:rPr>
          <w:rFonts w:eastAsia="Andale Sans UI" w:cs="Tahoma"/>
          <w:lang w:val="de-DE" w:eastAsia="fa-IR" w:bidi="fa-IR"/>
        </w:rPr>
        <w:t xml:space="preserve">(100 % </w:t>
      </w:r>
      <w:proofErr w:type="spellStart"/>
      <w:r w:rsidRPr="00812FEE">
        <w:rPr>
          <w:rFonts w:eastAsia="Andale Sans UI" w:cs="Tahoma"/>
          <w:lang w:val="de-DE" w:eastAsia="fa-IR" w:bidi="fa-IR"/>
        </w:rPr>
        <w:t>годовых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назначений</w:t>
      </w:r>
      <w:proofErr w:type="spellEnd"/>
      <w:r w:rsidRPr="00812FEE">
        <w:rPr>
          <w:rFonts w:eastAsia="Andale Sans UI" w:cs="Tahoma"/>
          <w:lang w:val="de-DE" w:eastAsia="fa-IR" w:bidi="fa-IR"/>
        </w:rPr>
        <w:t>)</w:t>
      </w:r>
      <w:r w:rsidRPr="00812FEE">
        <w:rPr>
          <w:rFonts w:eastAsia="Andale Sans UI" w:cs="Times New Roman"/>
          <w:iCs/>
          <w:lang w:eastAsia="fa-IR" w:bidi="fa-IR"/>
        </w:rPr>
        <w:t>,</w:t>
      </w:r>
    </w:p>
    <w:p w14:paraId="7E62FD1E" w14:textId="77777777" w:rsidR="00812FEE" w:rsidRPr="00812FEE" w:rsidRDefault="00812FEE" w:rsidP="00812FEE">
      <w:pPr>
        <w:tabs>
          <w:tab w:val="left" w:pos="0"/>
        </w:tabs>
        <w:ind w:firstLine="709"/>
        <w:jc w:val="both"/>
        <w:textAlignment w:val="baseline"/>
        <w:rPr>
          <w:rFonts w:eastAsia="Andale Sans UI" w:cs="Times New Roman"/>
          <w:iCs/>
          <w:lang w:eastAsia="fa-IR" w:bidi="fa-IR"/>
        </w:rPr>
      </w:pPr>
      <w:r w:rsidRPr="00812FEE">
        <w:rPr>
          <w:rFonts w:eastAsia="Andale Sans UI" w:cs="Times New Roman"/>
          <w:iCs/>
          <w:lang w:eastAsia="fa-IR" w:bidi="fa-IR"/>
        </w:rPr>
        <w:t>- 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– 2333,4 тыс. руб.,</w:t>
      </w:r>
    </w:p>
    <w:p w14:paraId="36955DE9" w14:textId="77777777" w:rsidR="00812FEE" w:rsidRPr="00812FEE" w:rsidRDefault="00812FEE" w:rsidP="00812FEE">
      <w:pPr>
        <w:tabs>
          <w:tab w:val="left" w:pos="0"/>
        </w:tabs>
        <w:ind w:firstLine="709"/>
        <w:jc w:val="both"/>
        <w:textAlignment w:val="baseline"/>
        <w:rPr>
          <w:rFonts w:eastAsia="Andale Sans UI" w:cs="Tahoma"/>
          <w:lang w:val="de-DE" w:eastAsia="fa-IR" w:bidi="fa-IR"/>
        </w:rPr>
      </w:pPr>
      <w:r w:rsidRPr="00812FEE">
        <w:rPr>
          <w:rFonts w:eastAsia="Andale Sans UI" w:cs="Times New Roman"/>
          <w:iCs/>
          <w:lang w:eastAsia="fa-IR" w:bidi="fa-IR"/>
        </w:rPr>
        <w:t xml:space="preserve">- возврат прочих остатков субсидий, субвенций и иных межбюджетных трансфертов, имеющих целевое назначений, прошлых лет из бюджетов городских </w:t>
      </w:r>
      <w:proofErr w:type="gramStart"/>
      <w:r w:rsidRPr="00812FEE">
        <w:rPr>
          <w:rFonts w:eastAsia="Andale Sans UI" w:cs="Times New Roman"/>
          <w:iCs/>
          <w:lang w:eastAsia="fa-IR" w:bidi="fa-IR"/>
        </w:rPr>
        <w:t>поселений  -</w:t>
      </w:r>
      <w:proofErr w:type="gramEnd"/>
      <w:r w:rsidRPr="00812FEE">
        <w:rPr>
          <w:rFonts w:eastAsia="Andale Sans UI" w:cs="Times New Roman"/>
          <w:iCs/>
          <w:lang w:eastAsia="fa-IR" w:bidi="fa-IR"/>
        </w:rPr>
        <w:t xml:space="preserve">764,0 тыс. руб. </w:t>
      </w:r>
    </w:p>
    <w:p w14:paraId="1B4090C8" w14:textId="77777777" w:rsidR="00812FEE" w:rsidRPr="00812FEE" w:rsidRDefault="00812FEE" w:rsidP="00812FEE">
      <w:pPr>
        <w:widowControl/>
        <w:ind w:firstLine="700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В структуре доходов бюджета безвозмездные поступления составляют 35,1 % от общей суммы доходов.</w:t>
      </w:r>
    </w:p>
    <w:p w14:paraId="16FF1A08" w14:textId="77777777" w:rsidR="00812FEE" w:rsidRPr="00812FEE" w:rsidRDefault="00812FEE" w:rsidP="00812FEE">
      <w:pPr>
        <w:widowControl/>
        <w:ind w:firstLine="708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Бюджетные назначения в целом по доходам исполнены с превышением плановых показателей.</w:t>
      </w:r>
    </w:p>
    <w:p w14:paraId="5396626C" w14:textId="77777777" w:rsidR="00812FEE" w:rsidRPr="00812FEE" w:rsidRDefault="00812FEE" w:rsidP="00812FEE">
      <w:pPr>
        <w:widowControl/>
        <w:tabs>
          <w:tab w:val="left" w:pos="7797"/>
        </w:tabs>
        <w:jc w:val="center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Анализ исполнения доходной части бюджета Карталинского городского поселения за 2022 год по видам налогов</w:t>
      </w:r>
    </w:p>
    <w:p w14:paraId="4B4AA7F2" w14:textId="77777777" w:rsidR="00812FEE" w:rsidRPr="00812FEE" w:rsidRDefault="00812FEE" w:rsidP="00812FEE">
      <w:pPr>
        <w:widowControl/>
        <w:ind w:firstLine="709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u w:val="single"/>
          <w:lang w:eastAsia="ar-SA" w:bidi="ar-SA"/>
        </w:rPr>
        <w:t>Налог на доходы физических лиц</w:t>
      </w:r>
    </w:p>
    <w:p w14:paraId="0A19B92C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u w:val="single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Налог на доходы физических лиц поступил в бюджет городского поселения за анализируемый период в сумме 46982,4 тыс. руб. Исполнение годовых бюджетных назначений составило 112,4 % (план 41813,3 тыс. руб.). По сравнению 2021 годом поступления налога увеличились на 4675,7 тыс. руб. (42306,7) или на 11,1 %, что обусловлено ростом фонда заработной платы. </w:t>
      </w:r>
    </w:p>
    <w:p w14:paraId="17E180B0" w14:textId="77777777" w:rsidR="00812FEE" w:rsidRPr="00812FEE" w:rsidRDefault="00812FEE" w:rsidP="00812FEE">
      <w:pPr>
        <w:widowControl/>
        <w:ind w:firstLine="709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u w:val="single"/>
          <w:lang w:eastAsia="ar-SA" w:bidi="ar-SA"/>
        </w:rPr>
        <w:t>Акцизы по подакцизным товарам (продукции</w:t>
      </w:r>
      <w:proofErr w:type="gramStart"/>
      <w:r w:rsidRPr="00812FEE">
        <w:rPr>
          <w:rFonts w:eastAsia="Times New Roman" w:cs="Times New Roman"/>
          <w:kern w:val="0"/>
          <w:u w:val="single"/>
          <w:lang w:eastAsia="ar-SA" w:bidi="ar-SA"/>
        </w:rPr>
        <w:t>),производимым</w:t>
      </w:r>
      <w:proofErr w:type="gramEnd"/>
      <w:r w:rsidRPr="00812FEE">
        <w:rPr>
          <w:rFonts w:eastAsia="Times New Roman" w:cs="Times New Roman"/>
          <w:kern w:val="0"/>
          <w:u w:val="single"/>
          <w:lang w:eastAsia="ar-SA" w:bidi="ar-SA"/>
        </w:rPr>
        <w:t xml:space="preserve"> на территории Российской Федерации</w:t>
      </w:r>
    </w:p>
    <w:p w14:paraId="4112A027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iCs/>
          <w:kern w:val="0"/>
          <w:u w:val="single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Акцизы поступили в сумме 10352,2 тыс. рублей. Исполнение годовых бюджетных назначений составило 115,4 % (план 8971,2 тыс. руб.). По сравнению с аналогичным периодом прошлого года поступления увеличились на 1664,6 тыс. рублей (8687,6) или на 19,2 %, связано с ростом реализуемой продукции.</w:t>
      </w:r>
    </w:p>
    <w:p w14:paraId="0296C533" w14:textId="77777777" w:rsidR="00812FEE" w:rsidRPr="00812FEE" w:rsidRDefault="00812FEE" w:rsidP="00812FEE">
      <w:pPr>
        <w:widowControl/>
        <w:autoSpaceDE w:val="0"/>
        <w:ind w:firstLine="709"/>
        <w:rPr>
          <w:rFonts w:eastAsia="Times New Roman" w:cs="Times New Roman"/>
          <w:iCs/>
          <w:kern w:val="0"/>
          <w:lang w:eastAsia="ar-SA" w:bidi="ar-SA"/>
        </w:rPr>
      </w:pPr>
      <w:r w:rsidRPr="00812FEE">
        <w:rPr>
          <w:rFonts w:eastAsia="Times New Roman" w:cs="Times New Roman"/>
          <w:iCs/>
          <w:kern w:val="0"/>
          <w:u w:val="single"/>
          <w:lang w:eastAsia="ar-SA" w:bidi="ar-SA"/>
        </w:rPr>
        <w:t>Налоги на совокупный доход</w:t>
      </w:r>
    </w:p>
    <w:p w14:paraId="6D17DE83" w14:textId="77777777" w:rsidR="00812FEE" w:rsidRPr="00812FEE" w:rsidRDefault="00812FEE" w:rsidP="00812FEE">
      <w:pPr>
        <w:widowControl/>
        <w:autoSpaceDE w:val="0"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iCs/>
          <w:kern w:val="0"/>
          <w:lang w:eastAsia="ar-SA" w:bidi="ar-SA"/>
        </w:rPr>
        <w:t xml:space="preserve">Единый сельскохозяйственный налог поступил в сумме 385,7 тыс. руб. </w:t>
      </w:r>
      <w:r w:rsidRPr="00812FEE">
        <w:rPr>
          <w:rFonts w:eastAsia="Times New Roman" w:cs="Times New Roman"/>
          <w:kern w:val="0"/>
          <w:lang w:eastAsia="ar-SA" w:bidi="ar-SA"/>
        </w:rPr>
        <w:t xml:space="preserve">Исполнение годовых бюджетных назначений составило 110,2 %. По сравнению с аналогичным </w:t>
      </w:r>
      <w:r w:rsidRPr="00812FEE">
        <w:rPr>
          <w:rFonts w:eastAsia="Times New Roman" w:cs="Times New Roman"/>
          <w:kern w:val="0"/>
          <w:lang w:eastAsia="ar-SA" w:bidi="ar-SA"/>
        </w:rPr>
        <w:lastRenderedPageBreak/>
        <w:t>периодом прошлого года поступления увеличились на 134,1 тыс. рублей (251,6) или на 19,2 %</w:t>
      </w:r>
    </w:p>
    <w:p w14:paraId="47C02F25" w14:textId="77777777" w:rsidR="00812FEE" w:rsidRPr="00812FEE" w:rsidRDefault="00812FEE" w:rsidP="00812FEE">
      <w:pPr>
        <w:widowControl/>
        <w:autoSpaceDE w:val="0"/>
        <w:ind w:firstLine="709"/>
        <w:rPr>
          <w:rFonts w:eastAsia="Times New Roman" w:cs="Times New Roman"/>
          <w:iCs/>
          <w:kern w:val="0"/>
          <w:lang w:eastAsia="ar-SA" w:bidi="ar-SA"/>
        </w:rPr>
      </w:pPr>
      <w:r w:rsidRPr="00812FEE">
        <w:rPr>
          <w:rFonts w:eastAsia="Times New Roman" w:cs="Times New Roman"/>
          <w:iCs/>
          <w:kern w:val="0"/>
          <w:u w:val="single"/>
          <w:lang w:eastAsia="ar-SA" w:bidi="ar-SA"/>
        </w:rPr>
        <w:t>Налоги на имущество</w:t>
      </w:r>
    </w:p>
    <w:p w14:paraId="32DD6A0C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iCs/>
          <w:kern w:val="0"/>
          <w:lang w:eastAsia="ar-SA" w:bidi="ar-SA"/>
        </w:rPr>
        <w:t>Налог на имущество физических лиц поступил в сумме 6613,3 тыс. руб. или 110,2 % от планового назначения.</w:t>
      </w:r>
      <w:r w:rsidRPr="00812FEE">
        <w:rPr>
          <w:rFonts w:eastAsia="Times New Roman" w:cs="Times New Roman"/>
          <w:kern w:val="0"/>
          <w:lang w:eastAsia="ar-SA" w:bidi="ar-SA"/>
        </w:rPr>
        <w:t xml:space="preserve"> По сравнению с аналогичным периодом прошлого года поступления увеличились на 610,8 тыс. рублей (6002,5) или на 10,2 %;</w:t>
      </w:r>
    </w:p>
    <w:p w14:paraId="733A0C66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Земельный налог поступил в сумме 5859,6 тыс. руб. или 109,5 %</w:t>
      </w:r>
      <w:r w:rsidRPr="00812FEE">
        <w:rPr>
          <w:rFonts w:eastAsia="Times New Roman" w:cs="Times New Roman"/>
          <w:iCs/>
          <w:kern w:val="0"/>
          <w:lang w:eastAsia="ar-SA" w:bidi="ar-SA"/>
        </w:rPr>
        <w:t xml:space="preserve"> от планового назначения</w:t>
      </w:r>
      <w:r w:rsidRPr="00812FEE">
        <w:rPr>
          <w:rFonts w:eastAsia="Times New Roman" w:cs="Times New Roman"/>
          <w:kern w:val="0"/>
          <w:lang w:eastAsia="ar-SA" w:bidi="ar-SA"/>
        </w:rPr>
        <w:t>. По сравнению с аналогичным периодом прошлого года поступления увеличились на 59,3 тыс. рублей (5800,3</w:t>
      </w:r>
      <w:proofErr w:type="gramStart"/>
      <w:r w:rsidRPr="00812FEE">
        <w:rPr>
          <w:rFonts w:eastAsia="Times New Roman" w:cs="Times New Roman"/>
          <w:kern w:val="0"/>
          <w:lang w:eastAsia="ar-SA" w:bidi="ar-SA"/>
        </w:rPr>
        <w:t>)  или</w:t>
      </w:r>
      <w:proofErr w:type="gramEnd"/>
      <w:r w:rsidRPr="00812FEE">
        <w:rPr>
          <w:rFonts w:eastAsia="Times New Roman" w:cs="Times New Roman"/>
          <w:kern w:val="0"/>
          <w:lang w:eastAsia="ar-SA" w:bidi="ar-SA"/>
        </w:rPr>
        <w:t xml:space="preserve"> 1,0 %.</w:t>
      </w:r>
    </w:p>
    <w:p w14:paraId="14FA8E2F" w14:textId="77777777" w:rsidR="00812FEE" w:rsidRPr="00812FEE" w:rsidRDefault="00812FEE" w:rsidP="00812FEE">
      <w:pPr>
        <w:widowControl/>
        <w:autoSpaceDE w:val="0"/>
        <w:ind w:firstLine="709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iCs/>
          <w:kern w:val="0"/>
          <w:u w:val="single"/>
          <w:lang w:eastAsia="ar-SA" w:bidi="ar-SA"/>
        </w:rPr>
        <w:t>Налог на добычу полезных ископаемых</w:t>
      </w:r>
    </w:p>
    <w:p w14:paraId="6B2D4E8E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lang w:val="de-DE" w:eastAsia="fa-IR" w:bidi="fa-IR"/>
        </w:rPr>
      </w:pPr>
      <w:proofErr w:type="spellStart"/>
      <w:r w:rsidRPr="00812FEE">
        <w:rPr>
          <w:rFonts w:eastAsia="Andale Sans UI" w:cs="Tahoma"/>
          <w:lang w:val="de-DE" w:eastAsia="fa-IR" w:bidi="fa-IR"/>
        </w:rPr>
        <w:t>Поступление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доходов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налогу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добычу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полезных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ископаемых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составило</w:t>
      </w:r>
      <w:proofErr w:type="spellEnd"/>
      <w:r w:rsidRPr="00812FEE">
        <w:rPr>
          <w:rFonts w:eastAsia="Andale Sans UI" w:cs="Tahoma"/>
          <w:lang w:eastAsia="fa-IR" w:bidi="fa-IR"/>
        </w:rPr>
        <w:t xml:space="preserve"> 1251,4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тыс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 </w:t>
      </w:r>
      <w:proofErr w:type="spellStart"/>
      <w:r w:rsidRPr="00812FEE">
        <w:rPr>
          <w:rFonts w:eastAsia="Andale Sans UI" w:cs="Tahoma"/>
          <w:lang w:val="de-DE" w:eastAsia="fa-IR" w:bidi="fa-IR"/>
        </w:rPr>
        <w:t>рублей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годовые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бюджетные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назначения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исполнены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1</w:t>
      </w:r>
      <w:r w:rsidRPr="00812FEE">
        <w:rPr>
          <w:rFonts w:eastAsia="Andale Sans UI" w:cs="Tahoma"/>
          <w:lang w:eastAsia="fa-IR" w:bidi="fa-IR"/>
        </w:rPr>
        <w:t>08,8</w:t>
      </w:r>
      <w:r w:rsidRPr="00812FEE">
        <w:rPr>
          <w:rFonts w:eastAsia="Andale Sans UI" w:cs="Tahoma"/>
          <w:lang w:val="de-DE" w:eastAsia="fa-IR" w:bidi="fa-IR"/>
        </w:rPr>
        <w:t xml:space="preserve"> %.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По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сравнению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с 20</w:t>
      </w:r>
      <w:r w:rsidRPr="00812FEE">
        <w:rPr>
          <w:rFonts w:eastAsia="Andale Sans UI" w:cs="Times New Roman"/>
          <w:iCs/>
          <w:lang w:eastAsia="fa-IR" w:bidi="fa-IR"/>
        </w:rPr>
        <w:t>21</w:t>
      </w:r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годом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поступления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r w:rsidRPr="00812FEE">
        <w:rPr>
          <w:rFonts w:eastAsia="Andale Sans UI" w:cs="Times New Roman"/>
          <w:iCs/>
          <w:lang w:eastAsia="fa-IR" w:bidi="fa-IR"/>
        </w:rPr>
        <w:t>увеличились</w:t>
      </w:r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на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r w:rsidRPr="00812FEE">
        <w:rPr>
          <w:rFonts w:eastAsia="Andale Sans UI" w:cs="Times New Roman"/>
          <w:iCs/>
          <w:lang w:eastAsia="fa-IR" w:bidi="fa-IR"/>
        </w:rPr>
        <w:t>25,4</w:t>
      </w:r>
      <w:r w:rsidRPr="00812FEE">
        <w:rPr>
          <w:rFonts w:eastAsia="Andale Sans UI" w:cs="Times New Roman"/>
          <w:iCs/>
          <w:lang w:val="de-DE" w:eastAsia="fa-IR" w:bidi="fa-IR"/>
        </w:rPr>
        <w:t xml:space="preserve"> %,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за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счет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r w:rsidRPr="00812FEE">
        <w:rPr>
          <w:rFonts w:eastAsia="Andale Sans UI" w:cs="Times New Roman"/>
          <w:iCs/>
          <w:lang w:eastAsia="fa-IR" w:bidi="fa-IR"/>
        </w:rPr>
        <w:t>увеличения</w:t>
      </w:r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добычи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полезных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iCs/>
          <w:lang w:val="de-DE" w:eastAsia="fa-IR" w:bidi="fa-IR"/>
        </w:rPr>
        <w:t>ископаемых</w:t>
      </w:r>
      <w:proofErr w:type="spellEnd"/>
      <w:r w:rsidRPr="00812FEE">
        <w:rPr>
          <w:rFonts w:eastAsia="Andale Sans UI" w:cs="Times New Roman"/>
          <w:iCs/>
          <w:lang w:val="de-DE" w:eastAsia="fa-IR" w:bidi="fa-IR"/>
        </w:rPr>
        <w:t>.</w:t>
      </w:r>
      <w:r w:rsidRPr="00812FEE">
        <w:rPr>
          <w:rFonts w:eastAsia="Andale Sans UI" w:cs="Tahoma"/>
          <w:lang w:eastAsia="fa-IR" w:bidi="fa-IR"/>
        </w:rPr>
        <w:t xml:space="preserve"> </w:t>
      </w:r>
    </w:p>
    <w:p w14:paraId="442B813E" w14:textId="77777777" w:rsidR="00812FEE" w:rsidRPr="00812FEE" w:rsidRDefault="00812FEE" w:rsidP="00812FEE">
      <w:pPr>
        <w:widowControl/>
        <w:tabs>
          <w:tab w:val="left" w:pos="495"/>
        </w:tabs>
        <w:ind w:firstLine="709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u w:val="single"/>
          <w:lang w:eastAsia="ar-SA" w:bidi="ar-SA"/>
        </w:rPr>
        <w:t>Доходы, получаемые в виде арендной платы за земельные участки</w:t>
      </w:r>
    </w:p>
    <w:p w14:paraId="5409F17A" w14:textId="77777777" w:rsidR="00812FEE" w:rsidRPr="00812FEE" w:rsidRDefault="00812FEE" w:rsidP="00812FEE">
      <w:pPr>
        <w:widowControl/>
        <w:tabs>
          <w:tab w:val="left" w:pos="495"/>
        </w:tabs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Доходы, получаемые в виде арендной платы за земельные участки, государственная собственность на которые не разграничена, составили 2229,0 тыс. рублей. Исполнение годовых бюджетных назначений составило 112,6 %. По сравнению с аналогичным периодом прошлого года доходы увеличились на 453,3 тыс. рублей (1775,7) или 25,5 %, что обусловлено увеличением количества заключенных договоров аренды и погашением задолженности прошлых лет.</w:t>
      </w:r>
    </w:p>
    <w:p w14:paraId="1C81B9E0" w14:textId="77777777" w:rsidR="00812FEE" w:rsidRPr="00812FEE" w:rsidRDefault="00812FEE" w:rsidP="00812FEE">
      <w:pPr>
        <w:widowControl/>
        <w:ind w:firstLine="709"/>
        <w:jc w:val="both"/>
        <w:rPr>
          <w:rFonts w:eastAsia="Arial" w:cs="Times New Roman"/>
          <w:kern w:val="0"/>
          <w:lang w:eastAsia="ar-SA" w:bidi="ar-SA"/>
        </w:rPr>
      </w:pPr>
      <w:r w:rsidRPr="00812FEE">
        <w:rPr>
          <w:rFonts w:eastAsia="Arial" w:cs="Times New Roman"/>
          <w:kern w:val="0"/>
          <w:u w:val="single"/>
          <w:lang w:eastAsia="ar-SA" w:bidi="ar-SA"/>
        </w:rPr>
        <w:t>Доходы от сдачи в аренду имущества, составляющего казну городских поселений (за исключением земельных участков</w:t>
      </w:r>
      <w:r w:rsidRPr="00812FEE">
        <w:rPr>
          <w:rFonts w:eastAsia="Times New Roman" w:cs="Times New Roman"/>
          <w:kern w:val="0"/>
          <w:u w:val="single"/>
          <w:lang w:eastAsia="ar-SA" w:bidi="ar-SA"/>
        </w:rPr>
        <w:t>)</w:t>
      </w:r>
    </w:p>
    <w:p w14:paraId="37C49713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proofErr w:type="spellStart"/>
      <w:r w:rsidRPr="00812FEE">
        <w:rPr>
          <w:rFonts w:eastAsia="Arial" w:cs="Tahoma"/>
          <w:lang w:val="de-DE" w:eastAsia="fa-IR" w:bidi="fa-IR"/>
        </w:rPr>
        <w:t>Доходы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от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сдачи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в </w:t>
      </w:r>
      <w:proofErr w:type="spellStart"/>
      <w:r w:rsidRPr="00812FEE">
        <w:rPr>
          <w:rFonts w:eastAsia="Arial" w:cs="Tahoma"/>
          <w:lang w:val="de-DE" w:eastAsia="fa-IR" w:bidi="fa-IR"/>
        </w:rPr>
        <w:t>аренду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имущества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rial" w:cs="Tahoma"/>
          <w:lang w:val="de-DE" w:eastAsia="fa-IR" w:bidi="fa-IR"/>
        </w:rPr>
        <w:t>составляющего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казну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городских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поселений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(</w:t>
      </w:r>
      <w:proofErr w:type="spellStart"/>
      <w:r w:rsidRPr="00812FEE">
        <w:rPr>
          <w:rFonts w:eastAsia="Arial" w:cs="Tahoma"/>
          <w:lang w:val="de-DE" w:eastAsia="fa-IR" w:bidi="fa-IR"/>
        </w:rPr>
        <w:t>за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исключением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земельных</w:t>
      </w:r>
      <w:proofErr w:type="spellEnd"/>
      <w:r w:rsidRPr="00812FEE">
        <w:rPr>
          <w:rFonts w:eastAsia="Arial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rial" w:cs="Tahoma"/>
          <w:lang w:val="de-DE" w:eastAsia="fa-IR" w:bidi="fa-IR"/>
        </w:rPr>
        <w:t>участков</w:t>
      </w:r>
      <w:proofErr w:type="spellEnd"/>
      <w:r w:rsidRPr="00812FEE">
        <w:rPr>
          <w:rFonts w:eastAsia="Arial" w:cs="Tahoma"/>
          <w:lang w:val="de-DE" w:eastAsia="fa-IR" w:bidi="fa-IR"/>
        </w:rPr>
        <w:t>)</w:t>
      </w:r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за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отчётный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период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текущего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года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получены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в </w:t>
      </w:r>
      <w:proofErr w:type="spellStart"/>
      <w:r w:rsidRPr="00812FEE">
        <w:rPr>
          <w:rFonts w:eastAsia="Andale Sans UI" w:cs="Tahoma"/>
          <w:lang w:val="de-DE" w:eastAsia="fa-IR" w:bidi="fa-IR"/>
        </w:rPr>
        <w:t>сумме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2805,6 </w:t>
      </w:r>
      <w:proofErr w:type="spellStart"/>
      <w:r w:rsidRPr="00812FEE">
        <w:rPr>
          <w:rFonts w:eastAsia="Andale Sans UI" w:cs="Tahoma"/>
          <w:lang w:val="de-DE" w:eastAsia="fa-IR" w:bidi="fa-IR"/>
        </w:rPr>
        <w:t>тыс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 </w:t>
      </w:r>
      <w:proofErr w:type="spellStart"/>
      <w:r w:rsidRPr="00812FEE">
        <w:rPr>
          <w:rFonts w:eastAsia="Andale Sans UI" w:cs="Tahoma"/>
          <w:lang w:val="de-DE" w:eastAsia="fa-IR" w:bidi="fa-IR"/>
        </w:rPr>
        <w:t>рублей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годовые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бюджетные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назначения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исполнены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1</w:t>
      </w:r>
      <w:r w:rsidRPr="00812FEE">
        <w:rPr>
          <w:rFonts w:eastAsia="Andale Sans UI" w:cs="Tahoma"/>
          <w:lang w:eastAsia="fa-IR" w:bidi="fa-IR"/>
        </w:rPr>
        <w:t>14,5</w:t>
      </w:r>
      <w:r w:rsidRPr="00812FEE">
        <w:rPr>
          <w:rFonts w:eastAsia="Andale Sans UI" w:cs="Tahoma"/>
          <w:lang w:val="de-DE" w:eastAsia="fa-IR" w:bidi="fa-IR"/>
        </w:rPr>
        <w:t xml:space="preserve"> %. В </w:t>
      </w:r>
      <w:proofErr w:type="spellStart"/>
      <w:r w:rsidRPr="00812FEE">
        <w:rPr>
          <w:rFonts w:eastAsia="Andale Sans UI" w:cs="Tahoma"/>
          <w:lang w:val="de-DE" w:eastAsia="fa-IR" w:bidi="fa-IR"/>
        </w:rPr>
        <w:t>сравнении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с </w:t>
      </w:r>
      <w:proofErr w:type="spellStart"/>
      <w:r w:rsidRPr="00812FEE">
        <w:rPr>
          <w:rFonts w:eastAsia="Andale Sans UI" w:cs="Tahoma"/>
          <w:lang w:val="de-DE" w:eastAsia="fa-IR" w:bidi="fa-IR"/>
        </w:rPr>
        <w:t>платежами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прошлого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года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доходы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увеличил</w:t>
      </w:r>
      <w:proofErr w:type="spellStart"/>
      <w:r w:rsidRPr="00812FEE">
        <w:rPr>
          <w:rFonts w:eastAsia="Andale Sans UI" w:cs="Tahoma"/>
          <w:lang w:val="de-DE" w:eastAsia="fa-IR" w:bidi="fa-IR"/>
        </w:rPr>
        <w:t>ись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1094,4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тыс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 </w:t>
      </w:r>
      <w:r w:rsidRPr="00812FEE">
        <w:rPr>
          <w:rFonts w:eastAsia="Andale Sans UI" w:cs="Tahoma"/>
          <w:lang w:eastAsia="fa-IR" w:bidi="fa-IR"/>
        </w:rPr>
        <w:t>р</w:t>
      </w:r>
      <w:proofErr w:type="spellStart"/>
      <w:r w:rsidRPr="00812FEE">
        <w:rPr>
          <w:rFonts w:eastAsia="Andale Sans UI" w:cs="Tahoma"/>
          <w:lang w:val="de-DE" w:eastAsia="fa-IR" w:bidi="fa-IR"/>
        </w:rPr>
        <w:t>ублей</w:t>
      </w:r>
      <w:proofErr w:type="spellEnd"/>
      <w:r w:rsidRPr="00812FEE">
        <w:rPr>
          <w:rFonts w:eastAsia="Andale Sans UI" w:cs="Tahoma"/>
          <w:lang w:eastAsia="fa-IR" w:bidi="fa-IR"/>
        </w:rPr>
        <w:t xml:space="preserve"> (1711,2</w:t>
      </w:r>
      <w:proofErr w:type="gramStart"/>
      <w:r w:rsidRPr="00812FEE">
        <w:rPr>
          <w:rFonts w:eastAsia="Andale Sans UI" w:cs="Tahoma"/>
          <w:lang w:eastAsia="fa-IR" w:bidi="fa-IR"/>
        </w:rPr>
        <w:t>)</w:t>
      </w:r>
      <w:r w:rsidRPr="00812FEE">
        <w:rPr>
          <w:rFonts w:eastAsia="Andale Sans UI" w:cs="Tahoma"/>
          <w:lang w:val="de-DE" w:eastAsia="fa-IR" w:bidi="fa-IR"/>
        </w:rPr>
        <w:t xml:space="preserve">  </w:t>
      </w:r>
      <w:proofErr w:type="spellStart"/>
      <w:r w:rsidRPr="00812FEE">
        <w:rPr>
          <w:rFonts w:eastAsia="Andale Sans UI" w:cs="Tahoma"/>
          <w:lang w:val="de-DE" w:eastAsia="fa-IR" w:bidi="fa-IR"/>
        </w:rPr>
        <w:t>или</w:t>
      </w:r>
      <w:proofErr w:type="spellEnd"/>
      <w:proofErr w:type="gram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64 </w:t>
      </w:r>
      <w:r w:rsidRPr="00812FEE">
        <w:rPr>
          <w:rFonts w:eastAsia="Andale Sans UI" w:cs="Tahoma"/>
          <w:lang w:val="de-DE" w:eastAsia="fa-IR" w:bidi="fa-IR"/>
        </w:rPr>
        <w:t xml:space="preserve">%. </w:t>
      </w:r>
    </w:p>
    <w:p w14:paraId="0BE47F6F" w14:textId="77777777" w:rsidR="00812FEE" w:rsidRPr="00812FEE" w:rsidRDefault="00812FEE" w:rsidP="00812FEE">
      <w:pPr>
        <w:widowControl/>
        <w:tabs>
          <w:tab w:val="left" w:pos="360"/>
        </w:tabs>
        <w:ind w:firstLine="709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u w:val="single"/>
          <w:lang w:eastAsia="ar-SA" w:bidi="ar-SA"/>
        </w:rPr>
        <w:t>Доходы от продажи материальных и нематериальных активов</w:t>
      </w:r>
    </w:p>
    <w:p w14:paraId="57F97C65" w14:textId="77777777" w:rsidR="00812FEE" w:rsidRPr="00812FEE" w:rsidRDefault="00812FEE" w:rsidP="00812FEE">
      <w:pPr>
        <w:widowControl/>
        <w:tabs>
          <w:tab w:val="left" w:pos="360"/>
        </w:tabs>
        <w:ind w:firstLine="709"/>
        <w:jc w:val="both"/>
        <w:rPr>
          <w:rFonts w:eastAsia="Times New Roman" w:cs="Times New Roman"/>
          <w:kern w:val="0"/>
          <w:u w:val="single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Доходы от продажи земельных участков составили 1803,7 тыс. рублей, годовые назначения исполнены на 106,1 %. По сравнению с 2021 годом доходы от продажи земельных участков увеличились на 347,7 тыс. рублей (1456,0) или 28,9 %.</w:t>
      </w:r>
    </w:p>
    <w:p w14:paraId="19261BF1" w14:textId="77777777" w:rsidR="00812FEE" w:rsidRPr="00812FEE" w:rsidRDefault="00812FEE" w:rsidP="00812FEE">
      <w:pPr>
        <w:widowControl/>
        <w:ind w:firstLine="709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u w:val="single"/>
          <w:lang w:eastAsia="ar-SA" w:bidi="ar-SA"/>
        </w:rPr>
        <w:t>Штрафы, санкции, возмещение ущерба</w:t>
      </w:r>
    </w:p>
    <w:p w14:paraId="660A9995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u w:val="single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Штрафов поступило в бюджет города 6,0 тыс. рублей –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актов.</w:t>
      </w:r>
    </w:p>
    <w:p w14:paraId="3FB2C956" w14:textId="77777777" w:rsidR="00812FEE" w:rsidRPr="00812FEE" w:rsidRDefault="00812FEE" w:rsidP="00812FEE">
      <w:pPr>
        <w:widowControl/>
        <w:numPr>
          <w:ilvl w:val="1"/>
          <w:numId w:val="33"/>
        </w:numPr>
        <w:tabs>
          <w:tab w:val="left" w:pos="5439"/>
        </w:tabs>
        <w:contextualSpacing/>
        <w:rPr>
          <w:rFonts w:eastAsia="Times New Roman" w:cs="Times New Roman"/>
          <w:b/>
          <w:kern w:val="0"/>
          <w:lang w:eastAsia="ar-SA" w:bidi="ar-SA"/>
        </w:rPr>
      </w:pPr>
      <w:r w:rsidRPr="00812FEE">
        <w:rPr>
          <w:rFonts w:eastAsia="Times New Roman" w:cs="Times New Roman"/>
          <w:b/>
          <w:kern w:val="0"/>
          <w:lang w:eastAsia="ar-SA" w:bidi="ar-SA"/>
        </w:rPr>
        <w:t>Расходы</w:t>
      </w:r>
    </w:p>
    <w:p w14:paraId="48E2CAC6" w14:textId="77777777" w:rsidR="00812FEE" w:rsidRPr="00812FEE" w:rsidRDefault="00812FEE" w:rsidP="00812FEE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ab/>
        <w:t xml:space="preserve">Расходы бюджета Карталинского городского поселения за 2022 год утверждены в сумме 127480,1 тыс. рублей, исполнение составило 121558,4 тыс. рублей, годовые бюджетные назначения исполнены на 95,4 %. По сравнению с аналогичным периодом прошлого года расходы увеличились на 6,8 % (2021 год – 113853,6 тыс. рублей). </w:t>
      </w:r>
    </w:p>
    <w:p w14:paraId="3F89E24D" w14:textId="77777777" w:rsidR="00812FEE" w:rsidRPr="00812FEE" w:rsidRDefault="00812FEE" w:rsidP="00812FEE">
      <w:pPr>
        <w:widowControl/>
        <w:jc w:val="center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Анализ исполнения расходной части бюджета за 2022 год </w:t>
      </w:r>
    </w:p>
    <w:p w14:paraId="27BB6BAE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b/>
          <w:kern w:val="0"/>
          <w:lang w:eastAsia="ar-SA" w:bidi="ar-SA"/>
        </w:rPr>
        <w:t xml:space="preserve">Общегосударственные вопросы </w:t>
      </w:r>
      <w:r w:rsidRPr="00812FEE">
        <w:rPr>
          <w:rFonts w:eastAsia="Times New Roman" w:cs="Times New Roman"/>
          <w:kern w:val="0"/>
          <w:lang w:eastAsia="ar-SA" w:bidi="ar-SA"/>
        </w:rPr>
        <w:t>исполнены в сумме 14256,0 тыс. рублей или 93,3 % годовых бюджетных назначений:</w:t>
      </w:r>
    </w:p>
    <w:p w14:paraId="5C1EC588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- функционирование высшего должностного лица – 1651,4 тыс. руб.;</w:t>
      </w:r>
    </w:p>
    <w:p w14:paraId="238CCBA6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- функционирование представительного органа – 1649,4 тыс. руб.;</w:t>
      </w:r>
    </w:p>
    <w:p w14:paraId="6B6D5F97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- функционирование местной администрации — 5052,3 тыс. руб.;</w:t>
      </w:r>
    </w:p>
    <w:p w14:paraId="5DF91E36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- обеспечение деятельности финансово-бюджетного надзора — 1389,7 тыс. руб.;</w:t>
      </w:r>
    </w:p>
    <w:p w14:paraId="3908EF49" w14:textId="77777777" w:rsidR="00812FEE" w:rsidRPr="00812FEE" w:rsidRDefault="00812FEE" w:rsidP="00812FEE">
      <w:pPr>
        <w:widowControl/>
        <w:ind w:firstLine="450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- о</w:t>
      </w:r>
      <w:r w:rsidRPr="00812FEE">
        <w:rPr>
          <w:rFonts w:eastAsia="Times New Roman" w:cs="Times New Roman"/>
          <w:kern w:val="0"/>
          <w:lang w:eastAsia="ru-RU" w:bidi="ar-SA"/>
        </w:rPr>
        <w:t>беспечение проведения выборов и референдумов – 193,5 тыс. руб.,</w:t>
      </w:r>
    </w:p>
    <w:p w14:paraId="26D08C0D" w14:textId="77777777" w:rsidR="00812FEE" w:rsidRPr="00812FEE" w:rsidRDefault="00812FEE" w:rsidP="00812FEE">
      <w:pPr>
        <w:widowControl/>
        <w:ind w:firstLine="45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- другие общегосударственные вопросы 4319,7 тыс. руб.</w:t>
      </w:r>
    </w:p>
    <w:p w14:paraId="2999A1F8" w14:textId="77777777" w:rsidR="00812FEE" w:rsidRPr="00812FEE" w:rsidRDefault="00812FEE" w:rsidP="00812FEE">
      <w:pPr>
        <w:widowControl/>
        <w:ind w:firstLine="709"/>
        <w:jc w:val="both"/>
        <w:textAlignment w:val="baseline"/>
        <w:rPr>
          <w:rFonts w:eastAsia="Andale Sans UI" w:cs="Tahoma"/>
          <w:color w:val="FF0000"/>
          <w:lang w:eastAsia="fa-IR" w:bidi="fa-IR"/>
        </w:rPr>
      </w:pPr>
      <w:proofErr w:type="spellStart"/>
      <w:r w:rsidRPr="00812FEE">
        <w:rPr>
          <w:rFonts w:eastAsia="Andale Sans UI" w:cs="Tahoma"/>
          <w:b/>
          <w:lang w:val="de-DE" w:eastAsia="fa-IR" w:bidi="fa-IR"/>
        </w:rPr>
        <w:t>Национальная</w:t>
      </w:r>
      <w:proofErr w:type="spellEnd"/>
      <w:r w:rsidRPr="00812FEE">
        <w:rPr>
          <w:rFonts w:eastAsia="Andale Sans UI" w:cs="Tahoma"/>
          <w:b/>
          <w:lang w:val="de-DE" w:eastAsia="fa-IR" w:bidi="fa-IR"/>
        </w:rPr>
        <w:t xml:space="preserve"> </w:t>
      </w:r>
      <w:r w:rsidRPr="00812FEE">
        <w:rPr>
          <w:rFonts w:eastAsia="Andale Sans UI" w:cs="Tahoma"/>
          <w:b/>
          <w:lang w:eastAsia="fa-IR" w:bidi="fa-IR"/>
        </w:rPr>
        <w:t>безопасность и правоохранительная деятельность</w:t>
      </w:r>
      <w:r w:rsidRPr="00812FEE">
        <w:rPr>
          <w:rFonts w:eastAsia="Andale Sans UI" w:cs="Tahoma"/>
          <w:b/>
          <w:lang w:val="de-DE" w:eastAsia="fa-IR" w:bidi="fa-IR"/>
        </w:rPr>
        <w:t>: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442,0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., </w:t>
      </w:r>
      <w:proofErr w:type="spellStart"/>
      <w:r w:rsidRPr="00812FEE">
        <w:rPr>
          <w:rFonts w:eastAsia="Andale Sans UI" w:cs="Tahoma"/>
          <w:lang w:val="de-DE" w:eastAsia="fa-IR" w:bidi="fa-IR"/>
        </w:rPr>
        <w:t>исполнение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годовых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бюджетных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назначений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составило</w:t>
      </w:r>
      <w:proofErr w:type="spellEnd"/>
      <w:r w:rsidRPr="00812FEE">
        <w:rPr>
          <w:rFonts w:eastAsia="Andale Sans UI" w:cs="Tahoma"/>
          <w:lang w:eastAsia="fa-IR" w:bidi="fa-IR"/>
        </w:rPr>
        <w:t xml:space="preserve"> 83,8</w:t>
      </w:r>
      <w:r w:rsidRPr="00812FEE">
        <w:rPr>
          <w:rFonts w:eastAsia="Andale Sans UI" w:cs="Tahoma"/>
          <w:lang w:val="de-DE" w:eastAsia="fa-IR" w:bidi="fa-IR"/>
        </w:rPr>
        <w:t xml:space="preserve"> %</w:t>
      </w:r>
      <w:r w:rsidRPr="00812FEE">
        <w:rPr>
          <w:rFonts w:eastAsia="Andale Sans UI" w:cs="Tahoma"/>
          <w:lang w:eastAsia="fa-IR" w:bidi="fa-IR"/>
        </w:rPr>
        <w:t xml:space="preserve">. </w:t>
      </w:r>
      <w:r w:rsidRPr="00812FEE">
        <w:rPr>
          <w:rFonts w:eastAsia="Andale Sans UI" w:cs="Tahoma"/>
          <w:lang w:eastAsia="fa-IR" w:bidi="fa-IR"/>
        </w:rPr>
        <w:lastRenderedPageBreak/>
        <w:t>Денежные средства направлены Карталинскому муниципальному району</w:t>
      </w:r>
      <w:r w:rsidRPr="00812FEE">
        <w:rPr>
          <w:rFonts w:eastAsia="Calibri" w:cs="Tahoma"/>
          <w:lang w:val="de-DE" w:eastAsia="en-US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на исполнение переданных полномочий </w:t>
      </w:r>
      <w:r w:rsidRPr="00812FEE">
        <w:rPr>
          <w:rFonts w:eastAsia="Calibri" w:cs="Tahoma"/>
          <w:lang w:eastAsia="en-US" w:bidi="fa-IR"/>
        </w:rPr>
        <w:t>по о</w:t>
      </w:r>
      <w:proofErr w:type="spellStart"/>
      <w:r w:rsidRPr="00812FEE">
        <w:rPr>
          <w:rFonts w:eastAsia="Calibri" w:cs="Tahoma"/>
          <w:lang w:val="de-DE" w:eastAsia="en-US" w:bidi="fa-IR"/>
        </w:rPr>
        <w:t>беспечени</w:t>
      </w:r>
      <w:proofErr w:type="spellEnd"/>
      <w:r w:rsidRPr="00812FEE">
        <w:rPr>
          <w:rFonts w:eastAsia="Calibri" w:cs="Tahoma"/>
          <w:lang w:eastAsia="en-US" w:bidi="fa-IR"/>
        </w:rPr>
        <w:t>ю</w:t>
      </w:r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первичных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мер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противопожарной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безопасности</w:t>
      </w:r>
      <w:proofErr w:type="spellEnd"/>
      <w:r w:rsidRPr="00812FEE">
        <w:rPr>
          <w:rFonts w:eastAsia="Calibri" w:cs="Tahoma"/>
          <w:lang w:eastAsia="en-US" w:bidi="fa-IR"/>
        </w:rPr>
        <w:t xml:space="preserve"> и </w:t>
      </w:r>
      <w:proofErr w:type="spellStart"/>
      <w:r w:rsidRPr="00812FEE">
        <w:rPr>
          <w:rFonts w:eastAsia="Calibri" w:cs="Tahoma"/>
          <w:lang w:val="de-DE" w:eastAsia="en-US" w:bidi="fa-IR"/>
        </w:rPr>
        <w:t>мероприятия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по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безопасности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жизнедеятельности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населения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по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гражданской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Calibri" w:cs="Tahoma"/>
          <w:lang w:val="de-DE" w:eastAsia="en-US" w:bidi="fa-IR"/>
        </w:rPr>
        <w:t>обороне</w:t>
      </w:r>
      <w:proofErr w:type="spellEnd"/>
      <w:r w:rsidRPr="00812FEE">
        <w:rPr>
          <w:rFonts w:eastAsia="Andale Sans UI" w:cs="Tahoma"/>
          <w:color w:val="FF0000"/>
          <w:lang w:eastAsia="fa-IR" w:bidi="fa-IR"/>
        </w:rPr>
        <w:t>.</w:t>
      </w:r>
    </w:p>
    <w:p w14:paraId="05E7795E" w14:textId="77777777" w:rsidR="00812FEE" w:rsidRPr="00812FEE" w:rsidRDefault="00812FEE" w:rsidP="00812FEE">
      <w:pPr>
        <w:widowControl/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proofErr w:type="spellStart"/>
      <w:r w:rsidRPr="00812FEE">
        <w:rPr>
          <w:rFonts w:eastAsia="Andale Sans UI" w:cs="Tahoma"/>
          <w:b/>
          <w:lang w:val="de-DE" w:eastAsia="fa-IR" w:bidi="fa-IR"/>
        </w:rPr>
        <w:t>Национальная</w:t>
      </w:r>
      <w:proofErr w:type="spellEnd"/>
      <w:r w:rsidRPr="00812FEE">
        <w:rPr>
          <w:rFonts w:eastAsia="Andale Sans UI" w:cs="Tahoma"/>
          <w:b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b/>
          <w:lang w:val="de-DE" w:eastAsia="fa-IR" w:bidi="fa-IR"/>
        </w:rPr>
        <w:t>экономика</w:t>
      </w:r>
      <w:proofErr w:type="spellEnd"/>
      <w:r w:rsidRPr="00812FEE">
        <w:rPr>
          <w:rFonts w:eastAsia="Andale Sans UI" w:cs="Tahoma"/>
          <w:b/>
          <w:lang w:val="de-DE" w:eastAsia="fa-IR" w:bidi="fa-IR"/>
        </w:rPr>
        <w:t>: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21257,9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., </w:t>
      </w:r>
      <w:proofErr w:type="spellStart"/>
      <w:r w:rsidRPr="00812FEE">
        <w:rPr>
          <w:rFonts w:eastAsia="Andale Sans UI" w:cs="Tahoma"/>
          <w:lang w:val="de-DE" w:eastAsia="fa-IR" w:bidi="fa-IR"/>
        </w:rPr>
        <w:t>исполнение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годовых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бюджетных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назначений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99,9</w:t>
      </w:r>
      <w:r w:rsidRPr="00812FEE">
        <w:rPr>
          <w:rFonts w:eastAsia="Andale Sans UI" w:cs="Tahoma"/>
          <w:lang w:val="de-DE" w:eastAsia="fa-IR" w:bidi="fa-IR"/>
        </w:rPr>
        <w:t xml:space="preserve"> %</w:t>
      </w:r>
      <w:r w:rsidRPr="00812FEE">
        <w:rPr>
          <w:rFonts w:eastAsia="Andale Sans UI" w:cs="Tahoma"/>
          <w:lang w:eastAsia="fa-IR" w:bidi="fa-IR"/>
        </w:rPr>
        <w:t>,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из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них</w:t>
      </w:r>
      <w:proofErr w:type="spellEnd"/>
      <w:r w:rsidRPr="00812FEE">
        <w:rPr>
          <w:rFonts w:eastAsia="Andale Sans UI" w:cs="Tahoma"/>
          <w:lang w:val="de-DE" w:eastAsia="fa-IR" w:bidi="fa-IR"/>
        </w:rPr>
        <w:t>:</w:t>
      </w:r>
    </w:p>
    <w:p w14:paraId="1C27CF8F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lang w:val="de-DE" w:eastAsia="fa-IR" w:bidi="fa-IR"/>
        </w:rPr>
      </w:pPr>
      <w:r w:rsidRPr="00812FEE">
        <w:rPr>
          <w:rFonts w:eastAsia="Andale Sans UI" w:cs="Tahoma"/>
          <w:lang w:val="de-DE" w:eastAsia="fa-IR" w:bidi="fa-IR"/>
        </w:rPr>
        <w:t xml:space="preserve">- </w:t>
      </w:r>
      <w:r w:rsidRPr="00812FEE">
        <w:rPr>
          <w:rFonts w:eastAsia="Andale Sans UI" w:cs="Tahoma"/>
          <w:lang w:eastAsia="fa-IR" w:bidi="fa-IR"/>
        </w:rPr>
        <w:t>дорожное хозяйство (дорожные фонды) –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20891,2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руб.</w:t>
      </w:r>
      <w:r w:rsidRPr="00812FEE">
        <w:rPr>
          <w:rFonts w:eastAsia="Andale Sans UI" w:cs="Tahoma"/>
          <w:lang w:val="de-DE" w:eastAsia="fa-IR" w:bidi="fa-IR"/>
        </w:rPr>
        <w:t>;</w:t>
      </w:r>
    </w:p>
    <w:p w14:paraId="3E527492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r w:rsidRPr="00812FEE">
        <w:rPr>
          <w:rFonts w:eastAsia="Andale Sans UI" w:cs="Tahoma"/>
          <w:lang w:val="de-DE" w:eastAsia="fa-IR" w:bidi="fa-IR"/>
        </w:rPr>
        <w:t xml:space="preserve">- </w:t>
      </w:r>
      <w:r w:rsidRPr="00812FEE">
        <w:rPr>
          <w:rFonts w:eastAsia="Andale Sans UI" w:cs="Tahoma"/>
          <w:lang w:eastAsia="fa-IR" w:bidi="fa-IR"/>
        </w:rPr>
        <w:t>другие вопросы в области национальной экономики — 366,7 тыс. руб.</w:t>
      </w:r>
    </w:p>
    <w:p w14:paraId="7C4ED3C9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В рамках переданных полномочий денежные средства были направлены Управлению строительства, инфраструктуры и ЖКХ Карталинского муниципального района на </w:t>
      </w:r>
      <w:r w:rsidRPr="00812FEE">
        <w:rPr>
          <w:rFonts w:eastAsia="Times New Roman" w:cs="Times New Roman"/>
          <w:kern w:val="0"/>
          <w:lang w:eastAsia="ru-RU" w:bidi="ar-SA"/>
        </w:rPr>
        <w:t>содержание автомобильных дорог, текущий ямочный ремонт, отсыпку и грейдирование, а также на обеспечение безопасности дорожного движения.</w:t>
      </w:r>
    </w:p>
    <w:p w14:paraId="771FC28C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proofErr w:type="spellStart"/>
      <w:r w:rsidRPr="00812FEE">
        <w:rPr>
          <w:rFonts w:eastAsia="Andale Sans UI" w:cs="Tahoma"/>
          <w:b/>
          <w:lang w:val="de-DE" w:eastAsia="fa-IR" w:bidi="fa-IR"/>
        </w:rPr>
        <w:t>Жилищно-коммунальное</w:t>
      </w:r>
      <w:proofErr w:type="spellEnd"/>
      <w:r w:rsidRPr="00812FEE">
        <w:rPr>
          <w:rFonts w:eastAsia="Andale Sans UI" w:cs="Tahoma"/>
          <w:b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b/>
          <w:lang w:val="de-DE" w:eastAsia="fa-IR" w:bidi="fa-IR"/>
        </w:rPr>
        <w:t>хозяйство</w:t>
      </w:r>
      <w:proofErr w:type="spellEnd"/>
      <w:r w:rsidRPr="00812FEE">
        <w:rPr>
          <w:rFonts w:eastAsia="Andale Sans UI" w:cs="Tahoma"/>
          <w:b/>
          <w:lang w:val="de-DE" w:eastAsia="fa-IR" w:bidi="fa-IR"/>
        </w:rPr>
        <w:t>: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составляют 92,8</w:t>
      </w:r>
      <w:r w:rsidRPr="00812FEE">
        <w:rPr>
          <w:rFonts w:eastAsia="Andale Sans UI" w:cs="Tahoma"/>
          <w:lang w:val="de-DE" w:eastAsia="fa-IR" w:bidi="fa-IR"/>
        </w:rPr>
        <w:t xml:space="preserve"> % </w:t>
      </w:r>
      <w:r w:rsidRPr="00812FEE">
        <w:rPr>
          <w:rFonts w:eastAsia="Andale Sans UI" w:cs="Tahoma"/>
          <w:lang w:eastAsia="fa-IR" w:bidi="fa-IR"/>
        </w:rPr>
        <w:t>от годового назначения</w:t>
      </w:r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израсходовано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60016,9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тыс.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>.</w:t>
      </w:r>
      <w:r w:rsidRPr="00812FEE">
        <w:rPr>
          <w:rFonts w:eastAsia="Andale Sans UI" w:cs="Tahoma"/>
          <w:lang w:eastAsia="fa-IR" w:bidi="fa-IR"/>
        </w:rPr>
        <w:t xml:space="preserve">, в том числе: </w:t>
      </w:r>
    </w:p>
    <w:p w14:paraId="187770DE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color w:val="000000"/>
          <w:lang w:eastAsia="fa-IR" w:bidi="fa-IR"/>
        </w:rPr>
      </w:pPr>
      <w:r w:rsidRPr="00812FEE">
        <w:rPr>
          <w:rFonts w:eastAsia="Andale Sans UI" w:cs="Tahoma"/>
          <w:lang w:val="de-DE" w:eastAsia="fa-IR" w:bidi="fa-IR"/>
        </w:rPr>
        <w:t xml:space="preserve">- </w:t>
      </w:r>
      <w:r w:rsidRPr="00812FEE">
        <w:rPr>
          <w:rFonts w:eastAsia="Andale Sans UI" w:cs="Tahoma"/>
          <w:lang w:eastAsia="fa-IR" w:bidi="fa-IR"/>
        </w:rPr>
        <w:t>р</w:t>
      </w:r>
      <w:proofErr w:type="spellStart"/>
      <w:r w:rsidRPr="00812FEE">
        <w:rPr>
          <w:rFonts w:eastAsia="Andale Sans UI" w:cs="Tahoma"/>
          <w:lang w:val="de-DE" w:eastAsia="fa-IR" w:bidi="fa-IR"/>
        </w:rPr>
        <w:t>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жилищному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хозяйству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– </w:t>
      </w:r>
      <w:r w:rsidRPr="00812FEE">
        <w:rPr>
          <w:rFonts w:eastAsia="Andale Sans UI" w:cs="Tahoma"/>
          <w:lang w:eastAsia="fa-IR" w:bidi="fa-IR"/>
        </w:rPr>
        <w:t>2188,0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тыс.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>.</w:t>
      </w:r>
      <w:r w:rsidRPr="00812FEE">
        <w:rPr>
          <w:rFonts w:eastAsia="Andale Sans UI" w:cs="Tahoma"/>
          <w:lang w:eastAsia="fa-IR" w:bidi="fa-IR"/>
        </w:rPr>
        <w:t xml:space="preserve">, для исполнения переданных полномочий денежные средства направлены Управлению по имущественной и земельной </w:t>
      </w:r>
      <w:proofErr w:type="gramStart"/>
      <w:r w:rsidRPr="00812FEE">
        <w:rPr>
          <w:rFonts w:eastAsia="Andale Sans UI" w:cs="Tahoma"/>
          <w:lang w:eastAsia="fa-IR" w:bidi="fa-IR"/>
        </w:rPr>
        <w:t xml:space="preserve">политике 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Карталинского</w:t>
      </w:r>
      <w:proofErr w:type="spellEnd"/>
      <w:proofErr w:type="gramEnd"/>
      <w:r w:rsidRPr="00812FEE">
        <w:rPr>
          <w:rFonts w:eastAsia="Andale Sans UI" w:cs="Times New Roman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муниципального</w:t>
      </w:r>
      <w:proofErr w:type="spellEnd"/>
      <w:r w:rsidRPr="00812FEE">
        <w:rPr>
          <w:rFonts w:eastAsia="Andale Sans UI" w:cs="Times New Roman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района</w:t>
      </w:r>
      <w:proofErr w:type="spellEnd"/>
      <w:r w:rsidRPr="00812FEE">
        <w:rPr>
          <w:rFonts w:eastAsia="Andale Sans UI" w:cs="Times New Roman"/>
          <w:lang w:eastAsia="fa-IR" w:bidi="fa-IR"/>
        </w:rPr>
        <w:t xml:space="preserve"> на</w:t>
      </w:r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r w:rsidRPr="00812FEE">
        <w:rPr>
          <w:rFonts w:eastAsia="Andale Sans UI" w:cs="Tahoma"/>
          <w:color w:val="000000"/>
          <w:lang w:eastAsia="fa-IR" w:bidi="fa-IR"/>
        </w:rPr>
        <w:t>п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роведение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капитального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ремонта</w:t>
      </w:r>
      <w:proofErr w:type="spellEnd"/>
      <w:r w:rsidRPr="00812FEE">
        <w:rPr>
          <w:rFonts w:eastAsia="Andale Sans UI" w:cs="Times New Roman"/>
          <w:lang w:eastAsia="fa-IR" w:bidi="fa-IR"/>
        </w:rPr>
        <w:t xml:space="preserve"> и оп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лат</w:t>
      </w:r>
      <w:proofErr w:type="spellEnd"/>
      <w:r w:rsidRPr="00812FEE">
        <w:rPr>
          <w:rFonts w:eastAsia="Andale Sans UI" w:cs="Tahoma"/>
          <w:color w:val="000000"/>
          <w:lang w:eastAsia="fa-IR" w:bidi="fa-IR"/>
        </w:rPr>
        <w:t>у</w:t>
      </w:r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взносов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за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капитальный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ремонт</w:t>
      </w:r>
      <w:proofErr w:type="spellEnd"/>
      <w:r w:rsidRPr="00812FEE">
        <w:rPr>
          <w:rFonts w:eastAsia="Andale Sans UI" w:cs="Tahoma"/>
          <w:color w:val="000000"/>
          <w:lang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общего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имущества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в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многоквартирных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домах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 г.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Карталы</w:t>
      </w:r>
      <w:proofErr w:type="spellEnd"/>
      <w:r w:rsidRPr="00812FEE">
        <w:rPr>
          <w:rFonts w:eastAsia="Andale Sans UI" w:cs="Tahoma"/>
          <w:color w:val="000000"/>
          <w:lang w:eastAsia="fa-IR" w:bidi="fa-IR"/>
        </w:rPr>
        <w:t>.</w:t>
      </w:r>
    </w:p>
    <w:p w14:paraId="3931BFCD" w14:textId="77777777" w:rsidR="00812FEE" w:rsidRPr="00812FEE" w:rsidRDefault="00812FEE" w:rsidP="00812FEE">
      <w:pPr>
        <w:suppressAutoHyphens w:val="0"/>
        <w:ind w:firstLine="709"/>
        <w:jc w:val="both"/>
        <w:textAlignment w:val="baseline"/>
        <w:rPr>
          <w:rFonts w:eastAsia="Andale Sans UI" w:cs="Tahoma"/>
          <w:bCs/>
          <w:lang w:val="de-DE" w:eastAsia="fa-IR" w:bidi="fa-IR"/>
        </w:rPr>
      </w:pPr>
      <w:r w:rsidRPr="00812FEE">
        <w:rPr>
          <w:rFonts w:eastAsia="Andale Sans UI" w:cs="Tahoma"/>
          <w:lang w:val="de-DE" w:eastAsia="fa-IR" w:bidi="fa-IR"/>
        </w:rPr>
        <w:t xml:space="preserve">- </w:t>
      </w:r>
      <w:r w:rsidRPr="00812FEE">
        <w:rPr>
          <w:rFonts w:eastAsia="Andale Sans UI" w:cs="Tahoma"/>
          <w:lang w:eastAsia="fa-IR" w:bidi="fa-IR"/>
        </w:rPr>
        <w:t>р</w:t>
      </w:r>
      <w:proofErr w:type="spellStart"/>
      <w:r w:rsidRPr="00812FEE">
        <w:rPr>
          <w:rFonts w:eastAsia="Andale Sans UI" w:cs="Tahoma"/>
          <w:lang w:val="de-DE" w:eastAsia="fa-IR" w:bidi="fa-IR"/>
        </w:rPr>
        <w:t>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коммунальному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хозяйству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составляют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25729,3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руб.,</w:t>
      </w:r>
    </w:p>
    <w:p w14:paraId="4497FC6E" w14:textId="77777777" w:rsidR="00812FEE" w:rsidRPr="00812FEE" w:rsidRDefault="00812FEE" w:rsidP="00812FEE">
      <w:pPr>
        <w:widowControl/>
        <w:ind w:firstLine="709"/>
        <w:jc w:val="both"/>
        <w:textAlignment w:val="baseline"/>
        <w:rPr>
          <w:rFonts w:eastAsia="Andale Sans UI" w:cs="Tahoma"/>
          <w:lang w:val="de-DE" w:eastAsia="fa-IR" w:bidi="fa-IR"/>
        </w:rPr>
      </w:pPr>
      <w:r w:rsidRPr="00812FEE">
        <w:rPr>
          <w:rFonts w:eastAsia="Andale Sans UI" w:cs="Tahoma"/>
          <w:bCs/>
          <w:lang w:val="de-DE" w:eastAsia="fa-IR" w:bidi="fa-IR"/>
        </w:rPr>
        <w:t xml:space="preserve">- </w:t>
      </w:r>
      <w:r w:rsidRPr="00812FEE">
        <w:rPr>
          <w:rFonts w:eastAsia="Andale Sans UI" w:cs="Tahoma"/>
          <w:bCs/>
          <w:lang w:eastAsia="fa-IR" w:bidi="fa-IR"/>
        </w:rPr>
        <w:t>р</w:t>
      </w:r>
      <w:proofErr w:type="spellStart"/>
      <w:r w:rsidRPr="00812FEE">
        <w:rPr>
          <w:rFonts w:eastAsia="Andale Sans UI" w:cs="Tahoma"/>
          <w:lang w:val="de-DE" w:eastAsia="fa-IR" w:bidi="fa-IR"/>
        </w:rPr>
        <w:t>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благоустройству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– </w:t>
      </w:r>
      <w:r w:rsidRPr="00812FEE">
        <w:rPr>
          <w:rFonts w:eastAsia="Andale Sans UI" w:cs="Tahoma"/>
          <w:lang w:eastAsia="fa-IR" w:bidi="fa-IR"/>
        </w:rPr>
        <w:t>25913,0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>.</w:t>
      </w:r>
      <w:r w:rsidRPr="00812FEE">
        <w:rPr>
          <w:rFonts w:eastAsia="Andale Sans UI" w:cs="Tahoma"/>
          <w:lang w:eastAsia="fa-IR" w:bidi="fa-IR"/>
        </w:rPr>
        <w:t>,</w:t>
      </w:r>
    </w:p>
    <w:p w14:paraId="15BBE374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r w:rsidRPr="00812FEE">
        <w:rPr>
          <w:rFonts w:eastAsia="Andale Sans UI" w:cs="Tahoma"/>
          <w:lang w:val="de-DE" w:eastAsia="fa-IR" w:bidi="fa-IR"/>
        </w:rPr>
        <w:t xml:space="preserve">- </w:t>
      </w:r>
      <w:r w:rsidRPr="00812FEE">
        <w:rPr>
          <w:rFonts w:eastAsia="Andale Sans UI" w:cs="Tahoma"/>
          <w:lang w:eastAsia="fa-IR" w:bidi="fa-IR"/>
        </w:rPr>
        <w:t>другие вопросы в области жилищно-коммунального хозяйства — 6186,6 тыс. руб.</w:t>
      </w:r>
    </w:p>
    <w:p w14:paraId="6411844C" w14:textId="77777777" w:rsidR="00812FEE" w:rsidRPr="00812FEE" w:rsidRDefault="00812FEE" w:rsidP="00812FEE">
      <w:pPr>
        <w:ind w:firstLine="709"/>
        <w:jc w:val="both"/>
        <w:textAlignment w:val="baseline"/>
        <w:rPr>
          <w:rFonts w:eastAsia="Andale Sans UI" w:cs="Tahoma"/>
          <w:u w:val="single"/>
          <w:lang w:eastAsia="fa-IR" w:bidi="fa-IR"/>
        </w:rPr>
      </w:pPr>
      <w:r w:rsidRPr="00812FEE">
        <w:rPr>
          <w:rFonts w:eastAsia="Andale Sans UI" w:cs="Tahoma"/>
          <w:lang w:eastAsia="fa-IR" w:bidi="fa-IR"/>
        </w:rPr>
        <w:t xml:space="preserve">Денежные средства направлены </w:t>
      </w:r>
      <w:r w:rsidRPr="00812FEE">
        <w:rPr>
          <w:rFonts w:eastAsia="Andale Sans UI" w:cs="Times New Roman"/>
          <w:lang w:eastAsia="fa-IR" w:bidi="fa-IR"/>
        </w:rPr>
        <w:t>Управлению</w:t>
      </w:r>
      <w:r w:rsidRPr="00812FEE">
        <w:rPr>
          <w:rFonts w:eastAsia="Andale Sans UI" w:cs="Times New Roman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строительства</w:t>
      </w:r>
      <w:proofErr w:type="spellEnd"/>
      <w:r w:rsidRPr="00812FEE">
        <w:rPr>
          <w:rFonts w:eastAsia="Andale Sans UI" w:cs="Times New Roman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инфраструктуры</w:t>
      </w:r>
      <w:proofErr w:type="spellEnd"/>
      <w:r w:rsidRPr="00812FEE">
        <w:rPr>
          <w:rFonts w:eastAsia="Andale Sans UI" w:cs="Times New Roman"/>
          <w:lang w:val="de-DE" w:eastAsia="fa-IR" w:bidi="fa-IR"/>
        </w:rPr>
        <w:t xml:space="preserve"> и ЖКХ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Карталинского</w:t>
      </w:r>
      <w:proofErr w:type="spellEnd"/>
      <w:r w:rsidRPr="00812FEE">
        <w:rPr>
          <w:rFonts w:eastAsia="Andale Sans UI" w:cs="Times New Roman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муниципального</w:t>
      </w:r>
      <w:proofErr w:type="spellEnd"/>
      <w:r w:rsidRPr="00812FEE">
        <w:rPr>
          <w:rFonts w:eastAsia="Andale Sans UI" w:cs="Times New Roman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imes New Roman"/>
          <w:lang w:val="de-DE" w:eastAsia="fa-IR" w:bidi="fa-IR"/>
        </w:rPr>
        <w:t>района</w:t>
      </w:r>
      <w:proofErr w:type="spellEnd"/>
      <w:r w:rsidRPr="00812FEE">
        <w:rPr>
          <w:rFonts w:eastAsia="Calibri" w:cs="Tahoma"/>
          <w:lang w:val="de-DE" w:eastAsia="en-US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на исполнение переданных </w:t>
      </w:r>
      <w:proofErr w:type="gramStart"/>
      <w:r w:rsidRPr="00812FEE">
        <w:rPr>
          <w:rFonts w:eastAsia="Andale Sans UI" w:cs="Tahoma"/>
          <w:lang w:eastAsia="fa-IR" w:bidi="fa-IR"/>
        </w:rPr>
        <w:t xml:space="preserve">полномочий: </w:t>
      </w:r>
      <w:r w:rsidRPr="00812FEE">
        <w:rPr>
          <w:rFonts w:eastAsia="Andale Sans UI" w:cs="Tahoma"/>
          <w:lang w:val="de-DE" w:eastAsia="en-US" w:bidi="fa-IR"/>
        </w:rPr>
        <w:t xml:space="preserve"> </w:t>
      </w:r>
      <w:r w:rsidRPr="00812FEE">
        <w:rPr>
          <w:rFonts w:eastAsia="Andale Sans UI" w:cs="Tahoma"/>
          <w:lang w:eastAsia="en-US" w:bidi="fa-IR"/>
        </w:rPr>
        <w:t>в</w:t>
      </w:r>
      <w:proofErr w:type="gramEnd"/>
      <w:r w:rsidRPr="00812FEE">
        <w:rPr>
          <w:rFonts w:eastAsia="Andale Sans UI" w:cs="Tahoma"/>
          <w:lang w:eastAsia="en-US" w:bidi="fa-IR"/>
        </w:rPr>
        <w:t xml:space="preserve"> области коммунального хозяйства </w:t>
      </w:r>
      <w:proofErr w:type="spellStart"/>
      <w:r w:rsidRPr="00812FEE">
        <w:rPr>
          <w:rFonts w:eastAsia="Andale Sans UI" w:cs="Tahoma"/>
          <w:lang w:val="de-DE" w:eastAsia="en-US" w:bidi="fa-IR"/>
        </w:rPr>
        <w:t>на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r w:rsidRPr="00812FEE">
        <w:rPr>
          <w:rFonts w:eastAsia="Andale Sans UI" w:cs="Tahoma"/>
          <w:lang w:eastAsia="en-US" w:bidi="fa-IR"/>
        </w:rPr>
        <w:t xml:space="preserve">мероприятия на </w:t>
      </w:r>
      <w:proofErr w:type="spellStart"/>
      <w:r w:rsidRPr="00812FEE">
        <w:rPr>
          <w:rFonts w:eastAsia="Andale Sans UI" w:cs="Tahoma"/>
          <w:lang w:val="de-DE" w:eastAsia="en-US" w:bidi="fa-IR"/>
        </w:rPr>
        <w:t>водопроводных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и </w:t>
      </w:r>
      <w:proofErr w:type="spellStart"/>
      <w:r w:rsidRPr="00812FEE">
        <w:rPr>
          <w:rFonts w:eastAsia="Andale Sans UI" w:cs="Tahoma"/>
          <w:lang w:val="de-DE" w:eastAsia="en-US" w:bidi="fa-IR"/>
        </w:rPr>
        <w:t>канализационных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сетях</w:t>
      </w:r>
      <w:proofErr w:type="spellEnd"/>
      <w:r w:rsidRPr="00812FEE">
        <w:rPr>
          <w:rFonts w:eastAsia="Andale Sans UI" w:cs="Tahoma"/>
          <w:lang w:eastAsia="en-US" w:bidi="fa-IR"/>
        </w:rPr>
        <w:t>,</w:t>
      </w:r>
      <w:r w:rsidRPr="00812FEE">
        <w:rPr>
          <w:rFonts w:eastAsia="Andale Sans UI" w:cs="Tahoma"/>
          <w:lang w:val="de-DE" w:eastAsia="ru-RU" w:bidi="fa-IR"/>
        </w:rPr>
        <w:t xml:space="preserve"> </w:t>
      </w:r>
      <w:r w:rsidRPr="00812FEE">
        <w:rPr>
          <w:rFonts w:eastAsia="Andale Sans UI" w:cs="Tahoma"/>
          <w:lang w:eastAsia="ru-RU" w:bidi="fa-IR"/>
        </w:rPr>
        <w:t>п</w:t>
      </w:r>
      <w:proofErr w:type="spellStart"/>
      <w:r w:rsidRPr="00812FEE">
        <w:rPr>
          <w:rFonts w:eastAsia="Andale Sans UI" w:cs="Tahoma"/>
          <w:lang w:val="de-DE" w:eastAsia="en-US" w:bidi="fa-IR"/>
        </w:rPr>
        <w:t>одготовк</w:t>
      </w:r>
      <w:proofErr w:type="spellEnd"/>
      <w:r w:rsidRPr="00812FEE">
        <w:rPr>
          <w:rFonts w:eastAsia="Andale Sans UI" w:cs="Tahoma"/>
          <w:lang w:eastAsia="en-US" w:bidi="fa-IR"/>
        </w:rPr>
        <w:t>у</w:t>
      </w:r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объектов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коммунальной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инфраструктуры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к </w:t>
      </w:r>
      <w:proofErr w:type="spellStart"/>
      <w:r w:rsidRPr="00812FEE">
        <w:rPr>
          <w:rFonts w:eastAsia="Andale Sans UI" w:cs="Tahoma"/>
          <w:lang w:val="de-DE" w:eastAsia="en-US" w:bidi="fa-IR"/>
        </w:rPr>
        <w:t>отопительному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зимнему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периоду</w:t>
      </w:r>
      <w:proofErr w:type="spellEnd"/>
      <w:r w:rsidRPr="00812FEE">
        <w:rPr>
          <w:rFonts w:eastAsia="Andale Sans UI" w:cs="Tahoma"/>
          <w:lang w:eastAsia="en-US" w:bidi="fa-IR"/>
        </w:rPr>
        <w:t>,</w:t>
      </w:r>
      <w:r w:rsidRPr="00812FEE">
        <w:rPr>
          <w:rFonts w:eastAsia="Andale Sans UI" w:cs="Tahoma"/>
          <w:lang w:eastAsia="ru-RU" w:bidi="fa-IR"/>
        </w:rPr>
        <w:t xml:space="preserve"> п</w:t>
      </w:r>
      <w:proofErr w:type="spellStart"/>
      <w:r w:rsidRPr="00812FEE">
        <w:rPr>
          <w:rFonts w:eastAsia="Andale Sans UI" w:cs="Tahoma"/>
          <w:lang w:val="de-DE" w:eastAsia="en-US" w:bidi="fa-IR"/>
        </w:rPr>
        <w:t>ромывк</w:t>
      </w:r>
      <w:proofErr w:type="spellEnd"/>
      <w:r w:rsidRPr="00812FEE">
        <w:rPr>
          <w:rFonts w:eastAsia="Andale Sans UI" w:cs="Tahoma"/>
          <w:lang w:eastAsia="en-US" w:bidi="fa-IR"/>
        </w:rPr>
        <w:t>у</w:t>
      </w:r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межквартальных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инженерных</w:t>
      </w:r>
      <w:proofErr w:type="spellEnd"/>
      <w:r w:rsidRPr="00812FEE">
        <w:rPr>
          <w:rFonts w:eastAsia="Andale Sans UI" w:cs="Tahoma"/>
          <w:lang w:val="de-DE" w:eastAsia="en-US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en-US" w:bidi="fa-IR"/>
        </w:rPr>
        <w:t>сетей</w:t>
      </w:r>
      <w:proofErr w:type="spellEnd"/>
      <w:r w:rsidRPr="00812FEE">
        <w:rPr>
          <w:rFonts w:eastAsia="Andale Sans UI" w:cs="Tahoma"/>
          <w:lang w:eastAsia="ru-RU" w:bidi="fa-IR"/>
        </w:rPr>
        <w:t xml:space="preserve"> и другое. В области благоустройства на о</w:t>
      </w:r>
      <w:proofErr w:type="spellStart"/>
      <w:r w:rsidRPr="00812FEE">
        <w:rPr>
          <w:rFonts w:eastAsia="Andale Sans UI" w:cs="Tahoma"/>
          <w:lang w:val="de-DE" w:eastAsia="ru-RU" w:bidi="fa-IR"/>
        </w:rPr>
        <w:t>рганизаци</w:t>
      </w:r>
      <w:proofErr w:type="spellEnd"/>
      <w:r w:rsidRPr="00812FEE">
        <w:rPr>
          <w:rFonts w:eastAsia="Andale Sans UI" w:cs="Tahoma"/>
          <w:lang w:eastAsia="ru-RU" w:bidi="fa-IR"/>
        </w:rPr>
        <w:t>ю</w:t>
      </w:r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озеленения</w:t>
      </w:r>
      <w:proofErr w:type="spellEnd"/>
      <w:r w:rsidRPr="00812FEE">
        <w:rPr>
          <w:rFonts w:eastAsia="Andale Sans UI" w:cs="Tahoma"/>
          <w:lang w:eastAsia="ru-RU" w:bidi="fa-IR"/>
        </w:rPr>
        <w:t>,</w:t>
      </w:r>
      <w:r w:rsidRPr="00812FEE">
        <w:rPr>
          <w:rFonts w:eastAsia="Andale Sans UI" w:cs="Tahoma"/>
          <w:lang w:val="de-DE" w:eastAsia="ru-RU" w:bidi="fa-IR"/>
        </w:rPr>
        <w:t xml:space="preserve"> </w:t>
      </w:r>
      <w:r w:rsidRPr="00812FEE">
        <w:rPr>
          <w:rFonts w:eastAsia="Andale Sans UI" w:cs="Tahoma"/>
          <w:lang w:eastAsia="ru-RU" w:bidi="fa-IR"/>
        </w:rPr>
        <w:t>с</w:t>
      </w:r>
      <w:proofErr w:type="spellStart"/>
      <w:r w:rsidRPr="00812FEE">
        <w:rPr>
          <w:rFonts w:eastAsia="Andale Sans UI" w:cs="Tahoma"/>
          <w:lang w:val="de-DE" w:eastAsia="ru-RU" w:bidi="fa-IR"/>
        </w:rPr>
        <w:t>одержание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и </w:t>
      </w:r>
      <w:proofErr w:type="spellStart"/>
      <w:r w:rsidRPr="00812FEE">
        <w:rPr>
          <w:rFonts w:eastAsia="Andale Sans UI" w:cs="Tahoma"/>
          <w:lang w:val="de-DE" w:eastAsia="ru-RU" w:bidi="fa-IR"/>
        </w:rPr>
        <w:t>ремонт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объектов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внешнего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благоустройства</w:t>
      </w:r>
      <w:proofErr w:type="spellEnd"/>
      <w:r w:rsidRPr="00812FEE">
        <w:rPr>
          <w:rFonts w:eastAsia="Andale Sans UI" w:cs="Tahoma"/>
          <w:lang w:eastAsia="ru-RU" w:bidi="fa-IR"/>
        </w:rPr>
        <w:t>, о</w:t>
      </w:r>
      <w:proofErr w:type="spellStart"/>
      <w:r w:rsidRPr="00812FEE">
        <w:rPr>
          <w:rFonts w:eastAsia="Andale Sans UI" w:cs="Tahoma"/>
          <w:lang w:val="de-DE" w:eastAsia="ru-RU" w:bidi="fa-IR"/>
        </w:rPr>
        <w:t>плат</w:t>
      </w:r>
      <w:proofErr w:type="spellEnd"/>
      <w:r w:rsidRPr="00812FEE">
        <w:rPr>
          <w:rFonts w:eastAsia="Andale Sans UI" w:cs="Tahoma"/>
          <w:lang w:eastAsia="ru-RU" w:bidi="fa-IR"/>
        </w:rPr>
        <w:t>у</w:t>
      </w:r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за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потреблённую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электрическую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энергию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на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уличное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ru-RU" w:bidi="fa-IR"/>
        </w:rPr>
        <w:t>освещение</w:t>
      </w:r>
      <w:proofErr w:type="spellEnd"/>
      <w:r w:rsidRPr="00812FEE">
        <w:rPr>
          <w:rFonts w:eastAsia="Andale Sans UI" w:cs="Tahoma"/>
          <w:lang w:eastAsia="ru-RU" w:bidi="fa-IR"/>
        </w:rPr>
        <w:t>. На развитие газификации.</w:t>
      </w:r>
    </w:p>
    <w:p w14:paraId="0F0D496E" w14:textId="77777777" w:rsidR="00812FEE" w:rsidRPr="00812FEE" w:rsidRDefault="00812FEE" w:rsidP="00812FEE">
      <w:pPr>
        <w:widowControl/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r w:rsidRPr="00812FEE">
        <w:rPr>
          <w:rFonts w:eastAsia="Andale Sans UI" w:cs="Tahoma"/>
          <w:b/>
          <w:lang w:eastAsia="fa-IR" w:bidi="fa-IR"/>
        </w:rPr>
        <w:t>Образование</w:t>
      </w:r>
      <w:r w:rsidRPr="00812FEE">
        <w:rPr>
          <w:rFonts w:eastAsia="Andale Sans UI" w:cs="Tahoma"/>
          <w:b/>
          <w:lang w:val="de-DE" w:eastAsia="fa-IR" w:bidi="fa-IR"/>
        </w:rPr>
        <w:t>: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расходы</w:t>
      </w:r>
      <w:proofErr w:type="spellEnd"/>
      <w:r w:rsidRPr="00812FEE">
        <w:rPr>
          <w:rFonts w:eastAsia="Andale Sans UI" w:cs="Tahoma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389,6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., </w:t>
      </w:r>
      <w:proofErr w:type="spellStart"/>
      <w:r w:rsidRPr="00812FEE">
        <w:rPr>
          <w:rFonts w:eastAsia="Andale Sans UI" w:cs="Tahoma"/>
          <w:lang w:val="de-DE" w:eastAsia="fa-IR" w:bidi="fa-IR"/>
        </w:rPr>
        <w:t>исполнение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годовых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бюджетных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назначений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100</w:t>
      </w:r>
      <w:r w:rsidRPr="00812FEE">
        <w:rPr>
          <w:rFonts w:eastAsia="Andale Sans UI" w:cs="Tahoma"/>
          <w:lang w:val="de-DE" w:eastAsia="fa-IR" w:bidi="fa-IR"/>
        </w:rPr>
        <w:t xml:space="preserve"> %</w:t>
      </w:r>
      <w:r w:rsidRPr="00812FEE">
        <w:rPr>
          <w:rFonts w:eastAsia="Andale Sans UI" w:cs="Tahoma"/>
          <w:lang w:eastAsia="fa-IR" w:bidi="fa-IR"/>
        </w:rPr>
        <w:t>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Денежные средства направлены Управлению образования на р</w:t>
      </w:r>
      <w:proofErr w:type="spellStart"/>
      <w:r w:rsidRPr="00812FEE">
        <w:rPr>
          <w:rFonts w:eastAsia="Andale Sans UI" w:cs="Tahoma"/>
          <w:lang w:val="de-DE" w:eastAsia="fa-IR" w:bidi="fa-IR"/>
        </w:rPr>
        <w:t>айонн</w:t>
      </w:r>
      <w:proofErr w:type="spellEnd"/>
      <w:r w:rsidRPr="00812FEE">
        <w:rPr>
          <w:rFonts w:eastAsia="Andale Sans UI" w:cs="Tahoma"/>
          <w:lang w:eastAsia="fa-IR" w:bidi="fa-IR"/>
        </w:rPr>
        <w:t>ую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акци</w:t>
      </w:r>
      <w:proofErr w:type="spellEnd"/>
      <w:r w:rsidRPr="00812FEE">
        <w:rPr>
          <w:rFonts w:eastAsia="Andale Sans UI" w:cs="Tahoma"/>
          <w:lang w:eastAsia="fa-IR" w:bidi="fa-IR"/>
        </w:rPr>
        <w:t>ю</w:t>
      </w:r>
      <w:r w:rsidRPr="00812FEE">
        <w:rPr>
          <w:rFonts w:eastAsia="Andale Sans UI" w:cs="Tahoma"/>
          <w:lang w:val="de-DE" w:eastAsia="fa-IR" w:bidi="fa-IR"/>
        </w:rPr>
        <w:t xml:space="preserve"> «</w:t>
      </w:r>
      <w:proofErr w:type="spellStart"/>
      <w:r w:rsidRPr="00812FEE">
        <w:rPr>
          <w:rFonts w:eastAsia="Andale Sans UI" w:cs="Tahoma"/>
          <w:lang w:val="de-DE" w:eastAsia="fa-IR" w:bidi="fa-IR"/>
        </w:rPr>
        <w:t>Чистый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город</w:t>
      </w:r>
      <w:proofErr w:type="spellEnd"/>
      <w:r w:rsidRPr="00812FEE">
        <w:rPr>
          <w:rFonts w:eastAsia="Andale Sans UI" w:cs="Tahoma"/>
          <w:lang w:val="de-DE" w:eastAsia="fa-IR" w:bidi="fa-IR"/>
        </w:rPr>
        <w:t>»</w:t>
      </w:r>
      <w:r w:rsidRPr="00812FEE">
        <w:rPr>
          <w:rFonts w:eastAsia="Andale Sans UI" w:cs="Tahoma"/>
          <w:lang w:eastAsia="fa-IR" w:bidi="fa-IR"/>
        </w:rPr>
        <w:t>, н</w:t>
      </w:r>
      <w:proofErr w:type="spellStart"/>
      <w:r w:rsidRPr="00812FEE">
        <w:rPr>
          <w:rFonts w:eastAsia="Andale Sans UI" w:cs="Tahoma"/>
          <w:lang w:val="de-DE" w:eastAsia="fa-IR" w:bidi="fa-IR"/>
        </w:rPr>
        <w:t>аграждение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участников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волонтёрского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отряда</w:t>
      </w:r>
      <w:proofErr w:type="spellEnd"/>
      <w:r w:rsidRPr="00812FEE">
        <w:rPr>
          <w:rFonts w:eastAsia="Andale Sans UI" w:cs="Tahoma"/>
          <w:lang w:eastAsia="fa-IR" w:bidi="fa-IR"/>
        </w:rPr>
        <w:t>,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ф</w:t>
      </w:r>
      <w:proofErr w:type="spellStart"/>
      <w:r w:rsidRPr="00812FEE">
        <w:rPr>
          <w:rFonts w:eastAsia="Andale Sans UI" w:cs="Tahoma"/>
          <w:lang w:val="de-DE" w:eastAsia="fa-IR" w:bidi="fa-IR"/>
        </w:rPr>
        <w:t>орум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«</w:t>
      </w:r>
      <w:proofErr w:type="spellStart"/>
      <w:r w:rsidRPr="00812FEE">
        <w:rPr>
          <w:rFonts w:eastAsia="Andale Sans UI" w:cs="Tahoma"/>
          <w:lang w:val="de-DE" w:eastAsia="fa-IR" w:bidi="fa-IR"/>
        </w:rPr>
        <w:t>Антинаркотические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мероприятия</w:t>
      </w:r>
      <w:proofErr w:type="spellEnd"/>
      <w:r w:rsidRPr="00812FEE">
        <w:rPr>
          <w:rFonts w:eastAsia="Andale Sans UI" w:cs="Tahoma"/>
          <w:lang w:val="de-DE" w:eastAsia="fa-IR" w:bidi="fa-IR"/>
        </w:rPr>
        <w:t>»</w:t>
      </w:r>
      <w:r w:rsidRPr="00812FEE">
        <w:rPr>
          <w:rFonts w:eastAsia="Andale Sans UI" w:cs="Tahoma"/>
          <w:lang w:eastAsia="fa-IR" w:bidi="fa-IR"/>
        </w:rPr>
        <w:t>,</w:t>
      </w:r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r w:rsidRPr="00812FEE">
        <w:rPr>
          <w:rFonts w:eastAsia="Andale Sans UI" w:cs="Tahoma"/>
          <w:color w:val="000000"/>
          <w:lang w:eastAsia="fa-IR" w:bidi="fa-IR"/>
        </w:rPr>
        <w:t>т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рудоустройство</w:t>
      </w:r>
      <w:proofErr w:type="spellEnd"/>
      <w:r w:rsidRPr="00812FEE">
        <w:rPr>
          <w:rFonts w:eastAsia="Andale Sans UI" w:cs="Tahoma"/>
          <w:color w:val="000000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fa-IR" w:bidi="fa-IR"/>
        </w:rPr>
        <w:t>несовершеннолетних</w:t>
      </w:r>
      <w:proofErr w:type="spellEnd"/>
      <w:r w:rsidRPr="00812FEE">
        <w:rPr>
          <w:rFonts w:eastAsia="Andale Sans UI" w:cs="Tahoma"/>
          <w:color w:val="000000"/>
          <w:lang w:eastAsia="fa-IR" w:bidi="fa-IR"/>
        </w:rPr>
        <w:t>.</w:t>
      </w:r>
    </w:p>
    <w:p w14:paraId="0BC6B112" w14:textId="77777777" w:rsidR="00812FEE" w:rsidRPr="00812FEE" w:rsidRDefault="00812FEE" w:rsidP="00812FEE">
      <w:pPr>
        <w:widowControl/>
        <w:ind w:firstLine="709"/>
        <w:jc w:val="both"/>
        <w:textAlignment w:val="baseline"/>
        <w:rPr>
          <w:rFonts w:eastAsia="Andale Sans UI" w:cs="Tahoma"/>
          <w:u w:val="single"/>
          <w:lang w:eastAsia="fa-IR" w:bidi="fa-IR"/>
        </w:rPr>
      </w:pPr>
      <w:proofErr w:type="spellStart"/>
      <w:r w:rsidRPr="00812FEE">
        <w:rPr>
          <w:rFonts w:eastAsia="Andale Sans UI" w:cs="Tahoma"/>
          <w:b/>
          <w:lang w:val="de-DE" w:eastAsia="fa-IR" w:bidi="fa-IR"/>
        </w:rPr>
        <w:t>Культура</w:t>
      </w:r>
      <w:proofErr w:type="spellEnd"/>
      <w:r w:rsidRPr="00812FEE">
        <w:rPr>
          <w:rFonts w:eastAsia="Andale Sans UI" w:cs="Tahoma"/>
          <w:b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b/>
          <w:lang w:val="de-DE" w:eastAsia="fa-IR" w:bidi="fa-IR"/>
        </w:rPr>
        <w:t>кинематография</w:t>
      </w:r>
      <w:proofErr w:type="spellEnd"/>
      <w:r w:rsidRPr="00812FEE">
        <w:rPr>
          <w:rFonts w:eastAsia="Andale Sans UI" w:cs="Tahoma"/>
          <w:b/>
          <w:lang w:val="de-DE" w:eastAsia="fa-IR" w:bidi="fa-IR"/>
        </w:rPr>
        <w:t xml:space="preserve">: </w:t>
      </w:r>
      <w:proofErr w:type="spellStart"/>
      <w:r w:rsidRPr="00812FEE">
        <w:rPr>
          <w:rFonts w:eastAsia="Andale Sans UI" w:cs="Tahoma"/>
          <w:lang w:val="de-DE" w:eastAsia="fa-IR" w:bidi="fa-IR"/>
        </w:rPr>
        <w:t>расходы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в области культуры и кинематографии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составляют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22633,8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 </w:t>
      </w:r>
      <w:r w:rsidRPr="00812FEE">
        <w:rPr>
          <w:rFonts w:eastAsia="Andale Sans UI" w:cs="Tahoma"/>
          <w:lang w:eastAsia="fa-IR" w:bidi="fa-IR"/>
        </w:rPr>
        <w:t>и</w:t>
      </w:r>
      <w:proofErr w:type="spellStart"/>
      <w:r w:rsidRPr="00812FEE">
        <w:rPr>
          <w:rFonts w:eastAsia="Andale Sans UI" w:cs="Tahoma"/>
          <w:lang w:val="de-DE" w:eastAsia="fa-IR" w:bidi="fa-IR"/>
        </w:rPr>
        <w:t>ли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99,6</w:t>
      </w:r>
      <w:r w:rsidRPr="00812FEE">
        <w:rPr>
          <w:rFonts w:eastAsia="Andale Sans UI" w:cs="Tahoma"/>
          <w:lang w:val="de-DE" w:eastAsia="fa-IR" w:bidi="fa-IR"/>
        </w:rPr>
        <w:t xml:space="preserve"> % </w:t>
      </w:r>
      <w:r w:rsidRPr="00812FEE">
        <w:rPr>
          <w:rFonts w:eastAsia="Andale Sans UI" w:cs="Tahoma"/>
          <w:lang w:eastAsia="fa-IR" w:bidi="fa-IR"/>
        </w:rPr>
        <w:t>годовых бюджетных назначений</w:t>
      </w:r>
      <w:r w:rsidRPr="00812FEE">
        <w:rPr>
          <w:rFonts w:eastAsia="Andale Sans UI" w:cs="Tahoma"/>
          <w:lang w:val="de-DE" w:eastAsia="fa-IR" w:bidi="fa-IR"/>
        </w:rPr>
        <w:t>.</w:t>
      </w:r>
      <w:r w:rsidRPr="00812FEE">
        <w:rPr>
          <w:rFonts w:eastAsia="Andale Sans UI" w:cs="Tahoma"/>
          <w:lang w:eastAsia="fa-IR" w:bidi="fa-IR"/>
        </w:rPr>
        <w:t xml:space="preserve"> Денежные средства направлены </w:t>
      </w:r>
      <w:r w:rsidRPr="00812FEE">
        <w:rPr>
          <w:rFonts w:eastAsia="Andale Sans UI" w:cs="Tahoma"/>
          <w:color w:val="000000"/>
          <w:lang w:val="de-DE" w:eastAsia="ru-RU" w:bidi="fa-IR"/>
        </w:rPr>
        <w:t>У</w:t>
      </w:r>
      <w:r w:rsidRPr="00812FEE">
        <w:rPr>
          <w:rFonts w:eastAsia="Andale Sans UI" w:cs="Tahoma"/>
          <w:color w:val="000000"/>
          <w:lang w:eastAsia="ru-RU" w:bidi="fa-IR"/>
        </w:rPr>
        <w:t xml:space="preserve">правлению </w:t>
      </w:r>
      <w:proofErr w:type="spellStart"/>
      <w:r w:rsidRPr="00812FEE">
        <w:rPr>
          <w:rFonts w:eastAsia="Andale Sans UI" w:cs="Tahoma"/>
          <w:lang w:val="de-DE" w:eastAsia="fa-IR" w:bidi="fa-IR"/>
        </w:rPr>
        <w:t>по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делам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культуры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и </w:t>
      </w:r>
      <w:proofErr w:type="spellStart"/>
      <w:r w:rsidRPr="00812FEE">
        <w:rPr>
          <w:rFonts w:eastAsia="Andale Sans UI" w:cs="Tahoma"/>
          <w:lang w:val="de-DE" w:eastAsia="fa-IR" w:bidi="fa-IR"/>
        </w:rPr>
        <w:t>спорта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Карталинского</w:t>
      </w:r>
      <w:proofErr w:type="spellEnd"/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муниципального</w:t>
      </w:r>
      <w:proofErr w:type="spellEnd"/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района</w:t>
      </w:r>
      <w:proofErr w:type="spellEnd"/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н</w:t>
      </w:r>
      <w:r w:rsidRPr="00812FEE">
        <w:rPr>
          <w:rFonts w:eastAsia="Andale Sans UI" w:cs="Tahoma"/>
          <w:lang w:val="de-DE" w:eastAsia="fa-IR" w:bidi="fa-IR"/>
        </w:rPr>
        <w:t xml:space="preserve">а </w:t>
      </w:r>
      <w:r w:rsidRPr="00812FEE">
        <w:rPr>
          <w:rFonts w:eastAsia="Andale Sans UI" w:cs="Tahoma"/>
          <w:lang w:eastAsia="fa-IR" w:bidi="fa-IR"/>
        </w:rPr>
        <w:t>о</w:t>
      </w:r>
      <w:proofErr w:type="spellStart"/>
      <w:r w:rsidRPr="00812FEE">
        <w:rPr>
          <w:rFonts w:eastAsia="Andale Sans UI" w:cs="Tahoma"/>
          <w:lang w:val="de-DE" w:eastAsia="fa-IR" w:bidi="fa-IR"/>
        </w:rPr>
        <w:t>рганизаци</w:t>
      </w:r>
      <w:proofErr w:type="spellEnd"/>
      <w:r w:rsidRPr="00812FEE">
        <w:rPr>
          <w:rFonts w:eastAsia="Andale Sans UI" w:cs="Tahoma"/>
          <w:lang w:eastAsia="fa-IR" w:bidi="fa-IR"/>
        </w:rPr>
        <w:t>ю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 xml:space="preserve">и проведение праздничных мероприятий, организацию </w:t>
      </w:r>
      <w:proofErr w:type="spellStart"/>
      <w:r w:rsidRPr="00812FEE">
        <w:rPr>
          <w:rFonts w:eastAsia="Andale Sans UI" w:cs="Tahoma"/>
          <w:lang w:val="de-DE" w:eastAsia="fa-IR" w:bidi="fa-IR"/>
        </w:rPr>
        <w:t>библиотечного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обслуживания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населения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для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организации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досуга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и </w:t>
      </w:r>
      <w:proofErr w:type="spellStart"/>
      <w:r w:rsidRPr="00812FEE">
        <w:rPr>
          <w:rFonts w:eastAsia="Andale Sans UI" w:cs="Tahoma"/>
          <w:lang w:val="de-DE" w:eastAsia="fa-IR" w:bidi="fa-IR"/>
        </w:rPr>
        <w:t>обеспечения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жителей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поселения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услугами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организаций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культуры</w:t>
      </w:r>
      <w:proofErr w:type="spellEnd"/>
      <w:r w:rsidRPr="00812FEE">
        <w:rPr>
          <w:rFonts w:eastAsia="Andale Sans UI" w:cs="Tahoma"/>
          <w:lang w:eastAsia="fa-IR" w:bidi="fa-IR"/>
        </w:rPr>
        <w:t>.</w:t>
      </w:r>
    </w:p>
    <w:p w14:paraId="6083A42D" w14:textId="77777777" w:rsidR="00812FEE" w:rsidRPr="00812FEE" w:rsidRDefault="00812FEE" w:rsidP="00812FEE">
      <w:pPr>
        <w:widowControl/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r w:rsidRPr="00812FEE">
        <w:rPr>
          <w:rFonts w:eastAsia="Andale Sans UI" w:cs="Tahoma"/>
          <w:b/>
          <w:lang w:eastAsia="fa-IR" w:bidi="fa-IR"/>
        </w:rPr>
        <w:t>Социальная политика</w:t>
      </w:r>
      <w:r w:rsidRPr="00812FEE">
        <w:rPr>
          <w:rFonts w:eastAsia="Andale Sans UI" w:cs="Tahoma"/>
          <w:b/>
          <w:lang w:val="de-DE" w:eastAsia="fa-IR" w:bidi="fa-IR"/>
        </w:rPr>
        <w:t>: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расходы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1820,0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тыс.</w:t>
      </w:r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руб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., </w:t>
      </w:r>
      <w:proofErr w:type="spellStart"/>
      <w:r w:rsidRPr="00812FEE">
        <w:rPr>
          <w:rFonts w:eastAsia="Andale Sans UI" w:cs="Tahoma"/>
          <w:lang w:val="de-DE" w:eastAsia="fa-IR" w:bidi="fa-IR"/>
        </w:rPr>
        <w:t>исполнение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годовых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бюджетных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назначений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составило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100</w:t>
      </w:r>
      <w:r w:rsidRPr="00812FEE">
        <w:rPr>
          <w:rFonts w:eastAsia="Andale Sans UI" w:cs="Tahoma"/>
          <w:lang w:val="de-DE" w:eastAsia="fa-IR" w:bidi="fa-IR"/>
        </w:rPr>
        <w:t xml:space="preserve"> %</w:t>
      </w:r>
      <w:r w:rsidRPr="00812FEE">
        <w:rPr>
          <w:rFonts w:eastAsia="Andale Sans UI" w:cs="Tahoma"/>
          <w:lang w:eastAsia="fa-IR" w:bidi="fa-IR"/>
        </w:rPr>
        <w:t>.</w:t>
      </w:r>
    </w:p>
    <w:p w14:paraId="353E4BBC" w14:textId="77777777" w:rsidR="00812FEE" w:rsidRPr="00812FEE" w:rsidRDefault="00812FEE" w:rsidP="00812FEE">
      <w:pPr>
        <w:widowControl/>
        <w:ind w:firstLine="709"/>
        <w:jc w:val="both"/>
        <w:textAlignment w:val="baseline"/>
        <w:rPr>
          <w:rFonts w:eastAsia="Andale Sans UI" w:cs="Tahoma"/>
          <w:lang w:eastAsia="fa-IR" w:bidi="fa-IR"/>
        </w:rPr>
      </w:pPr>
      <w:r w:rsidRPr="00812FEE">
        <w:rPr>
          <w:rFonts w:eastAsia="Andale Sans UI" w:cs="Tahoma"/>
          <w:lang w:eastAsia="fa-IR" w:bidi="fa-IR"/>
        </w:rPr>
        <w:t xml:space="preserve">Денежные средства направлены </w:t>
      </w:r>
      <w:r w:rsidRPr="00812FEE">
        <w:rPr>
          <w:rFonts w:eastAsia="Andale Sans UI" w:cs="Tahoma"/>
          <w:color w:val="000000"/>
          <w:lang w:val="de-DE" w:eastAsia="ru-RU" w:bidi="fa-IR"/>
        </w:rPr>
        <w:t>У</w:t>
      </w:r>
      <w:r w:rsidRPr="00812FEE">
        <w:rPr>
          <w:rFonts w:eastAsia="Andale Sans UI" w:cs="Tahoma"/>
          <w:color w:val="000000"/>
          <w:lang w:eastAsia="ru-RU" w:bidi="fa-IR"/>
        </w:rPr>
        <w:t>правлению социальной защиты населения</w:t>
      </w:r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Карталинского</w:t>
      </w:r>
      <w:proofErr w:type="spellEnd"/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муниципального</w:t>
      </w:r>
      <w:proofErr w:type="spellEnd"/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района</w:t>
      </w:r>
      <w:proofErr w:type="spellEnd"/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Челябинской</w:t>
      </w:r>
      <w:proofErr w:type="spellEnd"/>
      <w:r w:rsidRPr="00812FEE">
        <w:rPr>
          <w:rFonts w:eastAsia="Andale Sans UI" w:cs="Tahoma"/>
          <w:color w:val="000000"/>
          <w:lang w:val="de-DE" w:eastAsia="ru-RU" w:bidi="fa-IR"/>
        </w:rPr>
        <w:t xml:space="preserve"> </w:t>
      </w:r>
      <w:proofErr w:type="spellStart"/>
      <w:r w:rsidRPr="00812FEE">
        <w:rPr>
          <w:rFonts w:eastAsia="Andale Sans UI" w:cs="Tahoma"/>
          <w:color w:val="000000"/>
          <w:lang w:val="de-DE" w:eastAsia="ru-RU" w:bidi="fa-IR"/>
        </w:rPr>
        <w:t>области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r w:rsidRPr="00812FEE">
        <w:rPr>
          <w:rFonts w:eastAsia="Andale Sans UI" w:cs="Tahoma"/>
          <w:lang w:eastAsia="fa-IR" w:bidi="fa-IR"/>
        </w:rPr>
        <w:t>в рамках переданных полномочий на о</w:t>
      </w:r>
      <w:proofErr w:type="spellStart"/>
      <w:r w:rsidRPr="00812FEE">
        <w:rPr>
          <w:rFonts w:eastAsia="Andale Sans UI" w:cs="Tahoma"/>
          <w:lang w:val="de-DE" w:eastAsia="fa-IR" w:bidi="fa-IR"/>
        </w:rPr>
        <w:t>казание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адресной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социальной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помощи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малообеспеченным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гражданам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гражданам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оказавшимся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в </w:t>
      </w:r>
      <w:proofErr w:type="spellStart"/>
      <w:r w:rsidRPr="00812FEE">
        <w:rPr>
          <w:rFonts w:eastAsia="Andale Sans UI" w:cs="Tahoma"/>
          <w:lang w:val="de-DE" w:eastAsia="fa-IR" w:bidi="fa-IR"/>
        </w:rPr>
        <w:t>трудной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жизненной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ситуации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и </w:t>
      </w:r>
      <w:proofErr w:type="spellStart"/>
      <w:r w:rsidRPr="00812FEE">
        <w:rPr>
          <w:rFonts w:eastAsia="Andale Sans UI" w:cs="Tahoma"/>
          <w:lang w:val="de-DE" w:eastAsia="fa-IR" w:bidi="fa-IR"/>
        </w:rPr>
        <w:t>членам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семей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военнослужащих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принимавшим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участие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в </w:t>
      </w:r>
      <w:proofErr w:type="spellStart"/>
      <w:r w:rsidRPr="00812FEE">
        <w:rPr>
          <w:rFonts w:eastAsia="Andale Sans UI" w:cs="Tahoma"/>
          <w:lang w:val="de-DE" w:eastAsia="fa-IR" w:bidi="fa-IR"/>
        </w:rPr>
        <w:t>специальной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военной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операции</w:t>
      </w:r>
      <w:proofErr w:type="spellEnd"/>
      <w:r w:rsidRPr="00812FEE">
        <w:rPr>
          <w:rFonts w:eastAsia="Andale Sans UI" w:cs="Tahoma"/>
          <w:lang w:eastAsia="fa-IR" w:bidi="fa-IR"/>
        </w:rPr>
        <w:t>, на п</w:t>
      </w:r>
      <w:proofErr w:type="spellStart"/>
      <w:r w:rsidRPr="00812FEE">
        <w:rPr>
          <w:rFonts w:eastAsia="Andale Sans UI" w:cs="Tahoma"/>
          <w:bCs/>
          <w:lang w:val="de-DE" w:eastAsia="fa-IR" w:bidi="fa-IR"/>
        </w:rPr>
        <w:t>редоставление</w:t>
      </w:r>
      <w:proofErr w:type="spellEnd"/>
      <w:r w:rsidRPr="00812FEE">
        <w:rPr>
          <w:rFonts w:eastAsia="Andale Sans UI" w:cs="Tahoma"/>
          <w:b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bCs/>
          <w:lang w:val="de-DE" w:eastAsia="fa-IR" w:bidi="fa-IR"/>
        </w:rPr>
        <w:t>мер</w:t>
      </w:r>
      <w:proofErr w:type="spellEnd"/>
      <w:r w:rsidRPr="00812FEE">
        <w:rPr>
          <w:rFonts w:eastAsia="Andale Sans UI" w:cs="Tahoma"/>
          <w:b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bCs/>
          <w:lang w:val="de-DE" w:eastAsia="fa-IR" w:bidi="fa-IR"/>
        </w:rPr>
        <w:t>социальной</w:t>
      </w:r>
      <w:proofErr w:type="spellEnd"/>
      <w:r w:rsidRPr="00812FEE">
        <w:rPr>
          <w:rFonts w:eastAsia="Andale Sans UI" w:cs="Tahoma"/>
          <w:b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bCs/>
          <w:lang w:val="de-DE" w:eastAsia="fa-IR" w:bidi="fa-IR"/>
        </w:rPr>
        <w:t>поддержки</w:t>
      </w:r>
      <w:proofErr w:type="spellEnd"/>
      <w:r w:rsidRPr="00812FEE">
        <w:rPr>
          <w:rFonts w:eastAsia="Andale Sans UI" w:cs="Tahoma"/>
          <w:b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bCs/>
          <w:lang w:val="de-DE" w:eastAsia="fa-IR" w:bidi="fa-IR"/>
        </w:rPr>
        <w:t>по</w:t>
      </w:r>
      <w:proofErr w:type="spellEnd"/>
      <w:r w:rsidRPr="00812FEE">
        <w:rPr>
          <w:rFonts w:eastAsia="Andale Sans UI" w:cs="Tahoma"/>
          <w:bCs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bCs/>
          <w:lang w:val="de-DE" w:eastAsia="fa-IR" w:bidi="fa-IR"/>
        </w:rPr>
        <w:t>проезду</w:t>
      </w:r>
      <w:proofErr w:type="spellEnd"/>
      <w:r w:rsidRPr="00812FEE">
        <w:rPr>
          <w:rFonts w:eastAsia="Andale Sans UI" w:cs="Tahoma"/>
          <w:bCs/>
          <w:lang w:val="de-DE" w:eastAsia="fa-IR" w:bidi="fa-IR"/>
        </w:rPr>
        <w:t xml:space="preserve"> </w:t>
      </w:r>
      <w:r w:rsidRPr="00812FEE">
        <w:rPr>
          <w:rFonts w:eastAsia="Andale Sans UI" w:cs="Tahoma"/>
          <w:lang w:val="de-DE" w:eastAsia="fa-IR" w:bidi="fa-IR"/>
        </w:rPr>
        <w:t xml:space="preserve">в </w:t>
      </w:r>
      <w:proofErr w:type="spellStart"/>
      <w:r w:rsidRPr="00812FEE">
        <w:rPr>
          <w:rFonts w:eastAsia="Andale Sans UI" w:cs="Tahoma"/>
          <w:lang w:val="de-DE" w:eastAsia="fa-IR" w:bidi="fa-IR"/>
        </w:rPr>
        <w:t>городском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автомобильном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транспорте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общего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пользования</w:t>
      </w:r>
      <w:proofErr w:type="spellEnd"/>
      <w:r w:rsidRPr="00812FEE">
        <w:rPr>
          <w:rFonts w:eastAsia="Andale Sans UI" w:cs="Tahoma"/>
          <w:lang w:eastAsia="fa-IR" w:bidi="fa-IR"/>
        </w:rPr>
        <w:t>, на п</w:t>
      </w:r>
      <w:proofErr w:type="spellStart"/>
      <w:r w:rsidRPr="00812FEE">
        <w:rPr>
          <w:rFonts w:eastAsia="Andale Sans UI" w:cs="Tahoma"/>
          <w:lang w:val="de-DE" w:eastAsia="fa-IR" w:bidi="fa-IR"/>
        </w:rPr>
        <w:t>редоставление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субсидий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общественным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организациям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, </w:t>
      </w:r>
      <w:proofErr w:type="spellStart"/>
      <w:r w:rsidRPr="00812FEE">
        <w:rPr>
          <w:rFonts w:eastAsia="Andale Sans UI" w:cs="Tahoma"/>
          <w:lang w:val="de-DE" w:eastAsia="fa-IR" w:bidi="fa-IR"/>
        </w:rPr>
        <w:t>ветеранам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(</w:t>
      </w:r>
      <w:proofErr w:type="spellStart"/>
      <w:r w:rsidRPr="00812FEE">
        <w:rPr>
          <w:rFonts w:eastAsia="Andale Sans UI" w:cs="Tahoma"/>
          <w:lang w:val="de-DE" w:eastAsia="fa-IR" w:bidi="fa-IR"/>
        </w:rPr>
        <w:t>Совет</w:t>
      </w:r>
      <w:proofErr w:type="spellEnd"/>
      <w:r w:rsidRPr="00812FEE">
        <w:rPr>
          <w:rFonts w:eastAsia="Andale Sans UI" w:cs="Tahoma"/>
          <w:lang w:val="de-DE" w:eastAsia="fa-IR" w:bidi="fa-IR"/>
        </w:rPr>
        <w:t xml:space="preserve"> </w:t>
      </w:r>
      <w:proofErr w:type="spellStart"/>
      <w:r w:rsidRPr="00812FEE">
        <w:rPr>
          <w:rFonts w:eastAsia="Andale Sans UI" w:cs="Tahoma"/>
          <w:lang w:val="de-DE" w:eastAsia="fa-IR" w:bidi="fa-IR"/>
        </w:rPr>
        <w:t>ветеранов</w:t>
      </w:r>
      <w:proofErr w:type="spellEnd"/>
      <w:r w:rsidRPr="00812FEE">
        <w:rPr>
          <w:rFonts w:eastAsia="Andale Sans UI" w:cs="Tahoma"/>
          <w:lang w:val="de-DE" w:eastAsia="fa-IR" w:bidi="fa-IR"/>
        </w:rPr>
        <w:t>)</w:t>
      </w:r>
      <w:r w:rsidRPr="00812FEE">
        <w:rPr>
          <w:rFonts w:eastAsia="Andale Sans UI" w:cs="Tahoma"/>
          <w:lang w:eastAsia="fa-IR" w:bidi="fa-IR"/>
        </w:rPr>
        <w:t>.</w:t>
      </w:r>
    </w:p>
    <w:p w14:paraId="31EC28AA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b/>
          <w:kern w:val="0"/>
          <w:lang w:eastAsia="ar-SA" w:bidi="ar-SA"/>
        </w:rPr>
        <w:t>Физическая культура и спорт:</w:t>
      </w:r>
      <w:r w:rsidRPr="00812FEE">
        <w:rPr>
          <w:rFonts w:eastAsia="Times New Roman" w:cs="Times New Roman"/>
          <w:kern w:val="0"/>
          <w:lang w:eastAsia="ar-SA" w:bidi="ar-SA"/>
        </w:rPr>
        <w:t xml:space="preserve"> израсходовано 742,2 тыс. руб., процент исполнения составляет 98,8 % от годового назначения. Денежные средства направлены </w:t>
      </w:r>
      <w:r w:rsidRPr="00812FEE">
        <w:rPr>
          <w:rFonts w:eastAsia="Times New Roman" w:cs="Times New Roman"/>
          <w:color w:val="000000"/>
          <w:kern w:val="0"/>
          <w:lang w:eastAsia="ru-RU" w:bidi="ar-SA"/>
        </w:rPr>
        <w:lastRenderedPageBreak/>
        <w:t xml:space="preserve">Управлению </w:t>
      </w:r>
      <w:r w:rsidRPr="00812FEE">
        <w:rPr>
          <w:rFonts w:eastAsia="Times New Roman" w:cs="Times New Roman"/>
          <w:kern w:val="0"/>
          <w:lang w:eastAsia="ar-SA" w:bidi="ar-SA"/>
        </w:rPr>
        <w:t xml:space="preserve">по делам культуры и спорта </w:t>
      </w:r>
      <w:r w:rsidRPr="00812FEE">
        <w:rPr>
          <w:rFonts w:eastAsia="Times New Roman" w:cs="Times New Roman"/>
          <w:color w:val="000000"/>
          <w:kern w:val="0"/>
          <w:lang w:eastAsia="ru-RU" w:bidi="ar-SA"/>
        </w:rPr>
        <w:t xml:space="preserve">Карталинского муниципального района </w:t>
      </w:r>
      <w:r w:rsidRPr="00812FEE">
        <w:rPr>
          <w:rFonts w:eastAsia="Times New Roman" w:cs="Times New Roman"/>
          <w:kern w:val="0"/>
          <w:lang w:eastAsia="ar-SA" w:bidi="ar-SA"/>
        </w:rPr>
        <w:t>на спортивно-массовые и физкультурно-оздоровительные мероприятия</w:t>
      </w:r>
    </w:p>
    <w:p w14:paraId="4BE0D288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В 2022 году Карталинскому муниципальному району были переданы полномочия по решению вопросов местного значения Карталинского городского поселения. В рамках заключенных Соглашений о передаче части полномочий межбюджетные трансферты предоставлялись органам местного самоуправления Карталинского муниципального района (отраслевым органам местного самоуправления, структурным подразделениям администрация Карталинского муниципального района) на покрытие затрат, связанных с осуществлением полномочий по решению вопросов местного значения Карталинского городского поселения. Общая сумма трансфертов в 2022 году составила 112940,6 тыс. рублей.</w:t>
      </w:r>
    </w:p>
    <w:p w14:paraId="0AF97DE8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kern w:val="0"/>
          <w:lang w:eastAsia="ja-JP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 xml:space="preserve">Наибольшая сумма перечислена Управлению строительства, инфраструктуры и ЖКХ Карталинского муниципального района 70,3 % от общей суммы перечисленных трансфертов.  </w:t>
      </w:r>
    </w:p>
    <w:tbl>
      <w:tblPr>
        <w:tblW w:w="969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1684"/>
        <w:gridCol w:w="1576"/>
        <w:gridCol w:w="1623"/>
      </w:tblGrid>
      <w:tr w:rsidR="00812FEE" w:rsidRPr="00812FEE" w14:paraId="1CE2F780" w14:textId="77777777" w:rsidTr="00FC5613">
        <w:trPr>
          <w:trHeight w:val="689"/>
        </w:trPr>
        <w:tc>
          <w:tcPr>
            <w:tcW w:w="4810" w:type="dxa"/>
            <w:shd w:val="clear" w:color="auto" w:fill="auto"/>
            <w:vAlign w:val="center"/>
            <w:hideMark/>
          </w:tcPr>
          <w:p w14:paraId="205FE03C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Бюджетополучатель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92A250E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Утверждено на 2022 год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00DC59F7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Исполнено за 2022 год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073FDF9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% исполнения</w:t>
            </w:r>
          </w:p>
        </w:tc>
      </w:tr>
      <w:tr w:rsidR="00812FEE" w:rsidRPr="00812FEE" w14:paraId="1D839A46" w14:textId="77777777" w:rsidTr="00FC5613">
        <w:trPr>
          <w:trHeight w:val="829"/>
        </w:trPr>
        <w:tc>
          <w:tcPr>
            <w:tcW w:w="4810" w:type="dxa"/>
            <w:shd w:val="clear" w:color="auto" w:fill="auto"/>
            <w:vAlign w:val="center"/>
            <w:hideMark/>
          </w:tcPr>
          <w:p w14:paraId="4A3DB7C3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Управление строительства, инфраструктуры и ЖКХ Карталинского муниципального района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CBF9642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83 332,70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1CF43F0A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79 018,10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61232D09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94,8</w:t>
            </w:r>
          </w:p>
        </w:tc>
      </w:tr>
      <w:tr w:rsidR="00812FEE" w:rsidRPr="00812FEE" w14:paraId="1590A03F" w14:textId="77777777" w:rsidTr="00FC5613">
        <w:trPr>
          <w:trHeight w:val="238"/>
        </w:trPr>
        <w:tc>
          <w:tcPr>
            <w:tcW w:w="4810" w:type="dxa"/>
            <w:shd w:val="clear" w:color="auto" w:fill="auto"/>
            <w:vAlign w:val="center"/>
            <w:hideMark/>
          </w:tcPr>
          <w:p w14:paraId="5CC22766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Управление по делам культуры и спорта КМР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F6E6832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23 486,60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69A00E78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23 376,00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C57F64C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99,5</w:t>
            </w:r>
          </w:p>
        </w:tc>
      </w:tr>
      <w:tr w:rsidR="00812FEE" w:rsidRPr="00812FEE" w14:paraId="7B1F0C7A" w14:textId="77777777" w:rsidTr="00FC5613">
        <w:trPr>
          <w:trHeight w:val="417"/>
        </w:trPr>
        <w:tc>
          <w:tcPr>
            <w:tcW w:w="4810" w:type="dxa"/>
            <w:shd w:val="clear" w:color="auto" w:fill="auto"/>
            <w:vAlign w:val="center"/>
            <w:hideMark/>
          </w:tcPr>
          <w:p w14:paraId="6860542C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Администрация Карталинского муниципального района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5289FA2B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3 522,30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124F29D4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2 881,70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02045434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81,8</w:t>
            </w:r>
          </w:p>
        </w:tc>
      </w:tr>
      <w:tr w:rsidR="00812FEE" w:rsidRPr="00812FEE" w14:paraId="296A0E8A" w14:textId="77777777" w:rsidTr="00FC5613">
        <w:trPr>
          <w:trHeight w:val="313"/>
        </w:trPr>
        <w:tc>
          <w:tcPr>
            <w:tcW w:w="4810" w:type="dxa"/>
            <w:shd w:val="clear" w:color="auto" w:fill="auto"/>
            <w:vAlign w:val="center"/>
            <w:hideMark/>
          </w:tcPr>
          <w:p w14:paraId="712EB05C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Управление по имущественной и земельной политике КМР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730BCEC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4 648,50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13CC7B2F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4 065,50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269E7E90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87,5</w:t>
            </w:r>
          </w:p>
        </w:tc>
      </w:tr>
      <w:tr w:rsidR="00812FEE" w:rsidRPr="00812FEE" w14:paraId="13F5AE28" w14:textId="77777777" w:rsidTr="00FC5613">
        <w:trPr>
          <w:trHeight w:val="48"/>
        </w:trPr>
        <w:tc>
          <w:tcPr>
            <w:tcW w:w="4810" w:type="dxa"/>
            <w:shd w:val="clear" w:color="auto" w:fill="auto"/>
            <w:vAlign w:val="center"/>
            <w:hideMark/>
          </w:tcPr>
          <w:p w14:paraId="64BC8EC2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Управление социальной защиты населения КМР Челябинской области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0BDA562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1 820,00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767E7292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1 820,00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6BFE404D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100,0</w:t>
            </w:r>
          </w:p>
        </w:tc>
      </w:tr>
      <w:tr w:rsidR="00812FEE" w:rsidRPr="00812FEE" w14:paraId="71324506" w14:textId="77777777" w:rsidTr="00FC5613">
        <w:trPr>
          <w:trHeight w:val="48"/>
        </w:trPr>
        <w:tc>
          <w:tcPr>
            <w:tcW w:w="4810" w:type="dxa"/>
            <w:shd w:val="clear" w:color="auto" w:fill="auto"/>
            <w:vAlign w:val="center"/>
            <w:hideMark/>
          </w:tcPr>
          <w:p w14:paraId="5326E276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Финансовое управление Карталинского муниципального района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5CAAFF9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1 136,80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1BCD948A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1 136,80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38C824A3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100,0</w:t>
            </w:r>
          </w:p>
        </w:tc>
      </w:tr>
      <w:tr w:rsidR="00812FEE" w:rsidRPr="00812FEE" w14:paraId="6FF17236" w14:textId="77777777" w:rsidTr="00FC5613">
        <w:trPr>
          <w:trHeight w:val="107"/>
        </w:trPr>
        <w:tc>
          <w:tcPr>
            <w:tcW w:w="4810" w:type="dxa"/>
            <w:shd w:val="clear" w:color="auto" w:fill="auto"/>
            <w:vAlign w:val="center"/>
            <w:hideMark/>
          </w:tcPr>
          <w:p w14:paraId="308EDFC8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Управление образования КМР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42BC502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389,60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4E31D742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389,60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691BF0CA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100,0</w:t>
            </w:r>
          </w:p>
        </w:tc>
      </w:tr>
      <w:tr w:rsidR="00812FEE" w:rsidRPr="00812FEE" w14:paraId="1D86864A" w14:textId="77777777" w:rsidTr="00FC5613">
        <w:trPr>
          <w:trHeight w:val="257"/>
        </w:trPr>
        <w:tc>
          <w:tcPr>
            <w:tcW w:w="4810" w:type="dxa"/>
            <w:shd w:val="clear" w:color="auto" w:fill="auto"/>
            <w:vAlign w:val="center"/>
            <w:hideMark/>
          </w:tcPr>
          <w:p w14:paraId="1CB772FC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Контр.-</w:t>
            </w:r>
            <w:proofErr w:type="spellStart"/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счетн</w:t>
            </w:r>
            <w:proofErr w:type="spellEnd"/>
            <w:r w:rsidRPr="00812FEE">
              <w:rPr>
                <w:rFonts w:eastAsia="Times New Roman" w:cs="Times New Roman"/>
                <w:color w:val="000000"/>
                <w:kern w:val="0"/>
                <w:lang w:eastAsia="ar-SA" w:bidi="ar-SA"/>
              </w:rPr>
              <w:t>. палата Карталинского муниципального района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4C300A4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252,90</w:t>
            </w:r>
          </w:p>
        </w:tc>
        <w:tc>
          <w:tcPr>
            <w:tcW w:w="1576" w:type="dxa"/>
            <w:shd w:val="clear" w:color="auto" w:fill="auto"/>
            <w:vAlign w:val="center"/>
            <w:hideMark/>
          </w:tcPr>
          <w:p w14:paraId="07FC7E48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252,90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7C853671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kern w:val="0"/>
                <w:lang w:eastAsia="ar-SA" w:bidi="ar-SA"/>
              </w:rPr>
              <w:t>100,0</w:t>
            </w:r>
          </w:p>
        </w:tc>
      </w:tr>
      <w:tr w:rsidR="00812FEE" w:rsidRPr="00812FEE" w14:paraId="45F4B67D" w14:textId="77777777" w:rsidTr="00FC5613">
        <w:trPr>
          <w:trHeight w:val="450"/>
        </w:trPr>
        <w:tc>
          <w:tcPr>
            <w:tcW w:w="4810" w:type="dxa"/>
            <w:shd w:val="clear" w:color="auto" w:fill="auto"/>
            <w:noWrap/>
            <w:vAlign w:val="center"/>
            <w:hideMark/>
          </w:tcPr>
          <w:p w14:paraId="4CDA7476" w14:textId="77777777" w:rsidR="00812FEE" w:rsidRPr="00812FEE" w:rsidRDefault="00812FEE" w:rsidP="00812FEE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b/>
                <w:bCs/>
                <w:color w:val="000000"/>
                <w:kern w:val="0"/>
                <w:lang w:eastAsia="ar-SA" w:bidi="ar-SA"/>
              </w:rPr>
              <w:t>Итого</w:t>
            </w:r>
          </w:p>
        </w:tc>
        <w:tc>
          <w:tcPr>
            <w:tcW w:w="1684" w:type="dxa"/>
            <w:shd w:val="clear" w:color="auto" w:fill="auto"/>
            <w:noWrap/>
            <w:vAlign w:val="center"/>
            <w:hideMark/>
          </w:tcPr>
          <w:p w14:paraId="73B2B9D1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118 589,40</w:t>
            </w:r>
          </w:p>
        </w:tc>
        <w:tc>
          <w:tcPr>
            <w:tcW w:w="1576" w:type="dxa"/>
            <w:shd w:val="clear" w:color="auto" w:fill="auto"/>
            <w:noWrap/>
            <w:vAlign w:val="center"/>
            <w:hideMark/>
          </w:tcPr>
          <w:p w14:paraId="2A8F76CC" w14:textId="77777777" w:rsidR="00812FEE" w:rsidRPr="00812FEE" w:rsidRDefault="00812FEE" w:rsidP="00812FEE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112 940,60</w:t>
            </w:r>
          </w:p>
        </w:tc>
        <w:tc>
          <w:tcPr>
            <w:tcW w:w="1623" w:type="dxa"/>
            <w:shd w:val="clear" w:color="auto" w:fill="auto"/>
            <w:vAlign w:val="center"/>
            <w:hideMark/>
          </w:tcPr>
          <w:p w14:paraId="5CCD2AED" w14:textId="77777777" w:rsidR="00812FEE" w:rsidRPr="00812FEE" w:rsidRDefault="00812FEE" w:rsidP="00812FEE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lang w:eastAsia="ru-RU" w:bidi="ar-SA"/>
              </w:rPr>
            </w:pPr>
            <w:r w:rsidRPr="00812FEE"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  <w:t>95,2</w:t>
            </w:r>
          </w:p>
        </w:tc>
      </w:tr>
    </w:tbl>
    <w:p w14:paraId="5809C4EE" w14:textId="77777777" w:rsidR="00812FEE" w:rsidRPr="00812FEE" w:rsidRDefault="00812FEE" w:rsidP="00812FEE">
      <w:pPr>
        <w:widowControl/>
        <w:ind w:firstLine="738"/>
        <w:jc w:val="both"/>
        <w:rPr>
          <w:rFonts w:eastAsia="Times New Roman" w:cs="Times New Roman"/>
          <w:kern w:val="0"/>
          <w:lang w:eastAsia="ar-SA" w:bidi="ar-SA"/>
        </w:rPr>
      </w:pPr>
      <w:r w:rsidRPr="00812FEE">
        <w:rPr>
          <w:rFonts w:eastAsia="Times New Roman" w:cs="Times New Roman"/>
          <w:kern w:val="0"/>
          <w:lang w:eastAsia="ar-SA" w:bidi="ar-SA"/>
        </w:rPr>
        <w:t>В 2022 году муниципальные гарантии, бюджетные кредиты не предоставлялись и не погашались. Муниципальный внутренний долг на начало и на конец 2022 года отсутствует.</w:t>
      </w:r>
    </w:p>
    <w:p w14:paraId="09D4D168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 xml:space="preserve">2. Исполнение полномочий по имущественным и земельным вопросам </w:t>
      </w:r>
    </w:p>
    <w:p w14:paraId="44722852" w14:textId="77777777" w:rsidR="00812FEE" w:rsidRPr="00812FEE" w:rsidRDefault="00812FEE" w:rsidP="00812FEE">
      <w:pPr>
        <w:widowControl/>
        <w:suppressAutoHyphens w:val="0"/>
        <w:ind w:firstLine="851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 рамках переданных полномочий от администрации Карталинского городского поселения в 2022 год выполнены следующие мероприятия:</w:t>
      </w:r>
    </w:p>
    <w:p w14:paraId="6A81ABB3" w14:textId="77777777" w:rsidR="00812FEE" w:rsidRPr="00812FEE" w:rsidRDefault="00812FEE" w:rsidP="00812FE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</w:t>
      </w:r>
      <w:bookmarkStart w:id="0" w:name="_Hlk125015214"/>
      <w:r w:rsidRPr="00812FEE">
        <w:rPr>
          <w:rFonts w:eastAsia="Times New Roman" w:cs="Times New Roman"/>
          <w:kern w:val="0"/>
          <w:lang w:eastAsia="ru-RU" w:bidi="ar-SA"/>
        </w:rPr>
        <w:t>кадастровые работы по межеванию земельных участков под автомобильными дорогами, в количестве 35 шт., стоимостью 379 620 руб.,</w:t>
      </w:r>
    </w:p>
    <w:bookmarkEnd w:id="0"/>
    <w:p w14:paraId="0BA4F109" w14:textId="77777777" w:rsidR="00812FEE" w:rsidRPr="00812FEE" w:rsidRDefault="00812FEE" w:rsidP="00812FE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оформлено право собственности на 5 сооружений – автодороги, стоимость работ составила 50 000 руб., </w:t>
      </w:r>
    </w:p>
    <w:p w14:paraId="51BF952D" w14:textId="77777777" w:rsidR="00812FEE" w:rsidRPr="00812FEE" w:rsidRDefault="00812FEE" w:rsidP="00812FE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>- кадастровые работы по межеванию 2 земельных участков под скверы по ул. Железнодорожная, 1 и ул. Ленина, стоимость работ составила 38 000 руб.,</w:t>
      </w:r>
    </w:p>
    <w:p w14:paraId="3DCAADF3" w14:textId="77777777" w:rsidR="00812FEE" w:rsidRPr="00812FEE" w:rsidRDefault="00812FEE" w:rsidP="00812FE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>- в собственность Карталинского городского поселения оформлено 12 бесхозяйных объектов (сооружения коммунального хозяйства).</w:t>
      </w:r>
    </w:p>
    <w:p w14:paraId="23800B83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           В 2022 году:</w:t>
      </w:r>
    </w:p>
    <w:p w14:paraId="024657F7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заключено 143 договора аренды земельных участков, </w:t>
      </w:r>
    </w:p>
    <w:p w14:paraId="5FA95B1F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lastRenderedPageBreak/>
        <w:tab/>
        <w:t xml:space="preserve">- заключено 95 договоров купли-продажи земельных участков; расторгнуто 80 договоров аренды земельного участка, </w:t>
      </w:r>
    </w:p>
    <w:p w14:paraId="7F199D89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заключено 6 договоров приватизации муниципального имущества, </w:t>
      </w:r>
      <w:r w:rsidRPr="00812FEE">
        <w:rPr>
          <w:rFonts w:eastAsia="Times New Roman" w:cs="Times New Roman"/>
          <w:kern w:val="0"/>
          <w:lang w:eastAsia="ru-RU" w:bidi="ar-SA"/>
        </w:rPr>
        <w:tab/>
        <w:t xml:space="preserve"> </w:t>
      </w: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выдано 39 разрешений на использование земельного участка, находящегося в государственной собственности, без предоставления земельного участка; </w:t>
      </w:r>
    </w:p>
    <w:p w14:paraId="14BD897B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прекращено право постоянного (бессрочного) пользования в отношении 2 земельных участков; </w:t>
      </w:r>
      <w:bookmarkStart w:id="1" w:name="_Hlk125021287"/>
    </w:p>
    <w:p w14:paraId="464FFF23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предоставлено в постоянное (бессрочное) пользование 27 земельных участков; </w:t>
      </w:r>
      <w:bookmarkEnd w:id="1"/>
    </w:p>
    <w:p w14:paraId="05FBB830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предоставлено в постоянное (срочное) пользование 1 земельный участок; </w:t>
      </w:r>
    </w:p>
    <w:p w14:paraId="24D5AE14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изменен вид разрешенного использования в отношении 14 земельных участков; </w:t>
      </w:r>
    </w:p>
    <w:p w14:paraId="3484084A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>- оформлено 10 публичных сервитутов;</w:t>
      </w:r>
    </w:p>
    <w:p w14:paraId="483EBC40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проведено 5 аукционов на право заключения договоров аренды земельных участков, </w:t>
      </w:r>
    </w:p>
    <w:p w14:paraId="29C8B406" w14:textId="77777777" w:rsidR="00812FEE" w:rsidRPr="00812FEE" w:rsidRDefault="00812FEE" w:rsidP="00812FEE">
      <w:pPr>
        <w:widowControl/>
        <w:suppressAutoHyphens w:val="0"/>
        <w:jc w:val="both"/>
        <w:rPr>
          <w:rFonts w:eastAsia="Times New Roman" w:cs="Times New Roman"/>
          <w:kern w:val="0"/>
          <w:highlight w:val="yellow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- подготовлен и проведен 1 аукциона на право заключения договора купли-продажи земельного участка. </w:t>
      </w:r>
      <w:r w:rsidRPr="00812FEE">
        <w:rPr>
          <w:rFonts w:eastAsia="Times New Roman" w:cs="Times New Roman"/>
          <w:kern w:val="0"/>
          <w:highlight w:val="yellow"/>
          <w:lang w:eastAsia="ru-RU" w:bidi="ar-SA"/>
        </w:rPr>
        <w:t xml:space="preserve"> </w:t>
      </w:r>
    </w:p>
    <w:p w14:paraId="13AF1CAE" w14:textId="77777777" w:rsidR="00812FEE" w:rsidRPr="00812FEE" w:rsidRDefault="00812FEE" w:rsidP="00812FEE">
      <w:pPr>
        <w:widowControl/>
        <w:ind w:firstLine="708"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 xml:space="preserve">3.Работа в сфере жилищно-коммунального хозяйства </w:t>
      </w:r>
    </w:p>
    <w:p w14:paraId="3FEBF22A" w14:textId="77777777" w:rsidR="00812FEE" w:rsidRPr="00812FEE" w:rsidRDefault="00812FEE" w:rsidP="00812FEE">
      <w:pPr>
        <w:widowControl/>
        <w:ind w:firstLine="708"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3.1. Отдел архитектуры и градостроительства</w:t>
      </w:r>
    </w:p>
    <w:p w14:paraId="59B5FC83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Отделом архитектуры и градостроительства Управление строительства, инфраструктуры и ЖКХ (далее Отделом) в 2022 году в рамках реализации полномочий по строительной, градостроительной деятельности в рамках предоставления муниципальных услуг:</w:t>
      </w:r>
    </w:p>
    <w:p w14:paraId="35A523D4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1) выдано 71 разрешения на строительство (реконструкцию), из них:</w:t>
      </w:r>
    </w:p>
    <w:p w14:paraId="1B5C479F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- 37 на строительство (реконструкцию) индивидуальных жилых домов;</w:t>
      </w:r>
    </w:p>
    <w:p w14:paraId="3E345CCE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- 3 на строительство объектов сельскохозяйственного назначения;</w:t>
      </w:r>
    </w:p>
    <w:p w14:paraId="79D90D98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- 13 на строительство общественных объектов;</w:t>
      </w:r>
    </w:p>
    <w:p w14:paraId="16EB7A5B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- 18 на реконструкцию многоквартирных домов;</w:t>
      </w:r>
    </w:p>
    <w:p w14:paraId="62C1AB88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2) подготовлено 18 градостроительных планов земельных участков;  </w:t>
      </w:r>
    </w:p>
    <w:p w14:paraId="3ADE5C45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3) обследовано и выдано 8 актов по освидетельствованию выполненных работ по объектам жилищного строительства с привлечением средств материнского капитала;</w:t>
      </w:r>
    </w:p>
    <w:p w14:paraId="7F869110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4) подготовлено и выдано 7 постановлений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администрации  Карталинского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городского поселения по уточнению видов использования земельных участков;</w:t>
      </w:r>
    </w:p>
    <w:p w14:paraId="68781662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5) уточнены почтовые адреса 78 объектам с внесением их в ФИАС;</w:t>
      </w:r>
    </w:p>
    <w:p w14:paraId="61FFAC4E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6) выдано 117 ордеров на производство земляных работ по прокладке инженерных коммуникаций;</w:t>
      </w:r>
    </w:p>
    <w:p w14:paraId="28820C19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7) рассмотрен 81 межевой план;</w:t>
      </w:r>
    </w:p>
    <w:p w14:paraId="2016D3CE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8) сформировано и утверждено 173 схем размещения земельных участков на кадастровом плане территории, из них 93 участка для объектов индивидуального жилищного строительства (10,3 га), 32 участка автодорог;</w:t>
      </w:r>
    </w:p>
    <w:p w14:paraId="26C84C92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9) введено в эксплуатацию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-  36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объектов, из них:  </w:t>
      </w:r>
    </w:p>
    <w:p w14:paraId="6D2E427F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- 7 индивидуальных жилых домов, </w:t>
      </w:r>
    </w:p>
    <w:p w14:paraId="22B9EA97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- 2 производственные объекты, </w:t>
      </w:r>
    </w:p>
    <w:p w14:paraId="51695E6C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- 12 общественные объекты.</w:t>
      </w:r>
    </w:p>
    <w:p w14:paraId="52583E95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- 1 гаражи</w:t>
      </w:r>
    </w:p>
    <w:p w14:paraId="1E65C2CE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- 3 административные</w:t>
      </w:r>
    </w:p>
    <w:p w14:paraId="40EF2929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- 11 реконструкция многоквартирного дома</w:t>
      </w:r>
    </w:p>
    <w:p w14:paraId="320AD8F2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- 1 строительство многоквартирного жилого.</w:t>
      </w:r>
    </w:p>
    <w:p w14:paraId="65318797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Фонд жилья на территории города увеличился на 11274 кв.м.</w:t>
      </w:r>
    </w:p>
    <w:p w14:paraId="382B973A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10) выдано 3 разрешения на установку рекламной конструкции; </w:t>
      </w:r>
    </w:p>
    <w:p w14:paraId="7B557112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11) выдано 18 решений о согласовании переустройства и (или) перепланировки жилого помещения и 21 акт приемочной комиссии по приемке жилого помещения после завершения переустройства и (или) перепланировки;</w:t>
      </w:r>
    </w:p>
    <w:p w14:paraId="17DFBA0D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12) переведено 2 помещения из жилого в нежилое</w:t>
      </w:r>
    </w:p>
    <w:p w14:paraId="7CF13798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lastRenderedPageBreak/>
        <w:tab/>
        <w:t xml:space="preserve">13) предоставлено 99 пакета сведений из информационной системы обеспечения градостроительной деятельности (ИСОГД) из них 81 по запросам юридических лиц; </w:t>
      </w:r>
    </w:p>
    <w:p w14:paraId="4CEECF3C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14) проведено 9 публичных слушаний по вопросам градостроительной деятельности, по результатам слушаний:</w:t>
      </w:r>
    </w:p>
    <w:p w14:paraId="009104F2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выдано 1 разрешения на условно разрешенный вид использования земельного участка или объекта капитального строительства;</w:t>
      </w:r>
    </w:p>
    <w:p w14:paraId="56776AB7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утвержден проект внесения изменений в генеральный план и правила землепользования и застройки территории городского поселения;</w:t>
      </w:r>
    </w:p>
    <w:p w14:paraId="3E45CE2A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разработан и утвержден 1 проект планировки территории МКД;</w:t>
      </w:r>
    </w:p>
    <w:p w14:paraId="170304D7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- выдано 6 разрешений на отклонение от предельных параметров.</w:t>
      </w:r>
    </w:p>
    <w:p w14:paraId="69DD6EF0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15) обследовано 16 жилых домов по вопросу признания непригодным для проживания. Непригодными для проживания признано 2 многоквартирных дома и 7 индивидуальных;</w:t>
      </w:r>
    </w:p>
    <w:p w14:paraId="6EF5EE49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16) проведено 7 освидетельствований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 </w:t>
      </w:r>
    </w:p>
    <w:p w14:paraId="6BC36572" w14:textId="77777777" w:rsidR="00812FEE" w:rsidRPr="00812FEE" w:rsidRDefault="00812FEE" w:rsidP="00812FEE">
      <w:pPr>
        <w:widowControl/>
        <w:suppressAutoHyphens w:val="0"/>
        <w:ind w:firstLine="708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Всего в отдел архитектуры за 2022 год поступило 802 заявлений в отдел и 54 заявлений через администрацию Карталинского городского поселения от граждан и юридических лиц.</w:t>
      </w:r>
    </w:p>
    <w:p w14:paraId="4217BB3A" w14:textId="77777777" w:rsidR="00812FEE" w:rsidRPr="00812FEE" w:rsidRDefault="00812FEE" w:rsidP="00812FEE">
      <w:pPr>
        <w:widowControl/>
        <w:suppressAutoHyphens w:val="0"/>
        <w:ind w:firstLine="708"/>
        <w:jc w:val="both"/>
        <w:rPr>
          <w:rFonts w:eastAsia="Calibri" w:cs="Times New Roman"/>
          <w:kern w:val="0"/>
          <w:bdr w:val="none" w:sz="0" w:space="0" w:color="auto" w:frame="1"/>
          <w:lang w:eastAsia="en-US" w:bidi="ar-SA"/>
        </w:rPr>
      </w:pPr>
      <w:r w:rsidRPr="00812FEE">
        <w:rPr>
          <w:rFonts w:eastAsia="Calibri" w:cs="Times New Roman"/>
          <w:kern w:val="0"/>
          <w:bdr w:val="none" w:sz="0" w:space="0" w:color="auto" w:frame="1"/>
          <w:lang w:eastAsia="en-US" w:bidi="ar-SA"/>
        </w:rPr>
        <w:t>Регулярно в течение года проводились обследования строящихся объектов на соответствие проектной документации, требованиям технических регламентов, строительным нормам и правилам, иным нормативно-правовым актам по вопросам организации и проведению строительных работ.</w:t>
      </w:r>
    </w:p>
    <w:p w14:paraId="237680CE" w14:textId="77777777" w:rsidR="00812FEE" w:rsidRPr="00812FEE" w:rsidRDefault="00812FEE" w:rsidP="00812F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целях исполнения мероприятий </w:t>
      </w:r>
      <w:r w:rsidRPr="00812FEE">
        <w:rPr>
          <w:rFonts w:eastAsia="Times New Roman" w:cs="Times New Roman"/>
          <w:kern w:val="0"/>
          <w:lang w:eastAsia="ru-RU" w:bidi="ar-SA"/>
        </w:rPr>
        <w:t xml:space="preserve">федеральной целевой программы «Развитие единой государственной системы регистрации прав и кадастрового учета недвижимости» были заключены соглашения с Министерством имущества Челябинской области на софинансирование проведения работ в отношении границ территориальных зон. Работы проводились в рамках муниципальной программы </w:t>
      </w:r>
      <w:r w:rsidRPr="00812FEE">
        <w:rPr>
          <w:rFonts w:eastAsia="Calibri" w:cs="Times New Roman"/>
          <w:kern w:val="0"/>
          <w:lang w:eastAsia="en-US" w:bidi="ar-SA"/>
        </w:rPr>
        <w:t>«</w:t>
      </w:r>
      <w:r w:rsidRPr="00812FEE">
        <w:rPr>
          <w:rFonts w:eastAsia="Times New Roman" w:cs="Times New Roman"/>
          <w:kern w:val="0"/>
          <w:lang w:eastAsia="en-US" w:bidi="ar-SA"/>
        </w:rPr>
        <w:t>Осуществление полномочий в области градостроительной деятельности на территории Карталинского муниципального района Челябинской области на 2018-2023 годы» на территорию Карталинского городского поселения</w:t>
      </w:r>
      <w:r w:rsidRPr="00812FEE">
        <w:rPr>
          <w:rFonts w:eastAsia="Times New Roman" w:cs="Times New Roman"/>
          <w:kern w:val="0"/>
          <w:lang w:eastAsia="ru-RU" w:bidi="ar-SA"/>
        </w:rPr>
        <w:t xml:space="preserve"> было выделено </w:t>
      </w:r>
      <w:r w:rsidRPr="00812FEE">
        <w:rPr>
          <w:rFonts w:eastAsia="Calibri" w:cs="Times New Roman"/>
          <w:kern w:val="0"/>
          <w:lang w:eastAsia="en-US" w:bidi="ar-SA"/>
        </w:rPr>
        <w:t xml:space="preserve">122,27 </w:t>
      </w:r>
      <w:r w:rsidRPr="00812FEE">
        <w:rPr>
          <w:rFonts w:eastAsia="Times New Roman" w:cs="Times New Roman"/>
          <w:kern w:val="0"/>
          <w:lang w:eastAsia="ru-RU" w:bidi="ar-SA"/>
        </w:rPr>
        <w:t xml:space="preserve">тыс. рублей, из них: </w:t>
      </w:r>
      <w:r w:rsidRPr="00812FEE">
        <w:rPr>
          <w:rFonts w:eastAsia="Calibri" w:cs="Times New Roman"/>
          <w:kern w:val="0"/>
          <w:lang w:eastAsia="en-US" w:bidi="ar-SA"/>
        </w:rPr>
        <w:t xml:space="preserve">116,43 </w:t>
      </w:r>
      <w:r w:rsidRPr="00812FEE">
        <w:rPr>
          <w:rFonts w:eastAsia="Times New Roman" w:cs="Times New Roman"/>
          <w:kern w:val="0"/>
          <w:lang w:eastAsia="ru-RU" w:bidi="ar-SA"/>
        </w:rPr>
        <w:t xml:space="preserve">тыс. рублей   – областной бюджет, </w:t>
      </w:r>
      <w:r w:rsidRPr="00812FEE">
        <w:rPr>
          <w:rFonts w:eastAsia="Calibri" w:cs="Times New Roman"/>
          <w:kern w:val="0"/>
          <w:lang w:eastAsia="en-US" w:bidi="ar-SA"/>
        </w:rPr>
        <w:t xml:space="preserve">5,84 </w:t>
      </w:r>
      <w:r w:rsidRPr="00812FEE">
        <w:rPr>
          <w:rFonts w:eastAsia="Times New Roman" w:cs="Times New Roman"/>
          <w:kern w:val="0"/>
          <w:lang w:eastAsia="ru-RU" w:bidi="ar-SA"/>
        </w:rPr>
        <w:t>тыс. рублей – местный бюджет.</w:t>
      </w:r>
    </w:p>
    <w:p w14:paraId="1438256C" w14:textId="77777777" w:rsidR="00812FEE" w:rsidRPr="00812FEE" w:rsidRDefault="00812FEE" w:rsidP="00812FEE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Средства субсидии предоставлялись на проведение работ по </w:t>
      </w:r>
      <w:r w:rsidRPr="00812FEE">
        <w:rPr>
          <w:rFonts w:eastAsia="Calibri" w:cs="Times New Roman"/>
          <w:bCs/>
          <w:kern w:val="0"/>
          <w:lang w:eastAsia="en-US" w:bidi="ar-SA"/>
        </w:rPr>
        <w:t>описанию местоположения границ территориальных зон</w:t>
      </w:r>
      <w:r w:rsidRPr="00812FEE">
        <w:rPr>
          <w:rFonts w:eastAsia="Times New Roman" w:cs="Times New Roman"/>
          <w:kern w:val="0"/>
          <w:lang w:eastAsia="ru-RU" w:bidi="ar-SA"/>
        </w:rPr>
        <w:t xml:space="preserve"> и внесение сведений о границах в Единый государственный реестр недвижимости. В результате работ внесены сведения о границах 14-ти </w:t>
      </w:r>
      <w:r w:rsidRPr="00812FEE">
        <w:rPr>
          <w:rFonts w:eastAsia="Calibri" w:cs="Times New Roman"/>
          <w:kern w:val="0"/>
          <w:lang w:eastAsia="en-US" w:bidi="ar-SA"/>
        </w:rPr>
        <w:t xml:space="preserve">территориальных зон (по территории города внесены все зоны). Финансовые средства освоены в полном объёме.  </w:t>
      </w:r>
    </w:p>
    <w:p w14:paraId="490057C2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В течение года работники отдела привлекались в качестве специалистов для участия в судебных заседаниях по вопросам индивидуальной жилой застройки, участвовали в работе комиссии по разрешению спорных вопросов между гражданами при застройке земельных участков.</w:t>
      </w:r>
    </w:p>
    <w:p w14:paraId="2D3377CF" w14:textId="77777777" w:rsidR="00812FEE" w:rsidRPr="00812FEE" w:rsidRDefault="00812FEE" w:rsidP="00812FEE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Своевременно предоставлялась ежемесячная, ежеквартальная и годовая отчётность в федеральные органы Госстройнадзора, статистики, областные Министерства и ведомства.</w:t>
      </w:r>
    </w:p>
    <w:p w14:paraId="2A87FADF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Отделом велась работа по организации исполнения мероприятий национального проекта «Городская среда». В 2022 г. на территорию Карталинского городского поселения выделены средства в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размере  15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005,35451 тыс. руб. (ФБ- 13 562,803 тыс. руб., ОБ - 692,284 тыс. руб.; МБ -750,26751 тыс. руб.).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812FEE">
        <w:rPr>
          <w:rFonts w:eastAsia="Calibri" w:cs="Times New Roman"/>
          <w:kern w:val="0"/>
          <w:lang w:eastAsia="en-US" w:bidi="ar-SA"/>
        </w:rPr>
        <w:t>Объекты: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812FEE">
        <w:rPr>
          <w:rFonts w:eastAsia="Calibri" w:cs="Times New Roman"/>
          <w:kern w:val="0"/>
          <w:lang w:eastAsia="en-US" w:bidi="ar-SA"/>
        </w:rPr>
        <w:t>Благоустройство городского парка, культуры и отдыха в городе Карталы, Челябинской обл. и Благоустройство территории центральной площади микрорайона «Полтавка».</w:t>
      </w:r>
    </w:p>
    <w:p w14:paraId="3DAFF91B" w14:textId="77777777" w:rsidR="00812FEE" w:rsidRPr="00812FEE" w:rsidRDefault="00812FEE" w:rsidP="00812FEE">
      <w:pPr>
        <w:widowControl/>
        <w:ind w:firstLine="708"/>
        <w:rPr>
          <w:rFonts w:eastAsia="Calibri" w:cs="Times New Roman"/>
          <w:b/>
          <w:kern w:val="0"/>
          <w:lang w:eastAsia="en-US" w:bidi="ar-SA"/>
        </w:rPr>
      </w:pPr>
      <w:r w:rsidRPr="00812FEE">
        <w:rPr>
          <w:rFonts w:eastAsia="Calibri" w:cs="Times New Roman"/>
          <w:b/>
          <w:kern w:val="0"/>
          <w:lang w:eastAsia="en-US" w:bidi="ar-SA"/>
        </w:rPr>
        <w:t>3.2. Информация об организации работы в сфере экологии</w:t>
      </w:r>
    </w:p>
    <w:p w14:paraId="22F44E36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lastRenderedPageBreak/>
        <w:t xml:space="preserve">В 2022 году на основании разработанного проекта в Министерство экологии подана заявка на выделение финансирования из федерального и областного бюджетов на условиях софинансирования из местного бюджета на выполнение работ по рекультивации земельных участков, нарушенных размещением твердых коммунальных отходов и ликвидации «Объекта накопленного вреда (места размещения (свалки) твердых коммунальных отходов) на территории города Карталы Челябинской области» (в том числе,  оказание услуг по строительному контролю). </w:t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  <w:t>Заявка принята, на 2023 год запланировано финансирование в сумме 131267,00 тыс. руб. в декабре 2022 года заключен муниципальный контракт с подрядчиком ООО «Экосистема».</w:t>
      </w:r>
    </w:p>
    <w:p w14:paraId="11693973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На территории г. Карталы определен порядок сбора отработанных ртутьсодержащих ламп, на трех пунктах организован прием от населения опасных отходов (использованных элементов малого тока, батареек). В рамках заключенного договора осуществлена сдача в специализированное предприятие 310 кг батареек на сумму 34100 руб.</w:t>
      </w:r>
    </w:p>
    <w:p w14:paraId="0CCD9D5D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В марте 2022 года в Министерство экологии Челябинской области направлена заявка с пакетом документов на выделении Карталинскому муниципальному району субсидии на реализацию мероприятия «Разработка проектно-сметной документации «Капитальный ремонт гидротехнического сооружения «Плотина Карталы-1 водокачка» на реке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Караталы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-Аят на территории г. Карталы» на 2023-2024 годы. Заявка принята.</w:t>
      </w:r>
    </w:p>
    <w:p w14:paraId="471AAF2F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На территории г.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Карталы  мероприятия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в области благоустройства и экологии отделом экологии были организованы мероприятия в рамках муниципальной программы «Реализация полномочий по решению вопросов местного значения Карталинского городского поселения на 2021-2023 годы», утвержденной 30.03.2021 года № 334. </w:t>
      </w:r>
    </w:p>
    <w:p w14:paraId="65BF72F7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На протяжении всего года формировались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перечни  контейнерных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площадок, на которых выявлялись поврежденные контейнеры.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Согласно заявок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заключались договоры, в рамках которых подрядчиком поврежденные контейнеры приведены в надлежащее состояние.</w:t>
      </w:r>
    </w:p>
    <w:p w14:paraId="7CAA6636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>Проводилась работа по организации ликвидации несанкционированных свалок отходов на территории г. Карталы. Перечень свалок в заявки формировался из заявлений, поступающих от перевозчика отходов, от граждан, в том числе через соцсети, через ЕДДС и в ходе проводимых рейдов. Выявленные свалки ликвидировались подрядчиком в рамках заключенных договоров.</w:t>
      </w:r>
    </w:p>
    <w:p w14:paraId="302028D1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На территории города Карталы, начиная с весеннего периода, проводились общегородские субботники по очистке городского парка, улиц и скверов. </w:t>
      </w:r>
    </w:p>
    <w:p w14:paraId="5CCAB5DD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Первые субботники в городе в 2022 году прошли в апреле, 15 апреля прошло общегородское мероприятие по санитарной очистке от зимних накоплений мусора на территории городского парка культуры и отдыха. В мероприятии приняло участие более 200 представителей организаций города, учреждений культуры и спорта, образования, депутатов городского и районного собраний, волонтеров, неравнодушных жителей города. Всего за период субботников, в 2022 году с территории города было вывезено более 90 тонн мусора.  </w:t>
      </w:r>
    </w:p>
    <w:p w14:paraId="67AFB440" w14:textId="77777777" w:rsidR="00812FEE" w:rsidRPr="00812FEE" w:rsidRDefault="00812FEE" w:rsidP="00812FEE">
      <w:pPr>
        <w:widowControl/>
        <w:tabs>
          <w:tab w:val="left" w:pos="851"/>
        </w:tabs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ab/>
        <w:t xml:space="preserve">В 2022 году в рамках акции «Вода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России»  в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субботниках по очистке берегов рек приняло участие более 140 волонтеров-жителей города. От мусора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очищено  9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,2 км береговой линии, собрано  14,2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куб.м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мусора. </w:t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  <w:t xml:space="preserve">С 28.11.2022 года по 09.12.2022 года на территории Карталинского муниципального района прошла акция «Жители Южного Урала в помощь Донбассу», которая была организована по инициативе Министерства экологии Челябинской области и областного совета ветеранов войны, труда, Вооруженных сил и правоохранительных органов. Активное участие в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акции  приняли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жители города. Собрано и сдано почти 1019,7 кг бумаги, 315,8 кг картона и 65,7 кг пластика. Вырученные деньги были перечислены на специальный счет.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 xml:space="preserve">В 2022 году впервые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жители  города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приняли участие во Всероссийской акции «Выбираю Чистый воздух!». </w:t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  <w:t xml:space="preserve">В рамках данной акции в городе прошел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велоквест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, в котором приняло участие около 40 велосипедистов от 5 до 42 лет, которые стали активными про</w:t>
      </w:r>
      <w:r w:rsidRPr="00812FEE">
        <w:rPr>
          <w:rFonts w:eastAsia="Calibri" w:cs="Times New Roman"/>
          <w:kern w:val="0"/>
          <w:lang w:eastAsia="en-US" w:bidi="ar-SA"/>
        </w:rPr>
        <w:lastRenderedPageBreak/>
        <w:t xml:space="preserve">пагандистами альтернативных способов передвижения по городу на открытом воздухе. </w:t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  <w:t xml:space="preserve">Участвовали жители города и в акции по восстановлению сгоревшего леса на территории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Джабыкского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лесничества, пострадавшего от природных пожаров. </w:t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  <w:r w:rsidRPr="00812FEE">
        <w:rPr>
          <w:rFonts w:eastAsia="Calibri" w:cs="Times New Roman"/>
          <w:kern w:val="0"/>
          <w:lang w:eastAsia="en-US" w:bidi="ar-SA"/>
        </w:rPr>
        <w:tab/>
      </w:r>
    </w:p>
    <w:p w14:paraId="5AA2FAB4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3.3. Отчет о проделанной работе отдела ЖКХ.</w:t>
      </w:r>
    </w:p>
    <w:p w14:paraId="3978A41B" w14:textId="77777777" w:rsidR="00812FEE" w:rsidRPr="00812FEE" w:rsidRDefault="00812FEE" w:rsidP="00812FEE">
      <w:pPr>
        <w:widowControl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>Ремонт, содержание автомобильных дорог местного значения, содержание технических средств и пассажирских перевозок.</w:t>
      </w:r>
    </w:p>
    <w:p w14:paraId="643C7C0B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Мероприятия по ремонту автомобильных дорог местного значения определены в муниципальной программе «Развитие дорожного хозяйства и транспортной доступности в Карталинском муниципальном районе на 2022-2024 годы» и подпрограмме «Дорожное хозяйство» муниципальной программы «Реализация полномочий по решению вопросов местного значения Карталинского городского поселения на 2021-2023 годы».</w:t>
      </w:r>
    </w:p>
    <w:p w14:paraId="7F6FA2D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2022 году выделено финансирование:</w:t>
      </w:r>
    </w:p>
    <w:p w14:paraId="78C6DAB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- по программе «Развитие дорожного хозяйства и транспортной доступности в Карталинском муниципальном районе на 2022-2024 годы» 47 296,35 тыс. рублей областной бюджет, 2 369,55 тыс. рублей местный бюджет. </w:t>
      </w:r>
    </w:p>
    <w:p w14:paraId="7FC1526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- по подпрограмме «Дорожное хозяйство» муниципальной программы «Реализация полномочий по решению вопросов местного значения Карталинского городского поселения на 2021-2023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годы»  всего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7 726,75 тыс. руб. местного бюджета, из них на содержание автомобильных дорог 4 000,00 тыс. рублей, на ремонт автомобильных дорог 3 726,75 тыс. рублей.; акцизные средства 8 971,20 тыс. рублей.</w:t>
      </w:r>
    </w:p>
    <w:p w14:paraId="368334FA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соответствии с выделенным финансированием проведены следующие мероприятия:</w:t>
      </w:r>
    </w:p>
    <w:p w14:paraId="6294228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i/>
          <w:iCs/>
          <w:kern w:val="0"/>
          <w:lang w:eastAsia="en-US" w:bidi="ar-SA"/>
        </w:rPr>
      </w:pPr>
      <w:r w:rsidRPr="00812FEE">
        <w:rPr>
          <w:rFonts w:eastAsia="Calibri" w:cs="Times New Roman"/>
          <w:i/>
          <w:iCs/>
          <w:kern w:val="0"/>
          <w:lang w:eastAsia="en-US" w:bidi="ar-SA"/>
        </w:rPr>
        <w:t>По восстановлению дорожного покрытия и мероприятиям по безопасности дорожного движения:</w:t>
      </w:r>
    </w:p>
    <w:p w14:paraId="67FD685C" w14:textId="77777777" w:rsidR="00812FEE" w:rsidRPr="00812FEE" w:rsidRDefault="00812FEE" w:rsidP="00812FEE">
      <w:pPr>
        <w:widowControl/>
        <w:numPr>
          <w:ilvl w:val="0"/>
          <w:numId w:val="32"/>
        </w:numPr>
        <w:suppressAutoHyphens w:val="0"/>
        <w:ind w:left="0" w:firstLine="709"/>
        <w:contextualSpacing/>
        <w:jc w:val="both"/>
        <w:rPr>
          <w:rFonts w:eastAsia="Calibri" w:cs="Times New Roman"/>
          <w:i/>
          <w:iCs/>
          <w:kern w:val="0"/>
          <w:lang w:eastAsia="en-US" w:bidi="ar-SA"/>
        </w:rPr>
      </w:pPr>
      <w:r w:rsidRPr="00812FEE">
        <w:rPr>
          <w:rFonts w:eastAsia="Calibri" w:cs="Times New Roman"/>
          <w:i/>
          <w:iCs/>
          <w:kern w:val="0"/>
          <w:lang w:eastAsia="en-US" w:bidi="ar-SA"/>
        </w:rPr>
        <w:t>Капитальный ремонт дорог.</w:t>
      </w:r>
    </w:p>
    <w:p w14:paraId="7F99910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муниципального контракта от 14.02.2022 года № 0169300012322000007_192684 на сумму 11 789 013, 22 рублей, заключенного с ООО «Арт-Строй» восстановлено дорожное покрытие по переулку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Нефтебазный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от улицы Славы до улицы Юбилейная в городе Карталы Челябинской области, общей протяженностью, 1,1 км. </w:t>
      </w:r>
    </w:p>
    <w:p w14:paraId="415D79D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муниципального контракта от 14.02.2022 года № 0169300012322000008_192684 на сумму 27 390 265, 02 рублей, заключенного с ООО «ДОРОЖНИК М», выполнены работы по восстановлению дорожного покрытия по улице Братьев Кашириных от улицы Славы до выезда на Магнитогорск из города Карталы Челябинской области, общей протяженностью км 3,4. </w:t>
      </w:r>
    </w:p>
    <w:p w14:paraId="3A17B48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муниципального контракта от 23.08.2022 года № 0169300012322000203_192684 с ООО «Арт-Строй» на сумму 2 497 173,95 рублей проведены работы по восстановлению дорожного покрытия участков дорог местного значения в городе Карталы: </w:t>
      </w:r>
    </w:p>
    <w:p w14:paraId="3A7551D8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расширение дорожного покрытия по ул. Славы у светофора;</w:t>
      </w:r>
    </w:p>
    <w:p w14:paraId="41D1AB2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- расширение дорожного покрытия по ул.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Бр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. Кашириных на перекрестке с ул. Юбилейная;</w:t>
      </w:r>
    </w:p>
    <w:p w14:paraId="239FCF49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ремонт заездного кармана парковочной площадки по адресу: г. Карталы, ул. Славы №2А;</w:t>
      </w:r>
    </w:p>
    <w:p w14:paraId="44DFEE5F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ремонт дорожного покрытия от площади Ленина до стадиона в городе Карталы;</w:t>
      </w:r>
    </w:p>
    <w:p w14:paraId="5DC89DF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ремонт заездного кармана парковочной площадки по адресу: г. Карталы, ул. Ленина,1.</w:t>
      </w:r>
    </w:p>
    <w:p w14:paraId="7460ABF9" w14:textId="77777777" w:rsidR="00812FEE" w:rsidRPr="00812FEE" w:rsidRDefault="00812FEE" w:rsidP="00812FEE">
      <w:pPr>
        <w:widowControl/>
        <w:numPr>
          <w:ilvl w:val="0"/>
          <w:numId w:val="32"/>
        </w:numPr>
        <w:suppressAutoHyphens w:val="0"/>
        <w:ind w:left="0" w:firstLine="709"/>
        <w:contextualSpacing/>
        <w:jc w:val="both"/>
        <w:rPr>
          <w:rFonts w:eastAsia="Calibri" w:cs="Times New Roman"/>
          <w:i/>
          <w:iCs/>
          <w:kern w:val="0"/>
          <w:lang w:eastAsia="en-US" w:bidi="ar-SA"/>
        </w:rPr>
      </w:pPr>
      <w:r w:rsidRPr="00812FEE">
        <w:rPr>
          <w:rFonts w:eastAsia="Calibri" w:cs="Times New Roman"/>
          <w:i/>
          <w:iCs/>
          <w:kern w:val="0"/>
          <w:lang w:eastAsia="en-US" w:bidi="ar-SA"/>
        </w:rPr>
        <w:t>Ямочный ремонт</w:t>
      </w:r>
    </w:p>
    <w:p w14:paraId="3BB265D8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По договору № 27/2022 от 06.04.2022 года с ООО «Карталинское предприятие по ремонту и содержанию автомобильных дорог» на сумму 599774,40 рублей выполнен </w:t>
      </w:r>
      <w:r w:rsidRPr="00812FEE">
        <w:rPr>
          <w:rFonts w:eastAsia="Calibri" w:cs="Times New Roman"/>
          <w:i/>
          <w:iCs/>
          <w:kern w:val="0"/>
          <w:lang w:eastAsia="en-US" w:bidi="ar-SA"/>
        </w:rPr>
        <w:lastRenderedPageBreak/>
        <w:t>ямочный ремонт</w:t>
      </w:r>
      <w:r w:rsidRPr="00812FEE">
        <w:rPr>
          <w:rFonts w:eastAsia="Calibri" w:cs="Times New Roman"/>
          <w:kern w:val="0"/>
          <w:lang w:eastAsia="en-US" w:bidi="ar-SA"/>
        </w:rPr>
        <w:t xml:space="preserve"> дорожного покрытия по ул. Пушкина, ул. Ленина, ул. Блюхера, пер. Дзержинского, всего 478 м2.</w:t>
      </w:r>
    </w:p>
    <w:p w14:paraId="45F9E902" w14:textId="77777777" w:rsidR="00812FEE" w:rsidRPr="00812FEE" w:rsidRDefault="00812FEE" w:rsidP="00812FEE">
      <w:pPr>
        <w:widowControl/>
        <w:numPr>
          <w:ilvl w:val="0"/>
          <w:numId w:val="32"/>
        </w:numPr>
        <w:suppressAutoHyphens w:val="0"/>
        <w:ind w:left="0" w:firstLine="709"/>
        <w:contextualSpacing/>
        <w:jc w:val="both"/>
        <w:rPr>
          <w:rFonts w:eastAsia="Calibri" w:cs="Times New Roman"/>
          <w:i/>
          <w:iCs/>
          <w:kern w:val="0"/>
          <w:lang w:eastAsia="en-US" w:bidi="ar-SA"/>
        </w:rPr>
      </w:pPr>
      <w:r w:rsidRPr="00812FEE">
        <w:rPr>
          <w:rFonts w:eastAsia="Calibri" w:cs="Times New Roman"/>
          <w:i/>
          <w:iCs/>
          <w:kern w:val="0"/>
          <w:lang w:eastAsia="en-US" w:bidi="ar-SA"/>
        </w:rPr>
        <w:t>Текущий ремонт- грейдирование.</w:t>
      </w:r>
    </w:p>
    <w:p w14:paraId="1F6CCDE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заключенного договора № 57 от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16.05.2022  на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сумму 599745,00 рублей проведено грейдирование дорожного полотна с добавлением нового материала: </w:t>
      </w:r>
    </w:p>
    <w:p w14:paraId="2C23675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Набережная от дома № 178 до конца улицы = 200 м.;</w:t>
      </w:r>
    </w:p>
    <w:p w14:paraId="6540415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Октябрьская от СЭС до дома № 1= 500 м;</w:t>
      </w:r>
    </w:p>
    <w:p w14:paraId="6D1733B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Набережная от дома № 140 до № 178 = 700 м.</w:t>
      </w:r>
    </w:p>
    <w:p w14:paraId="2E27EB8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рамках муниципального контракта от 06.06.2022 года на сумму 2 623 500,00 рублей проведено:</w:t>
      </w:r>
    </w:p>
    <w:p w14:paraId="4C83007E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грейдирование дорожного полотна с добавлением нового материала по ул. Нахимова = 1100 м; Ул. Блюхера = 150 м; П. Ремзавод ул. Целинная = 650 м</w:t>
      </w:r>
    </w:p>
    <w:p w14:paraId="58B6BDEF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грейдирование дорожного полотна без добавления материала по улицам:</w:t>
      </w:r>
    </w:p>
    <w:p w14:paraId="75A163B2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Ул. Магнитогорская = 400 м;</w:t>
      </w:r>
    </w:p>
    <w:p w14:paraId="4B7A96C1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Ул. Светлая = 450 м;</w:t>
      </w:r>
    </w:p>
    <w:p w14:paraId="38F643F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Пер. Складской = 700 м;</w:t>
      </w:r>
    </w:p>
    <w:p w14:paraId="5A99B950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Пер.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Сельстрой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= 900 м;</w:t>
      </w:r>
    </w:p>
    <w:p w14:paraId="56670B73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Ул. Узкая = 800 м;</w:t>
      </w:r>
    </w:p>
    <w:p w14:paraId="4A2F2F5E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Пер. Трансформаторный = 700 м;</w:t>
      </w:r>
    </w:p>
    <w:p w14:paraId="0F38F4E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Пер. Красногвардейский = 1150 м;</w:t>
      </w:r>
    </w:p>
    <w:p w14:paraId="17180DE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Ул.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Новостроющая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= 1600 м;</w:t>
      </w:r>
    </w:p>
    <w:p w14:paraId="10D9EB1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Ул. Степная = 850 м;</w:t>
      </w:r>
    </w:p>
    <w:p w14:paraId="131C0C6D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Ул. Садовая = 950 м;</w:t>
      </w:r>
    </w:p>
    <w:p w14:paraId="361560E1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Ул. Ручейная = 500 м;</w:t>
      </w:r>
    </w:p>
    <w:p w14:paraId="6D3262D0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муниципального контракта № 0169300012322000188_192684 от 01.08.2022 года на выполнение работ по грейдированию дорожного полотна на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сумму  2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 000 000,00 рублей выполнено </w:t>
      </w:r>
    </w:p>
    <w:p w14:paraId="4105C5EA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грейдирование с добавлением нового материала 975 метров, в том числе:</w:t>
      </w:r>
    </w:p>
    <w:p w14:paraId="158681B2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Борьбы от дома № 70 до дома № 76 = 120 м;</w:t>
      </w:r>
    </w:p>
    <w:p w14:paraId="642A3B6A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Геологов до ж/д переезда = 480 м;</w:t>
      </w:r>
    </w:p>
    <w:p w14:paraId="433642B9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Нахимова = 100 м;</w:t>
      </w:r>
    </w:p>
    <w:p w14:paraId="13AA9EA8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Карталинский рабочий – ул. Садовая = 300 м;</w:t>
      </w:r>
    </w:p>
    <w:p w14:paraId="139558A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Вишневая = 550 м;</w:t>
      </w:r>
    </w:p>
    <w:p w14:paraId="63765B9A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50 лет Победы = 550 м.</w:t>
      </w:r>
    </w:p>
    <w:p w14:paraId="4EA4FC7C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грейдирование без добавления нового материала 1830 метров, в том числе:</w:t>
      </w:r>
    </w:p>
    <w:p w14:paraId="2A76FD3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Борьбы от дома № 7 до дома № 68 = 910 м;</w:t>
      </w:r>
    </w:p>
    <w:p w14:paraId="31DCC421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Карла Маркса от дома №29 до дома № 73 = 520 м;</w:t>
      </w:r>
    </w:p>
    <w:p w14:paraId="7D5CF2B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- перемычка от ул.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Бр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. Кашириных до «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Гортопа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» = 400 м;</w:t>
      </w:r>
    </w:p>
    <w:p w14:paraId="71D83051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Степная = 700 м;</w:t>
      </w:r>
    </w:p>
    <w:p w14:paraId="0DC28B8A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Мичурина = 500 м;</w:t>
      </w:r>
    </w:p>
    <w:p w14:paraId="7B6FE733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Отдыха = 400 м;</w:t>
      </w:r>
    </w:p>
    <w:p w14:paraId="0F0586F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Энтузиастов = 300 м;</w:t>
      </w:r>
    </w:p>
    <w:p w14:paraId="621779E2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Юность = 270 м.</w:t>
      </w:r>
    </w:p>
    <w:p w14:paraId="39ABD03C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Всего по городу Карталы проведено грейдирование с добавлением нового материала 6500 метров, без добавления нового материала 13000 метров.</w:t>
      </w:r>
    </w:p>
    <w:p w14:paraId="0F604E50" w14:textId="77777777" w:rsidR="00812FEE" w:rsidRPr="00812FEE" w:rsidRDefault="00812FEE" w:rsidP="00812FEE">
      <w:pPr>
        <w:widowControl/>
        <w:numPr>
          <w:ilvl w:val="0"/>
          <w:numId w:val="32"/>
        </w:numPr>
        <w:suppressAutoHyphens w:val="0"/>
        <w:ind w:left="0" w:firstLine="709"/>
        <w:contextualSpacing/>
        <w:jc w:val="both"/>
        <w:rPr>
          <w:rFonts w:eastAsia="Calibri" w:cs="Times New Roman"/>
          <w:i/>
          <w:iCs/>
          <w:kern w:val="0"/>
          <w:lang w:eastAsia="en-US" w:bidi="ar-SA"/>
        </w:rPr>
      </w:pPr>
      <w:r w:rsidRPr="00812FEE">
        <w:rPr>
          <w:rFonts w:eastAsia="Calibri" w:cs="Times New Roman"/>
          <w:i/>
          <w:iCs/>
          <w:kern w:val="0"/>
          <w:lang w:eastAsia="en-US" w:bidi="ar-SA"/>
        </w:rPr>
        <w:t>Безопасность дорожного движения</w:t>
      </w:r>
    </w:p>
    <w:p w14:paraId="7CA91598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целях безопасности дорожного движения и предотвращения несчастных случаях выполнены работы по приведению пешеходных переходов к требованиям национальных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стандартов  по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муниципальному контракту от 25.03.2022 года № 0169300012322000072_192684 на сумму 2 666 023,00 рублей, заключенного с ООО «Эталон».</w:t>
      </w:r>
    </w:p>
    <w:p w14:paraId="7DAE73CF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bookmarkStart w:id="2" w:name="_Hlk117157745"/>
      <w:r w:rsidRPr="00812FEE">
        <w:rPr>
          <w:rFonts w:eastAsia="Calibri" w:cs="Times New Roman"/>
          <w:kern w:val="0"/>
          <w:lang w:eastAsia="en-US" w:bidi="ar-SA"/>
        </w:rPr>
        <w:lastRenderedPageBreak/>
        <w:t>Приведены в соответствии с требованиями национальных стандартов пешеходные переходы:</w:t>
      </w:r>
    </w:p>
    <w:bookmarkEnd w:id="2"/>
    <w:p w14:paraId="289DB553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на пересечении ул. Дзержинского и ул. Пролетарского города Карталы;</w:t>
      </w:r>
    </w:p>
    <w:p w14:paraId="454204FF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на пересечении ул. Юбилейная и ул. Братьев Кашириных города Карталы;</w:t>
      </w:r>
    </w:p>
    <w:p w14:paraId="10C68E4B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по ул. Ленина, 40 города Карталы.</w:t>
      </w:r>
    </w:p>
    <w:p w14:paraId="2C4D9D0D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Также по договору приведены в соответствии с требованиями национальных стандартов (дооборудование и полное оборудование) пешеходные переходы:</w:t>
      </w:r>
    </w:p>
    <w:p w14:paraId="388ED25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ул. Водопроводная;</w:t>
      </w:r>
    </w:p>
    <w:p w14:paraId="5A282C8B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площадь Ленина, вблизи магазина Кактус;</w:t>
      </w:r>
    </w:p>
    <w:p w14:paraId="5241C1A3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на пересечении пер. Чайковского и ул. Октябрьская;</w:t>
      </w:r>
    </w:p>
    <w:p w14:paraId="3FAE6EB2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по ул. Комарова;</w:t>
      </w:r>
    </w:p>
    <w:p w14:paraId="21D96C6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на пересечении ул. Дзержинского и ул. Пролетарского города Карталы (дорожные знаки);</w:t>
      </w:r>
    </w:p>
    <w:p w14:paraId="2D202E5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на пересечении ул. Комарова и ул. Набережная (установка светофоров);</w:t>
      </w:r>
    </w:p>
    <w:p w14:paraId="469E9CAB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по ул. Блюхера;</w:t>
      </w:r>
    </w:p>
    <w:p w14:paraId="4DED168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- по пер.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Нефтебазный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.</w:t>
      </w:r>
    </w:p>
    <w:p w14:paraId="1B85FAAF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По муниципальному контракту от 17.05.2022 года № 0169300012322000113_192684 с ИП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Аплеев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А. С. на сумму 1 257 053,40 рублей выполнены работы по нанесению дорожной разметки на автомобильных дорогах и пешеходных переходах автодорог в г. Карталы, Челябинской области.</w:t>
      </w:r>
    </w:p>
    <w:p w14:paraId="7DEEC38B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5) </w:t>
      </w:r>
      <w:r w:rsidRPr="00812FEE">
        <w:rPr>
          <w:rFonts w:eastAsia="Calibri" w:cs="Times New Roman"/>
          <w:i/>
          <w:iCs/>
          <w:kern w:val="0"/>
          <w:lang w:eastAsia="en-US" w:bidi="ar-SA"/>
        </w:rPr>
        <w:t>Содержание улично-дорожной сети.</w:t>
      </w:r>
    </w:p>
    <w:p w14:paraId="4BD09FA2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Ежегодно, Управлением строительства, инфраструктуры и ЖКХ КМР заключаются муниципальные контракты и договора на содержание улично-дорожной сети города Карталы. </w:t>
      </w:r>
    </w:p>
    <w:p w14:paraId="1D88F8AC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За 2022 год заключено 4 прямых договора на содержание улично-дорожной сети на сумму 3 699 786,00 рублей и 2 муниципальных контракта на сумму 3 600 000,00 рублей. В зимний период по 2 договорам на сумму 899 991,00 рублей выполнялись работы по вывозу снега с территории города.</w:t>
      </w:r>
    </w:p>
    <w:p w14:paraId="2AB8AAC3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заключенных муниципальных контрактов и договоров проводиться работа по контролю за выполнением работ по содержанию улично-дорожной сети. При проведении контроля проводится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фотофиксания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и составляется акт проверки, который направляется подрядной организации для устранения нарушений в установленный срок. При не устранении нарушений в срок, применяются штрафные санкции, предусмотренные муниципальным контрактом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от 05.04.2013 N 44-ФЗ. За 2022 год зафиксированные нарушения были устранены подрядной организацией в установленные сроки. Большая часть нарушений исполнения муниципального контракта приходиться на зимний период.</w:t>
      </w:r>
    </w:p>
    <w:p w14:paraId="097BD13C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6)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812FEE">
        <w:rPr>
          <w:rFonts w:eastAsia="Calibri" w:cs="Times New Roman"/>
          <w:i/>
          <w:iCs/>
          <w:kern w:val="0"/>
          <w:lang w:eastAsia="en-US" w:bidi="ar-SA"/>
        </w:rPr>
        <w:t>Содержание технических средств организации дорожного движения.</w:t>
      </w:r>
    </w:p>
    <w:p w14:paraId="6E16AED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течении 2022 года производится содержание технических средств организации дорожного движения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812FEE">
        <w:rPr>
          <w:rFonts w:eastAsia="Calibri" w:cs="Times New Roman"/>
          <w:kern w:val="0"/>
          <w:lang w:eastAsia="en-US" w:bidi="ar-SA"/>
        </w:rPr>
        <w:t>подрядной организацией ООО «Меридиан» по заключенным 3 договорам на сумму 1 186 338,00 рублей. Устанавливаются утраченные, поврежденные дорожные знаки, дорожное ограждение, также производится восстановление работоспособности светофорных объектов.</w:t>
      </w:r>
    </w:p>
    <w:p w14:paraId="773DF88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>Уличное освещения и модернизации линий электропередач.</w:t>
      </w:r>
    </w:p>
    <w:p w14:paraId="1F73E9C0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color w:val="000000"/>
          <w:kern w:val="0"/>
          <w:shd w:val="clear" w:color="auto" w:fill="FFFFFF"/>
          <w:lang w:eastAsia="en-US" w:bidi="ar-SA"/>
        </w:rPr>
      </w:pPr>
      <w:r w:rsidRPr="00812FEE">
        <w:rPr>
          <w:rFonts w:eastAsia="Calibri" w:cs="Times New Roman"/>
          <w:color w:val="000000"/>
          <w:kern w:val="0"/>
          <w:shd w:val="clear" w:color="auto" w:fill="FFFFFF"/>
          <w:lang w:eastAsia="en-US" w:bidi="ar-SA"/>
        </w:rPr>
        <w:t xml:space="preserve">В рамках заключенных договоров от 01.01.2022 года № 2, от 01.07.2022 года № 47 с ООО «Эталон» в течении 2022 года проводилось обслуживание линий уличного освещения. </w:t>
      </w:r>
    </w:p>
    <w:p w14:paraId="3CDB1FBA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color w:val="000000"/>
          <w:kern w:val="0"/>
          <w:shd w:val="clear" w:color="auto" w:fill="FFFFFF"/>
          <w:lang w:eastAsia="en-US" w:bidi="ar-SA"/>
        </w:rPr>
      </w:pPr>
      <w:r w:rsidRPr="00812FEE">
        <w:rPr>
          <w:rFonts w:eastAsia="Calibri" w:cs="Times New Roman"/>
          <w:color w:val="000000"/>
          <w:kern w:val="0"/>
          <w:shd w:val="clear" w:color="auto" w:fill="FFFFFF"/>
          <w:lang w:eastAsia="en-US" w:bidi="ar-SA"/>
        </w:rPr>
        <w:t xml:space="preserve">По 2 договорам на сумму 66 254,00 рублей проводилось восстановление линий электропередач по ул. Братьев Кашириных, ул. Водонапорная, ул. </w:t>
      </w:r>
      <w:proofErr w:type="spellStart"/>
      <w:r w:rsidRPr="00812FEE">
        <w:rPr>
          <w:rFonts w:eastAsia="Calibri" w:cs="Times New Roman"/>
          <w:color w:val="000000"/>
          <w:kern w:val="0"/>
          <w:shd w:val="clear" w:color="auto" w:fill="FFFFFF"/>
          <w:lang w:eastAsia="en-US" w:bidi="ar-SA"/>
        </w:rPr>
        <w:t>Лобырина</w:t>
      </w:r>
      <w:proofErr w:type="spellEnd"/>
      <w:r w:rsidRPr="00812FEE">
        <w:rPr>
          <w:rFonts w:eastAsia="Calibri" w:cs="Times New Roman"/>
          <w:color w:val="000000"/>
          <w:kern w:val="0"/>
          <w:shd w:val="clear" w:color="auto" w:fill="FFFFFF"/>
          <w:lang w:eastAsia="en-US" w:bidi="ar-SA"/>
        </w:rPr>
        <w:t xml:space="preserve"> д. 15А. Также проведена модернизация линии электропередач по улице Акмолинская.</w:t>
      </w:r>
    </w:p>
    <w:p w14:paraId="3D5CE628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color w:val="000000"/>
          <w:kern w:val="0"/>
          <w:shd w:val="clear" w:color="auto" w:fill="FFFFFF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>Газификации населенных пунктов.</w:t>
      </w:r>
    </w:p>
    <w:p w14:paraId="2FF6603A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lastRenderedPageBreak/>
        <w:t>В соответствии с Поручением Президента РФ В. В. Путин, озвученного в ходе послания Федеральному Собранию по подключению абонентов в уже газифицированных населенных пунктах (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догазификация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), в целях организации процесса подключения (технологического присоединения) домовладений к сетям газораспределения: сформирован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пообъектный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план-график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догазификации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Карталинского муниципального района. </w:t>
      </w:r>
    </w:p>
    <w:p w14:paraId="19D666CA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По Карталинскому городскому поселению в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пообъектный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план-график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догазификации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на 2022-2024 гг. включено 173 домовладения, в том числе домовладения по улице Акмолинская, улице Станционная г. Карталы.</w:t>
      </w:r>
    </w:p>
    <w:p w14:paraId="5132256E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вышеуказанной программы в настоящее время по данным газораспределительной организации произведено подключение и пуск газа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в  12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домовладениях г. Карталы.</w:t>
      </w:r>
    </w:p>
    <w:p w14:paraId="0BD2C2D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 xml:space="preserve">Водоснабжение </w:t>
      </w:r>
    </w:p>
    <w:p w14:paraId="2F891F00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2022 году проведены работы:</w:t>
      </w:r>
    </w:p>
    <w:p w14:paraId="3A7710A0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по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812FEE">
        <w:rPr>
          <w:rFonts w:eastAsia="Calibri" w:cs="Times New Roman"/>
          <w:kern w:val="0"/>
          <w:lang w:eastAsia="en-US" w:bidi="ar-SA"/>
        </w:rPr>
        <w:t>капитальному ремонту участка напорного водопровода водоснабжения Карталы – 1 на сумму 1 330 625,57 руб.;</w:t>
      </w:r>
    </w:p>
    <w:p w14:paraId="04C5AADD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по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812FEE">
        <w:rPr>
          <w:rFonts w:eastAsia="Calibri" w:cs="Times New Roman"/>
          <w:kern w:val="0"/>
          <w:lang w:eastAsia="en-US" w:bidi="ar-SA"/>
        </w:rPr>
        <w:t>капитальному ремонту участка напорного водопровода 2-подъема мс водоснабжения Карталы-1 на сумму 20 649 625,31 руб.;</w:t>
      </w:r>
    </w:p>
    <w:p w14:paraId="2E388081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ремонт питьевого водопровода по ул. Рассветная г Карталы на сумму 480,00 тыс. руб.</w:t>
      </w:r>
    </w:p>
    <w:p w14:paraId="48A6B2C0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2022 году приобретена питьевая напорная труба на сумму 1 469 538,40 руб.</w:t>
      </w:r>
    </w:p>
    <w:p w14:paraId="3E243A1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2023 году планируется выполнение работ по прокладке новой ветки летнего водопровода от магистрального водопровода, идущего с водозабора Попов Брод до микрорайона, Полтавка.</w:t>
      </w:r>
    </w:p>
    <w:p w14:paraId="0ED4F24D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>Обустройство контейнерных площадок, очистка земельных участков.</w:t>
      </w:r>
    </w:p>
    <w:p w14:paraId="1A603011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Проведение обустройства контейнерных площадок (твердое основание, ограждение) в соответствие с требованиями санитарного законодательства осуществляется в рамках муниципальных программ, в том числе и за счет субсидий, выделяемых из областного бюджета. Периодически осуществляется их ремонт путем замены ограждения или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дообустройства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. В 2022 году по 5 заключенным договорам с МУП КМР «Спецстрой» проведен ремонт контейнеров ТКО на сумму 500 000,00 рублей.</w:t>
      </w:r>
    </w:p>
    <w:p w14:paraId="7720C993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течении 2022 года проводились мероприятия по санитарной очистке земельных участков и внутридворовых территорий города Карталы, а также очистка земельных участков от складирования ТКО. На данные мероприятия затрачено 3 469 999,00 рублей.</w:t>
      </w:r>
    </w:p>
    <w:p w14:paraId="3FE1FE98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>Обрезка деревьев и кустарников.</w:t>
      </w:r>
    </w:p>
    <w:p w14:paraId="5BF0E02A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рамках заключенных договоров на территории города Карталы проводилась обрезка деревьев и кустарников.</w:t>
      </w:r>
    </w:p>
    <w:p w14:paraId="42D48805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По договорам заключенными с МУП КМР «Спецстрой» выполнены работы по обрезке деревьев и кустарников по улице Железнодорожная, а также по пер. Дзержинского улицы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Лобырина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д. 13а,15, улице Братьев Кашириных, улице Заводской, улице Ленина, пер.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Нефтебазный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, пер. Дзержинского, на территории парка Культуры и отдыха, «Аллеи ветеранов» на сумму 650 000,00 рублей.</w:t>
      </w:r>
    </w:p>
    <w:p w14:paraId="6E72FCB5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>Благоустройство детских площадок.</w:t>
      </w:r>
    </w:p>
    <w:p w14:paraId="4C55A43D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целях обеспечения безопасности несовершеннолетних и недопущения детского травматизма, заключен договор № 45 от 22.07.2022 года между Управлением строительства, инфраструктуры и ЖКХ Карталинского муниципального района и МУП КМР «Спецстрой»  на выполнение текущего ремонта малых форм (детских площадок) в г. Карталы Челябинской области, что включает в себя демонтаж вышедших из строя и не подлежащих ремонту конструкций.</w:t>
      </w:r>
    </w:p>
    <w:p w14:paraId="0C8A9500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Сформирован список необходимых к установке детских площадок, работы по установке запланированы на последующие периоды, при наличии финансирования.</w:t>
      </w:r>
    </w:p>
    <w:p w14:paraId="3B82D680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свою очередь, в текущем году по инициативному бюджетированию проведены работы</w:t>
      </w: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 </w:t>
      </w:r>
      <w:r w:rsidRPr="00812FEE">
        <w:rPr>
          <w:rFonts w:eastAsia="Calibri" w:cs="Times New Roman"/>
          <w:kern w:val="0"/>
          <w:lang w:eastAsia="en-US" w:bidi="ar-SA"/>
        </w:rPr>
        <w:t>по благоустройству территории с установкой детской игровой площадки по адре</w:t>
      </w:r>
      <w:r w:rsidRPr="00812FEE">
        <w:rPr>
          <w:rFonts w:eastAsia="Calibri" w:cs="Times New Roman"/>
          <w:kern w:val="0"/>
          <w:lang w:eastAsia="en-US" w:bidi="ar-SA"/>
        </w:rPr>
        <w:lastRenderedPageBreak/>
        <w:t>су: город Карталы, улица Калмыкова, дом 3. Сумма контракта на выполнение данных работ составляет 1 337 746,00 рублей.</w:t>
      </w:r>
    </w:p>
    <w:p w14:paraId="256BBA81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договора № 52 от 23.09.2022 года на сумму 305 000,00 рублей с ИП 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Сухотеплый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 xml:space="preserve"> А. И. проведен ремонт детской площадки на территории парка культуры и отдыха.</w:t>
      </w:r>
    </w:p>
    <w:p w14:paraId="30DE9DB6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bCs/>
          <w:kern w:val="0"/>
          <w:lang w:eastAsia="en-US" w:bidi="ar-SA"/>
        </w:rPr>
        <w:t>Противопаводковые мероприятия.</w:t>
      </w:r>
    </w:p>
    <w:p w14:paraId="67552775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целях проведения противопаводковых мероприятий был заключен договор с МУП КМР «Спецстрой» № 19 от 21.03.2022 года, работы по договору были выполнены в полном объёме на сумму 500 000,00 рублей.</w:t>
      </w:r>
    </w:p>
    <w:p w14:paraId="48D79343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01.02.2022 года заключен договор № 12 с МУП КМР «Спецстрой» на сумму 200 000,00 рублей на проведение мероприятий по отводу воды от жилых домов по улице Железнодорожная, улицы Степана Разина.</w:t>
      </w:r>
    </w:p>
    <w:p w14:paraId="1139506D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осенний период проведена очистка ливневой канализации по договору № 107 от 05.10.2022 года на сумму 200 000,00 рублей.</w:t>
      </w:r>
    </w:p>
    <w:p w14:paraId="5ECF2C54" w14:textId="77777777" w:rsidR="00812FEE" w:rsidRPr="00812FEE" w:rsidRDefault="00812FEE" w:rsidP="00812FEE">
      <w:pPr>
        <w:widowControl/>
        <w:suppressAutoHyphens w:val="0"/>
        <w:ind w:firstLine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Ф</w:t>
      </w:r>
      <w:r w:rsidRPr="00812FEE">
        <w:rPr>
          <w:rFonts w:eastAsia="Calibri" w:cs="Times New Roman"/>
          <w:b/>
          <w:bCs/>
          <w:kern w:val="0"/>
          <w:lang w:eastAsia="en-US" w:bidi="ar-SA"/>
        </w:rPr>
        <w:t>ункционирование общественной бани.</w:t>
      </w:r>
    </w:p>
    <w:p w14:paraId="4CE47E56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2022 году проведены работы по реконструкции общественной бани г. Карталы, в том числе по газификации и перевода бани на автономное теплоснабжение и снабжение паром, а также ремонта парильного помещения.</w:t>
      </w:r>
    </w:p>
    <w:p w14:paraId="74CF91B0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По реконструкции общественной бани проведены мероприятия:</w:t>
      </w:r>
    </w:p>
    <w:p w14:paraId="5A151515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соответствии с договором № ПИР-16/22 от 14.01.2022 года с АО «Газпром газораспределение Челябинск» на сумму 61 801,00 рублей изготовлена проектная и рабочая документация на техническое перевооружение городской бани. По проектной документации проведена экспертиза ООО «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ЧелЭкспертиза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» по заключенному договору №09-чэ/2022 от 02.02.2022 года на сумму 22 000,00 рублей.</w:t>
      </w:r>
    </w:p>
    <w:p w14:paraId="75D6A21D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договора  №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18 от 01.03.2022 года с МУП  КМР «Спецстрой» на сумму 457 366,00 рублей по ремонту парильного помещения проведены работы: </w:t>
      </w:r>
    </w:p>
    <w:p w14:paraId="46162A6C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- внутренняя отделка стен (грунтовка, штукатурка); </w:t>
      </w:r>
    </w:p>
    <w:p w14:paraId="5B663CB0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электромонтажные работы (установка светильников);</w:t>
      </w:r>
    </w:p>
    <w:p w14:paraId="7C33026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работы по ремонту системы отопления (монтаж трубопроводов и радиаторов) в парильном отделении;</w:t>
      </w:r>
    </w:p>
    <w:p w14:paraId="4BF01AC9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- монтажные работы по деревянным конструкциям и дверям (обшивка стен евровагонкой, установка дверных блоков).</w:t>
      </w:r>
    </w:p>
    <w:p w14:paraId="5540641D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рамках договора № 29/2022 от 18.04.2021 года с ООО «Эталон» на сумму 333 462,77 рублей восстановлено электроснабжение городской бани.</w:t>
      </w:r>
    </w:p>
    <w:p w14:paraId="224D973C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В рамках договора №8/2022 от 14.03.2022 года с ООО «Яшма» на сумму 176 183,00 рублей выполнены работы по техническому перевооружению в части газоснабжения.</w:t>
      </w:r>
    </w:p>
    <w:p w14:paraId="15AFA574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Монтажные работы по инженерным коммуникациям пароснабжения и теплоснабжения, в части установки парогенераторов, пластичного теплообменника, контроллера системы отопления, система обратного осмоса (очистки) воды выполнены ООО «Санитарно-технические работы» на сумму 573 905,30 рублей.</w:t>
      </w:r>
    </w:p>
    <w:p w14:paraId="0E6AFFA7" w14:textId="77777777" w:rsidR="00812FEE" w:rsidRPr="00812FEE" w:rsidRDefault="00812FEE" w:rsidP="00812FEE">
      <w:pPr>
        <w:widowControl/>
        <w:suppressAutoHyphens w:val="0"/>
        <w:ind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>Городская общественная баня после проведения реконструкции работает в текущем режиме в соответствии с расписанием.</w:t>
      </w:r>
    </w:p>
    <w:p w14:paraId="39DE5919" w14:textId="77777777" w:rsidR="00812FEE" w:rsidRPr="00812FEE" w:rsidRDefault="00812FEE" w:rsidP="00812FEE">
      <w:pPr>
        <w:widowControl/>
        <w:ind w:firstLine="709"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4. Культура и спорт</w:t>
      </w:r>
    </w:p>
    <w:p w14:paraId="220CED19" w14:textId="77777777" w:rsidR="00812FEE" w:rsidRPr="00812FEE" w:rsidRDefault="00812FEE" w:rsidP="00812FEE">
      <w:pPr>
        <w:widowControl/>
        <w:numPr>
          <w:ilvl w:val="1"/>
          <w:numId w:val="17"/>
        </w:numPr>
        <w:ind w:firstLine="709"/>
        <w:contextualSpacing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О выполнении мероприятий подпрограммы «Культура» на территории Карталинского городского поселения за 2022 год:</w:t>
      </w:r>
    </w:p>
    <w:p w14:paraId="64F0A9D4" w14:textId="77777777" w:rsidR="00812FEE" w:rsidRPr="00812FEE" w:rsidRDefault="00812FEE" w:rsidP="00812FEE">
      <w:pPr>
        <w:widowControl/>
        <w:numPr>
          <w:ilvl w:val="0"/>
          <w:numId w:val="25"/>
        </w:numPr>
        <w:tabs>
          <w:tab w:val="left" w:pos="1861"/>
        </w:tabs>
        <w:suppressAutoHyphens w:val="0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В Карталинском городском поселении функционируют 4 учреждения культуры: МКУ Дом культуры </w:t>
      </w:r>
      <w:proofErr w:type="gram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« Радуга</w:t>
      </w:r>
      <w:proofErr w:type="gramEnd"/>
      <w:r w:rsidRPr="00812FEE">
        <w:rPr>
          <w:rFonts w:eastAsia="Times New Roman" w:cs="Times New Roman"/>
          <w:color w:val="000000"/>
          <w:kern w:val="0"/>
          <w:lang w:eastAsia="ru-RU" w:bidi="ru-RU"/>
        </w:rPr>
        <w:t>», МБУ Дом культуры « 40 лет октября», библиотека № 2 и №3. Штат по дому культуры « Радуга» - 10.3 единицы, по Дому культуры « 40 лет Октября» - 14.8 единицы.</w:t>
      </w:r>
    </w:p>
    <w:p w14:paraId="7FB00A5F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По библиотекам -3.5 единиц.</w:t>
      </w:r>
    </w:p>
    <w:p w14:paraId="1F8ACEFB" w14:textId="77777777" w:rsidR="00812FEE" w:rsidRPr="00812FEE" w:rsidRDefault="00812FEE" w:rsidP="00812FEE">
      <w:pPr>
        <w:tabs>
          <w:tab w:val="left" w:pos="1367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2022году по национальному проекту «Творческие люди» обучение прошли 5 человек.</w:t>
      </w:r>
    </w:p>
    <w:p w14:paraId="2B333F63" w14:textId="77777777" w:rsidR="00812FEE" w:rsidRPr="00812FEE" w:rsidRDefault="00812FEE" w:rsidP="00812FEE">
      <w:pPr>
        <w:tabs>
          <w:tab w:val="left" w:pos="1367"/>
        </w:tabs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2) В рамках реализации муниципальной программы «Реализация полномочий по </w:t>
      </w:r>
      <w:r w:rsidRPr="00812FEE">
        <w:rPr>
          <w:rFonts w:eastAsia="Times New Roman" w:cs="Times New Roman"/>
          <w:color w:val="000000"/>
          <w:kern w:val="0"/>
          <w:lang w:eastAsia="ru-RU" w:bidi="ru-RU"/>
        </w:rPr>
        <w:lastRenderedPageBreak/>
        <w:t>решению вопросов местного значения Карталинского городского поселения на 2021-2023 годы» подпрограммы «Культура» в 2022 году было выделено 22735,4 тыс. руб. Освоено за 2022год -22633,8 тыс. руб.</w:t>
      </w:r>
    </w:p>
    <w:p w14:paraId="68138863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МКУ «Дом культуры «Радуга» - 6989,2 тыс. руб.;</w:t>
      </w:r>
    </w:p>
    <w:p w14:paraId="50642C7C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Городская библиотека №</w:t>
      </w:r>
      <w:proofErr w:type="gram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2,№</w:t>
      </w:r>
      <w:proofErr w:type="gramEnd"/>
      <w:r w:rsidRPr="00812FEE">
        <w:rPr>
          <w:rFonts w:eastAsia="Times New Roman" w:cs="Times New Roman"/>
          <w:color w:val="000000"/>
          <w:kern w:val="0"/>
          <w:lang w:eastAsia="ru-RU" w:bidi="ru-RU"/>
        </w:rPr>
        <w:t>3 - 2803,2 тыс. руб.;</w:t>
      </w:r>
    </w:p>
    <w:p w14:paraId="2E0B67D1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- МБУ Дом культуры «40 лет Октября» -10838,4 тыс. </w:t>
      </w:r>
      <w:proofErr w:type="gram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руб..</w:t>
      </w:r>
      <w:proofErr w:type="gramEnd"/>
    </w:p>
    <w:p w14:paraId="069A7D71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3)В 2022году продолжались работы по укреплению материально-технической базы. Освоено 342.3 тыс. рублей.</w:t>
      </w:r>
    </w:p>
    <w:p w14:paraId="6FCB1A96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МКУ «Дом культуры Радуга» было израсходовано 195,8 тыс. рублей</w:t>
      </w:r>
    </w:p>
    <w:p w14:paraId="5DC7D1B8" w14:textId="77777777" w:rsidR="00812FEE" w:rsidRPr="00812FEE" w:rsidRDefault="00812FEE" w:rsidP="00812FEE">
      <w:pPr>
        <w:tabs>
          <w:tab w:val="left" w:pos="1658"/>
        </w:tabs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восстановление работы внутренней системы отопления-147,2 тыс. руб.;</w:t>
      </w:r>
    </w:p>
    <w:p w14:paraId="55C568F8" w14:textId="77777777" w:rsidR="00812FEE" w:rsidRPr="00812FEE" w:rsidRDefault="00812FEE" w:rsidP="00812FEE">
      <w:pPr>
        <w:tabs>
          <w:tab w:val="left" w:pos="1658"/>
        </w:tabs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гидравлические испытания системы отопления -14,9 тыс. руб.;</w:t>
      </w:r>
    </w:p>
    <w:p w14:paraId="1158C5DE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приобретены: палас, напольное покрытие, сценические костюмы на 33,7 тыс. рублей.</w:t>
      </w:r>
    </w:p>
    <w:p w14:paraId="15AB8BF9" w14:textId="77777777" w:rsidR="00812FEE" w:rsidRPr="00812FEE" w:rsidRDefault="00812FEE" w:rsidP="00812FEE">
      <w:pPr>
        <w:tabs>
          <w:tab w:val="left" w:pos="1367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МБУ «Дом культуры </w:t>
      </w:r>
      <w:proofErr w:type="gram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« 40</w:t>
      </w:r>
      <w:proofErr w:type="gramEnd"/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 лет Октября» израсходовано-146,5 тыс. руб.:</w:t>
      </w:r>
    </w:p>
    <w:p w14:paraId="71259D61" w14:textId="77777777" w:rsidR="00812FEE" w:rsidRPr="00812FEE" w:rsidRDefault="00812FEE" w:rsidP="00812FEE">
      <w:pPr>
        <w:tabs>
          <w:tab w:val="left" w:pos="1367"/>
        </w:tabs>
        <w:suppressAutoHyphens w:val="0"/>
        <w:ind w:firstLine="709"/>
        <w:jc w:val="both"/>
        <w:rPr>
          <w:rFonts w:eastAsia="Times New Roman" w:cs="Times New Roman"/>
          <w:kern w:val="0"/>
          <w:lang w:eastAsia="en-US" w:bidi="ar-SA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произведен ремонт оборудования пожарной сигнализации, огнезащитная пропитка ковровых покрытий, проведены испытательные работы внутреннего противопожарного водопровода на сумму 28.055 тыс. руб.;</w:t>
      </w:r>
    </w:p>
    <w:p w14:paraId="4B138ED8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приобретены рулонные жалюзи на 93,75 тыс. руб.</w:t>
      </w:r>
    </w:p>
    <w:p w14:paraId="485BD101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На организацию и проведение городских культурно-массовых мероприятий выделено в 2022году- 299,9 тыс. руб.</w:t>
      </w:r>
    </w:p>
    <w:p w14:paraId="056DF9B8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Проведены:</w:t>
      </w:r>
    </w:p>
    <w:p w14:paraId="6711BFF7" w14:textId="77777777" w:rsidR="00812FEE" w:rsidRPr="00812FEE" w:rsidRDefault="00812FEE" w:rsidP="00812FEE">
      <w:pPr>
        <w:widowControl/>
        <w:numPr>
          <w:ilvl w:val="0"/>
          <w:numId w:val="27"/>
        </w:numPr>
        <w:tabs>
          <w:tab w:val="left" w:pos="1411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День города, «Самый лучший город на земле» -119,9 тыс. рублей (приобретён баннер на оформление сцены, подарки, цветы, оплата за концерт артистов Челябинской гос. филармонии)</w:t>
      </w:r>
    </w:p>
    <w:p w14:paraId="2EFE4272" w14:textId="77777777" w:rsidR="00812FEE" w:rsidRPr="00812FEE" w:rsidRDefault="00812FEE" w:rsidP="00812FEE">
      <w:pPr>
        <w:widowControl/>
        <w:numPr>
          <w:ilvl w:val="0"/>
          <w:numId w:val="27"/>
        </w:numPr>
        <w:tabs>
          <w:tab w:val="left" w:pos="1416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На День Победы был оплачен праздничный салют -180,0 тыс. руб.</w:t>
      </w:r>
    </w:p>
    <w:p w14:paraId="6B47CF7A" w14:textId="77777777" w:rsidR="00812FEE" w:rsidRPr="00812FEE" w:rsidRDefault="00812FEE" w:rsidP="00812FEE">
      <w:pPr>
        <w:tabs>
          <w:tab w:val="left" w:pos="1416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lang w:eastAsia="ru-RU" w:bidi="ru-RU"/>
        </w:rPr>
        <w:t xml:space="preserve">5) Городские учреждения культуры работают </w:t>
      </w:r>
      <w:proofErr w:type="gramStart"/>
      <w:r w:rsidRPr="00812FEE">
        <w:rPr>
          <w:rFonts w:eastAsia="Times New Roman" w:cs="Times New Roman"/>
          <w:color w:val="000000"/>
          <w:lang w:eastAsia="ru-RU" w:bidi="ru-RU"/>
        </w:rPr>
        <w:t>согласно планов</w:t>
      </w:r>
      <w:proofErr w:type="gramEnd"/>
      <w:r w:rsidRPr="00812FEE">
        <w:rPr>
          <w:rFonts w:eastAsia="Times New Roman" w:cs="Times New Roman"/>
          <w:color w:val="000000"/>
          <w:lang w:eastAsia="ru-RU" w:bidi="ru-RU"/>
        </w:rPr>
        <w:t xml:space="preserve"> и муниципальных заданий, выполняя целевые индикативные показатели. 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060"/>
        <w:gridCol w:w="1560"/>
        <w:gridCol w:w="1275"/>
        <w:gridCol w:w="1276"/>
      </w:tblGrid>
      <w:tr w:rsidR="00812FEE" w:rsidRPr="00812FEE" w14:paraId="22F68F4B" w14:textId="77777777" w:rsidTr="00FC5613">
        <w:trPr>
          <w:trHeight w:hRule="exact" w:val="9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F60C6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№</w:t>
            </w:r>
          </w:p>
          <w:p w14:paraId="466063AC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п/п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8BDB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Наименование индикативного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E509C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Единица</w:t>
            </w:r>
          </w:p>
          <w:p w14:paraId="46975AD8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измерения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4F925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Значение целевого</w:t>
            </w:r>
          </w:p>
          <w:p w14:paraId="0356D0C5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индикатора</w:t>
            </w:r>
          </w:p>
          <w:p w14:paraId="3493BE41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программы</w:t>
            </w:r>
          </w:p>
        </w:tc>
      </w:tr>
      <w:tr w:rsidR="00812FEE" w:rsidRPr="00812FEE" w14:paraId="54CE8B1F" w14:textId="77777777" w:rsidTr="00FC5613">
        <w:trPr>
          <w:trHeight w:hRule="exact" w:val="299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3F541" w14:textId="77777777" w:rsidR="00812FEE" w:rsidRPr="00812FEE" w:rsidRDefault="00812FEE" w:rsidP="00812FEE">
            <w:pPr>
              <w:suppressAutoHyphens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50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44A39E" w14:textId="77777777" w:rsidR="00812FEE" w:rsidRPr="00812FEE" w:rsidRDefault="00812FEE" w:rsidP="00812FEE">
            <w:pPr>
              <w:suppressAutoHyphens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45B88A" w14:textId="77777777" w:rsidR="00812FEE" w:rsidRPr="00812FEE" w:rsidRDefault="00812FEE" w:rsidP="00812FEE">
            <w:pPr>
              <w:suppressAutoHyphens w:val="0"/>
              <w:jc w:val="center"/>
              <w:rPr>
                <w:rFonts w:eastAsia="Arial Unicode MS" w:cs="Times New Roman"/>
                <w:color w:val="000000"/>
                <w:kern w:val="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85A9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5843A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факт</w:t>
            </w:r>
          </w:p>
        </w:tc>
      </w:tr>
      <w:tr w:rsidR="00812FEE" w:rsidRPr="00812FEE" w14:paraId="3463D5EB" w14:textId="77777777" w:rsidTr="00FC5613">
        <w:trPr>
          <w:trHeight w:hRule="exact" w:val="33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C0D3D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4A2FE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DCF33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2CB11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5289D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5</w:t>
            </w:r>
          </w:p>
        </w:tc>
      </w:tr>
      <w:tr w:rsidR="00812FEE" w:rsidRPr="00812FEE" w14:paraId="4FA8DF0B" w14:textId="77777777" w:rsidTr="00FC5613">
        <w:trPr>
          <w:trHeight w:hRule="exact" w:val="62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26BC3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D1E69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Количество мероприятий (МБУ ДК «40 лет Октября»)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484AE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B538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EED0D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151</w:t>
            </w:r>
          </w:p>
        </w:tc>
      </w:tr>
      <w:tr w:rsidR="00812FEE" w:rsidRPr="00812FEE" w14:paraId="5D9925DE" w14:textId="77777777" w:rsidTr="00FC5613">
        <w:trPr>
          <w:trHeight w:hRule="exact" w:val="5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823D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2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1E73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Количество мероприятий (МКУ «Дом культуры «Радуга»)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2F5C6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7828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D7E75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189</w:t>
            </w:r>
          </w:p>
        </w:tc>
      </w:tr>
      <w:tr w:rsidR="00812FEE" w:rsidRPr="00812FEE" w14:paraId="7A527FF4" w14:textId="77777777" w:rsidTr="00FC5613">
        <w:trPr>
          <w:trHeight w:hRule="exact" w:val="63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ADE8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3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28B94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 xml:space="preserve">Количество посетителей </w:t>
            </w:r>
            <w:proofErr w:type="spellStart"/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культурно</w:t>
            </w: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softHyphen/>
              <w:t>досуговых</w:t>
            </w:r>
            <w:proofErr w:type="spellEnd"/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 xml:space="preserve"> мероприятий (МБУ ДК «40 лет Октября»)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16EA1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DE35E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4490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85A06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13175</w:t>
            </w:r>
          </w:p>
        </w:tc>
      </w:tr>
      <w:tr w:rsidR="00812FEE" w:rsidRPr="00812FEE" w14:paraId="0F37F1BE" w14:textId="77777777" w:rsidTr="00FC5613">
        <w:trPr>
          <w:trHeight w:hRule="exact" w:val="64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3A382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4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936A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 xml:space="preserve">Количество посетителей </w:t>
            </w:r>
            <w:proofErr w:type="spellStart"/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культурно</w:t>
            </w: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softHyphen/>
              <w:t>досуговых</w:t>
            </w:r>
            <w:proofErr w:type="spellEnd"/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 xml:space="preserve"> мероприятий (МКУ «Дом культуры «Радуга»)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ED2D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29C82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11481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AF3CE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13984</w:t>
            </w:r>
          </w:p>
        </w:tc>
      </w:tr>
      <w:tr w:rsidR="00812FEE" w:rsidRPr="00812FEE" w14:paraId="6F21439C" w14:textId="77777777" w:rsidTr="00FC5613">
        <w:trPr>
          <w:trHeight w:hRule="exact" w:val="58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1B992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5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9150B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Количество участников клубных формирований (МБУ ДК «40 лет Октября»)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91C57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0B2C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68176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137</w:t>
            </w:r>
          </w:p>
        </w:tc>
      </w:tr>
      <w:tr w:rsidR="00812FEE" w:rsidRPr="00812FEE" w14:paraId="00815804" w14:textId="77777777" w:rsidTr="00FC5613">
        <w:trPr>
          <w:trHeight w:hRule="exact" w:val="56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BBD44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8D4D0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Количество участников клубных формирований (МКУ «Дом культуры «Радуга»)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8F3C0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CB76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96F58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216</w:t>
            </w:r>
          </w:p>
        </w:tc>
      </w:tr>
      <w:tr w:rsidR="00812FEE" w:rsidRPr="00812FEE" w14:paraId="27B337E5" w14:textId="77777777" w:rsidTr="00FC5613">
        <w:trPr>
          <w:trHeight w:hRule="exact" w:val="55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4B25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1C566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Количество клубных формирований (МБУ ДК «40 лет Октября»)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EC248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0111B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0D278E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10</w:t>
            </w:r>
          </w:p>
        </w:tc>
      </w:tr>
      <w:tr w:rsidR="00812FEE" w:rsidRPr="00812FEE" w14:paraId="6B663859" w14:textId="77777777" w:rsidTr="00FC5613">
        <w:trPr>
          <w:trHeight w:hRule="exact" w:val="5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426B5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DB169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Количество клубных формирований (МКУ «Дом культуры «Радуга»)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C0A2C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F0BBC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E54A" w14:textId="77777777" w:rsidR="00812FEE" w:rsidRPr="00812FEE" w:rsidRDefault="00812FEE" w:rsidP="00812FEE">
            <w:pPr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ru-RU"/>
              </w:rPr>
            </w:pPr>
            <w:r w:rsidRPr="00812FEE">
              <w:rPr>
                <w:rFonts w:eastAsia="Times New Roman" w:cs="Times New Roman"/>
                <w:color w:val="000000"/>
                <w:kern w:val="0"/>
                <w:lang w:eastAsia="ru-RU" w:bidi="ru-RU"/>
              </w:rPr>
              <w:t>11</w:t>
            </w:r>
          </w:p>
        </w:tc>
      </w:tr>
    </w:tbl>
    <w:p w14:paraId="4B8CA0E6" w14:textId="77777777" w:rsidR="00812FEE" w:rsidRPr="00812FEE" w:rsidRDefault="00812FEE" w:rsidP="00812FEE">
      <w:pPr>
        <w:tabs>
          <w:tab w:val="left" w:pos="9355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Творческие коллективы учреждений культуры принимают участие в районных, областных фестивалях и конкурсах в городских и районных мероприятиях:</w:t>
      </w:r>
    </w:p>
    <w:p w14:paraId="6D05670D" w14:textId="77777777" w:rsidR="00812FEE" w:rsidRPr="00812FEE" w:rsidRDefault="00812FEE" w:rsidP="00812FEE">
      <w:pPr>
        <w:widowControl/>
        <w:numPr>
          <w:ilvl w:val="0"/>
          <w:numId w:val="27"/>
        </w:numPr>
        <w:tabs>
          <w:tab w:val="left" w:pos="1558"/>
          <w:tab w:val="left" w:pos="9355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lastRenderedPageBreak/>
        <w:t>«Масленица», «День Победы», День города, День ветеранов боевых действий, День семьи, любви и верности, День железнодорожника, елка Главы города.</w:t>
      </w:r>
    </w:p>
    <w:p w14:paraId="034F5337" w14:textId="77777777" w:rsidR="00812FEE" w:rsidRPr="00812FEE" w:rsidRDefault="00812FEE" w:rsidP="00812FEE">
      <w:pPr>
        <w:widowControl/>
        <w:numPr>
          <w:ilvl w:val="0"/>
          <w:numId w:val="27"/>
        </w:numPr>
        <w:tabs>
          <w:tab w:val="left" w:pos="1531"/>
          <w:tab w:val="left" w:pos="9355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областных фестивалях и конкурсах:</w:t>
      </w:r>
    </w:p>
    <w:p w14:paraId="15381144" w14:textId="77777777" w:rsidR="00812FEE" w:rsidRPr="00812FEE" w:rsidRDefault="00812FEE" w:rsidP="00812FEE">
      <w:pPr>
        <w:tabs>
          <w:tab w:val="left" w:pos="9355"/>
        </w:tabs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-областной заочный видео-конкурс «Новогодний фейерверк», международный фестиваль - конкурс национальной, народной и современной песни «Пою моё Отечество», областной конкурс исполнителей эстрадной песни «Песня не знает границ», областной народный телевизионный конкурс «Марафон талантов», областной фестиваль национальных культур «Соцветие дружное Урала».</w:t>
      </w:r>
    </w:p>
    <w:p w14:paraId="22FB1E98" w14:textId="77777777" w:rsidR="00812FEE" w:rsidRPr="00812FEE" w:rsidRDefault="00812FEE" w:rsidP="00812FEE">
      <w:pPr>
        <w:widowControl/>
        <w:numPr>
          <w:ilvl w:val="0"/>
          <w:numId w:val="28"/>
        </w:numPr>
        <w:tabs>
          <w:tab w:val="left" w:pos="1350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Организацию библиотечного обслуживания населения в Карталинском городском поселении осуществляют две городские библиотеки, которые являются структурными подразделениями МКУ Дом культуры «Радуга» (библиотека № 2 </w:t>
      </w:r>
      <w:proofErr w:type="spell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Спец.городок</w:t>
      </w:r>
      <w:proofErr w:type="spellEnd"/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, библиотека № 3 </w:t>
      </w:r>
      <w:proofErr w:type="spell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мик</w:t>
      </w:r>
      <w:proofErr w:type="spellEnd"/>
      <w:r w:rsidRPr="00812FEE">
        <w:rPr>
          <w:rFonts w:eastAsia="Times New Roman" w:cs="Times New Roman"/>
          <w:color w:val="000000"/>
          <w:kern w:val="0"/>
          <w:lang w:eastAsia="ru-RU" w:bidi="ru-RU"/>
        </w:rPr>
        <w:t>. Полтавка). Число пользователей в 2022 году составило 3599 человек. За прошедший год сотрудниками библиотек проведено 199 культурно-массовых мероприятий, в которых приняли участие 4429 человек.</w:t>
      </w:r>
    </w:p>
    <w:p w14:paraId="16D1833D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Освоено в 2022 году на периодические издания и пополнения книжного фонда 69 214 руб. 34 коп. Поступило в библиотеки 368 экземпляров книг на сумму 20 000 тыс. руб. Периодических изданий (газет и журналов) 431 экземпляра на сумму 49 214 руб.34 коп.</w:t>
      </w:r>
    </w:p>
    <w:p w14:paraId="7EA482B7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течение года сотрудниками библиотек проведены акции, усилена просветительская работа в социальных сетях на страницах-</w:t>
      </w:r>
      <w:hyperlink r:id="rId10" w:history="1">
        <w:r w:rsidRPr="00812FEE">
          <w:rPr>
            <w:rFonts w:eastAsia="Times New Roman" w:cs="Times New Roman"/>
            <w:color w:val="0066CC"/>
            <w:kern w:val="0"/>
            <w:u w:val="single"/>
            <w:lang w:eastAsia="ru-RU" w:bidi="ru-RU"/>
          </w:rPr>
          <w:t xml:space="preserve"> </w:t>
        </w:r>
        <w:r w:rsidRPr="00812FEE">
          <w:rPr>
            <w:rFonts w:eastAsia="Times New Roman" w:cs="Times New Roman"/>
            <w:color w:val="0066CC"/>
            <w:kern w:val="0"/>
            <w:u w:val="single"/>
            <w:lang w:val="en-US" w:eastAsia="en-US" w:bidi="en-US"/>
          </w:rPr>
          <w:t>https</w:t>
        </w:r>
        <w:r w:rsidRPr="00812FEE">
          <w:rPr>
            <w:rFonts w:eastAsia="Times New Roman" w:cs="Times New Roman"/>
            <w:color w:val="0066CC"/>
            <w:kern w:val="0"/>
            <w:u w:val="single"/>
            <w:lang w:eastAsia="en-US" w:bidi="en-US"/>
          </w:rPr>
          <w:t>://</w:t>
        </w:r>
        <w:r w:rsidRPr="00812FEE">
          <w:rPr>
            <w:rFonts w:eastAsia="Times New Roman" w:cs="Times New Roman"/>
            <w:color w:val="0066CC"/>
            <w:kern w:val="0"/>
            <w:u w:val="single"/>
            <w:lang w:val="en-US" w:eastAsia="en-US" w:bidi="en-US"/>
          </w:rPr>
          <w:t>vk</w:t>
        </w:r>
        <w:r w:rsidRPr="00812FEE">
          <w:rPr>
            <w:rFonts w:eastAsia="Times New Roman" w:cs="Times New Roman"/>
            <w:color w:val="0066CC"/>
            <w:kern w:val="0"/>
            <w:u w:val="single"/>
            <w:lang w:eastAsia="en-US" w:bidi="en-US"/>
          </w:rPr>
          <w:t>.</w:t>
        </w:r>
        <w:r w:rsidRPr="00812FEE">
          <w:rPr>
            <w:rFonts w:eastAsia="Times New Roman" w:cs="Times New Roman"/>
            <w:color w:val="0066CC"/>
            <w:kern w:val="0"/>
            <w:u w:val="single"/>
            <w:lang w:val="en-US" w:eastAsia="en-US" w:bidi="en-US"/>
          </w:rPr>
          <w:t>com</w:t>
        </w:r>
        <w:r w:rsidRPr="00812FEE">
          <w:rPr>
            <w:rFonts w:eastAsia="Times New Roman" w:cs="Times New Roman"/>
            <w:color w:val="0066CC"/>
            <w:kern w:val="0"/>
            <w:u w:val="single"/>
            <w:lang w:eastAsia="en-US" w:bidi="en-US"/>
          </w:rPr>
          <w:t>/</w:t>
        </w:r>
        <w:r w:rsidRPr="00812FEE">
          <w:rPr>
            <w:rFonts w:eastAsia="Times New Roman" w:cs="Times New Roman"/>
            <w:color w:val="0066CC"/>
            <w:kern w:val="0"/>
            <w:u w:val="single"/>
            <w:lang w:val="en-US" w:eastAsia="en-US" w:bidi="en-US"/>
          </w:rPr>
          <w:t>id</w:t>
        </w:r>
        <w:r w:rsidRPr="00812FEE">
          <w:rPr>
            <w:rFonts w:eastAsia="Times New Roman" w:cs="Times New Roman"/>
            <w:color w:val="0066CC"/>
            <w:kern w:val="0"/>
            <w:u w:val="single"/>
            <w:lang w:eastAsia="en-US" w:bidi="en-US"/>
          </w:rPr>
          <w:t>59374247</w:t>
        </w:r>
        <w:r w:rsidRPr="00812FEE">
          <w:rPr>
            <w:rFonts w:eastAsia="Times New Roman" w:cs="Times New Roman"/>
            <w:color w:val="0066CC"/>
            <w:kern w:val="0"/>
            <w:u w:val="single"/>
            <w:lang w:val="en-US" w:eastAsia="en-US" w:bidi="en-US"/>
          </w:rPr>
          <w:t>L</w:t>
        </w:r>
      </w:hyperlink>
      <w:r w:rsidRPr="00812FEE">
        <w:rPr>
          <w:rFonts w:eastAsia="Times New Roman" w:cs="Times New Roman"/>
          <w:color w:val="000000"/>
          <w:kern w:val="0"/>
          <w:lang w:eastAsia="en-US" w:bidi="en-US"/>
        </w:rPr>
        <w:t xml:space="preserve"> </w:t>
      </w:r>
      <w:hyperlink r:id="rId11" w:history="1">
        <w:r w:rsidRPr="00812FEE">
          <w:rPr>
            <w:rFonts w:eastAsia="Times New Roman" w:cs="Times New Roman"/>
            <w:color w:val="0066CC"/>
            <w:kern w:val="0"/>
            <w:u w:val="single"/>
            <w:lang w:eastAsia="ru-RU" w:bidi="ru-RU"/>
          </w:rPr>
          <w:t>https://ok.ru/profile/579054545043</w:t>
        </w:r>
      </w:hyperlink>
      <w:r w:rsidRPr="00812FEE">
        <w:rPr>
          <w:rFonts w:eastAsia="Times New Roman" w:cs="Times New Roman"/>
          <w:color w:val="000000"/>
          <w:kern w:val="0"/>
          <w:lang w:eastAsia="en-US" w:bidi="en-US"/>
        </w:rPr>
        <w:t xml:space="preserve">. </w:t>
      </w:r>
      <w:r w:rsidRPr="00812FEE">
        <w:rPr>
          <w:rFonts w:eastAsia="Times New Roman" w:cs="Times New Roman"/>
          <w:color w:val="000000"/>
          <w:kern w:val="0"/>
          <w:lang w:eastAsia="ru-RU" w:bidi="ru-RU"/>
        </w:rPr>
        <w:t>.</w:t>
      </w:r>
    </w:p>
    <w:p w14:paraId="0837923B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Библиотеки приняли активное участие в акциях «Читаем детям о войне», «Крымская весна», «Классика на русском языке» (б-ка №3), «Своих не бросаем</w:t>
      </w:r>
    </w:p>
    <w:p w14:paraId="56F19CB3" w14:textId="77777777" w:rsidR="00812FEE" w:rsidRPr="00812FEE" w:rsidRDefault="00812FEE" w:rsidP="00812FEE">
      <w:pPr>
        <w:widowControl/>
        <w:numPr>
          <w:ilvl w:val="0"/>
          <w:numId w:val="29"/>
        </w:numPr>
        <w:tabs>
          <w:tab w:val="left" w:pos="1129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Письмо </w:t>
      </w:r>
      <w:proofErr w:type="gram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солдатам»(</w:t>
      </w:r>
      <w:proofErr w:type="gramEnd"/>
      <w:r w:rsidRPr="00812FEE">
        <w:rPr>
          <w:rFonts w:eastAsia="Times New Roman" w:cs="Times New Roman"/>
          <w:color w:val="000000"/>
          <w:kern w:val="0"/>
          <w:lang w:eastAsia="ru-RU" w:bidi="ru-RU"/>
        </w:rPr>
        <w:t>б-ка №3), «</w:t>
      </w:r>
      <w:proofErr w:type="spell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Библиосумерки</w:t>
      </w:r>
      <w:proofErr w:type="spellEnd"/>
      <w:r w:rsidRPr="00812FEE">
        <w:rPr>
          <w:rFonts w:eastAsia="Times New Roman" w:cs="Times New Roman"/>
          <w:color w:val="000000"/>
          <w:kern w:val="0"/>
          <w:lang w:eastAsia="ru-RU" w:bidi="ru-RU"/>
        </w:rPr>
        <w:t>» (б-ка №2)», Победа на разных языках»(б-ка №2) и другие. При библиотеках, с целью привлечения новых читателей, созданы клубы по интересам. Для женщин: «Поговорим по душам» (б-ка №3), «Вдохновение» (б-ка №2). Для детей: «Чудо Ручки» (б-ка№2), «Банк веселых идей» (б-ка №3).,</w:t>
      </w:r>
    </w:p>
    <w:p w14:paraId="0E1572DF" w14:textId="77777777" w:rsidR="00812FEE" w:rsidRPr="00812FEE" w:rsidRDefault="00812FEE" w:rsidP="00812FEE">
      <w:pPr>
        <w:widowControl/>
        <w:numPr>
          <w:ilvl w:val="0"/>
          <w:numId w:val="28"/>
        </w:numPr>
        <w:tabs>
          <w:tab w:val="left" w:pos="1191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На территории Карталинского городского поселения находятся памятники архитектуры:</w:t>
      </w:r>
    </w:p>
    <w:p w14:paraId="67E48171" w14:textId="77777777" w:rsidR="00812FEE" w:rsidRPr="00812FEE" w:rsidRDefault="00812FEE" w:rsidP="00812FEE">
      <w:pPr>
        <w:widowControl/>
        <w:numPr>
          <w:ilvl w:val="0"/>
          <w:numId w:val="29"/>
        </w:numPr>
        <w:tabs>
          <w:tab w:val="left" w:pos="1129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Храм Иконы Казанской Божией Матери;</w:t>
      </w:r>
    </w:p>
    <w:p w14:paraId="4446C13D" w14:textId="77777777" w:rsidR="00812FEE" w:rsidRPr="00812FEE" w:rsidRDefault="00812FEE" w:rsidP="00812FEE">
      <w:pPr>
        <w:widowControl/>
        <w:numPr>
          <w:ilvl w:val="0"/>
          <w:numId w:val="29"/>
        </w:numPr>
        <w:tabs>
          <w:tab w:val="left" w:pos="1129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памятник погибшим в локальных войнах «Никто не создан для войны»; Памятники находятся в удовлетворительном состоянии.</w:t>
      </w:r>
    </w:p>
    <w:p w14:paraId="69701E4B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В настоящее время проводится ремонт памятника </w:t>
      </w:r>
      <w:proofErr w:type="spell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карталинцам</w:t>
      </w:r>
      <w:proofErr w:type="spellEnd"/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 погибшим в годы Великой Отечественной войны;</w:t>
      </w:r>
    </w:p>
    <w:p w14:paraId="0D471AFC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Памятники павшим </w:t>
      </w:r>
      <w:proofErr w:type="spellStart"/>
      <w:r w:rsidRPr="00812FEE">
        <w:rPr>
          <w:rFonts w:eastAsia="Times New Roman" w:cs="Times New Roman"/>
          <w:color w:val="000000"/>
          <w:kern w:val="0"/>
          <w:lang w:eastAsia="ru-RU" w:bidi="ru-RU"/>
        </w:rPr>
        <w:t>карталинцам</w:t>
      </w:r>
      <w:proofErr w:type="spellEnd"/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 в годы Великой Отечественной войны и Храм Иконы Казанской Божией Матери являются объектами культурного наследия.</w:t>
      </w:r>
    </w:p>
    <w:p w14:paraId="7BE2F30F" w14:textId="77777777" w:rsidR="00812FEE" w:rsidRPr="00812FEE" w:rsidRDefault="00812FEE" w:rsidP="00812FEE">
      <w:pPr>
        <w:suppressAutoHyphens w:val="0"/>
        <w:ind w:firstLine="709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Методическое обеспечение городских учреждений культуры осуществляет Районный методический центр при УДКС КМР и методический отдел Централизованной библиотечной системы.</w:t>
      </w:r>
    </w:p>
    <w:p w14:paraId="4C938B85" w14:textId="77777777" w:rsidR="00812FEE" w:rsidRPr="00812FEE" w:rsidRDefault="00812FEE" w:rsidP="00812FEE">
      <w:pPr>
        <w:widowControl/>
        <w:numPr>
          <w:ilvl w:val="1"/>
          <w:numId w:val="17"/>
        </w:numPr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b/>
          <w:kern w:val="0"/>
          <w:lang w:eastAsia="en-US" w:bidi="ar-SA"/>
        </w:rPr>
        <w:t>О выполнении мероприятий подпрограммы «Массовый спорт» на территории Карталинского городского поселения за 2022 год.</w:t>
      </w:r>
    </w:p>
    <w:p w14:paraId="535C5DEF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В рамках реализации муниципальной программы «Реализация полномочий по решению вопросов местного значения Карталинского городского поселения на 2021-2023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годы»  подпрограммы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«Массовый спорт» в 2022 году было выделено - 500,0 тыс. руб. Освоено - 500,0 тыс. руб.   </w:t>
      </w:r>
    </w:p>
    <w:p w14:paraId="198C73E4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eastAsia="Calibri" w:cs="Times New Roman"/>
          <w:kern w:val="0"/>
          <w:lang w:eastAsia="en-US" w:bidi="ar-SA"/>
        </w:rPr>
        <w:t xml:space="preserve">Спортивно массовая работа и физкультурно-оздоровительная работа Управлением по делам культуры и спорта в рамках исполнения полномочий Карталинского городского поселения в 2022 году проводилась 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согласно календарного плана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и сметы расходов на 2022 год, согласованных с главой Карталинского городского поселения. </w:t>
      </w:r>
      <w:r w:rsidRPr="00812FEE">
        <w:rPr>
          <w:rFonts w:eastAsia="Calibri" w:cs="Times New Roman"/>
          <w:bCs/>
          <w:kern w:val="0"/>
          <w:lang w:eastAsia="en-US" w:bidi="ar-SA"/>
        </w:rPr>
        <w:t>В целях обеспечения условий для развития на территории Карталинского городского поселения физической культуры, массового спорта разработана подпрограмма «Массовый спорт». В программе определены следующие целевые индикативные показатели:</w:t>
      </w:r>
    </w:p>
    <w:p w14:paraId="3C46B20B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812FEE">
        <w:rPr>
          <w:rFonts w:eastAsia="Calibri" w:cs="Times New Roman"/>
          <w:bCs/>
          <w:kern w:val="0"/>
          <w:lang w:eastAsia="en-US" w:bidi="ar-SA"/>
        </w:rPr>
        <w:lastRenderedPageBreak/>
        <w:t>-Количество участников спортивно-массовых мероприятий: по плану 2022 г. - 2000 чел., фактический показатель - 2188 чел.</w:t>
      </w:r>
    </w:p>
    <w:p w14:paraId="7F291D05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812FEE">
        <w:rPr>
          <w:rFonts w:eastAsia="Calibri" w:cs="Times New Roman"/>
          <w:bCs/>
          <w:kern w:val="0"/>
          <w:lang w:eastAsia="en-US" w:bidi="ar-SA"/>
        </w:rPr>
        <w:t>-Количество проведенных мероприятий: по плану -30 мероприятий, по факту проведено 30 мероприятий. Фактическое финансирование спортивно-массовых мероприятий составило 500</w:t>
      </w:r>
      <w:r w:rsidRPr="00812FEE">
        <w:rPr>
          <w:rFonts w:eastAsia="Calibri" w:cs="Times New Roman"/>
          <w:kern w:val="0"/>
          <w:lang w:eastAsia="en-US" w:bidi="ar-SA"/>
        </w:rPr>
        <w:t>,</w:t>
      </w:r>
      <w:proofErr w:type="gramStart"/>
      <w:r w:rsidRPr="00812FEE">
        <w:rPr>
          <w:rFonts w:eastAsia="Calibri" w:cs="Times New Roman"/>
          <w:kern w:val="0"/>
          <w:lang w:eastAsia="en-US" w:bidi="ar-SA"/>
        </w:rPr>
        <w:t>0  тысяч</w:t>
      </w:r>
      <w:proofErr w:type="gramEnd"/>
      <w:r w:rsidRPr="00812FEE">
        <w:rPr>
          <w:rFonts w:eastAsia="Calibri" w:cs="Times New Roman"/>
          <w:kern w:val="0"/>
          <w:lang w:eastAsia="en-US" w:bidi="ar-SA"/>
        </w:rPr>
        <w:t xml:space="preserve"> руб.</w:t>
      </w:r>
      <w:r w:rsidRPr="00812FEE">
        <w:rPr>
          <w:rFonts w:eastAsia="Calibri" w:cs="Times New Roman"/>
          <w:bCs/>
          <w:kern w:val="0"/>
          <w:lang w:eastAsia="en-US" w:bidi="ar-SA"/>
        </w:rPr>
        <w:t xml:space="preserve"> </w:t>
      </w:r>
    </w:p>
    <w:p w14:paraId="674B3E87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Самыми массовыми мероприятиями стали: соревнования среди населения города Карталы в рамках Всероссийской массовой лыжной гонки «Лыжня России-2022»; открытые соревнования по легкой атлетике, посвященные памяти Казанцева В.М.  </w:t>
      </w:r>
    </w:p>
    <w:p w14:paraId="4CAAA8AB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ab/>
        <w:t xml:space="preserve">В феврале 2022 года состоялся традиционный Открытый турнир по греко-римской борьбе, посвященный Дню защитника Отечества и Карталинским борцам-участникам локальных войн, в котором приняли участие 94 спортсмена. </w:t>
      </w:r>
    </w:p>
    <w:p w14:paraId="4A1589FA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течение трех месяцев проводился открытый Чемпионат города Карталы по баскетболу среди мужских команд (КБЛ), (проведено 34 игры, приняло участие 340 чел.)). </w:t>
      </w:r>
    </w:p>
    <w:p w14:paraId="375B1E34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зимний сезон для жителей города готовилась лыжная трасса в районе ст. Начальное, проведено четыре городских соревнования по лыжным гонкам с охватом более 300 человек. </w:t>
      </w:r>
    </w:p>
    <w:p w14:paraId="3DA27753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июле 2022 года проведен турнир по мини-футболу среди юношеских команд, посвященный памяти героев - </w:t>
      </w:r>
      <w:proofErr w:type="spellStart"/>
      <w:r w:rsidRPr="00812FEE">
        <w:rPr>
          <w:rFonts w:eastAsia="Times New Roman" w:cs="Times New Roman"/>
          <w:kern w:val="0"/>
          <w:lang w:eastAsia="ru-RU" w:bidi="ar-SA"/>
        </w:rPr>
        <w:t>карталинцев</w:t>
      </w:r>
      <w:proofErr w:type="spellEnd"/>
      <w:r w:rsidRPr="00812FEE">
        <w:rPr>
          <w:rFonts w:eastAsia="Times New Roman" w:cs="Times New Roman"/>
          <w:kern w:val="0"/>
          <w:lang w:eastAsia="ru-RU" w:bidi="ar-SA"/>
        </w:rPr>
        <w:t xml:space="preserve">, павших в локальных войнах, с приглашение ветеранов боевых действий, родителей погибших участников локальных войн. </w:t>
      </w:r>
    </w:p>
    <w:p w14:paraId="1CC87B1A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декабре 2022 года проведен </w:t>
      </w:r>
      <w:r w:rsidRPr="00812FEE">
        <w:rPr>
          <w:rFonts w:eastAsia="Times New Roman" w:cs="Times New Roman"/>
          <w:kern w:val="0"/>
          <w:lang w:val="en-US" w:eastAsia="ru-RU" w:bidi="ar-SA"/>
        </w:rPr>
        <w:t>XXXVII</w:t>
      </w:r>
      <w:r w:rsidRPr="00812FEE">
        <w:rPr>
          <w:rFonts w:eastAsia="Times New Roman" w:cs="Times New Roman"/>
          <w:kern w:val="0"/>
          <w:lang w:eastAsia="ru-RU" w:bidi="ar-SA"/>
        </w:rPr>
        <w:t xml:space="preserve"> Кубок памяти В.И. Коннова по баскетболу среди команд юношей и девушек 2009 года рождения и младше с охватом 200 человек.</w:t>
      </w:r>
    </w:p>
    <w:p w14:paraId="52276704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Сборные команды города приняли также участие в ряде выездных спортивных мероприятиях, показав достойные результаты:  </w:t>
      </w:r>
    </w:p>
    <w:p w14:paraId="4CA7E4BC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- Областные соревнования по спортивному туризму на пешеходных дистанциях;</w:t>
      </w:r>
    </w:p>
    <w:p w14:paraId="5FFEE9CB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- Участие команды города Карталы в Фестивале силовых видов спорта </w:t>
      </w:r>
      <w:r w:rsidRPr="00812FEE">
        <w:rPr>
          <w:rFonts w:eastAsia="Times New Roman" w:cs="Times New Roman"/>
          <w:kern w:val="0"/>
          <w:lang w:val="en-US" w:eastAsia="ru-RU" w:bidi="ar-SA"/>
        </w:rPr>
        <w:t>GOLDENTIGER</w:t>
      </w:r>
      <w:r w:rsidRPr="00812FEE">
        <w:rPr>
          <w:rFonts w:eastAsia="Times New Roman" w:cs="Times New Roman"/>
          <w:kern w:val="0"/>
          <w:lang w:eastAsia="ru-RU" w:bidi="ar-SA"/>
        </w:rPr>
        <w:t xml:space="preserve">–Этап мировой серии </w:t>
      </w:r>
      <w:proofErr w:type="gramStart"/>
      <w:r w:rsidRPr="00812FEE">
        <w:rPr>
          <w:rFonts w:eastAsia="Times New Roman" w:cs="Times New Roman"/>
          <w:kern w:val="0"/>
          <w:lang w:eastAsia="ru-RU" w:bidi="ar-SA"/>
        </w:rPr>
        <w:t>Гран При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по гиревому спорту;</w:t>
      </w:r>
    </w:p>
    <w:p w14:paraId="515C075B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-Чемпионат Челябинской области по пожарно-спасательному спорту, посвященному 76-ой годовщине Победы в Великой Отечественной войне;</w:t>
      </w:r>
    </w:p>
    <w:p w14:paraId="52931C81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- </w:t>
      </w:r>
      <w:r w:rsidRPr="00812FEE">
        <w:rPr>
          <w:rFonts w:eastAsia="Times New Roman" w:cs="Times New Roman"/>
          <w:kern w:val="0"/>
          <w:lang w:val="en-US" w:eastAsia="ru-RU" w:bidi="ar-SA"/>
        </w:rPr>
        <w:t>XIII</w:t>
      </w:r>
      <w:r w:rsidRPr="00812FEE">
        <w:rPr>
          <w:rFonts w:eastAsia="Times New Roman" w:cs="Times New Roman"/>
          <w:kern w:val="0"/>
          <w:lang w:eastAsia="ru-RU" w:bidi="ar-SA"/>
        </w:rPr>
        <w:t xml:space="preserve"> Всероссийский турнир по спортивной (греко-римской) борьбе «Звезды Севера» среди юношей до 18 лет и юношей до 16 лет </w:t>
      </w:r>
      <w:proofErr w:type="gramStart"/>
      <w:r w:rsidRPr="00812FEE">
        <w:rPr>
          <w:rFonts w:eastAsia="Times New Roman" w:cs="Times New Roman"/>
          <w:kern w:val="0"/>
          <w:lang w:eastAsia="ru-RU" w:bidi="ar-SA"/>
        </w:rPr>
        <w:t>в  г.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Сургут.</w:t>
      </w:r>
    </w:p>
    <w:p w14:paraId="70B950A9" w14:textId="77777777" w:rsidR="00812FEE" w:rsidRPr="00812FEE" w:rsidRDefault="00812FEE" w:rsidP="00812FEE">
      <w:pPr>
        <w:widowControl/>
        <w:tabs>
          <w:tab w:val="center" w:pos="5386"/>
          <w:tab w:val="left" w:pos="7280"/>
          <w:tab w:val="left" w:pos="8475"/>
        </w:tabs>
        <w:suppressAutoHyphens w:val="0"/>
        <w:ind w:firstLine="709"/>
        <w:contextualSpacing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Сборная команда города Карталы стала бронзовым призером Кубка Челябинской области по баскетболу среди мужских команд в </w:t>
      </w:r>
      <w:proofErr w:type="spellStart"/>
      <w:r w:rsidRPr="00812FEE">
        <w:rPr>
          <w:rFonts w:eastAsia="Times New Roman" w:cs="Times New Roman"/>
          <w:kern w:val="0"/>
          <w:lang w:eastAsia="ru-RU" w:bidi="ar-SA"/>
        </w:rPr>
        <w:t>г.Чебаркуль</w:t>
      </w:r>
      <w:proofErr w:type="spellEnd"/>
      <w:r w:rsidRPr="00812FEE">
        <w:rPr>
          <w:rFonts w:eastAsia="Times New Roman" w:cs="Times New Roman"/>
          <w:kern w:val="0"/>
          <w:lang w:eastAsia="ru-RU" w:bidi="ar-SA"/>
        </w:rPr>
        <w:t>.</w:t>
      </w:r>
    </w:p>
    <w:p w14:paraId="10584E65" w14:textId="77777777" w:rsidR="00812FEE" w:rsidRPr="00812FEE" w:rsidRDefault="00812FEE" w:rsidP="00812FEE">
      <w:pPr>
        <w:widowControl/>
        <w:numPr>
          <w:ilvl w:val="0"/>
          <w:numId w:val="17"/>
        </w:numPr>
        <w:ind w:firstLine="709"/>
        <w:contextualSpacing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 xml:space="preserve">Организация и осуществление мероприятий по работе с детьми и молодежью </w:t>
      </w:r>
    </w:p>
    <w:p w14:paraId="26C43ADB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 рамках Подпрограммы «Образование», целью которой является комплексное решение проблем развития молодёжной политики в Карталинском городском поселении, были реализованы мероприятия, которые направлены на повышение электоральной активности и правовой грамотности;  способствующие гражданско-патриотическому и нравственному воспитанию молодежи; созданы условия для всестороннего развития, самореализации, формирования здорового образа жизни, по профилактике правонарушений среди несовершеннолетних, социальной активности и поддержка талантливой молодежи, детских и молодежных объединений.</w:t>
      </w:r>
    </w:p>
    <w:p w14:paraId="5112A5F2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ходе реализации Подпрограммы «Образование» традиционно проводился конкурс «Чистый район, город, улица, двор» в рамках районной акции «Чистый город». </w:t>
      </w:r>
    </w:p>
    <w:p w14:paraId="53750C34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Конкурс разработан в целях становления и системного развития общественной добровольческой инициативы по благоустройству и уборке территории района и города. </w:t>
      </w:r>
    </w:p>
    <w:p w14:paraId="4C62182F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Итоги конкурса среди организаций и жителей г. Карталы: </w:t>
      </w:r>
    </w:p>
    <w:p w14:paraId="6A468F20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- победитель конкурса - Филиал МОУ «СОШ № 17»-«СОШ № 3», руководитель </w:t>
      </w:r>
      <w:proofErr w:type="spellStart"/>
      <w:r w:rsidRPr="00812FEE">
        <w:rPr>
          <w:rFonts w:eastAsia="Times New Roman" w:cs="Times New Roman"/>
          <w:kern w:val="0"/>
          <w:lang w:eastAsia="ru-RU" w:bidi="ar-SA"/>
        </w:rPr>
        <w:t>Шулигина</w:t>
      </w:r>
      <w:proofErr w:type="spellEnd"/>
      <w:r w:rsidRPr="00812FEE">
        <w:rPr>
          <w:rFonts w:eastAsia="Times New Roman" w:cs="Times New Roman"/>
          <w:kern w:val="0"/>
          <w:lang w:eastAsia="ru-RU" w:bidi="ar-SA"/>
        </w:rPr>
        <w:t xml:space="preserve"> Светлана Юрьевна; </w:t>
      </w:r>
    </w:p>
    <w:p w14:paraId="2FEDA67A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II место - МДОУ «Детский сад № 82 г. Карталы», руководитель Павлова Лилия Григорьевна; </w:t>
      </w:r>
    </w:p>
    <w:p w14:paraId="4B1866B8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III место - МДОУ «Детский сад № 152 г. Карталы», руководитель </w:t>
      </w:r>
      <w:proofErr w:type="spellStart"/>
      <w:r w:rsidRPr="00812FEE">
        <w:rPr>
          <w:rFonts w:eastAsia="Times New Roman" w:cs="Times New Roman"/>
          <w:kern w:val="0"/>
          <w:lang w:eastAsia="ru-RU" w:bidi="ar-SA"/>
        </w:rPr>
        <w:t>Сучёк</w:t>
      </w:r>
      <w:proofErr w:type="spellEnd"/>
      <w:r w:rsidRPr="00812FEE">
        <w:rPr>
          <w:rFonts w:eastAsia="Times New Roman" w:cs="Times New Roman"/>
          <w:kern w:val="0"/>
          <w:lang w:eastAsia="ru-RU" w:bidi="ar-SA"/>
        </w:rPr>
        <w:t xml:space="preserve"> Ирина </w:t>
      </w:r>
      <w:r w:rsidRPr="00812FEE">
        <w:rPr>
          <w:rFonts w:eastAsia="Times New Roman" w:cs="Times New Roman"/>
          <w:kern w:val="0"/>
          <w:lang w:eastAsia="ru-RU" w:bidi="ar-SA"/>
        </w:rPr>
        <w:lastRenderedPageBreak/>
        <w:t xml:space="preserve">Владимировна. </w:t>
      </w:r>
    </w:p>
    <w:p w14:paraId="022976DE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Участникам конкурса вручены грамоты за активное участие, победителям дипломы и денежные сертификаты на благоустройство территории. </w:t>
      </w:r>
    </w:p>
    <w:p w14:paraId="0BC1C3D8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целях организации занятости и трудоустройства детей в летний период были организованы трудовые отряды школьников на межшкольном огороде в с. Анненское, где в течении всего лета 220 обучающихся городских школ выращивали овощи.  Были организованы городские трудовые отряды в количестве 18 человек из числа обучающихся МОУ «СОШ № 31» и МОУ «СОШ № 3». Трудовые отряды в июне-июле месяце проводили работу по санитарной очистки городского парка, привокзальной </w:t>
      </w:r>
      <w:proofErr w:type="gramStart"/>
      <w:r w:rsidRPr="00812FEE">
        <w:rPr>
          <w:rFonts w:eastAsia="Times New Roman" w:cs="Times New Roman"/>
          <w:kern w:val="0"/>
          <w:lang w:eastAsia="ru-RU" w:bidi="ar-SA"/>
        </w:rPr>
        <w:t>площади,  памятников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города. </w:t>
      </w:r>
    </w:p>
    <w:p w14:paraId="2382FADB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 рамках празднования «Дня Молодёжи России» активными волонтёрами в городском парке был проведён «Молодёжный квест».</w:t>
      </w:r>
    </w:p>
    <w:p w14:paraId="72DE75AB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01 декабря проведена акция борьбы со СПИДом «Должен знать!». Целью акции являлось формирование у молодёжи устойчивых установок на неприятие наркотических веществ и профилактики СПИДа. В рамках акции среди жителей Карталинского муниципального района распространялись информационные памятки, из которых можно было узнать: что такое ВИЧ/СПИД, способы безопасного поведения, а также узнать, куда можно обратиться, если уже столкнулся с данной проблемой.</w:t>
      </w:r>
    </w:p>
    <w:p w14:paraId="5B551512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proofErr w:type="gramStart"/>
      <w:r w:rsidRPr="00812FEE">
        <w:rPr>
          <w:rFonts w:eastAsia="Times New Roman" w:cs="Times New Roman"/>
          <w:kern w:val="0"/>
          <w:lang w:eastAsia="ru-RU" w:bidi="ar-SA"/>
        </w:rPr>
        <w:t>Согласно плана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проведен конкурс семейных роликов «Семья-это круто!» в рамках форума молодых семей.  </w:t>
      </w:r>
    </w:p>
    <w:p w14:paraId="6A164401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Участниками конкурса стали - молодые, инициативные семейные пары Карталинского муниципального района, которые поделились секретом своего семейного счастья. </w:t>
      </w:r>
    </w:p>
    <w:p w14:paraId="733BCCDA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Конкурс проходил в трех номинациях: «Мы-семья!», «Наши семейные увлечения», «Наши питомцы».</w:t>
      </w:r>
    </w:p>
    <w:p w14:paraId="582EB603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По результатам конкурса все семьи получили дипломы и ценные подарки.</w:t>
      </w:r>
    </w:p>
    <w:p w14:paraId="130983CF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 ноябре на базе Центра дополнительного образования детей прошел молодежный антинаркотический форум под девизом «Молодежь против наркотиков!».</w:t>
      </w:r>
    </w:p>
    <w:p w14:paraId="6F125332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Цель мероприятия - формирование у подростков сознательного, положительного отношения к собственному здоровью, а также отказа от употребления наркотических и психоактивных веществ.</w:t>
      </w:r>
    </w:p>
    <w:p w14:paraId="2D0E8B71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 форуме приняли участие более 60 обучающихся общеобразовательных организаций и студенты Карталинского многоотраслевого техникума.</w:t>
      </w:r>
    </w:p>
    <w:p w14:paraId="220845A5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 качестве модераторов выступили:</w:t>
      </w:r>
    </w:p>
    <w:p w14:paraId="32648B62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proofErr w:type="spellStart"/>
      <w:r w:rsidRPr="00812FEE">
        <w:rPr>
          <w:rFonts w:eastAsia="Times New Roman" w:cs="Times New Roman"/>
          <w:kern w:val="0"/>
          <w:lang w:eastAsia="ru-RU" w:bidi="ar-SA"/>
        </w:rPr>
        <w:t>Недоводеева</w:t>
      </w:r>
      <w:proofErr w:type="spellEnd"/>
      <w:r w:rsidRPr="00812FEE">
        <w:rPr>
          <w:rFonts w:eastAsia="Times New Roman" w:cs="Times New Roman"/>
          <w:kern w:val="0"/>
          <w:lang w:eastAsia="ru-RU" w:bidi="ar-SA"/>
        </w:rPr>
        <w:t xml:space="preserve"> Г.Ю., начальник ОДН УПП и ПДН МО МВД России «Карталинский» майор полиции;</w:t>
      </w:r>
    </w:p>
    <w:p w14:paraId="5643EA2B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Хахалина М.В., инспектор ОДН УПП и ПДН МО МВД России «Карталинский» младший лейтенант полиции;</w:t>
      </w:r>
    </w:p>
    <w:p w14:paraId="067B5CF9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Отец Андрей Храма Казанской Божией Матери;</w:t>
      </w:r>
    </w:p>
    <w:p w14:paraId="45AA7EC5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Чудакова Н.М., клинический психолог Карталинского муниципального района.</w:t>
      </w:r>
    </w:p>
    <w:p w14:paraId="38CE1BE4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 ходе профилактической беседы карталинская молодежь узнала об опасности наркотических веществ для молодого организма, об уголовной ответственности за употребление и распространение наркотических и психотропных наркотических веществ, выполняли квест-задание, просматривали тематические ролики, подготовленные ребятами. По окончанию мероприятия все участники получили тематический раздаточный материал.</w:t>
      </w:r>
    </w:p>
    <w:p w14:paraId="5610C8E0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Осуществление поддержки талантливой молодежи на основании приказа Управления образования от 08.09.2022 г. № 200 «Об организации и проведении муниципального этапа отбора кандидатов на соискание премии Губернатора Челябинской области в сфере молодежной политики», приказ от 08.09.2022г. № 199 «Об организации и проведении муниципального этапа отбора кандидатов на соискание премии имени В.П. Поляничко».</w:t>
      </w:r>
    </w:p>
    <w:p w14:paraId="5CF72B6A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Центре дополнительного образования в декабре состоялось награждение благодарственными письмами и памятными подарками карталинских волонтеров в рамках Международного дня добровольцев, за активную жизненную позицию в волонтерской </w:t>
      </w:r>
      <w:r w:rsidRPr="00812FEE">
        <w:rPr>
          <w:rFonts w:eastAsia="Times New Roman" w:cs="Times New Roman"/>
          <w:kern w:val="0"/>
          <w:lang w:eastAsia="ru-RU" w:bidi="ar-SA"/>
        </w:rPr>
        <w:lastRenderedPageBreak/>
        <w:t>(добровольческой) деятельности.</w:t>
      </w:r>
    </w:p>
    <w:p w14:paraId="11496CE2" w14:textId="77777777" w:rsidR="00812FEE" w:rsidRPr="00812FEE" w:rsidRDefault="00812FEE" w:rsidP="00812FEE">
      <w:pPr>
        <w:suppressAutoHyphens w:val="0"/>
        <w:ind w:firstLine="686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Таким образом, все мероприятия и бюджет, запланированный на 2022 год по программе «Реализация полномочий по решению вопросов местного значения Карталинского городского поселения на 2021-2022 годы» Подпрограмма «Образование» реализован, индикативные показатели выполнены. Общий расход средств на реализацию мероприятий программы составил 389 600,00 рублей.</w:t>
      </w:r>
    </w:p>
    <w:p w14:paraId="48E2D8BE" w14:textId="77777777" w:rsidR="00812FEE" w:rsidRPr="00812FEE" w:rsidRDefault="00812FEE" w:rsidP="00812FEE">
      <w:pPr>
        <w:widowControl/>
        <w:numPr>
          <w:ilvl w:val="0"/>
          <w:numId w:val="17"/>
        </w:numPr>
        <w:ind w:firstLine="709"/>
        <w:contextualSpacing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 xml:space="preserve">Другие вопросы в области социальной политики </w:t>
      </w:r>
    </w:p>
    <w:p w14:paraId="41A1C52B" w14:textId="77777777" w:rsidR="00812FEE" w:rsidRPr="00812FEE" w:rsidRDefault="00812FEE" w:rsidP="00812FEE">
      <w:pPr>
        <w:suppressAutoHyphens w:val="0"/>
        <w:ind w:firstLine="72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рамках подпрограммы «Другие вопросы в области социальной политики» муниципальной программы «Реализация полномочий по решению вопросов местного значения Карталинского городского поселения на 2021- 2023 годы», утвержденной постановлением администрации Карталинского муниципального района от 30.03.2021 года № 334 в 2022 году были проведены следующие мероприятия:</w:t>
      </w:r>
    </w:p>
    <w:p w14:paraId="7615DBC8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1375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соответствии с решением Совета депутатов Карталинского городского поселения от 17.11.2022 года №65 «Об установлении мер социальной поддержки на проезд в городском транспорте общего пользования» предоставлен бесплатный проезд в общественном городском транспорте на общую сумму 1150,0 тыс. руб. в т.ч.:</w:t>
      </w:r>
    </w:p>
    <w:p w14:paraId="3F9D8DB4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17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по категории малообеспеченные многодетные, малообеспеченные неполные семьи и семьи участников в СВО на сумму 1 119,4 тыс. руб. (выдано 30800 талонов, в т.ч. для детей из семей участников СВО выдано 300 талонов);</w:t>
      </w:r>
    </w:p>
    <w:p w14:paraId="1A520A95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21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участникам народного хора русской песни «Память сердца» на сумму 29,6 тыс. руб. (выдано 1248 талонов, 7 человек);</w:t>
      </w:r>
    </w:p>
    <w:p w14:paraId="586CC7F3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08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гражданам, достигшим возраста 55 лет для женщин и 60 лет для мужчин, предпенсионного возраста на сумму 1,0 тыс. руб. (выдано 100 талонов 1 человеку);</w:t>
      </w:r>
    </w:p>
    <w:p w14:paraId="603F9C9A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1375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оказана адресная социальная помощь 192 малообеспеченным гражданам, гражданам, оказавшимся в трудной жизненной ситуации и членам семей военнослужащих, принимавшим участие в специальной военной операции на общую сумму 590,0 тыс. руб. в т.ч.:</w:t>
      </w:r>
    </w:p>
    <w:p w14:paraId="0367AC4C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08"/>
        </w:tabs>
        <w:suppressAutoHyphens w:val="0"/>
        <w:jc w:val="both"/>
        <w:rPr>
          <w:rFonts w:eastAsia="Times New Roman" w:cs="Times New Roman"/>
          <w:color w:val="000000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связи с пожаром 3 гражданам на сумму 27,5 тыс. руб.;</w:t>
      </w:r>
    </w:p>
    <w:p w14:paraId="3B4985C0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77"/>
        </w:tabs>
        <w:suppressAutoHyphens w:val="0"/>
        <w:jc w:val="both"/>
        <w:rPr>
          <w:rFonts w:eastAsia="Times New Roman" w:cs="Times New Roman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связи с операцией и лечением 7 гражданам на сумму 25,5 тыс. руб.;</w:t>
      </w:r>
    </w:p>
    <w:p w14:paraId="0E9CDBB0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77"/>
        </w:tabs>
        <w:suppressAutoHyphens w:val="0"/>
        <w:jc w:val="both"/>
        <w:rPr>
          <w:rFonts w:eastAsia="Times New Roman" w:cs="Times New Roman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 xml:space="preserve"> в связи с онкологическим заболеванием 1 гражданину на сумму 3,0 тыс. руб.;</w:t>
      </w:r>
    </w:p>
    <w:p w14:paraId="32A4A69C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68"/>
        </w:tabs>
        <w:suppressAutoHyphens w:val="0"/>
        <w:jc w:val="both"/>
        <w:rPr>
          <w:rFonts w:eastAsia="Times New Roman" w:cs="Times New Roman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связи с низким уровнем доходов 111 гражданам на сумму 184,0 тыс. руб.;</w:t>
      </w:r>
    </w:p>
    <w:p w14:paraId="719886EF" w14:textId="77777777" w:rsidR="00812FEE" w:rsidRPr="00812FEE" w:rsidRDefault="00812FEE" w:rsidP="00812FEE">
      <w:pPr>
        <w:widowControl/>
        <w:numPr>
          <w:ilvl w:val="0"/>
          <w:numId w:val="30"/>
        </w:numPr>
        <w:tabs>
          <w:tab w:val="left" w:pos="272"/>
        </w:tabs>
        <w:suppressAutoHyphens w:val="0"/>
        <w:jc w:val="both"/>
        <w:rPr>
          <w:rFonts w:eastAsia="Times New Roman" w:cs="Times New Roman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в связи с проведением специальной военной операции 70 гражданам на сумму 350, тыс. руб. (членам семей военнослужащих, принимавшим участие в специальной военной операции);</w:t>
      </w:r>
    </w:p>
    <w:p w14:paraId="037D7DFB" w14:textId="77777777" w:rsidR="00812FEE" w:rsidRPr="00812FEE" w:rsidRDefault="00812FEE" w:rsidP="00812FEE">
      <w:pPr>
        <w:suppressAutoHyphens w:val="0"/>
        <w:ind w:firstLine="720"/>
        <w:jc w:val="both"/>
        <w:rPr>
          <w:rFonts w:eastAsia="Times New Roman" w:cs="Times New Roman"/>
          <w:kern w:val="0"/>
          <w:lang w:eastAsia="ru-RU" w:bidi="ru-RU"/>
        </w:rPr>
      </w:pPr>
      <w:r w:rsidRPr="00812FEE">
        <w:rPr>
          <w:rFonts w:eastAsia="Times New Roman" w:cs="Times New Roman"/>
          <w:color w:val="000000"/>
          <w:kern w:val="0"/>
          <w:lang w:eastAsia="ru-RU" w:bidi="ru-RU"/>
        </w:rPr>
        <w:t>- предоставлена субсидия общественной организации (Совет ветеранов) на сумму 60,0 тыс. руб.</w:t>
      </w:r>
    </w:p>
    <w:p w14:paraId="0056C31B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b/>
          <w:lang w:eastAsia="ru-RU" w:bidi="ru-RU"/>
        </w:rPr>
      </w:pPr>
      <w:r w:rsidRPr="00812FEE">
        <w:rPr>
          <w:rFonts w:eastAsia="Times New Roman" w:cs="Times New Roman"/>
          <w:b/>
          <w:lang w:eastAsia="ar-SA" w:bidi="ar-SA"/>
        </w:rPr>
        <w:t xml:space="preserve">7. </w:t>
      </w:r>
      <w:r w:rsidRPr="00812FEE">
        <w:rPr>
          <w:rFonts w:eastAsia="Times New Roman" w:cs="Times New Roman"/>
          <w:b/>
          <w:lang w:eastAsia="ru-RU" w:bidi="ru-RU"/>
        </w:rPr>
        <w:t>Участие в предупреждении и ликвидации последствий чрезвычайных ситуаций в границах поселения.</w:t>
      </w:r>
    </w:p>
    <w:p w14:paraId="1B8789C6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 течение 2022 года оперативная обстановка на территории Карталинского муниципального района в сфере противодействия терроризму существенных изменений не претерпела и оставалась стабильно спокойной. </w:t>
      </w:r>
    </w:p>
    <w:p w14:paraId="39BD35CA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Акций террористического и экстремистского </w:t>
      </w:r>
      <w:proofErr w:type="gramStart"/>
      <w:r w:rsidRPr="00812FEE">
        <w:rPr>
          <w:rFonts w:eastAsia="Times New Roman" w:cs="Times New Roman"/>
          <w:kern w:val="0"/>
          <w:lang w:eastAsia="ru-RU" w:bidi="ar-SA"/>
        </w:rPr>
        <w:t>характера  на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территории района за 2022 год  не зафиксированы. </w:t>
      </w:r>
    </w:p>
    <w:p w14:paraId="2AC56BD6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ru-RU"/>
        </w:rPr>
        <w:t xml:space="preserve">За отчетный период режим чрезвычайной ситуации на территории Карталинского городского </w:t>
      </w:r>
      <w:proofErr w:type="gramStart"/>
      <w:r w:rsidRPr="00812FEE">
        <w:rPr>
          <w:rFonts w:eastAsia="Times New Roman" w:cs="Times New Roman"/>
          <w:kern w:val="0"/>
          <w:lang w:eastAsia="ru-RU" w:bidi="ru-RU"/>
        </w:rPr>
        <w:t>поселения  не</w:t>
      </w:r>
      <w:proofErr w:type="gramEnd"/>
      <w:r w:rsidRPr="00812FEE">
        <w:rPr>
          <w:rFonts w:eastAsia="Times New Roman" w:cs="Times New Roman"/>
          <w:kern w:val="0"/>
          <w:lang w:eastAsia="ru-RU" w:bidi="ru-RU"/>
        </w:rPr>
        <w:t xml:space="preserve"> вводился. </w:t>
      </w:r>
      <w:r w:rsidRPr="00812FEE">
        <w:rPr>
          <w:rFonts w:eastAsia="Times New Roman" w:cs="Times New Roman"/>
          <w:kern w:val="0"/>
          <w:lang w:eastAsia="ru-RU" w:bidi="ar-SA"/>
        </w:rPr>
        <w:t xml:space="preserve">Режим «повышенная готовность» функционирования Карталинского муниципального звена Челябинской территориальной подсистемы единой государственной системы предупреждения и ликвидации чрезвычайных ситуаций (далее именуется – муниципальное звено </w:t>
      </w:r>
      <w:proofErr w:type="gramStart"/>
      <w:r w:rsidRPr="00812FEE">
        <w:rPr>
          <w:rFonts w:eastAsia="Times New Roman" w:cs="Times New Roman"/>
          <w:kern w:val="0"/>
          <w:lang w:eastAsia="ru-RU" w:bidi="ar-SA"/>
        </w:rPr>
        <w:t>РСЧС)  вводился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3 раза.</w:t>
      </w:r>
    </w:p>
    <w:p w14:paraId="72C6C855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Для обучения неработающего населения в области ГО и ЧС постановлением администрации Карталинского муниципального района от 19 июля 2013 года № 1399 на базе </w:t>
      </w:r>
      <w:r w:rsidRPr="00812FEE">
        <w:rPr>
          <w:rFonts w:eastAsia="Times New Roman" w:cs="Times New Roman"/>
          <w:kern w:val="0"/>
          <w:lang w:eastAsia="ru-RU" w:bidi="ar-SA"/>
        </w:rPr>
        <w:lastRenderedPageBreak/>
        <w:t>Карталинского многоотраслевого техникума был создан и работает Учебно-консультационный пункт.</w:t>
      </w:r>
    </w:p>
    <w:p w14:paraId="4F004BAE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Реализация мероприятий подпрограммы «Национальная безопасность и правоохранительная деятельность» утвержденной постановлением администрации Карталинского муниципального района от 30.03.2021 года № 334 «Об утверждении муниципальной программы «Реализация полномочий по решению вопросов местного значения Карталинского городского поселения на 2021-2023 годы» (с </w:t>
      </w:r>
      <w:proofErr w:type="gramStart"/>
      <w:r w:rsidRPr="00812FEE">
        <w:rPr>
          <w:rFonts w:eastAsia="Times New Roman" w:cs="Times New Roman"/>
          <w:kern w:val="0"/>
          <w:lang w:eastAsia="ru-RU" w:bidi="ar-SA"/>
        </w:rPr>
        <w:t>изменениями  от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22.02.2023  года №  171) осуществлялись за счет средств местного бюджета. Объем финансовых средств для реализации подпрограммных мероприятий на 2022 год составляет 340,0 тыс. рублей из них:</w:t>
      </w:r>
    </w:p>
    <w:p w14:paraId="59643424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812FEE">
        <w:rPr>
          <w:rFonts w:eastAsia="Times New Roman" w:cs="Times New Roman"/>
          <w:b/>
          <w:kern w:val="0"/>
          <w:lang w:eastAsia="ru-RU" w:bidi="ar-SA"/>
        </w:rPr>
        <w:t>- поставка пожарных гидрантов и их установка:</w:t>
      </w:r>
    </w:p>
    <w:p w14:paraId="7431326D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запланировано 13 штук, фактически поставлено 13 штук, фактически использовано 153600,0 рублей;</w:t>
      </w:r>
    </w:p>
    <w:p w14:paraId="1E686846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812FEE">
        <w:rPr>
          <w:rFonts w:eastAsia="Times New Roman" w:cs="Times New Roman"/>
          <w:b/>
          <w:kern w:val="0"/>
          <w:lang w:eastAsia="ru-RU" w:bidi="ar-SA"/>
        </w:rPr>
        <w:t>- приобретение табличек с указанием места нахождения пожарных гидрантов:</w:t>
      </w:r>
    </w:p>
    <w:p w14:paraId="267515D4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 запланировано 13 штук, фактически поставлено 68 штук, фактически использовано 37386,0 рублей;</w:t>
      </w:r>
    </w:p>
    <w:p w14:paraId="74D33C08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812FEE">
        <w:rPr>
          <w:rFonts w:eastAsia="Times New Roman" w:cs="Times New Roman"/>
          <w:b/>
          <w:kern w:val="0"/>
          <w:lang w:eastAsia="ru-RU" w:bidi="ar-SA"/>
        </w:rPr>
        <w:t>- издание и распространение листовок, рекламной продукции на противопожарную тематику:</w:t>
      </w:r>
    </w:p>
    <w:p w14:paraId="66B2ECD3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запланировано 500 штук, фактически поставлено 500 штук, фактически использовано 9000,0 рублей;</w:t>
      </w:r>
    </w:p>
    <w:p w14:paraId="79344679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812FEE">
        <w:rPr>
          <w:rFonts w:eastAsia="Times New Roman" w:cs="Times New Roman"/>
          <w:b/>
          <w:kern w:val="0"/>
          <w:lang w:eastAsia="ru-RU" w:bidi="ar-SA"/>
        </w:rPr>
        <w:t>- обслуживание и ремонт уличного светодиодного видео экрана:</w:t>
      </w:r>
    </w:p>
    <w:p w14:paraId="65807868" w14:textId="77777777" w:rsidR="00812FEE" w:rsidRPr="00812FEE" w:rsidRDefault="00812FEE" w:rsidP="00812FEE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фактически использовано 22387,50 рублей.</w:t>
      </w:r>
    </w:p>
    <w:p w14:paraId="0C980FB7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b/>
          <w:lang w:eastAsia="ar-SA" w:bidi="ar-SA"/>
        </w:rPr>
      </w:pPr>
      <w:r w:rsidRPr="00812FEE">
        <w:rPr>
          <w:rFonts w:eastAsia="Times New Roman" w:cs="Times New Roman"/>
          <w:b/>
          <w:iCs/>
          <w:lang w:eastAsia="ar-SA" w:bidi="ar-SA"/>
        </w:rPr>
        <w:t xml:space="preserve">8. Работа, проведенная администрацией Карталинского городского поселения. </w:t>
      </w:r>
      <w:r w:rsidRPr="00812FEE">
        <w:rPr>
          <w:rFonts w:eastAsia="Times New Roman" w:cs="Times New Roman"/>
          <w:b/>
          <w:lang w:eastAsia="ar-SA" w:bidi="ar-SA"/>
        </w:rPr>
        <w:t>Рассмотрение обращений граждан, юридических лиц</w:t>
      </w:r>
    </w:p>
    <w:p w14:paraId="409FA277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 xml:space="preserve">В 2022 году в администрацию Карталинского городского поселения поступило: </w:t>
      </w:r>
    </w:p>
    <w:p w14:paraId="472897E8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- 497</w:t>
      </w:r>
      <w:r w:rsidRPr="00812FEE">
        <w:rPr>
          <w:rFonts w:eastAsia="Times New Roman" w:cs="Times New Roman"/>
          <w:lang w:eastAsia="ar-SA" w:bidi="ar-SA"/>
        </w:rPr>
        <w:t xml:space="preserve"> обращений от граждан касающиеся вопросов землепользования (аренда, индивидуальное жилищное строительство, личное подсобное хозяйство), </w:t>
      </w:r>
    </w:p>
    <w:p w14:paraId="7B586F9A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 xml:space="preserve">- </w:t>
      </w:r>
      <w:r w:rsidRPr="00812FEE">
        <w:rPr>
          <w:rFonts w:eastAsia="Times New Roman" w:cs="Times New Roman"/>
          <w:b/>
          <w:lang w:eastAsia="ar-SA" w:bidi="ar-SA"/>
        </w:rPr>
        <w:t>140</w:t>
      </w:r>
      <w:r w:rsidRPr="00812FEE">
        <w:rPr>
          <w:rFonts w:eastAsia="Times New Roman" w:cs="Times New Roman"/>
          <w:lang w:eastAsia="ar-SA" w:bidi="ar-SA"/>
        </w:rPr>
        <w:t xml:space="preserve"> обращений граждан (основная коммунально-бытовое обслуживание, благоустройство, жилищные вопросы) часть обращений в рамках переданных полномочий были перенаправлены в Карталинский муниципальный район;</w:t>
      </w:r>
    </w:p>
    <w:p w14:paraId="0ABE5C5D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 xml:space="preserve">- </w:t>
      </w:r>
      <w:r w:rsidRPr="00812FEE">
        <w:rPr>
          <w:rFonts w:eastAsia="Times New Roman" w:cs="Times New Roman"/>
          <w:b/>
          <w:lang w:eastAsia="ar-SA" w:bidi="ar-SA"/>
        </w:rPr>
        <w:t>1332</w:t>
      </w:r>
      <w:r w:rsidRPr="00812FEE">
        <w:rPr>
          <w:rFonts w:eastAsia="Times New Roman" w:cs="Times New Roman"/>
          <w:lang w:eastAsia="ar-SA" w:bidi="ar-SA"/>
        </w:rPr>
        <w:t xml:space="preserve"> письма поступило от юридических лиц.</w:t>
      </w:r>
    </w:p>
    <w:p w14:paraId="43EA012D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b/>
          <w:lang w:eastAsia="ar-SA" w:bidi="ar-SA"/>
        </w:rPr>
        <w:t>Администрацией Карталинского городского поселения подготовлено и разработано нормативно-правовых актов за 2022 год:</w:t>
      </w:r>
    </w:p>
    <w:p w14:paraId="033BE754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>Постановления администрации Карталинского городского поселения -694;</w:t>
      </w:r>
    </w:p>
    <w:p w14:paraId="2C263C09" w14:textId="77777777" w:rsidR="00812FEE" w:rsidRPr="00812FEE" w:rsidRDefault="00812FEE" w:rsidP="00812FEE">
      <w:pPr>
        <w:widowControl/>
        <w:ind w:firstLine="709"/>
        <w:contextualSpacing/>
        <w:jc w:val="both"/>
        <w:rPr>
          <w:rFonts w:eastAsia="Times New Roman" w:cs="Times New Roman"/>
          <w:lang w:eastAsia="ar-SA" w:bidi="ar-SA"/>
        </w:rPr>
      </w:pPr>
      <w:r w:rsidRPr="00812FEE">
        <w:rPr>
          <w:rFonts w:eastAsia="Times New Roman" w:cs="Times New Roman"/>
          <w:lang w:eastAsia="ar-SA" w:bidi="ar-SA"/>
        </w:rPr>
        <w:t xml:space="preserve">Распоряжения администрации Карталинского городского поселения -191. </w:t>
      </w:r>
    </w:p>
    <w:p w14:paraId="51D9F9CA" w14:textId="77777777" w:rsidR="00812FEE" w:rsidRPr="00812FEE" w:rsidRDefault="00812FEE" w:rsidP="00812FEE">
      <w:pPr>
        <w:widowControl/>
        <w:shd w:val="clear" w:color="auto" w:fill="FFFFFF"/>
        <w:suppressAutoHyphens w:val="0"/>
        <w:ind w:firstLine="720"/>
        <w:jc w:val="both"/>
        <w:rPr>
          <w:rFonts w:ascii="Arial" w:eastAsia="Times New Roman" w:hAnsi="Arial" w:cs="Arial"/>
          <w:kern w:val="0"/>
          <w:lang w:eastAsia="ru-RU" w:bidi="ar-SA"/>
        </w:rPr>
      </w:pPr>
      <w:r w:rsidRPr="00812FEE">
        <w:rPr>
          <w:rFonts w:eastAsia="Times New Roman" w:cs="Times New Roman"/>
          <w:b/>
          <w:bCs/>
          <w:kern w:val="0"/>
          <w:lang w:eastAsia="ru-RU" w:bidi="ar-SA"/>
        </w:rPr>
        <w:t xml:space="preserve">Об </w:t>
      </w:r>
      <w:proofErr w:type="gramStart"/>
      <w:r w:rsidRPr="00812FEE">
        <w:rPr>
          <w:rFonts w:eastAsia="Times New Roman" w:cs="Times New Roman"/>
          <w:b/>
          <w:bCs/>
          <w:kern w:val="0"/>
          <w:lang w:eastAsia="ru-RU" w:bidi="ar-SA"/>
        </w:rPr>
        <w:t>участии  администрации</w:t>
      </w:r>
      <w:proofErr w:type="gramEnd"/>
      <w:r w:rsidRPr="00812FEE">
        <w:rPr>
          <w:rFonts w:eastAsia="Times New Roman" w:cs="Times New Roman"/>
          <w:b/>
          <w:bCs/>
          <w:kern w:val="0"/>
          <w:lang w:eastAsia="ru-RU" w:bidi="ar-SA"/>
        </w:rPr>
        <w:t xml:space="preserve"> в судебных процессах.</w:t>
      </w:r>
    </w:p>
    <w:p w14:paraId="3250A708" w14:textId="77777777" w:rsidR="00812FEE" w:rsidRPr="00812FEE" w:rsidRDefault="00812FEE" w:rsidP="00812FEE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Всего в 2022 году администрация Карталинского городского поселения приняла участие в 187 судебных процессах, в т. ч. в 128 в Арбитражном суде Челябинской области, 15 разбирательств на судебных участках № 1 и № 2 мирового судьи города Карталы и Карталинского района Челябинской области и 44 в Карталинском городском суде Челябинской области.</w:t>
      </w:r>
    </w:p>
    <w:p w14:paraId="5B249FEB" w14:textId="77777777" w:rsidR="00812FEE" w:rsidRPr="00812FEE" w:rsidRDefault="00812FEE" w:rsidP="00812FEE">
      <w:pPr>
        <w:widowControl/>
        <w:shd w:val="clear" w:color="auto" w:fill="FFFFFF"/>
        <w:suppressAutoHyphens w:val="0"/>
        <w:ind w:firstLine="709"/>
        <w:jc w:val="both"/>
        <w:rPr>
          <w:rFonts w:ascii="Arial" w:eastAsia="Times New Roman" w:hAnsi="Arial" w:cs="Arial"/>
          <w:color w:val="2C2D2E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Вынесенные решения пользу Администрации Карталинского городского поселения по взысканию денежных средств с предъявлением </w:t>
      </w:r>
      <w:r w:rsidRPr="00812FEE">
        <w:rPr>
          <w:rFonts w:eastAsia="Times New Roman" w:cs="Times New Roman"/>
          <w:b/>
          <w:bCs/>
          <w:kern w:val="0"/>
          <w:lang w:eastAsia="ru-RU" w:bidi="ar-SA"/>
        </w:rPr>
        <w:t>исполнительных листов</w:t>
      </w:r>
      <w:r w:rsidRPr="00812FEE">
        <w:rPr>
          <w:rFonts w:eastAsia="Times New Roman" w:cs="Times New Roman"/>
          <w:kern w:val="0"/>
          <w:lang w:eastAsia="ru-RU" w:bidi="ar-SA"/>
        </w:rPr>
        <w:t>:</w:t>
      </w:r>
    </w:p>
    <w:p w14:paraId="2717D530" w14:textId="77777777" w:rsidR="00812FEE" w:rsidRPr="00812FEE" w:rsidRDefault="00812FEE" w:rsidP="00812FEE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>- с общества с ограниченной ответственностью ЮУТЭК «</w:t>
      </w:r>
      <w:proofErr w:type="spellStart"/>
      <w:r w:rsidRPr="00812FEE">
        <w:rPr>
          <w:rFonts w:eastAsia="Times New Roman" w:cs="Times New Roman"/>
          <w:kern w:val="0"/>
          <w:lang w:eastAsia="ru-RU" w:bidi="ar-SA"/>
        </w:rPr>
        <w:t>Теплосервис</w:t>
      </w:r>
      <w:proofErr w:type="spellEnd"/>
      <w:r w:rsidRPr="00812FEE">
        <w:rPr>
          <w:rFonts w:eastAsia="Times New Roman" w:cs="Times New Roman"/>
          <w:kern w:val="0"/>
          <w:lang w:eastAsia="ru-RU" w:bidi="ar-SA"/>
        </w:rPr>
        <w:t xml:space="preserve">» задолженность по арендным платежам по договору аренды № </w:t>
      </w:r>
      <w:proofErr w:type="gramStart"/>
      <w:r w:rsidRPr="00812FEE">
        <w:rPr>
          <w:rFonts w:eastAsia="Times New Roman" w:cs="Times New Roman"/>
          <w:kern w:val="0"/>
          <w:lang w:eastAsia="ru-RU" w:bidi="ar-SA"/>
        </w:rPr>
        <w:t>2  размере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807 301 руб.</w:t>
      </w:r>
    </w:p>
    <w:p w14:paraId="585A4B9B" w14:textId="77777777" w:rsidR="00812FEE" w:rsidRPr="00812FEE" w:rsidRDefault="00812FEE" w:rsidP="00812FEE">
      <w:pPr>
        <w:widowControl/>
        <w:suppressAutoHyphens w:val="0"/>
        <w:ind w:firstLine="851"/>
        <w:jc w:val="both"/>
        <w:rPr>
          <w:rFonts w:eastAsia="Calibri" w:cs="Times New Roman"/>
          <w:kern w:val="0"/>
          <w:lang w:eastAsia="en-US" w:bidi="ar-SA"/>
        </w:rPr>
      </w:pPr>
      <w:r w:rsidRPr="00812FEE">
        <w:rPr>
          <w:rFonts w:ascii="Calibri" w:eastAsia="Calibri" w:hAnsi="Calibri" w:cs="Times New Roman"/>
          <w:kern w:val="0"/>
          <w:lang w:eastAsia="en-US" w:bidi="ar-SA"/>
        </w:rPr>
        <w:t xml:space="preserve">- </w:t>
      </w:r>
      <w:r w:rsidRPr="00812FEE">
        <w:rPr>
          <w:rFonts w:eastAsia="Calibri" w:cs="Times New Roman"/>
          <w:kern w:val="0"/>
          <w:lang w:eastAsia="en-US" w:bidi="ar-SA"/>
        </w:rPr>
        <w:t>с общества с ограниченной ответственностью ЮУТЭК «</w:t>
      </w:r>
      <w:proofErr w:type="spellStart"/>
      <w:r w:rsidRPr="00812FEE">
        <w:rPr>
          <w:rFonts w:eastAsia="Calibri" w:cs="Times New Roman"/>
          <w:kern w:val="0"/>
          <w:lang w:eastAsia="en-US" w:bidi="ar-SA"/>
        </w:rPr>
        <w:t>Теплосервис</w:t>
      </w:r>
      <w:proofErr w:type="spellEnd"/>
      <w:r w:rsidRPr="00812FEE">
        <w:rPr>
          <w:rFonts w:eastAsia="Calibri" w:cs="Times New Roman"/>
          <w:kern w:val="0"/>
          <w:lang w:eastAsia="en-US" w:bidi="ar-SA"/>
        </w:rPr>
        <w:t>» задолженность по арендным платежам по договору аренды 905 313 руб. 37 коп.</w:t>
      </w:r>
    </w:p>
    <w:p w14:paraId="1B1369DA" w14:textId="77777777" w:rsidR="00812FEE" w:rsidRPr="00812FEE" w:rsidRDefault="00812FEE" w:rsidP="00812FEE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kern w:val="0"/>
          <w:lang w:eastAsia="ru-RU" w:bidi="ar-SA"/>
        </w:rPr>
        <w:t xml:space="preserve"> - общая сумма к взысканию по арендным платежам по договорам аренды с физических лиц составила 57 361 рубль 39 коп.</w:t>
      </w:r>
    </w:p>
    <w:p w14:paraId="52D0A34A" w14:textId="77777777" w:rsidR="00812FEE" w:rsidRPr="00812FEE" w:rsidRDefault="00812FEE" w:rsidP="00812FEE">
      <w:pPr>
        <w:widowControl/>
        <w:shd w:val="clear" w:color="auto" w:fill="FFFFFF"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812FEE">
        <w:rPr>
          <w:rFonts w:eastAsia="Times New Roman" w:cs="Times New Roman"/>
          <w:b/>
          <w:kern w:val="0"/>
          <w:lang w:eastAsia="ru-RU" w:bidi="ar-SA"/>
        </w:rPr>
        <w:t>И</w:t>
      </w:r>
      <w:r w:rsidRPr="00812FEE">
        <w:rPr>
          <w:rFonts w:eastAsia="Times New Roman" w:cs="Times New Roman"/>
          <w:b/>
          <w:bCs/>
          <w:kern w:val="0"/>
          <w:lang w:eastAsia="ru-RU" w:bidi="ar-SA"/>
        </w:rPr>
        <w:t xml:space="preserve">сполнительные </w:t>
      </w:r>
      <w:proofErr w:type="gramStart"/>
      <w:r w:rsidRPr="00812FEE">
        <w:rPr>
          <w:rFonts w:eastAsia="Times New Roman" w:cs="Times New Roman"/>
          <w:b/>
          <w:bCs/>
          <w:kern w:val="0"/>
          <w:lang w:eastAsia="ru-RU" w:bidi="ar-SA"/>
        </w:rPr>
        <w:t xml:space="preserve">листы, </w:t>
      </w:r>
      <w:r w:rsidRPr="00812FEE">
        <w:rPr>
          <w:rFonts w:eastAsia="Times New Roman" w:cs="Times New Roman"/>
          <w:kern w:val="0"/>
          <w:lang w:eastAsia="ru-RU" w:bidi="ar-SA"/>
        </w:rPr>
        <w:t> по</w:t>
      </w:r>
      <w:proofErr w:type="gramEnd"/>
      <w:r w:rsidRPr="00812FEE">
        <w:rPr>
          <w:rFonts w:eastAsia="Times New Roman" w:cs="Times New Roman"/>
          <w:kern w:val="0"/>
          <w:lang w:eastAsia="ru-RU" w:bidi="ar-SA"/>
        </w:rPr>
        <w:t xml:space="preserve"> взысканию денежных средств с Администрации Карталинского городского поселения по судебным, решениям отсутствуют.</w:t>
      </w:r>
    </w:p>
    <w:p w14:paraId="06214160" w14:textId="77777777" w:rsidR="00FE500A" w:rsidRPr="00900246" w:rsidRDefault="00FE500A" w:rsidP="00812FEE">
      <w:pPr>
        <w:jc w:val="right"/>
        <w:rPr>
          <w:b/>
          <w:sz w:val="20"/>
          <w:szCs w:val="20"/>
        </w:rPr>
      </w:pPr>
    </w:p>
    <w:sectPr w:rsidR="00FE500A" w:rsidRPr="00900246" w:rsidSect="00090AC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3251" w14:textId="77777777" w:rsidR="007813EF" w:rsidRDefault="007813EF" w:rsidP="00812FEE">
      <w:r>
        <w:separator/>
      </w:r>
    </w:p>
  </w:endnote>
  <w:endnote w:type="continuationSeparator" w:id="0">
    <w:p w14:paraId="3D8639D9" w14:textId="77777777" w:rsidR="007813EF" w:rsidRDefault="007813EF" w:rsidP="0081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049840"/>
      <w:docPartObj>
        <w:docPartGallery w:val="Page Numbers (Bottom of Page)"/>
        <w:docPartUnique/>
      </w:docPartObj>
    </w:sdtPr>
    <w:sdtEndPr>
      <w:rPr>
        <w:sz w:val="20"/>
        <w:szCs w:val="18"/>
      </w:rPr>
    </w:sdtEndPr>
    <w:sdtContent>
      <w:p w14:paraId="7EF761F4" w14:textId="79FCBE05" w:rsidR="00812FEE" w:rsidRPr="00812FEE" w:rsidRDefault="00812FEE">
        <w:pPr>
          <w:pStyle w:val="af6"/>
          <w:jc w:val="right"/>
          <w:rPr>
            <w:sz w:val="20"/>
            <w:szCs w:val="18"/>
          </w:rPr>
        </w:pPr>
        <w:r w:rsidRPr="00812FEE">
          <w:rPr>
            <w:sz w:val="20"/>
            <w:szCs w:val="18"/>
          </w:rPr>
          <w:fldChar w:fldCharType="begin"/>
        </w:r>
        <w:r w:rsidRPr="00812FEE">
          <w:rPr>
            <w:sz w:val="20"/>
            <w:szCs w:val="18"/>
          </w:rPr>
          <w:instrText>PAGE   \* MERGEFORMAT</w:instrText>
        </w:r>
        <w:r w:rsidRPr="00812FEE">
          <w:rPr>
            <w:sz w:val="20"/>
            <w:szCs w:val="18"/>
          </w:rPr>
          <w:fldChar w:fldCharType="separate"/>
        </w:r>
        <w:r w:rsidRPr="00812FEE">
          <w:rPr>
            <w:sz w:val="20"/>
            <w:szCs w:val="18"/>
          </w:rPr>
          <w:t>2</w:t>
        </w:r>
        <w:r w:rsidRPr="00812FEE">
          <w:rPr>
            <w:sz w:val="20"/>
            <w:szCs w:val="18"/>
          </w:rPr>
          <w:fldChar w:fldCharType="end"/>
        </w:r>
      </w:p>
    </w:sdtContent>
  </w:sdt>
  <w:p w14:paraId="3E2EABB3" w14:textId="77777777" w:rsidR="00812FEE" w:rsidRDefault="00812FE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3F57" w14:textId="77777777" w:rsidR="007813EF" w:rsidRDefault="007813EF" w:rsidP="00812FEE">
      <w:r>
        <w:separator/>
      </w:r>
    </w:p>
  </w:footnote>
  <w:footnote w:type="continuationSeparator" w:id="0">
    <w:p w14:paraId="0325D0F4" w14:textId="77777777" w:rsidR="007813EF" w:rsidRDefault="007813EF" w:rsidP="0081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384"/>
    <w:multiLevelType w:val="multilevel"/>
    <w:tmpl w:val="004800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424697"/>
    <w:multiLevelType w:val="hybridMultilevel"/>
    <w:tmpl w:val="C81ED48C"/>
    <w:lvl w:ilvl="0" w:tplc="86B40B0A">
      <w:start w:val="5"/>
      <w:numFmt w:val="decimal"/>
      <w:lvlText w:val="%1)"/>
      <w:lvlJc w:val="left"/>
      <w:pPr>
        <w:ind w:left="114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06571E"/>
    <w:multiLevelType w:val="hybridMultilevel"/>
    <w:tmpl w:val="06B214D4"/>
    <w:lvl w:ilvl="0" w:tplc="B120B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9F4FE5"/>
    <w:multiLevelType w:val="multilevel"/>
    <w:tmpl w:val="37DEBB6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11505807"/>
    <w:multiLevelType w:val="multilevel"/>
    <w:tmpl w:val="B1988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5337BF8"/>
    <w:multiLevelType w:val="hybridMultilevel"/>
    <w:tmpl w:val="9DC2904E"/>
    <w:lvl w:ilvl="0" w:tplc="41FCDD0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21527"/>
    <w:multiLevelType w:val="hybridMultilevel"/>
    <w:tmpl w:val="E550DCD8"/>
    <w:lvl w:ilvl="0" w:tplc="B414E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A35F29"/>
    <w:multiLevelType w:val="multilevel"/>
    <w:tmpl w:val="C50282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8A5989"/>
    <w:multiLevelType w:val="hybridMultilevel"/>
    <w:tmpl w:val="9FA4EBB8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67FE"/>
    <w:multiLevelType w:val="multilevel"/>
    <w:tmpl w:val="B240C5B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0" w15:restartNumberingAfterBreak="0">
    <w:nsid w:val="2A0E1928"/>
    <w:multiLevelType w:val="multilevel"/>
    <w:tmpl w:val="880A6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843ED2"/>
    <w:multiLevelType w:val="multilevel"/>
    <w:tmpl w:val="5BF2E5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7B42BFE"/>
    <w:multiLevelType w:val="multilevel"/>
    <w:tmpl w:val="D0641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BCC3A54"/>
    <w:multiLevelType w:val="multilevel"/>
    <w:tmpl w:val="ACACF7A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71053E"/>
    <w:multiLevelType w:val="multilevel"/>
    <w:tmpl w:val="AA1A41A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ED0707"/>
    <w:multiLevelType w:val="multilevel"/>
    <w:tmpl w:val="97482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7B689C"/>
    <w:multiLevelType w:val="multilevel"/>
    <w:tmpl w:val="0AEC4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9043E5"/>
    <w:multiLevelType w:val="hybridMultilevel"/>
    <w:tmpl w:val="4E207776"/>
    <w:lvl w:ilvl="0" w:tplc="E4B247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3E433C"/>
    <w:multiLevelType w:val="multilevel"/>
    <w:tmpl w:val="335CD2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3D71D13"/>
    <w:multiLevelType w:val="hybridMultilevel"/>
    <w:tmpl w:val="E9CA78C8"/>
    <w:lvl w:ilvl="0" w:tplc="1B328BDC">
      <w:start w:val="9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AFE193B"/>
    <w:multiLevelType w:val="multilevel"/>
    <w:tmpl w:val="3F483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2E4920"/>
    <w:multiLevelType w:val="multilevel"/>
    <w:tmpl w:val="22CC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434EB4"/>
    <w:multiLevelType w:val="hybridMultilevel"/>
    <w:tmpl w:val="00ECBCA0"/>
    <w:lvl w:ilvl="0" w:tplc="1504C3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D5C6C4C"/>
    <w:multiLevelType w:val="multilevel"/>
    <w:tmpl w:val="E4E828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B73FB0"/>
    <w:multiLevelType w:val="hybridMultilevel"/>
    <w:tmpl w:val="2EEA1CD6"/>
    <w:lvl w:ilvl="0" w:tplc="C3CAA792">
      <w:start w:val="12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4112094"/>
    <w:multiLevelType w:val="hybridMultilevel"/>
    <w:tmpl w:val="60B8D61C"/>
    <w:lvl w:ilvl="0" w:tplc="1270A3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65885E20"/>
    <w:multiLevelType w:val="multilevel"/>
    <w:tmpl w:val="61D6B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BD0533"/>
    <w:multiLevelType w:val="multilevel"/>
    <w:tmpl w:val="53263576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7D2C07"/>
    <w:multiLevelType w:val="hybridMultilevel"/>
    <w:tmpl w:val="AB5C95DA"/>
    <w:lvl w:ilvl="0" w:tplc="8A1836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8A36840"/>
    <w:multiLevelType w:val="multilevel"/>
    <w:tmpl w:val="522494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A084974"/>
    <w:multiLevelType w:val="multilevel"/>
    <w:tmpl w:val="3DAC3E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A973679"/>
    <w:multiLevelType w:val="hybridMultilevel"/>
    <w:tmpl w:val="DA0EE59E"/>
    <w:lvl w:ilvl="0" w:tplc="3AECE28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65809126">
    <w:abstractNumId w:val="25"/>
  </w:num>
  <w:num w:numId="2" w16cid:durableId="355621181">
    <w:abstractNumId w:val="6"/>
  </w:num>
  <w:num w:numId="3" w16cid:durableId="2015329539">
    <w:abstractNumId w:val="28"/>
  </w:num>
  <w:num w:numId="4" w16cid:durableId="2090154044">
    <w:abstractNumId w:val="12"/>
  </w:num>
  <w:num w:numId="5" w16cid:durableId="1232539205">
    <w:abstractNumId w:val="7"/>
  </w:num>
  <w:num w:numId="6" w16cid:durableId="1689522114">
    <w:abstractNumId w:val="30"/>
  </w:num>
  <w:num w:numId="7" w16cid:durableId="67190558">
    <w:abstractNumId w:val="4"/>
  </w:num>
  <w:num w:numId="8" w16cid:durableId="619150173">
    <w:abstractNumId w:val="29"/>
  </w:num>
  <w:num w:numId="9" w16cid:durableId="1205556499">
    <w:abstractNumId w:val="13"/>
  </w:num>
  <w:num w:numId="10" w16cid:durableId="228807883">
    <w:abstractNumId w:val="11"/>
  </w:num>
  <w:num w:numId="11" w16cid:durableId="6514469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32655914">
    <w:abstractNumId w:val="5"/>
  </w:num>
  <w:num w:numId="13" w16cid:durableId="1126197166">
    <w:abstractNumId w:val="23"/>
  </w:num>
  <w:num w:numId="14" w16cid:durableId="1119644254">
    <w:abstractNumId w:val="21"/>
  </w:num>
  <w:num w:numId="15" w16cid:durableId="1947886647">
    <w:abstractNumId w:val="20"/>
  </w:num>
  <w:num w:numId="16" w16cid:durableId="1236475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475599">
    <w:abstractNumId w:val="9"/>
  </w:num>
  <w:num w:numId="18" w16cid:durableId="374352932">
    <w:abstractNumId w:val="2"/>
  </w:num>
  <w:num w:numId="19" w16cid:durableId="1414086453">
    <w:abstractNumId w:val="19"/>
  </w:num>
  <w:num w:numId="20" w16cid:durableId="507868404">
    <w:abstractNumId w:val="3"/>
  </w:num>
  <w:num w:numId="21" w16cid:durableId="330524793">
    <w:abstractNumId w:val="8"/>
  </w:num>
  <w:num w:numId="22" w16cid:durableId="751203121">
    <w:abstractNumId w:val="1"/>
  </w:num>
  <w:num w:numId="23" w16cid:durableId="1894927936">
    <w:abstractNumId w:val="24"/>
  </w:num>
  <w:num w:numId="24" w16cid:durableId="591401369">
    <w:abstractNumId w:val="22"/>
  </w:num>
  <w:num w:numId="25" w16cid:durableId="1001616379">
    <w:abstractNumId w:val="15"/>
  </w:num>
  <w:num w:numId="26" w16cid:durableId="1185172771">
    <w:abstractNumId w:val="27"/>
  </w:num>
  <w:num w:numId="27" w16cid:durableId="1862426249">
    <w:abstractNumId w:val="10"/>
  </w:num>
  <w:num w:numId="28" w16cid:durableId="157235028">
    <w:abstractNumId w:val="14"/>
  </w:num>
  <w:num w:numId="29" w16cid:durableId="1124809918">
    <w:abstractNumId w:val="26"/>
  </w:num>
  <w:num w:numId="30" w16cid:durableId="1988197642">
    <w:abstractNumId w:val="16"/>
  </w:num>
  <w:num w:numId="31" w16cid:durableId="1800217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6582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9004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CE8"/>
    <w:rsid w:val="00010980"/>
    <w:rsid w:val="000364AA"/>
    <w:rsid w:val="000433F8"/>
    <w:rsid w:val="00047225"/>
    <w:rsid w:val="000509D1"/>
    <w:rsid w:val="00054678"/>
    <w:rsid w:val="00090AC1"/>
    <w:rsid w:val="000B4C42"/>
    <w:rsid w:val="000C270E"/>
    <w:rsid w:val="000E3A3B"/>
    <w:rsid w:val="000F2595"/>
    <w:rsid w:val="000F7824"/>
    <w:rsid w:val="00110A95"/>
    <w:rsid w:val="0011287C"/>
    <w:rsid w:val="00132CDC"/>
    <w:rsid w:val="00135DA9"/>
    <w:rsid w:val="001751AC"/>
    <w:rsid w:val="00180DE0"/>
    <w:rsid w:val="0019220A"/>
    <w:rsid w:val="00197FC9"/>
    <w:rsid w:val="001A3C98"/>
    <w:rsid w:val="00216843"/>
    <w:rsid w:val="0023384E"/>
    <w:rsid w:val="00260836"/>
    <w:rsid w:val="00272530"/>
    <w:rsid w:val="00295CBE"/>
    <w:rsid w:val="002B2D96"/>
    <w:rsid w:val="002B71D4"/>
    <w:rsid w:val="002C534A"/>
    <w:rsid w:val="002E3F12"/>
    <w:rsid w:val="002E4D1B"/>
    <w:rsid w:val="002F36A4"/>
    <w:rsid w:val="00300DA8"/>
    <w:rsid w:val="00330667"/>
    <w:rsid w:val="00330CAB"/>
    <w:rsid w:val="00342184"/>
    <w:rsid w:val="003653AF"/>
    <w:rsid w:val="003802C5"/>
    <w:rsid w:val="003A3FD7"/>
    <w:rsid w:val="003A51B4"/>
    <w:rsid w:val="003A6768"/>
    <w:rsid w:val="003B1861"/>
    <w:rsid w:val="003F6A2B"/>
    <w:rsid w:val="003F7919"/>
    <w:rsid w:val="0040643B"/>
    <w:rsid w:val="00413987"/>
    <w:rsid w:val="00414CE8"/>
    <w:rsid w:val="004223BF"/>
    <w:rsid w:val="00443B72"/>
    <w:rsid w:val="004657C3"/>
    <w:rsid w:val="00467DC9"/>
    <w:rsid w:val="00496138"/>
    <w:rsid w:val="004A7178"/>
    <w:rsid w:val="004B59F0"/>
    <w:rsid w:val="004D65C7"/>
    <w:rsid w:val="005008AF"/>
    <w:rsid w:val="00541685"/>
    <w:rsid w:val="00547C63"/>
    <w:rsid w:val="0055489E"/>
    <w:rsid w:val="005558F5"/>
    <w:rsid w:val="00566A92"/>
    <w:rsid w:val="0059596E"/>
    <w:rsid w:val="00597FB5"/>
    <w:rsid w:val="005B0C05"/>
    <w:rsid w:val="005C2F90"/>
    <w:rsid w:val="005C60E9"/>
    <w:rsid w:val="005D672F"/>
    <w:rsid w:val="005E1C20"/>
    <w:rsid w:val="005E2709"/>
    <w:rsid w:val="005E441E"/>
    <w:rsid w:val="005E770E"/>
    <w:rsid w:val="005F32B5"/>
    <w:rsid w:val="005F3788"/>
    <w:rsid w:val="005F4A47"/>
    <w:rsid w:val="00607705"/>
    <w:rsid w:val="00623642"/>
    <w:rsid w:val="00634306"/>
    <w:rsid w:val="0064782A"/>
    <w:rsid w:val="00650AB4"/>
    <w:rsid w:val="00651040"/>
    <w:rsid w:val="0065596D"/>
    <w:rsid w:val="00660139"/>
    <w:rsid w:val="00683F71"/>
    <w:rsid w:val="00686D78"/>
    <w:rsid w:val="0069289A"/>
    <w:rsid w:val="00692BF3"/>
    <w:rsid w:val="00692E10"/>
    <w:rsid w:val="006940CB"/>
    <w:rsid w:val="006B66FF"/>
    <w:rsid w:val="006D11CC"/>
    <w:rsid w:val="006D17A0"/>
    <w:rsid w:val="006E49AE"/>
    <w:rsid w:val="00707F7F"/>
    <w:rsid w:val="00713105"/>
    <w:rsid w:val="00720B3F"/>
    <w:rsid w:val="0073225C"/>
    <w:rsid w:val="007332B0"/>
    <w:rsid w:val="007532F9"/>
    <w:rsid w:val="00761799"/>
    <w:rsid w:val="0077477A"/>
    <w:rsid w:val="00776DA0"/>
    <w:rsid w:val="007813EF"/>
    <w:rsid w:val="007825BF"/>
    <w:rsid w:val="0078512D"/>
    <w:rsid w:val="007A0164"/>
    <w:rsid w:val="007A0909"/>
    <w:rsid w:val="007B7FE7"/>
    <w:rsid w:val="007C1471"/>
    <w:rsid w:val="007D6C3B"/>
    <w:rsid w:val="00812FEE"/>
    <w:rsid w:val="008227A5"/>
    <w:rsid w:val="008376F6"/>
    <w:rsid w:val="008500BA"/>
    <w:rsid w:val="00887128"/>
    <w:rsid w:val="00893B6B"/>
    <w:rsid w:val="00896BF1"/>
    <w:rsid w:val="00896C7C"/>
    <w:rsid w:val="008A52FF"/>
    <w:rsid w:val="008C60EA"/>
    <w:rsid w:val="008D7546"/>
    <w:rsid w:val="008E5AD0"/>
    <w:rsid w:val="00900246"/>
    <w:rsid w:val="0091511F"/>
    <w:rsid w:val="00925DE4"/>
    <w:rsid w:val="0093326C"/>
    <w:rsid w:val="009338DB"/>
    <w:rsid w:val="00937520"/>
    <w:rsid w:val="00961F21"/>
    <w:rsid w:val="00964CBD"/>
    <w:rsid w:val="009670C8"/>
    <w:rsid w:val="0098126A"/>
    <w:rsid w:val="009902ED"/>
    <w:rsid w:val="009A712A"/>
    <w:rsid w:val="009B34FB"/>
    <w:rsid w:val="009C502D"/>
    <w:rsid w:val="009E0280"/>
    <w:rsid w:val="009E4ED5"/>
    <w:rsid w:val="009F5555"/>
    <w:rsid w:val="00A0207F"/>
    <w:rsid w:val="00A11E74"/>
    <w:rsid w:val="00A13672"/>
    <w:rsid w:val="00A15EEB"/>
    <w:rsid w:val="00A266C4"/>
    <w:rsid w:val="00A300D4"/>
    <w:rsid w:val="00A542A8"/>
    <w:rsid w:val="00A569C2"/>
    <w:rsid w:val="00A57FF7"/>
    <w:rsid w:val="00A618F7"/>
    <w:rsid w:val="00A71827"/>
    <w:rsid w:val="00A770FA"/>
    <w:rsid w:val="00A804BA"/>
    <w:rsid w:val="00A91D37"/>
    <w:rsid w:val="00AC1D14"/>
    <w:rsid w:val="00AF3B19"/>
    <w:rsid w:val="00AF797E"/>
    <w:rsid w:val="00AF7EEF"/>
    <w:rsid w:val="00B074D8"/>
    <w:rsid w:val="00B16379"/>
    <w:rsid w:val="00B17F53"/>
    <w:rsid w:val="00B3037C"/>
    <w:rsid w:val="00B6134D"/>
    <w:rsid w:val="00B64F13"/>
    <w:rsid w:val="00B65383"/>
    <w:rsid w:val="00B734DA"/>
    <w:rsid w:val="00B7727F"/>
    <w:rsid w:val="00B85E33"/>
    <w:rsid w:val="00B87B39"/>
    <w:rsid w:val="00B90156"/>
    <w:rsid w:val="00BA6345"/>
    <w:rsid w:val="00BB3C98"/>
    <w:rsid w:val="00BB42A3"/>
    <w:rsid w:val="00BD7077"/>
    <w:rsid w:val="00C379A0"/>
    <w:rsid w:val="00C429E4"/>
    <w:rsid w:val="00C677D5"/>
    <w:rsid w:val="00C91604"/>
    <w:rsid w:val="00C96E13"/>
    <w:rsid w:val="00CC2B00"/>
    <w:rsid w:val="00CE3059"/>
    <w:rsid w:val="00D549D9"/>
    <w:rsid w:val="00D55F49"/>
    <w:rsid w:val="00D62DD6"/>
    <w:rsid w:val="00D8616A"/>
    <w:rsid w:val="00D93F84"/>
    <w:rsid w:val="00D94905"/>
    <w:rsid w:val="00D96786"/>
    <w:rsid w:val="00DA1E1C"/>
    <w:rsid w:val="00DC1ED6"/>
    <w:rsid w:val="00DE74C4"/>
    <w:rsid w:val="00E22D3B"/>
    <w:rsid w:val="00E30975"/>
    <w:rsid w:val="00E33063"/>
    <w:rsid w:val="00E37DB0"/>
    <w:rsid w:val="00E52AE4"/>
    <w:rsid w:val="00E67800"/>
    <w:rsid w:val="00E753C6"/>
    <w:rsid w:val="00EB1BC9"/>
    <w:rsid w:val="00EB27B8"/>
    <w:rsid w:val="00ED33B5"/>
    <w:rsid w:val="00EF686A"/>
    <w:rsid w:val="00F06690"/>
    <w:rsid w:val="00F0687E"/>
    <w:rsid w:val="00F30AAA"/>
    <w:rsid w:val="00F6062C"/>
    <w:rsid w:val="00F97B66"/>
    <w:rsid w:val="00FA3DD0"/>
    <w:rsid w:val="00FA6691"/>
    <w:rsid w:val="00FE2537"/>
    <w:rsid w:val="00FE3821"/>
    <w:rsid w:val="00FE500A"/>
    <w:rsid w:val="00F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9450"/>
  <w15:docId w15:val="{904CB525-BBC6-4622-A5A8-DD571BD5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E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CE8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14CE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blk">
    <w:name w:val="blk"/>
    <w:basedOn w:val="a0"/>
    <w:rsid w:val="00C91604"/>
  </w:style>
  <w:style w:type="character" w:styleId="a5">
    <w:name w:val="Hyperlink"/>
    <w:basedOn w:val="a0"/>
    <w:uiPriority w:val="99"/>
    <w:unhideWhenUsed/>
    <w:rsid w:val="00C9160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57C3"/>
    <w:pPr>
      <w:ind w:left="720"/>
      <w:contextualSpacing/>
    </w:pPr>
    <w:rPr>
      <w:szCs w:val="21"/>
    </w:rPr>
  </w:style>
  <w:style w:type="paragraph" w:styleId="a7">
    <w:name w:val="Normal (Web)"/>
    <w:basedOn w:val="a"/>
    <w:uiPriority w:val="99"/>
    <w:unhideWhenUsed/>
    <w:rsid w:val="00CE30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Standard">
    <w:name w:val="Standard"/>
    <w:rsid w:val="00FE50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8">
    <w:name w:val="Body Text"/>
    <w:basedOn w:val="a"/>
    <w:link w:val="a9"/>
    <w:rsid w:val="00FE500A"/>
    <w:pPr>
      <w:widowControl/>
      <w:suppressAutoHyphens w:val="0"/>
      <w:autoSpaceDN w:val="0"/>
      <w:jc w:val="both"/>
    </w:pPr>
    <w:rPr>
      <w:rFonts w:eastAsia="Calibri" w:cs="Times New Roman"/>
      <w:kern w:val="0"/>
      <w:sz w:val="26"/>
      <w:szCs w:val="20"/>
      <w:lang w:eastAsia="ru-RU" w:bidi="ar-SA"/>
    </w:rPr>
  </w:style>
  <w:style w:type="character" w:customStyle="1" w:styleId="a9">
    <w:name w:val="Основной текст Знак"/>
    <w:basedOn w:val="a0"/>
    <w:link w:val="a8"/>
    <w:rsid w:val="00FE500A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1">
    <w:name w:val="Без интервала1"/>
    <w:rsid w:val="00FE5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1"/>
    <w:locked/>
    <w:rsid w:val="00FE500A"/>
    <w:rPr>
      <w:shd w:val="clear" w:color="auto" w:fill="FFFFFF"/>
    </w:rPr>
  </w:style>
  <w:style w:type="character" w:customStyle="1" w:styleId="9Exact">
    <w:name w:val="Основной текст (9) Exact"/>
    <w:rsid w:val="00FE500A"/>
    <w:rPr>
      <w:rFonts w:ascii="Times New Roman" w:hAnsi="Times New Roman" w:cs="Times New Roman"/>
      <w:b/>
      <w:bCs/>
      <w:u w:val="none"/>
    </w:rPr>
  </w:style>
  <w:style w:type="character" w:customStyle="1" w:styleId="9">
    <w:name w:val="Основной текст (9)_"/>
    <w:link w:val="90"/>
    <w:locked/>
    <w:rsid w:val="00FE500A"/>
    <w:rPr>
      <w:b/>
      <w:bCs/>
      <w:shd w:val="clear" w:color="auto" w:fill="FFFFFF"/>
    </w:rPr>
  </w:style>
  <w:style w:type="character" w:customStyle="1" w:styleId="30">
    <w:name w:val="Основной текст (3) + Полужирный"/>
    <w:rsid w:val="00FE500A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91">
    <w:name w:val="Основной текст (9) + Не полужирный"/>
    <w:rsid w:val="00FE500A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customStyle="1" w:styleId="31">
    <w:name w:val="Основной текст (3)1"/>
    <w:basedOn w:val="a"/>
    <w:link w:val="3"/>
    <w:rsid w:val="00FE500A"/>
    <w:pPr>
      <w:shd w:val="clear" w:color="auto" w:fill="FFFFFF"/>
      <w:suppressAutoHyphens w:val="0"/>
      <w:spacing w:line="317" w:lineRule="exac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FE500A"/>
    <w:pPr>
      <w:shd w:val="clear" w:color="auto" w:fill="FFFFFF"/>
      <w:suppressAutoHyphens w:val="0"/>
      <w:spacing w:line="274" w:lineRule="exact"/>
      <w:ind w:hanging="320"/>
      <w:jc w:val="both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locked/>
    <w:rsid w:val="00FE50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00A"/>
    <w:pPr>
      <w:shd w:val="clear" w:color="auto" w:fill="FFFFFF"/>
      <w:suppressAutoHyphens w:val="0"/>
      <w:spacing w:before="300" w:line="322" w:lineRule="exact"/>
      <w:jc w:val="center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5">
    <w:name w:val="Основной текст (5)_"/>
    <w:link w:val="50"/>
    <w:locked/>
    <w:rsid w:val="00FE500A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00A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10">
    <w:name w:val="Сетка таблицы1"/>
    <w:basedOn w:val="a1"/>
    <w:next w:val="aa"/>
    <w:uiPriority w:val="39"/>
    <w:rsid w:val="00D5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5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17F53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812FEE"/>
  </w:style>
  <w:style w:type="paragraph" w:customStyle="1" w:styleId="ConsPlusNormal">
    <w:name w:val="ConsPlusNormal"/>
    <w:rsid w:val="00812F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812FE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812F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c"/>
    <w:rsid w:val="00812FEE"/>
    <w:pPr>
      <w:widowControl/>
      <w:spacing w:after="120"/>
      <w:ind w:left="283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812F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customStyle="1" w:styleId="110">
    <w:name w:val="Сетка таблицы11"/>
    <w:basedOn w:val="a1"/>
    <w:next w:val="aa"/>
    <w:uiPriority w:val="59"/>
    <w:rsid w:val="00812FE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аголовок 1"/>
    <w:basedOn w:val="a"/>
    <w:next w:val="a"/>
    <w:rsid w:val="00812FEE"/>
    <w:pPr>
      <w:keepNext/>
      <w:widowControl/>
      <w:suppressAutoHyphens w:val="0"/>
      <w:autoSpaceDE w:val="0"/>
      <w:autoSpaceDN w:val="0"/>
      <w:outlineLvl w:val="0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21">
    <w:name w:val="Без интервала2"/>
    <w:next w:val="ae"/>
    <w:uiPriority w:val="1"/>
    <w:qFormat/>
    <w:rsid w:val="00812FEE"/>
    <w:pPr>
      <w:spacing w:after="0" w:line="240" w:lineRule="auto"/>
    </w:pPr>
  </w:style>
  <w:style w:type="numbering" w:customStyle="1" w:styleId="111">
    <w:name w:val="Нет списка11"/>
    <w:next w:val="a2"/>
    <w:uiPriority w:val="99"/>
    <w:semiHidden/>
    <w:unhideWhenUsed/>
    <w:rsid w:val="00812FEE"/>
  </w:style>
  <w:style w:type="character" w:customStyle="1" w:styleId="32">
    <w:name w:val="Основной шрифт абзаца3"/>
    <w:rsid w:val="00812FEE"/>
  </w:style>
  <w:style w:type="character" w:customStyle="1" w:styleId="22">
    <w:name w:val="Основной шрифт абзаца2"/>
    <w:rsid w:val="00812FEE"/>
  </w:style>
  <w:style w:type="character" w:customStyle="1" w:styleId="Absatz-Standardschriftart">
    <w:name w:val="Absatz-Standardschriftart"/>
    <w:rsid w:val="00812FEE"/>
  </w:style>
  <w:style w:type="character" w:customStyle="1" w:styleId="WW-Absatz-Standardschriftart">
    <w:name w:val="WW-Absatz-Standardschriftart"/>
    <w:rsid w:val="00812FEE"/>
  </w:style>
  <w:style w:type="character" w:customStyle="1" w:styleId="WW-Absatz-Standardschriftart1">
    <w:name w:val="WW-Absatz-Standardschriftart1"/>
    <w:rsid w:val="00812FEE"/>
  </w:style>
  <w:style w:type="character" w:customStyle="1" w:styleId="WW-Absatz-Standardschriftart11">
    <w:name w:val="WW-Absatz-Standardschriftart11"/>
    <w:rsid w:val="00812FEE"/>
  </w:style>
  <w:style w:type="character" w:customStyle="1" w:styleId="WW-Absatz-Standardschriftart111">
    <w:name w:val="WW-Absatz-Standardschriftart111"/>
    <w:rsid w:val="00812FEE"/>
  </w:style>
  <w:style w:type="character" w:customStyle="1" w:styleId="WW-Absatz-Standardschriftart1111">
    <w:name w:val="WW-Absatz-Standardschriftart1111"/>
    <w:rsid w:val="00812FEE"/>
  </w:style>
  <w:style w:type="character" w:customStyle="1" w:styleId="WW-Absatz-Standardschriftart11111">
    <w:name w:val="WW-Absatz-Standardschriftart11111"/>
    <w:rsid w:val="00812FEE"/>
  </w:style>
  <w:style w:type="character" w:customStyle="1" w:styleId="WW-Absatz-Standardschriftart111111">
    <w:name w:val="WW-Absatz-Standardschriftart111111"/>
    <w:rsid w:val="00812FEE"/>
  </w:style>
  <w:style w:type="character" w:customStyle="1" w:styleId="WW-Absatz-Standardschriftart1111111">
    <w:name w:val="WW-Absatz-Standardschriftart1111111"/>
    <w:rsid w:val="00812FEE"/>
  </w:style>
  <w:style w:type="character" w:customStyle="1" w:styleId="WW-Absatz-Standardschriftart11111111">
    <w:name w:val="WW-Absatz-Standardschriftart11111111"/>
    <w:rsid w:val="00812FEE"/>
  </w:style>
  <w:style w:type="character" w:customStyle="1" w:styleId="WW-Absatz-Standardschriftart111111111">
    <w:name w:val="WW-Absatz-Standardschriftart111111111"/>
    <w:rsid w:val="00812FEE"/>
  </w:style>
  <w:style w:type="character" w:customStyle="1" w:styleId="WW-Absatz-Standardschriftart1111111111">
    <w:name w:val="WW-Absatz-Standardschriftart1111111111"/>
    <w:rsid w:val="00812FEE"/>
  </w:style>
  <w:style w:type="character" w:customStyle="1" w:styleId="WW-Absatz-Standardschriftart11111111111">
    <w:name w:val="WW-Absatz-Standardschriftart11111111111"/>
    <w:rsid w:val="00812FEE"/>
  </w:style>
  <w:style w:type="character" w:customStyle="1" w:styleId="WW-Absatz-Standardschriftart111111111111">
    <w:name w:val="WW-Absatz-Standardschriftart111111111111"/>
    <w:rsid w:val="00812FEE"/>
  </w:style>
  <w:style w:type="character" w:customStyle="1" w:styleId="WW-Absatz-Standardschriftart1111111111111">
    <w:name w:val="WW-Absatz-Standardschriftart1111111111111"/>
    <w:rsid w:val="00812FEE"/>
  </w:style>
  <w:style w:type="character" w:customStyle="1" w:styleId="15">
    <w:name w:val="Основной шрифт абзаца1"/>
    <w:rsid w:val="00812FEE"/>
  </w:style>
  <w:style w:type="character" w:customStyle="1" w:styleId="af">
    <w:name w:val="Маркеры списка"/>
    <w:rsid w:val="00812FEE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812FEE"/>
  </w:style>
  <w:style w:type="paragraph" w:customStyle="1" w:styleId="16">
    <w:name w:val="Заголовок1"/>
    <w:basedOn w:val="a"/>
    <w:next w:val="a8"/>
    <w:rsid w:val="00812FEE"/>
    <w:pPr>
      <w:keepNext/>
      <w:widowControl/>
      <w:spacing w:before="240" w:after="120"/>
    </w:pPr>
    <w:rPr>
      <w:rFonts w:ascii="Arial" w:eastAsia="Arial Unicode MS" w:hAnsi="Arial" w:cs="Tahoma"/>
      <w:kern w:val="0"/>
      <w:sz w:val="28"/>
      <w:szCs w:val="28"/>
      <w:lang w:eastAsia="ar-SA" w:bidi="ar-SA"/>
    </w:rPr>
  </w:style>
  <w:style w:type="paragraph" w:styleId="af1">
    <w:name w:val="List"/>
    <w:basedOn w:val="a8"/>
    <w:rsid w:val="00812FEE"/>
    <w:pPr>
      <w:suppressAutoHyphens/>
      <w:autoSpaceDN/>
      <w:spacing w:after="120"/>
      <w:jc w:val="left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7">
    <w:name w:val="Название1"/>
    <w:basedOn w:val="a"/>
    <w:rsid w:val="00812FEE"/>
    <w:pPr>
      <w:widowControl/>
      <w:suppressLineNumbers/>
      <w:spacing w:before="120" w:after="120"/>
    </w:pPr>
    <w:rPr>
      <w:rFonts w:eastAsia="Times New Roman"/>
      <w:i/>
      <w:iCs/>
      <w:kern w:val="0"/>
      <w:lang w:eastAsia="ar-SA" w:bidi="ar-SA"/>
    </w:rPr>
  </w:style>
  <w:style w:type="paragraph" w:customStyle="1" w:styleId="33">
    <w:name w:val="Указатель3"/>
    <w:basedOn w:val="a"/>
    <w:rsid w:val="00812FEE"/>
    <w:pPr>
      <w:widowControl/>
      <w:suppressLineNumbers/>
    </w:pPr>
    <w:rPr>
      <w:rFonts w:eastAsia="Times New Roman"/>
      <w:kern w:val="0"/>
      <w:lang w:eastAsia="ar-SA" w:bidi="ar-SA"/>
    </w:rPr>
  </w:style>
  <w:style w:type="paragraph" w:customStyle="1" w:styleId="23">
    <w:name w:val="Название2"/>
    <w:basedOn w:val="a"/>
    <w:rsid w:val="00812FEE"/>
    <w:pPr>
      <w:widowControl/>
      <w:suppressLineNumbers/>
      <w:spacing w:before="120" w:after="120"/>
    </w:pPr>
    <w:rPr>
      <w:rFonts w:eastAsia="Times New Roman"/>
      <w:i/>
      <w:iCs/>
      <w:kern w:val="0"/>
      <w:lang w:eastAsia="ar-SA" w:bidi="ar-SA"/>
    </w:rPr>
  </w:style>
  <w:style w:type="paragraph" w:customStyle="1" w:styleId="24">
    <w:name w:val="Указатель2"/>
    <w:basedOn w:val="a"/>
    <w:rsid w:val="00812FEE"/>
    <w:pPr>
      <w:widowControl/>
      <w:suppressLineNumbers/>
    </w:pPr>
    <w:rPr>
      <w:rFonts w:eastAsia="Times New Roman"/>
      <w:kern w:val="0"/>
      <w:lang w:eastAsia="ar-SA" w:bidi="ar-SA"/>
    </w:rPr>
  </w:style>
  <w:style w:type="paragraph" w:customStyle="1" w:styleId="18">
    <w:name w:val="Указатель1"/>
    <w:basedOn w:val="a"/>
    <w:rsid w:val="00812FEE"/>
    <w:pPr>
      <w:widowControl/>
      <w:suppressLineNumbers/>
    </w:pPr>
    <w:rPr>
      <w:rFonts w:ascii="Arial" w:eastAsia="Times New Roman" w:hAnsi="Arial" w:cs="Tahoma"/>
      <w:kern w:val="0"/>
      <w:lang w:eastAsia="ar-SA" w:bidi="ar-SA"/>
    </w:rPr>
  </w:style>
  <w:style w:type="paragraph" w:customStyle="1" w:styleId="af2">
    <w:name w:val="Содержимое таблицы"/>
    <w:basedOn w:val="a"/>
    <w:rsid w:val="00812FEE"/>
    <w:pPr>
      <w:widowControl/>
      <w:suppressLineNumbers/>
    </w:pPr>
    <w:rPr>
      <w:rFonts w:eastAsia="Times New Roman" w:cs="Times New Roman"/>
      <w:kern w:val="0"/>
      <w:lang w:eastAsia="ar-SA" w:bidi="ar-SA"/>
    </w:rPr>
  </w:style>
  <w:style w:type="paragraph" w:customStyle="1" w:styleId="af3">
    <w:name w:val="Заголовок таблицы"/>
    <w:basedOn w:val="af2"/>
    <w:rsid w:val="00812FEE"/>
    <w:pPr>
      <w:jc w:val="center"/>
    </w:pPr>
    <w:rPr>
      <w:b/>
      <w:bCs/>
    </w:rPr>
  </w:style>
  <w:style w:type="paragraph" w:styleId="ae">
    <w:name w:val="No Spacing"/>
    <w:uiPriority w:val="1"/>
    <w:qFormat/>
    <w:rsid w:val="00812FE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f4">
    <w:name w:val="header"/>
    <w:basedOn w:val="a"/>
    <w:link w:val="af5"/>
    <w:uiPriority w:val="99"/>
    <w:unhideWhenUsed/>
    <w:rsid w:val="00812FEE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Верхний колонтитул Знак"/>
    <w:basedOn w:val="a0"/>
    <w:link w:val="af4"/>
    <w:uiPriority w:val="99"/>
    <w:rsid w:val="00812F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f6">
    <w:name w:val="footer"/>
    <w:basedOn w:val="a"/>
    <w:link w:val="af7"/>
    <w:uiPriority w:val="99"/>
    <w:unhideWhenUsed/>
    <w:rsid w:val="00812FEE"/>
    <w:pPr>
      <w:tabs>
        <w:tab w:val="center" w:pos="4677"/>
        <w:tab w:val="right" w:pos="9355"/>
      </w:tabs>
    </w:pPr>
    <w:rPr>
      <w:szCs w:val="21"/>
    </w:rPr>
  </w:style>
  <w:style w:type="character" w:customStyle="1" w:styleId="af7">
    <w:name w:val="Нижний колонтитул Знак"/>
    <w:basedOn w:val="a0"/>
    <w:link w:val="af6"/>
    <w:uiPriority w:val="99"/>
    <w:rsid w:val="00812FE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9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5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860">
          <w:marLeft w:val="0"/>
          <w:marRight w:val="0"/>
          <w:marTop w:val="120"/>
          <w:marBottom w:val="96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  <w:div w:id="1595045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90545450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id59374247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taly74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FEB4-852F-49C7-947B-570F8A13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20</Pages>
  <Words>9138</Words>
  <Characters>52093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 Лихачева</cp:lastModifiedBy>
  <cp:revision>75</cp:revision>
  <cp:lastPrinted>2023-05-25T08:37:00Z</cp:lastPrinted>
  <dcterms:created xsi:type="dcterms:W3CDTF">2018-03-13T11:33:00Z</dcterms:created>
  <dcterms:modified xsi:type="dcterms:W3CDTF">2023-05-25T08:37:00Z</dcterms:modified>
</cp:coreProperties>
</file>