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20" w:rsidRDefault="00A07320" w:rsidP="00DD37AA">
      <w:pPr>
        <w:shd w:val="clear" w:color="auto" w:fill="FFFFFF"/>
        <w:spacing w:before="643" w:line="322" w:lineRule="exact"/>
        <w:ind w:right="496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</w:t>
      </w:r>
      <w:r>
        <w:rPr>
          <w:noProof/>
          <w:color w:val="000000"/>
          <w:spacing w:val="3"/>
          <w:sz w:val="28"/>
          <w:szCs w:val="28"/>
        </w:rPr>
        <w:t xml:space="preserve">                                </w:t>
      </w:r>
    </w:p>
    <w:p w:rsidR="000B094C" w:rsidRDefault="000B094C" w:rsidP="00A07320">
      <w:pPr>
        <w:pStyle w:val="western"/>
        <w:spacing w:before="0" w:beforeAutospacing="0" w:after="0" w:line="240" w:lineRule="auto"/>
        <w:jc w:val="center"/>
      </w:pPr>
      <w:r>
        <w:rPr>
          <w:noProof/>
          <w:spacing w:val="3"/>
          <w:sz w:val="28"/>
          <w:szCs w:val="28"/>
        </w:rPr>
        <w:drawing>
          <wp:inline distT="0" distB="0" distL="0" distR="0" wp14:anchorId="452EE056" wp14:editId="32612B18">
            <wp:extent cx="713404" cy="866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53" cy="88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94C" w:rsidRDefault="000B094C" w:rsidP="00A07320">
      <w:pPr>
        <w:pStyle w:val="western"/>
        <w:spacing w:before="0" w:beforeAutospacing="0" w:after="0" w:line="240" w:lineRule="auto"/>
        <w:jc w:val="center"/>
      </w:pP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Челябинская область</w:t>
      </w: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КАРТАЛИНСКОГО ГОРОДСКОГО ПОСЕЛЕНИЯ</w:t>
      </w: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</w:p>
    <w:p w:rsidR="00A07320" w:rsidRDefault="00A07320" w:rsidP="00A07320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860C3" w:rsidRPr="007A0D79" w:rsidRDefault="00AE3CD7" w:rsidP="00AE3CD7">
      <w:pPr>
        <w:shd w:val="clear" w:color="auto" w:fill="FFFFFF"/>
        <w:spacing w:before="643" w:line="322" w:lineRule="exact"/>
        <w:ind w:left="10" w:right="4960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</w:t>
      </w:r>
      <w:r w:rsidR="008860C3"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 xml:space="preserve"> 26 февраля 2016 года </w:t>
      </w:r>
      <w:r w:rsidR="008860C3">
        <w:rPr>
          <w:color w:val="000000"/>
          <w:spacing w:val="3"/>
          <w:sz w:val="28"/>
          <w:szCs w:val="28"/>
        </w:rPr>
        <w:t xml:space="preserve">№ </w:t>
      </w:r>
      <w:r w:rsidR="008B69D1">
        <w:rPr>
          <w:color w:val="000000"/>
          <w:spacing w:val="3"/>
          <w:sz w:val="28"/>
          <w:szCs w:val="28"/>
        </w:rPr>
        <w:t>21</w:t>
      </w:r>
      <w:r w:rsidR="008860C3">
        <w:rPr>
          <w:color w:val="000000"/>
          <w:spacing w:val="3"/>
          <w:sz w:val="28"/>
          <w:szCs w:val="28"/>
        </w:rPr>
        <w:t xml:space="preserve">                    </w:t>
      </w:r>
      <w:bookmarkStart w:id="0" w:name="_GoBack"/>
      <w:r w:rsidR="008860C3">
        <w:rPr>
          <w:color w:val="000000"/>
          <w:spacing w:val="3"/>
          <w:sz w:val="28"/>
          <w:szCs w:val="28"/>
        </w:rPr>
        <w:t xml:space="preserve">О внесении изменений в Решение Совета депутатов </w:t>
      </w:r>
      <w:r w:rsidR="00EC26D0">
        <w:rPr>
          <w:color w:val="000000"/>
          <w:spacing w:val="3"/>
          <w:sz w:val="28"/>
          <w:szCs w:val="28"/>
        </w:rPr>
        <w:t>К</w:t>
      </w:r>
      <w:r w:rsidR="008860C3">
        <w:rPr>
          <w:color w:val="000000"/>
          <w:spacing w:val="3"/>
          <w:sz w:val="28"/>
          <w:szCs w:val="28"/>
        </w:rPr>
        <w:t>арталинского городского поселения от 28.10.2015 года № 14 «</w:t>
      </w:r>
      <w:r w:rsidR="008860C3">
        <w:rPr>
          <w:color w:val="000000"/>
          <w:spacing w:val="2"/>
          <w:sz w:val="28"/>
          <w:szCs w:val="28"/>
        </w:rPr>
        <w:t xml:space="preserve">Об установлении земельного налога на </w:t>
      </w:r>
      <w:r w:rsidR="008860C3">
        <w:rPr>
          <w:color w:val="000000"/>
          <w:spacing w:val="-1"/>
          <w:sz w:val="28"/>
          <w:szCs w:val="28"/>
        </w:rPr>
        <w:t xml:space="preserve">территории </w:t>
      </w:r>
      <w:proofErr w:type="spellStart"/>
      <w:r w:rsidR="008860C3">
        <w:rPr>
          <w:color w:val="000000"/>
          <w:spacing w:val="-1"/>
          <w:sz w:val="28"/>
          <w:szCs w:val="28"/>
        </w:rPr>
        <w:t>Карталинского</w:t>
      </w:r>
      <w:proofErr w:type="spellEnd"/>
      <w:r w:rsidR="008860C3">
        <w:rPr>
          <w:color w:val="000000"/>
          <w:spacing w:val="-1"/>
          <w:sz w:val="28"/>
          <w:szCs w:val="28"/>
        </w:rPr>
        <w:t xml:space="preserve"> </w:t>
      </w:r>
      <w:r w:rsidR="008860C3">
        <w:rPr>
          <w:color w:val="000000"/>
          <w:spacing w:val="2"/>
          <w:sz w:val="28"/>
          <w:szCs w:val="28"/>
        </w:rPr>
        <w:t>городского поселения»</w:t>
      </w:r>
      <w:bookmarkEnd w:id="0"/>
    </w:p>
    <w:p w:rsidR="008860C3" w:rsidRDefault="008860C3" w:rsidP="00AE3CD7">
      <w:pPr>
        <w:shd w:val="clear" w:color="auto" w:fill="FFFFFF"/>
        <w:spacing w:before="878" w:line="322" w:lineRule="exact"/>
        <w:ind w:right="10" w:firstLine="5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6 октября 2003г. № 131-ФЗ </w:t>
      </w:r>
      <w:r>
        <w:rPr>
          <w:color w:val="000000"/>
          <w:spacing w:val="1"/>
          <w:sz w:val="28"/>
          <w:szCs w:val="28"/>
        </w:rPr>
        <w:t xml:space="preserve">«Об общих принципах организации местного самоуправления в Российской Федерации», Налогового кодекса Российской Федерации, Земельным кодексом Российской Федерации и Уставом </w:t>
      </w:r>
      <w:proofErr w:type="spellStart"/>
      <w:r>
        <w:rPr>
          <w:color w:val="000000"/>
          <w:spacing w:val="1"/>
          <w:sz w:val="28"/>
          <w:szCs w:val="28"/>
        </w:rPr>
        <w:t>Кар</w:t>
      </w:r>
      <w:r w:rsidR="00AE3CD7">
        <w:rPr>
          <w:color w:val="000000"/>
          <w:spacing w:val="1"/>
          <w:sz w:val="28"/>
          <w:szCs w:val="28"/>
        </w:rPr>
        <w:t>талинского</w:t>
      </w:r>
      <w:proofErr w:type="spellEnd"/>
      <w:r w:rsidR="00AE3CD7">
        <w:rPr>
          <w:color w:val="000000"/>
          <w:spacing w:val="1"/>
          <w:sz w:val="28"/>
          <w:szCs w:val="28"/>
        </w:rPr>
        <w:t xml:space="preserve"> городского поселения, </w:t>
      </w:r>
      <w:r>
        <w:rPr>
          <w:color w:val="000000"/>
          <w:spacing w:val="2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pacing w:val="2"/>
          <w:sz w:val="28"/>
          <w:szCs w:val="28"/>
        </w:rPr>
        <w:t>Карталинского</w:t>
      </w:r>
      <w:proofErr w:type="spellEnd"/>
      <w:r>
        <w:rPr>
          <w:color w:val="000000"/>
          <w:spacing w:val="2"/>
          <w:sz w:val="28"/>
          <w:szCs w:val="28"/>
        </w:rPr>
        <w:t xml:space="preserve"> городского поселения РЕШИЛ:</w:t>
      </w:r>
    </w:p>
    <w:p w:rsidR="008860C3" w:rsidRPr="0016701A" w:rsidRDefault="008860C3" w:rsidP="008860C3">
      <w:pPr>
        <w:pStyle w:val="a3"/>
        <w:numPr>
          <w:ilvl w:val="0"/>
          <w:numId w:val="1"/>
        </w:numPr>
        <w:shd w:val="clear" w:color="auto" w:fill="FFFFFF"/>
        <w:spacing w:before="326" w:line="317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6701A">
        <w:rPr>
          <w:color w:val="000000"/>
          <w:spacing w:val="2"/>
          <w:sz w:val="28"/>
          <w:szCs w:val="28"/>
        </w:rPr>
        <w:t xml:space="preserve">Внести следующие изменения в решение Совета депутатов Карталинского городского поселения от </w:t>
      </w:r>
      <w:r>
        <w:rPr>
          <w:color w:val="000000"/>
          <w:spacing w:val="2"/>
          <w:sz w:val="28"/>
          <w:szCs w:val="28"/>
        </w:rPr>
        <w:t>28</w:t>
      </w:r>
      <w:r w:rsidRPr="0016701A">
        <w:rPr>
          <w:color w:val="000000"/>
          <w:spacing w:val="2"/>
          <w:sz w:val="28"/>
          <w:szCs w:val="28"/>
        </w:rPr>
        <w:t>.10.201</w:t>
      </w:r>
      <w:r w:rsidR="00EC26D0">
        <w:rPr>
          <w:color w:val="000000"/>
          <w:spacing w:val="2"/>
          <w:sz w:val="28"/>
          <w:szCs w:val="28"/>
        </w:rPr>
        <w:t>5</w:t>
      </w:r>
      <w:r w:rsidRPr="0016701A">
        <w:rPr>
          <w:color w:val="000000"/>
          <w:spacing w:val="2"/>
          <w:sz w:val="28"/>
          <w:szCs w:val="28"/>
        </w:rPr>
        <w:t xml:space="preserve"> года № </w:t>
      </w:r>
      <w:r>
        <w:rPr>
          <w:color w:val="000000"/>
          <w:spacing w:val="2"/>
          <w:sz w:val="28"/>
          <w:szCs w:val="28"/>
        </w:rPr>
        <w:t>14</w:t>
      </w:r>
      <w:r w:rsidRPr="0016701A">
        <w:rPr>
          <w:color w:val="000000"/>
          <w:spacing w:val="2"/>
          <w:sz w:val="28"/>
          <w:szCs w:val="28"/>
        </w:rPr>
        <w:t xml:space="preserve"> «Об установлении </w:t>
      </w:r>
      <w:r>
        <w:rPr>
          <w:color w:val="000000"/>
          <w:spacing w:val="2"/>
          <w:sz w:val="28"/>
          <w:szCs w:val="28"/>
        </w:rPr>
        <w:t xml:space="preserve">земельного </w:t>
      </w:r>
      <w:r w:rsidRPr="0016701A">
        <w:rPr>
          <w:color w:val="000000"/>
          <w:spacing w:val="2"/>
          <w:sz w:val="28"/>
          <w:szCs w:val="28"/>
        </w:rPr>
        <w:t>налога на территории Карталинского городского поселения</w:t>
      </w:r>
    </w:p>
    <w:p w:rsidR="004B72C8" w:rsidRPr="00673CCA" w:rsidRDefault="004731F4" w:rsidP="00153C7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73CCA">
        <w:rPr>
          <w:color w:val="000000"/>
          <w:spacing w:val="3"/>
          <w:sz w:val="28"/>
          <w:szCs w:val="28"/>
        </w:rPr>
        <w:t>Пункт</w:t>
      </w:r>
      <w:r w:rsidR="008860C3" w:rsidRPr="00673CCA">
        <w:rPr>
          <w:color w:val="000000"/>
          <w:spacing w:val="3"/>
          <w:sz w:val="28"/>
          <w:szCs w:val="28"/>
        </w:rPr>
        <w:t xml:space="preserve"> 4</w:t>
      </w:r>
      <w:r w:rsidRPr="00673CCA">
        <w:rPr>
          <w:color w:val="000000"/>
          <w:spacing w:val="3"/>
          <w:sz w:val="28"/>
          <w:szCs w:val="28"/>
        </w:rPr>
        <w:t xml:space="preserve"> читать в новой редакции</w:t>
      </w:r>
      <w:r w:rsidR="004B72C8" w:rsidRPr="00673CCA">
        <w:rPr>
          <w:color w:val="000000"/>
          <w:spacing w:val="3"/>
          <w:sz w:val="28"/>
          <w:szCs w:val="28"/>
        </w:rPr>
        <w:t>:</w:t>
      </w:r>
    </w:p>
    <w:p w:rsidR="004B72C8" w:rsidRDefault="00673CCA" w:rsidP="00153C78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4B72C8">
        <w:rPr>
          <w:color w:val="000000"/>
          <w:spacing w:val="3"/>
          <w:sz w:val="28"/>
          <w:szCs w:val="28"/>
        </w:rPr>
        <w:t>«</w:t>
      </w:r>
      <w:r w:rsidR="004731F4">
        <w:rPr>
          <w:color w:val="000000"/>
          <w:spacing w:val="3"/>
          <w:sz w:val="28"/>
          <w:szCs w:val="28"/>
        </w:rPr>
        <w:t>Налогоплательщики–организации</w:t>
      </w:r>
      <w:r w:rsidR="004B72C8">
        <w:rPr>
          <w:color w:val="000000"/>
          <w:spacing w:val="3"/>
          <w:sz w:val="28"/>
          <w:szCs w:val="28"/>
        </w:rPr>
        <w:t xml:space="preserve"> в отношении которых отчетный период определен как квартал, исчисляют сумму авансовым платежом по налогу по истечени</w:t>
      </w:r>
      <w:r w:rsidR="00EC26D0">
        <w:rPr>
          <w:color w:val="000000"/>
          <w:spacing w:val="3"/>
          <w:sz w:val="28"/>
          <w:szCs w:val="28"/>
        </w:rPr>
        <w:t>и</w:t>
      </w:r>
      <w:r w:rsidR="004B72C8">
        <w:rPr>
          <w:color w:val="000000"/>
          <w:spacing w:val="3"/>
          <w:sz w:val="28"/>
          <w:szCs w:val="28"/>
        </w:rPr>
        <w:t xml:space="preserve">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01 января года, являющегося налоговым периодом.</w:t>
      </w:r>
    </w:p>
    <w:p w:rsidR="004B72C8" w:rsidRDefault="00673CCA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4B72C8">
        <w:rPr>
          <w:color w:val="000000"/>
          <w:spacing w:val="3"/>
          <w:sz w:val="28"/>
          <w:szCs w:val="28"/>
        </w:rPr>
        <w:t>По итогам отчетного периода не позднее последнего числа месяца следующего за истекшим отчетным периодом, организации уплачивают авансовые платежи.</w:t>
      </w:r>
    </w:p>
    <w:p w:rsidR="00DD37AA" w:rsidRDefault="00673CCA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4B72C8">
        <w:rPr>
          <w:color w:val="000000"/>
          <w:spacing w:val="3"/>
          <w:sz w:val="28"/>
          <w:szCs w:val="28"/>
        </w:rPr>
        <w:t xml:space="preserve">Организации производят окончательную уплату налогов, за вычетом сумм уплаченных </w:t>
      </w:r>
      <w:proofErr w:type="gramStart"/>
      <w:r w:rsidR="004B72C8">
        <w:rPr>
          <w:color w:val="000000"/>
          <w:spacing w:val="3"/>
          <w:sz w:val="28"/>
          <w:szCs w:val="28"/>
        </w:rPr>
        <w:t>авансовым  платежом</w:t>
      </w:r>
      <w:proofErr w:type="gramEnd"/>
      <w:r w:rsidR="004B72C8">
        <w:rPr>
          <w:color w:val="000000"/>
          <w:spacing w:val="3"/>
          <w:sz w:val="28"/>
          <w:szCs w:val="28"/>
        </w:rPr>
        <w:t xml:space="preserve">, не позднее 1 </w:t>
      </w:r>
      <w:r w:rsidR="00AC0560">
        <w:rPr>
          <w:color w:val="000000"/>
          <w:spacing w:val="3"/>
          <w:sz w:val="28"/>
          <w:szCs w:val="28"/>
        </w:rPr>
        <w:t>февраля</w:t>
      </w:r>
      <w:r w:rsidR="004B72C8">
        <w:rPr>
          <w:color w:val="000000"/>
          <w:spacing w:val="3"/>
          <w:sz w:val="28"/>
          <w:szCs w:val="28"/>
        </w:rPr>
        <w:t xml:space="preserve">, следующего </w:t>
      </w:r>
    </w:p>
    <w:p w:rsidR="00DD37AA" w:rsidRDefault="00DD37AA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</w:p>
    <w:p w:rsidR="00DD37AA" w:rsidRDefault="00DD37AA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</w:p>
    <w:p w:rsidR="00DD37AA" w:rsidRDefault="00DD37AA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</w:p>
    <w:p w:rsidR="00673CCA" w:rsidRDefault="004B72C8" w:rsidP="00673CCA">
      <w:pPr>
        <w:pStyle w:val="a3"/>
        <w:tabs>
          <w:tab w:val="left" w:pos="851"/>
        </w:tabs>
        <w:ind w:left="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 истекшим</w:t>
      </w:r>
      <w:r w:rsidR="00AC0560">
        <w:rPr>
          <w:color w:val="000000"/>
          <w:spacing w:val="3"/>
          <w:sz w:val="28"/>
          <w:szCs w:val="28"/>
        </w:rPr>
        <w:t xml:space="preserve"> налоговым</w:t>
      </w:r>
      <w:r>
        <w:rPr>
          <w:color w:val="000000"/>
          <w:spacing w:val="3"/>
          <w:sz w:val="28"/>
          <w:szCs w:val="28"/>
        </w:rPr>
        <w:t xml:space="preserve"> периодом». </w:t>
      </w:r>
    </w:p>
    <w:p w:rsidR="00153C78" w:rsidRPr="00153C78" w:rsidRDefault="00673CCA" w:rsidP="00153C78">
      <w:pPr>
        <w:pStyle w:val="a3"/>
        <w:numPr>
          <w:ilvl w:val="0"/>
          <w:numId w:val="1"/>
        </w:numPr>
        <w:tabs>
          <w:tab w:val="left" w:pos="6958"/>
        </w:tabs>
        <w:jc w:val="both"/>
        <w:rPr>
          <w:color w:val="000000"/>
          <w:spacing w:val="3"/>
          <w:sz w:val="28"/>
          <w:szCs w:val="28"/>
        </w:rPr>
      </w:pPr>
      <w:r w:rsidRPr="00153C78">
        <w:rPr>
          <w:color w:val="000000"/>
          <w:spacing w:val="3"/>
          <w:sz w:val="28"/>
          <w:szCs w:val="28"/>
        </w:rPr>
        <w:t>Дополнить пунктом 4.1. следующего содержания</w:t>
      </w:r>
      <w:r w:rsidR="00153C78" w:rsidRPr="00153C78">
        <w:rPr>
          <w:color w:val="000000"/>
          <w:spacing w:val="3"/>
          <w:sz w:val="28"/>
          <w:szCs w:val="28"/>
        </w:rPr>
        <w:t>:</w:t>
      </w:r>
    </w:p>
    <w:p w:rsidR="004731F4" w:rsidRPr="00153C78" w:rsidRDefault="00673CCA" w:rsidP="00153C78">
      <w:pPr>
        <w:jc w:val="both"/>
        <w:rPr>
          <w:sz w:val="28"/>
          <w:szCs w:val="28"/>
        </w:rPr>
      </w:pPr>
      <w:r w:rsidRPr="00153C78">
        <w:rPr>
          <w:color w:val="000000"/>
          <w:spacing w:val="3"/>
          <w:sz w:val="28"/>
          <w:szCs w:val="28"/>
        </w:rPr>
        <w:t xml:space="preserve"> </w:t>
      </w:r>
      <w:r w:rsidR="00153C78">
        <w:rPr>
          <w:color w:val="000000"/>
          <w:spacing w:val="3"/>
          <w:sz w:val="28"/>
          <w:szCs w:val="28"/>
        </w:rPr>
        <w:tab/>
      </w:r>
      <w:r w:rsidRPr="00153C78">
        <w:rPr>
          <w:color w:val="000000"/>
          <w:spacing w:val="3"/>
          <w:sz w:val="28"/>
          <w:szCs w:val="28"/>
        </w:rPr>
        <w:t>«Налог подлежит уплате налогоплательщиками – физическими лицами в срок не позднее 1 декабря года, следующего за истекшим налоговым периодом</w:t>
      </w:r>
      <w:r w:rsidR="00153C78">
        <w:rPr>
          <w:color w:val="000000"/>
          <w:spacing w:val="3"/>
          <w:sz w:val="28"/>
          <w:szCs w:val="28"/>
        </w:rPr>
        <w:t>»</w:t>
      </w:r>
      <w:r w:rsidRPr="00153C78">
        <w:rPr>
          <w:color w:val="000000"/>
          <w:spacing w:val="3"/>
          <w:sz w:val="28"/>
          <w:szCs w:val="28"/>
        </w:rPr>
        <w:t>.</w:t>
      </w:r>
      <w:r w:rsidR="004731F4" w:rsidRPr="00153C78">
        <w:rPr>
          <w:color w:val="000000"/>
          <w:spacing w:val="3"/>
          <w:sz w:val="28"/>
          <w:szCs w:val="28"/>
        </w:rPr>
        <w:t xml:space="preserve"> </w:t>
      </w:r>
    </w:p>
    <w:p w:rsidR="008860C3" w:rsidRPr="00AC0560" w:rsidRDefault="008860C3" w:rsidP="00AC0560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AC0560">
        <w:rPr>
          <w:sz w:val="28"/>
          <w:szCs w:val="28"/>
        </w:rPr>
        <w:t xml:space="preserve">Настоящее решение </w:t>
      </w:r>
      <w:r w:rsidR="00153C78" w:rsidRPr="00AC0560">
        <w:rPr>
          <w:sz w:val="28"/>
          <w:szCs w:val="28"/>
        </w:rPr>
        <w:t>применяется в отношении налоговых периодов</w:t>
      </w:r>
      <w:r w:rsidR="00672EAC">
        <w:rPr>
          <w:sz w:val="28"/>
          <w:szCs w:val="28"/>
        </w:rPr>
        <w:t>,</w:t>
      </w:r>
      <w:r w:rsidR="00153C78" w:rsidRPr="00AC0560">
        <w:rPr>
          <w:sz w:val="28"/>
          <w:szCs w:val="28"/>
        </w:rPr>
        <w:t xml:space="preserve"> начиная с 2015 года</w:t>
      </w:r>
      <w:r w:rsidRPr="00AC0560">
        <w:rPr>
          <w:sz w:val="28"/>
          <w:szCs w:val="28"/>
        </w:rPr>
        <w:t>.</w:t>
      </w:r>
    </w:p>
    <w:p w:rsidR="008860C3" w:rsidRPr="00AC0560" w:rsidRDefault="008860C3" w:rsidP="00AC056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right="8"/>
        <w:jc w:val="both"/>
        <w:rPr>
          <w:color w:val="000000"/>
          <w:spacing w:val="-17"/>
          <w:sz w:val="28"/>
          <w:szCs w:val="28"/>
        </w:rPr>
      </w:pPr>
      <w:r w:rsidRPr="00AC0560">
        <w:rPr>
          <w:color w:val="000000"/>
          <w:spacing w:val="1"/>
          <w:sz w:val="28"/>
          <w:szCs w:val="28"/>
        </w:rPr>
        <w:t>Решение опубликовать в средствах массовой информации и разместить на официальном сайте Администрации Карталинского городского поселения.</w:t>
      </w:r>
    </w:p>
    <w:p w:rsidR="008860C3" w:rsidRDefault="008860C3" w:rsidP="008860C3">
      <w:pPr>
        <w:shd w:val="clear" w:color="auto" w:fill="FFFFFF"/>
        <w:tabs>
          <w:tab w:val="left" w:pos="946"/>
        </w:tabs>
        <w:jc w:val="both"/>
        <w:rPr>
          <w:color w:val="000000"/>
          <w:spacing w:val="1"/>
          <w:sz w:val="28"/>
          <w:szCs w:val="28"/>
        </w:rPr>
      </w:pPr>
    </w:p>
    <w:p w:rsidR="008860C3" w:rsidRDefault="008860C3" w:rsidP="008860C3">
      <w:pPr>
        <w:shd w:val="clear" w:color="auto" w:fill="FFFFFF"/>
        <w:tabs>
          <w:tab w:val="left" w:pos="946"/>
        </w:tabs>
        <w:jc w:val="both"/>
        <w:rPr>
          <w:color w:val="000000"/>
          <w:spacing w:val="1"/>
          <w:sz w:val="28"/>
          <w:szCs w:val="28"/>
        </w:rPr>
      </w:pPr>
    </w:p>
    <w:p w:rsidR="008860C3" w:rsidRDefault="008860C3" w:rsidP="008860C3">
      <w:pPr>
        <w:shd w:val="clear" w:color="auto" w:fill="FFFFFF"/>
        <w:tabs>
          <w:tab w:val="left" w:pos="946"/>
        </w:tabs>
        <w:jc w:val="both"/>
        <w:rPr>
          <w:color w:val="000000"/>
          <w:spacing w:val="-17"/>
          <w:sz w:val="28"/>
          <w:szCs w:val="28"/>
        </w:rPr>
      </w:pPr>
    </w:p>
    <w:p w:rsidR="008860C3" w:rsidRDefault="008860C3" w:rsidP="008860C3">
      <w:pPr>
        <w:framePr w:w="3681" w:h="639" w:hRule="exact" w:hSpace="38" w:wrap="auto" w:vAnchor="text" w:hAnchor="page" w:x="4589" w:y="3038"/>
        <w:shd w:val="clear" w:color="auto" w:fill="FFFFFF"/>
        <w:jc w:val="both"/>
      </w:pPr>
    </w:p>
    <w:p w:rsidR="008860C3" w:rsidRDefault="008860C3" w:rsidP="00673CCA">
      <w:pPr>
        <w:shd w:val="clear" w:color="auto" w:fill="FFFFFF"/>
        <w:tabs>
          <w:tab w:val="left" w:pos="854"/>
        </w:tabs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Глава Карталинского </w:t>
      </w:r>
    </w:p>
    <w:p w:rsidR="00EF718C" w:rsidRDefault="008860C3" w:rsidP="008860C3">
      <w:r>
        <w:rPr>
          <w:color w:val="000000"/>
          <w:spacing w:val="-9"/>
          <w:sz w:val="28"/>
          <w:szCs w:val="28"/>
        </w:rPr>
        <w:t>городского поселения                                                                              М.А. Усольцев</w:t>
      </w:r>
    </w:p>
    <w:sectPr w:rsidR="00EF718C" w:rsidSect="00DD37A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51AB"/>
    <w:multiLevelType w:val="hybridMultilevel"/>
    <w:tmpl w:val="3D66E322"/>
    <w:lvl w:ilvl="0" w:tplc="B574C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603137"/>
    <w:multiLevelType w:val="hybridMultilevel"/>
    <w:tmpl w:val="D688DE48"/>
    <w:lvl w:ilvl="0" w:tplc="3118AE3A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 w15:restartNumberingAfterBreak="0">
    <w:nsid w:val="1BD43E40"/>
    <w:multiLevelType w:val="hybridMultilevel"/>
    <w:tmpl w:val="9DDC8E6E"/>
    <w:lvl w:ilvl="0" w:tplc="3F8A0148">
      <w:start w:val="3"/>
      <w:numFmt w:val="decimal"/>
      <w:lvlText w:val="%1)"/>
      <w:lvlJc w:val="left"/>
      <w:pPr>
        <w:ind w:left="169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11" w:hanging="360"/>
      </w:pPr>
    </w:lvl>
    <w:lvl w:ilvl="2" w:tplc="0419001B" w:tentative="1">
      <w:start w:val="1"/>
      <w:numFmt w:val="lowerRoman"/>
      <w:lvlText w:val="%3."/>
      <w:lvlJc w:val="right"/>
      <w:pPr>
        <w:ind w:left="3131" w:hanging="180"/>
      </w:pPr>
    </w:lvl>
    <w:lvl w:ilvl="3" w:tplc="0419000F" w:tentative="1">
      <w:start w:val="1"/>
      <w:numFmt w:val="decimal"/>
      <w:lvlText w:val="%4."/>
      <w:lvlJc w:val="left"/>
      <w:pPr>
        <w:ind w:left="3851" w:hanging="360"/>
      </w:pPr>
    </w:lvl>
    <w:lvl w:ilvl="4" w:tplc="04190019" w:tentative="1">
      <w:start w:val="1"/>
      <w:numFmt w:val="lowerLetter"/>
      <w:lvlText w:val="%5."/>
      <w:lvlJc w:val="left"/>
      <w:pPr>
        <w:ind w:left="4571" w:hanging="360"/>
      </w:pPr>
    </w:lvl>
    <w:lvl w:ilvl="5" w:tplc="0419001B" w:tentative="1">
      <w:start w:val="1"/>
      <w:numFmt w:val="lowerRoman"/>
      <w:lvlText w:val="%6."/>
      <w:lvlJc w:val="right"/>
      <w:pPr>
        <w:ind w:left="5291" w:hanging="180"/>
      </w:pPr>
    </w:lvl>
    <w:lvl w:ilvl="6" w:tplc="0419000F" w:tentative="1">
      <w:start w:val="1"/>
      <w:numFmt w:val="decimal"/>
      <w:lvlText w:val="%7."/>
      <w:lvlJc w:val="left"/>
      <w:pPr>
        <w:ind w:left="6011" w:hanging="360"/>
      </w:pPr>
    </w:lvl>
    <w:lvl w:ilvl="7" w:tplc="04190019" w:tentative="1">
      <w:start w:val="1"/>
      <w:numFmt w:val="lowerLetter"/>
      <w:lvlText w:val="%8."/>
      <w:lvlJc w:val="left"/>
      <w:pPr>
        <w:ind w:left="6731" w:hanging="360"/>
      </w:pPr>
    </w:lvl>
    <w:lvl w:ilvl="8" w:tplc="0419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3" w15:restartNumberingAfterBreak="0">
    <w:nsid w:val="2D1F271D"/>
    <w:multiLevelType w:val="hybridMultilevel"/>
    <w:tmpl w:val="7194C4C6"/>
    <w:lvl w:ilvl="0" w:tplc="693214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DB1311"/>
    <w:multiLevelType w:val="hybridMultilevel"/>
    <w:tmpl w:val="1CB46462"/>
    <w:lvl w:ilvl="0" w:tplc="041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916EA"/>
    <w:multiLevelType w:val="hybridMultilevel"/>
    <w:tmpl w:val="EEEA4F56"/>
    <w:lvl w:ilvl="0" w:tplc="4880B4AE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91158F"/>
    <w:multiLevelType w:val="hybridMultilevel"/>
    <w:tmpl w:val="133073F6"/>
    <w:lvl w:ilvl="0" w:tplc="088E97A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8C"/>
    <w:rsid w:val="000B094C"/>
    <w:rsid w:val="00153C78"/>
    <w:rsid w:val="004731F4"/>
    <w:rsid w:val="004B72C8"/>
    <w:rsid w:val="00672EAC"/>
    <w:rsid w:val="00673CCA"/>
    <w:rsid w:val="0082707B"/>
    <w:rsid w:val="008860C3"/>
    <w:rsid w:val="008B69D1"/>
    <w:rsid w:val="00A07320"/>
    <w:rsid w:val="00AC0560"/>
    <w:rsid w:val="00AE3CD7"/>
    <w:rsid w:val="00DD37AA"/>
    <w:rsid w:val="00EC26D0"/>
    <w:rsid w:val="00E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9447F-BC1C-41EB-AB86-D872AD6D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C3"/>
    <w:pPr>
      <w:ind w:left="720"/>
      <w:contextualSpacing/>
    </w:pPr>
  </w:style>
  <w:style w:type="paragraph" w:customStyle="1" w:styleId="western">
    <w:name w:val="western"/>
    <w:basedOn w:val="a"/>
    <w:rsid w:val="00A07320"/>
    <w:pPr>
      <w:widowControl/>
      <w:autoSpaceDE/>
      <w:autoSpaceDN/>
      <w:adjustRightInd/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D37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9BD0-C837-48F9-A306-41B92BA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Леся</cp:lastModifiedBy>
  <cp:revision>15</cp:revision>
  <cp:lastPrinted>2016-02-29T10:15:00Z</cp:lastPrinted>
  <dcterms:created xsi:type="dcterms:W3CDTF">2016-02-02T07:07:00Z</dcterms:created>
  <dcterms:modified xsi:type="dcterms:W3CDTF">2016-02-29T10:32:00Z</dcterms:modified>
</cp:coreProperties>
</file>