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0714E" w:rsidRDefault="0060714E">
      <w:pPr>
        <w:spacing w:line="274" w:lineRule="exact"/>
        <w:ind w:left="6384" w:right="922"/>
        <w:jc w:val="both"/>
        <w:rPr>
          <w:spacing w:val="-2"/>
          <w:sz w:val="24"/>
        </w:rPr>
      </w:pPr>
    </w:p>
    <w:p w14:paraId="02000000" w14:textId="77777777" w:rsidR="0060714E" w:rsidRDefault="0060714E">
      <w:pPr>
        <w:spacing w:line="274" w:lineRule="exact"/>
        <w:ind w:left="6384" w:right="922"/>
        <w:rPr>
          <w:spacing w:val="-2"/>
          <w:sz w:val="24"/>
        </w:rPr>
      </w:pPr>
    </w:p>
    <w:p w14:paraId="03000000" w14:textId="77777777" w:rsidR="0060714E" w:rsidRDefault="00E74AC7">
      <w:pPr>
        <w:spacing w:line="274" w:lineRule="exact"/>
        <w:ind w:left="6384" w:right="922"/>
        <w:rPr>
          <w:spacing w:val="3"/>
          <w:sz w:val="24"/>
        </w:rPr>
      </w:pPr>
      <w:r>
        <w:rPr>
          <w:spacing w:val="-2"/>
          <w:sz w:val="24"/>
        </w:rPr>
        <w:t>ОБЪЯВЛЕНИЕ НА КОНКУРС</w:t>
      </w:r>
    </w:p>
    <w:p w14:paraId="04000000" w14:textId="77777777" w:rsidR="0060714E" w:rsidRDefault="0060714E">
      <w:pPr>
        <w:spacing w:line="274" w:lineRule="exact"/>
        <w:ind w:left="6384" w:right="922"/>
        <w:rPr>
          <w:spacing w:val="3"/>
          <w:sz w:val="24"/>
        </w:rPr>
      </w:pPr>
    </w:p>
    <w:p w14:paraId="05000000" w14:textId="77777777" w:rsidR="0060714E" w:rsidRDefault="0060714E">
      <w:pPr>
        <w:spacing w:line="274" w:lineRule="exact"/>
        <w:ind w:left="6384" w:right="922"/>
        <w:jc w:val="both"/>
        <w:rPr>
          <w:sz w:val="24"/>
        </w:rPr>
      </w:pPr>
    </w:p>
    <w:p w14:paraId="06000000" w14:textId="77777777" w:rsidR="0060714E" w:rsidRDefault="00E74AC7">
      <w:pPr>
        <w:spacing w:before="278" w:line="274" w:lineRule="exact"/>
        <w:ind w:left="5" w:firstLine="710"/>
        <w:jc w:val="both"/>
        <w:rPr>
          <w:sz w:val="24"/>
        </w:rPr>
      </w:pPr>
      <w:r>
        <w:rPr>
          <w:sz w:val="24"/>
        </w:rPr>
        <w:t>Прошу   опубликовать   объявление   о   проведении   конкурса   на   замещение   вакантной должности муниципальной службы в Совете депутатов Карталинского городского поселения. Совет депутатов Карталинского городского поселения</w:t>
      </w:r>
      <w:r>
        <w:rPr>
          <w:spacing w:val="6"/>
          <w:sz w:val="24"/>
        </w:rPr>
        <w:t xml:space="preserve"> объявляет о проведении конкурса на </w:t>
      </w:r>
      <w:r>
        <w:rPr>
          <w:sz w:val="24"/>
        </w:rPr>
        <w:t>замещение   вакантной   должности   муниципальной   службы   -   ведущего специалиста  Совета депутатов</w:t>
      </w:r>
      <w:r>
        <w:rPr>
          <w:spacing w:val="1"/>
          <w:sz w:val="24"/>
        </w:rPr>
        <w:t xml:space="preserve"> Карталинского городского поселения (далее </w:t>
      </w:r>
      <w:proofErr w:type="gramStart"/>
      <w:r>
        <w:rPr>
          <w:sz w:val="24"/>
        </w:rPr>
        <w:t>-</w:t>
      </w:r>
      <w:r>
        <w:rPr>
          <w:spacing w:val="-1"/>
          <w:sz w:val="24"/>
        </w:rPr>
        <w:t>в</w:t>
      </w:r>
      <w:proofErr w:type="gramEnd"/>
      <w:r>
        <w:rPr>
          <w:spacing w:val="-1"/>
          <w:sz w:val="24"/>
        </w:rPr>
        <w:t>едущего специалиста).</w:t>
      </w:r>
    </w:p>
    <w:p w14:paraId="07000000" w14:textId="77777777" w:rsidR="0060714E" w:rsidRDefault="00E74AC7">
      <w:pPr>
        <w:spacing w:line="274" w:lineRule="exact"/>
        <w:ind w:left="10"/>
        <w:jc w:val="both"/>
        <w:rPr>
          <w:sz w:val="24"/>
        </w:rPr>
      </w:pPr>
      <w:r>
        <w:rPr>
          <w:b/>
          <w:sz w:val="24"/>
        </w:rPr>
        <w:t>Квалификационные требования к уровню профессионального образования и стажу работы:</w:t>
      </w:r>
    </w:p>
    <w:p w14:paraId="08000000" w14:textId="77777777" w:rsidR="0060714E" w:rsidRDefault="00E74AC7">
      <w:pPr>
        <w:tabs>
          <w:tab w:val="left" w:pos="149"/>
        </w:tabs>
        <w:spacing w:line="274" w:lineRule="exact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spacing w:val="2"/>
          <w:sz w:val="24"/>
        </w:rPr>
        <w:t>наличие высшего профессионального образования без предъявления требований к стажу, либо</w:t>
      </w:r>
      <w:r>
        <w:rPr>
          <w:spacing w:val="2"/>
          <w:sz w:val="24"/>
        </w:rPr>
        <w:br/>
      </w:r>
      <w:r>
        <w:rPr>
          <w:sz w:val="24"/>
        </w:rPr>
        <w:t>среднее профессиональное образование и стаж работы по специальности не менее 5 лет.</w:t>
      </w:r>
      <w:r>
        <w:rPr>
          <w:sz w:val="24"/>
        </w:rPr>
        <w:br/>
      </w:r>
      <w:r>
        <w:rPr>
          <w:b/>
          <w:spacing w:val="-1"/>
          <w:sz w:val="24"/>
        </w:rPr>
        <w:t>Условия участия в конкурсе:</w:t>
      </w:r>
    </w:p>
    <w:p w14:paraId="09000000" w14:textId="77777777" w:rsidR="0060714E" w:rsidRDefault="00E74AC7">
      <w:pPr>
        <w:tabs>
          <w:tab w:val="left" w:pos="346"/>
        </w:tabs>
        <w:spacing w:line="274" w:lineRule="exact"/>
        <w:ind w:left="10"/>
        <w:jc w:val="both"/>
        <w:rPr>
          <w:sz w:val="24"/>
        </w:rPr>
      </w:pPr>
      <w:r>
        <w:rPr>
          <w:b/>
          <w:spacing w:val="-16"/>
          <w:sz w:val="24"/>
        </w:rPr>
        <w:t>1.</w:t>
      </w:r>
      <w:r>
        <w:rPr>
          <w:b/>
          <w:sz w:val="24"/>
        </w:rPr>
        <w:tab/>
      </w:r>
      <w:proofErr w:type="gramStart"/>
      <w:r>
        <w:rPr>
          <w:spacing w:val="10"/>
          <w:sz w:val="24"/>
        </w:rPr>
        <w:t>Право на участие в конкурсе имеют граждане, достигшие возраста  18  лет, владеющие</w:t>
      </w:r>
      <w:r>
        <w:rPr>
          <w:spacing w:val="10"/>
          <w:sz w:val="24"/>
        </w:rPr>
        <w:br/>
      </w:r>
      <w:r>
        <w:rPr>
          <w:spacing w:val="2"/>
          <w:sz w:val="24"/>
        </w:rPr>
        <w:t>государственным   языком   Российской   Федерации   и   соответствующие   квалификационным</w:t>
      </w:r>
      <w:r>
        <w:rPr>
          <w:spacing w:val="2"/>
          <w:sz w:val="24"/>
        </w:rPr>
        <w:br/>
      </w:r>
      <w:r>
        <w:rPr>
          <w:spacing w:val="4"/>
          <w:sz w:val="24"/>
        </w:rPr>
        <w:t>требованиям, установленным законодательством Российской Федерации Челябинской области</w:t>
      </w:r>
      <w:r>
        <w:rPr>
          <w:spacing w:val="4"/>
          <w:sz w:val="24"/>
        </w:rPr>
        <w:br/>
      </w:r>
      <w:r>
        <w:rPr>
          <w:spacing w:val="-1"/>
          <w:sz w:val="24"/>
        </w:rPr>
        <w:t>для должностей муниципальной службы.</w:t>
      </w:r>
      <w:proofErr w:type="gramEnd"/>
    </w:p>
    <w:p w14:paraId="0A000000" w14:textId="77777777" w:rsidR="0060714E" w:rsidRDefault="00E74AC7">
      <w:pPr>
        <w:tabs>
          <w:tab w:val="left" w:pos="250"/>
        </w:tabs>
        <w:spacing w:line="274" w:lineRule="exact"/>
        <w:ind w:left="10"/>
        <w:jc w:val="both"/>
        <w:rPr>
          <w:sz w:val="24"/>
        </w:rPr>
      </w:pPr>
      <w:r>
        <w:rPr>
          <w:spacing w:val="-9"/>
          <w:sz w:val="24"/>
        </w:rPr>
        <w:t>2.</w:t>
      </w:r>
      <w:r>
        <w:rPr>
          <w:sz w:val="24"/>
        </w:rPr>
        <w:tab/>
        <w:t>Гражданин, изъявивший желание участвовать в конкурсе, представляет в Совет депутатов Карталинского городского поселения:</w:t>
      </w:r>
    </w:p>
    <w:p w14:paraId="0B000000" w14:textId="77777777" w:rsidR="0060714E" w:rsidRDefault="00E74AC7">
      <w:pPr>
        <w:numPr>
          <w:ilvl w:val="0"/>
          <w:numId w:val="1"/>
        </w:numPr>
        <w:tabs>
          <w:tab w:val="left" w:pos="149"/>
        </w:tabs>
        <w:spacing w:line="274" w:lineRule="exact"/>
        <w:jc w:val="both"/>
        <w:rPr>
          <w:sz w:val="24"/>
        </w:rPr>
      </w:pPr>
      <w:r>
        <w:rPr>
          <w:sz w:val="24"/>
        </w:rPr>
        <w:t>личное заявление об участии в конкурсе на имя председателя Совета депутатов Карталинского городского поселения;</w:t>
      </w:r>
    </w:p>
    <w:p w14:paraId="0C000000" w14:textId="77777777" w:rsidR="0060714E" w:rsidRDefault="00E74AC7">
      <w:pPr>
        <w:numPr>
          <w:ilvl w:val="0"/>
          <w:numId w:val="1"/>
        </w:numPr>
        <w:tabs>
          <w:tab w:val="left" w:pos="149"/>
        </w:tabs>
        <w:spacing w:line="274" w:lineRule="exact"/>
        <w:jc w:val="both"/>
        <w:rPr>
          <w:sz w:val="24"/>
        </w:rPr>
      </w:pPr>
      <w:r>
        <w:rPr>
          <w:spacing w:val="1"/>
          <w:sz w:val="24"/>
        </w:rPr>
        <w:t>собственноручно заполненную и подписанную анкету по форме, установленной распоряжением</w:t>
      </w:r>
      <w:r>
        <w:rPr>
          <w:spacing w:val="1"/>
          <w:sz w:val="24"/>
        </w:rPr>
        <w:br/>
      </w:r>
      <w:r>
        <w:rPr>
          <w:sz w:val="24"/>
        </w:rPr>
        <w:t>Правительства Российской Федерации от 26.05.2005 № 667-р;</w:t>
      </w:r>
    </w:p>
    <w:p w14:paraId="0D000000" w14:textId="77777777" w:rsidR="0060714E" w:rsidRDefault="00E74AC7">
      <w:pPr>
        <w:numPr>
          <w:ilvl w:val="0"/>
          <w:numId w:val="1"/>
        </w:numPr>
        <w:tabs>
          <w:tab w:val="left" w:pos="149"/>
        </w:tabs>
        <w:spacing w:line="274" w:lineRule="exact"/>
        <w:jc w:val="both"/>
        <w:rPr>
          <w:sz w:val="24"/>
        </w:rPr>
      </w:pPr>
      <w:r>
        <w:rPr>
          <w:spacing w:val="-1"/>
          <w:sz w:val="24"/>
        </w:rPr>
        <w:t>копию паспорта;</w:t>
      </w:r>
    </w:p>
    <w:p w14:paraId="0E000000" w14:textId="77777777" w:rsidR="0060714E" w:rsidRDefault="00E74AC7">
      <w:pPr>
        <w:numPr>
          <w:ilvl w:val="0"/>
          <w:numId w:val="1"/>
        </w:numPr>
        <w:tabs>
          <w:tab w:val="left" w:pos="149"/>
        </w:tabs>
        <w:spacing w:line="274" w:lineRule="exact"/>
        <w:jc w:val="both"/>
        <w:rPr>
          <w:sz w:val="24"/>
        </w:rPr>
      </w:pPr>
      <w:r>
        <w:rPr>
          <w:sz w:val="24"/>
        </w:rPr>
        <w:t>копию трудовой книжки;</w:t>
      </w:r>
    </w:p>
    <w:p w14:paraId="0F000000" w14:textId="77777777" w:rsidR="0060714E" w:rsidRDefault="00E74AC7">
      <w:pPr>
        <w:numPr>
          <w:ilvl w:val="0"/>
          <w:numId w:val="1"/>
        </w:numPr>
        <w:tabs>
          <w:tab w:val="left" w:pos="149"/>
        </w:tabs>
        <w:spacing w:line="274" w:lineRule="exact"/>
        <w:jc w:val="both"/>
        <w:rPr>
          <w:sz w:val="24"/>
        </w:rPr>
      </w:pPr>
      <w:r>
        <w:rPr>
          <w:spacing w:val="-1"/>
          <w:sz w:val="24"/>
        </w:rPr>
        <w:t>копии документов об образовании;</w:t>
      </w:r>
    </w:p>
    <w:p w14:paraId="10000000" w14:textId="77777777" w:rsidR="0060714E" w:rsidRDefault="00E74AC7">
      <w:pPr>
        <w:numPr>
          <w:ilvl w:val="0"/>
          <w:numId w:val="1"/>
        </w:numPr>
        <w:tabs>
          <w:tab w:val="left" w:pos="149"/>
        </w:tabs>
        <w:spacing w:line="274" w:lineRule="exact"/>
        <w:jc w:val="both"/>
        <w:rPr>
          <w:sz w:val="24"/>
        </w:rPr>
      </w:pPr>
      <w:r>
        <w:rPr>
          <w:sz w:val="24"/>
        </w:rPr>
        <w:t>копию страхового свидетельства обязательного пенсионного страхования;</w:t>
      </w:r>
    </w:p>
    <w:p w14:paraId="11000000" w14:textId="77777777" w:rsidR="0060714E" w:rsidRDefault="00E74AC7">
      <w:pPr>
        <w:numPr>
          <w:ilvl w:val="0"/>
          <w:numId w:val="2"/>
        </w:numPr>
        <w:tabs>
          <w:tab w:val="left" w:pos="211"/>
        </w:tabs>
        <w:spacing w:line="274" w:lineRule="exact"/>
        <w:ind w:left="14"/>
        <w:jc w:val="both"/>
        <w:rPr>
          <w:sz w:val="24"/>
        </w:rPr>
      </w:pPr>
      <w:r>
        <w:rPr>
          <w:spacing w:val="7"/>
          <w:sz w:val="24"/>
        </w:rPr>
        <w:t xml:space="preserve">копию свидетельства </w:t>
      </w:r>
      <w:proofErr w:type="gramStart"/>
      <w:r>
        <w:rPr>
          <w:spacing w:val="7"/>
          <w:sz w:val="24"/>
        </w:rPr>
        <w:t>о постановке физического лица на учет в налоговом органе по месту</w:t>
      </w:r>
      <w:r>
        <w:rPr>
          <w:spacing w:val="7"/>
          <w:sz w:val="24"/>
        </w:rPr>
        <w:br/>
      </w:r>
      <w:r>
        <w:rPr>
          <w:sz w:val="24"/>
        </w:rPr>
        <w:t>жительства на территории</w:t>
      </w:r>
      <w:proofErr w:type="gramEnd"/>
      <w:r>
        <w:rPr>
          <w:sz w:val="24"/>
        </w:rPr>
        <w:t xml:space="preserve"> Российской Федерации;</w:t>
      </w:r>
    </w:p>
    <w:p w14:paraId="12000000" w14:textId="77777777" w:rsidR="0060714E" w:rsidRDefault="00E74AC7">
      <w:pPr>
        <w:numPr>
          <w:ilvl w:val="0"/>
          <w:numId w:val="2"/>
        </w:numPr>
        <w:tabs>
          <w:tab w:val="left" w:pos="211"/>
        </w:tabs>
        <w:spacing w:line="274" w:lineRule="exact"/>
        <w:ind w:left="14"/>
        <w:jc w:val="both"/>
        <w:rPr>
          <w:sz w:val="24"/>
        </w:rPr>
      </w:pPr>
      <w:r>
        <w:rPr>
          <w:spacing w:val="8"/>
          <w:sz w:val="24"/>
        </w:rPr>
        <w:t>копии документов воинского учета (для военнообязанных и лиц, подлежащих призыву на</w:t>
      </w:r>
      <w:r>
        <w:rPr>
          <w:spacing w:val="8"/>
          <w:sz w:val="24"/>
        </w:rPr>
        <w:br/>
      </w:r>
      <w:r>
        <w:rPr>
          <w:spacing w:val="-1"/>
          <w:sz w:val="24"/>
        </w:rPr>
        <w:t>военную службу);</w:t>
      </w:r>
    </w:p>
    <w:p w14:paraId="13000000" w14:textId="77777777" w:rsidR="0060714E" w:rsidRDefault="00E74AC7">
      <w:pPr>
        <w:numPr>
          <w:ilvl w:val="0"/>
          <w:numId w:val="3"/>
        </w:numPr>
        <w:tabs>
          <w:tab w:val="left" w:pos="322"/>
        </w:tabs>
        <w:spacing w:line="274" w:lineRule="exact"/>
        <w:ind w:left="10"/>
        <w:jc w:val="both"/>
        <w:rPr>
          <w:sz w:val="24"/>
        </w:rPr>
      </w:pPr>
      <w:proofErr w:type="gramStart"/>
      <w:r>
        <w:rPr>
          <w:spacing w:val="2"/>
          <w:sz w:val="24"/>
        </w:rPr>
        <w:t>заключение    медицинского   учреждения   об   отсутствии   заболевания,    препятствующего</w:t>
      </w:r>
      <w:r>
        <w:rPr>
          <w:spacing w:val="2"/>
          <w:sz w:val="24"/>
        </w:rPr>
        <w:br/>
      </w:r>
      <w:r>
        <w:rPr>
          <w:spacing w:val="-1"/>
          <w:sz w:val="24"/>
        </w:rPr>
        <w:t xml:space="preserve">поступлению на муниципальную службу (Учетная форма № 001-ГС/у, утвержденная приказом </w:t>
      </w:r>
      <w:proofErr w:type="spellStart"/>
      <w:r>
        <w:rPr>
          <w:spacing w:val="-1"/>
          <w:sz w:val="24"/>
        </w:rPr>
        <w:t>Минздравсоцразвития</w:t>
      </w:r>
      <w:proofErr w:type="spellEnd"/>
      <w:r>
        <w:rPr>
          <w:spacing w:val="-1"/>
          <w:sz w:val="24"/>
        </w:rPr>
        <w:t xml:space="preserve"> России от 14.12.2009 № 984-н (Приложение№3);</w:t>
      </w:r>
      <w:proofErr w:type="gramEnd"/>
    </w:p>
    <w:p w14:paraId="14000000" w14:textId="77777777" w:rsidR="0060714E" w:rsidRDefault="00E74AC7">
      <w:pPr>
        <w:numPr>
          <w:ilvl w:val="0"/>
          <w:numId w:val="3"/>
        </w:numPr>
        <w:tabs>
          <w:tab w:val="left" w:pos="322"/>
        </w:tabs>
        <w:spacing w:line="274" w:lineRule="exact"/>
        <w:ind w:left="10"/>
        <w:jc w:val="both"/>
        <w:rPr>
          <w:sz w:val="24"/>
        </w:rPr>
      </w:pPr>
      <w:proofErr w:type="gramStart"/>
      <w:r>
        <w:rPr>
          <w:spacing w:val="4"/>
          <w:sz w:val="24"/>
        </w:rPr>
        <w:t>сведения   о   своих   доходах,   полученных   от   всех   источников   за   календарный   год,</w:t>
      </w:r>
      <w:r>
        <w:rPr>
          <w:spacing w:val="4"/>
          <w:sz w:val="24"/>
        </w:rPr>
        <w:br/>
      </w:r>
      <w:r>
        <w:rPr>
          <w:spacing w:val="1"/>
          <w:sz w:val="24"/>
        </w:rPr>
        <w:t>предшествующий году поступления на муниципальную службу, а также сведения об имуществе,</w:t>
      </w:r>
      <w:r>
        <w:rPr>
          <w:spacing w:val="1"/>
          <w:sz w:val="24"/>
        </w:rPr>
        <w:br/>
        <w:t>принадлежащем ему на праве собственности, и об  обязательствах имущественного характера по</w:t>
      </w:r>
      <w:r>
        <w:rPr>
          <w:spacing w:val="1"/>
          <w:sz w:val="24"/>
        </w:rPr>
        <w:br/>
      </w:r>
      <w:r>
        <w:rPr>
          <w:spacing w:val="3"/>
          <w:sz w:val="24"/>
        </w:rPr>
        <w:t>состоянию на первое число месяца, предшествующего месяцу подачи документов для участия в</w:t>
      </w:r>
      <w:r>
        <w:rPr>
          <w:spacing w:val="3"/>
          <w:sz w:val="24"/>
        </w:rPr>
        <w:br/>
      </w:r>
      <w:r>
        <w:rPr>
          <w:spacing w:val="1"/>
          <w:sz w:val="24"/>
        </w:rPr>
        <w:t>конкурсе, сведение предоставляются  на кандидата, супруга (кандидата)  и несовершеннолетних</w:t>
      </w:r>
      <w:r>
        <w:rPr>
          <w:spacing w:val="1"/>
          <w:sz w:val="24"/>
        </w:rPr>
        <w:br/>
      </w:r>
      <w:r>
        <w:rPr>
          <w:spacing w:val="-1"/>
          <w:sz w:val="24"/>
        </w:rPr>
        <w:t>детей (кандидата) в соответствии с Указом</w:t>
      </w:r>
      <w:proofErr w:type="gramEnd"/>
      <w:r>
        <w:rPr>
          <w:spacing w:val="-1"/>
          <w:sz w:val="24"/>
        </w:rPr>
        <w:t xml:space="preserve"> Президента РФ от 23 июня 2014г. № 460;</w:t>
      </w:r>
    </w:p>
    <w:p w14:paraId="15000000" w14:textId="77777777" w:rsidR="0060714E" w:rsidRDefault="00E74AC7">
      <w:pPr>
        <w:tabs>
          <w:tab w:val="left" w:pos="202"/>
        </w:tabs>
        <w:spacing w:line="274" w:lineRule="exact"/>
        <w:ind w:left="1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spacing w:val="4"/>
          <w:sz w:val="24"/>
        </w:rPr>
        <w:t>письменное согласие на обработку своих персональных данных в порядке, предусмотренном</w:t>
      </w:r>
      <w:r>
        <w:rPr>
          <w:spacing w:val="4"/>
          <w:sz w:val="24"/>
        </w:rPr>
        <w:br/>
      </w:r>
      <w:r>
        <w:rPr>
          <w:sz w:val="24"/>
        </w:rPr>
        <w:t>статьей 9 Федерального закона от 27.07.2006 № 152-ФЗ «О персональных данных»;</w:t>
      </w:r>
    </w:p>
    <w:p w14:paraId="16000000" w14:textId="77777777" w:rsidR="0060714E" w:rsidRDefault="00E74AC7">
      <w:pPr>
        <w:jc w:val="both"/>
        <w:rPr>
          <w:sz w:val="24"/>
        </w:rPr>
      </w:pPr>
      <w:r>
        <w:rPr>
          <w:sz w:val="24"/>
        </w:rPr>
        <w:t xml:space="preserve">- Сведения об адресах сайтов и (или) страниц сайтов в информационно-телекоммуникационной сети "Интернет", на которых </w:t>
      </w:r>
      <w:proofErr w:type="gramStart"/>
      <w:r>
        <w:rPr>
          <w:sz w:val="24"/>
        </w:rPr>
        <w:t>гражданин, претендующий на замещение должности муниципальной службы размещал</w:t>
      </w:r>
      <w:proofErr w:type="gramEnd"/>
      <w:r>
        <w:rPr>
          <w:sz w:val="24"/>
        </w:rPr>
        <w:t xml:space="preserve"> общедоступную информацию, а также данные, позволяющие их идентифицировать в соответствии с формой, утвержденной распоряжением Правительства РФ от 28.12.2016г. № 2867-р;</w:t>
      </w:r>
    </w:p>
    <w:p w14:paraId="17000000" w14:textId="77777777" w:rsidR="0060714E" w:rsidRDefault="00E74AC7">
      <w:pPr>
        <w:jc w:val="both"/>
        <w:rPr>
          <w:sz w:val="24"/>
        </w:rPr>
      </w:pPr>
      <w:r>
        <w:rPr>
          <w:sz w:val="24"/>
        </w:rPr>
        <w:t>-справку о наличие (</w:t>
      </w:r>
      <w:proofErr w:type="gramStart"/>
      <w:r>
        <w:rPr>
          <w:sz w:val="24"/>
        </w:rPr>
        <w:t>отсутствии</w:t>
      </w:r>
      <w:proofErr w:type="gramEnd"/>
      <w:r>
        <w:rPr>
          <w:sz w:val="24"/>
        </w:rPr>
        <w:t>) судимости и (или) факта уголовного преследования либо о прекращении уголовного преследования;</w:t>
      </w:r>
    </w:p>
    <w:p w14:paraId="18000000" w14:textId="77777777" w:rsidR="0060714E" w:rsidRDefault="00E74AC7">
      <w:pPr>
        <w:jc w:val="both"/>
        <w:rPr>
          <w:sz w:val="24"/>
        </w:rPr>
      </w:pPr>
      <w:r>
        <w:rPr>
          <w:sz w:val="24"/>
        </w:rPr>
        <w:t>- справку об участии в деятельности юридических лиц и регистрации в качестве ПБОЮЛ.</w:t>
      </w:r>
    </w:p>
    <w:p w14:paraId="19000000" w14:textId="77777777" w:rsidR="0060714E" w:rsidRDefault="00E74AC7">
      <w:pPr>
        <w:numPr>
          <w:ilvl w:val="0"/>
          <w:numId w:val="4"/>
        </w:numPr>
        <w:tabs>
          <w:tab w:val="left" w:pos="250"/>
        </w:tabs>
        <w:spacing w:line="274" w:lineRule="exact"/>
        <w:ind w:left="10"/>
        <w:jc w:val="both"/>
        <w:rPr>
          <w:b/>
          <w:spacing w:val="-7"/>
          <w:sz w:val="24"/>
        </w:rPr>
      </w:pPr>
      <w:r>
        <w:rPr>
          <w:b/>
          <w:spacing w:val="4"/>
          <w:sz w:val="24"/>
        </w:rPr>
        <w:lastRenderedPageBreak/>
        <w:t xml:space="preserve">Несвоевременное представление документов, </w:t>
      </w:r>
      <w:r>
        <w:rPr>
          <w:spacing w:val="4"/>
          <w:sz w:val="24"/>
        </w:rPr>
        <w:t>представление их не в полном объеме или с</w:t>
      </w:r>
      <w:r>
        <w:rPr>
          <w:spacing w:val="4"/>
          <w:sz w:val="24"/>
        </w:rPr>
        <w:br/>
      </w:r>
      <w:r>
        <w:rPr>
          <w:sz w:val="24"/>
        </w:rPr>
        <w:t>нарушением правил оформления являются основанием для отказа гражданину в их приеме.</w:t>
      </w:r>
    </w:p>
    <w:p w14:paraId="1A000000" w14:textId="3BE33516" w:rsidR="0060714E" w:rsidRDefault="00E74AC7">
      <w:pPr>
        <w:numPr>
          <w:ilvl w:val="0"/>
          <w:numId w:val="4"/>
        </w:numPr>
        <w:tabs>
          <w:tab w:val="left" w:pos="250"/>
        </w:tabs>
        <w:spacing w:line="274" w:lineRule="exact"/>
        <w:ind w:left="10"/>
        <w:jc w:val="both"/>
        <w:rPr>
          <w:b/>
          <w:spacing w:val="-11"/>
          <w:sz w:val="24"/>
        </w:rPr>
      </w:pPr>
      <w:r>
        <w:rPr>
          <w:b/>
          <w:spacing w:val="1"/>
          <w:sz w:val="24"/>
        </w:rPr>
        <w:t xml:space="preserve">Конкурс проводится в два этапа: </w:t>
      </w:r>
      <w:r>
        <w:rPr>
          <w:spacing w:val="1"/>
          <w:sz w:val="24"/>
        </w:rPr>
        <w:t>- 1 этап - конкурс документов, - 2 этап - (собеседование).</w:t>
      </w:r>
      <w:r>
        <w:rPr>
          <w:spacing w:val="1"/>
          <w:sz w:val="24"/>
        </w:rPr>
        <w:br/>
      </w:r>
      <w:r>
        <w:rPr>
          <w:spacing w:val="5"/>
          <w:sz w:val="24"/>
        </w:rPr>
        <w:t xml:space="preserve">Конкурс заключается в оценке профессионального уровня кандидатов на замещение должности </w:t>
      </w:r>
      <w:r>
        <w:rPr>
          <w:sz w:val="24"/>
        </w:rPr>
        <w:t>ведущего специалиста, их соответствия квалификационным требованиям к этой должности.</w:t>
      </w:r>
    </w:p>
    <w:p w14:paraId="1B000000" w14:textId="77777777" w:rsidR="0060714E" w:rsidRDefault="00E74AC7">
      <w:pPr>
        <w:tabs>
          <w:tab w:val="left" w:pos="355"/>
        </w:tabs>
        <w:spacing w:line="274" w:lineRule="exact"/>
        <w:ind w:left="14"/>
        <w:jc w:val="both"/>
        <w:rPr>
          <w:sz w:val="24"/>
        </w:rPr>
      </w:pPr>
      <w:r>
        <w:rPr>
          <w:b/>
          <w:spacing w:val="-12"/>
          <w:sz w:val="24"/>
        </w:rPr>
        <w:t>5.</w:t>
      </w:r>
      <w:r>
        <w:rPr>
          <w:b/>
          <w:sz w:val="24"/>
        </w:rPr>
        <w:tab/>
      </w:r>
      <w:r>
        <w:rPr>
          <w:b/>
          <w:spacing w:val="2"/>
          <w:sz w:val="24"/>
        </w:rPr>
        <w:t xml:space="preserve">Документы  на  Конкурс  необходимо  предоставить   с 17.09.2021 г.  по 16.10.2021 г.  </w:t>
      </w:r>
      <w:r>
        <w:rPr>
          <w:spacing w:val="2"/>
          <w:sz w:val="24"/>
        </w:rPr>
        <w:t>в</w:t>
      </w:r>
      <w:r>
        <w:rPr>
          <w:spacing w:val="2"/>
          <w:sz w:val="24"/>
        </w:rPr>
        <w:br/>
      </w:r>
      <w:r>
        <w:rPr>
          <w:sz w:val="24"/>
        </w:rPr>
        <w:t xml:space="preserve">Совет депутатов Карталинского городского поселения, по адресу: г. Карталы, </w:t>
      </w:r>
      <w:r>
        <w:rPr>
          <w:spacing w:val="1"/>
          <w:sz w:val="24"/>
        </w:rPr>
        <w:t xml:space="preserve">ул. Ленина, д. 1,              1-ый этаж, </w:t>
      </w:r>
      <w:r>
        <w:rPr>
          <w:b/>
          <w:spacing w:val="1"/>
          <w:sz w:val="24"/>
        </w:rPr>
        <w:t xml:space="preserve">информацию об условиях конкурса можно получить </w:t>
      </w:r>
      <w:r>
        <w:rPr>
          <w:b/>
          <w:spacing w:val="-1"/>
          <w:sz w:val="24"/>
        </w:rPr>
        <w:t>по телефону: 2-24-84, Конкурс будет проведен 18 октября 2021 года.</w:t>
      </w:r>
    </w:p>
    <w:p w14:paraId="1C000000" w14:textId="77777777" w:rsidR="0060714E" w:rsidRDefault="0060714E">
      <w:pPr>
        <w:spacing w:line="274" w:lineRule="exact"/>
        <w:ind w:left="14" w:right="14"/>
        <w:jc w:val="both"/>
        <w:rPr>
          <w:sz w:val="24"/>
        </w:rPr>
      </w:pPr>
    </w:p>
    <w:p w14:paraId="1D000000" w14:textId="77777777" w:rsidR="0060714E" w:rsidRDefault="0060714E">
      <w:pPr>
        <w:spacing w:line="274" w:lineRule="exact"/>
        <w:ind w:left="14" w:right="14"/>
        <w:jc w:val="both"/>
        <w:rPr>
          <w:sz w:val="24"/>
        </w:rPr>
      </w:pPr>
    </w:p>
    <w:p w14:paraId="1E000000" w14:textId="77777777" w:rsidR="0060714E" w:rsidRDefault="00E74AC7">
      <w:pPr>
        <w:spacing w:before="96"/>
        <w:ind w:left="14"/>
        <w:jc w:val="both"/>
        <w:rPr>
          <w:sz w:val="24"/>
        </w:rPr>
      </w:pPr>
      <w:r>
        <w:rPr>
          <w:sz w:val="24"/>
        </w:rPr>
        <w:t xml:space="preserve">Председатель Совета депутатов </w:t>
      </w:r>
    </w:p>
    <w:p w14:paraId="1F000000" w14:textId="77777777" w:rsidR="0060714E" w:rsidRDefault="00E74AC7">
      <w:pPr>
        <w:spacing w:before="96"/>
        <w:ind w:left="14"/>
        <w:jc w:val="both"/>
        <w:rPr>
          <w:sz w:val="24"/>
        </w:rPr>
      </w:pPr>
      <w:r>
        <w:rPr>
          <w:sz w:val="24"/>
        </w:rPr>
        <w:t>Карталинского городского поселения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Е.В. Протасова </w:t>
      </w:r>
    </w:p>
    <w:p w14:paraId="20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1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2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3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4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5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6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7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8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9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A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B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C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D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E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2F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0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1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2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3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4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5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6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7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8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9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3A000000" w14:textId="77777777" w:rsidR="0060714E" w:rsidRDefault="0060714E">
      <w:pPr>
        <w:spacing w:before="96"/>
        <w:ind w:left="14"/>
        <w:jc w:val="both"/>
        <w:rPr>
          <w:sz w:val="24"/>
        </w:rPr>
      </w:pPr>
    </w:p>
    <w:p w14:paraId="5F000000" w14:textId="77777777" w:rsidR="0060714E" w:rsidRDefault="0060714E" w:rsidP="00490400">
      <w:pPr>
        <w:tabs>
          <w:tab w:val="left" w:pos="709"/>
        </w:tabs>
        <w:jc w:val="both"/>
        <w:rPr>
          <w:sz w:val="28"/>
        </w:rPr>
      </w:pPr>
      <w:bookmarkStart w:id="0" w:name="_GoBack"/>
      <w:bookmarkEnd w:id="0"/>
    </w:p>
    <w:sectPr w:rsidR="0060714E">
      <w:pgSz w:w="11909" w:h="16834"/>
      <w:pgMar w:top="1236" w:right="637" w:bottom="851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4647"/>
    <w:multiLevelType w:val="multilevel"/>
    <w:tmpl w:val="8FE01644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963B59"/>
    <w:multiLevelType w:val="multilevel"/>
    <w:tmpl w:val="2556E088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D84CE7"/>
    <w:multiLevelType w:val="multilevel"/>
    <w:tmpl w:val="0CD838F4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31167A"/>
    <w:multiLevelType w:val="multilevel"/>
    <w:tmpl w:val="19029FC8"/>
    <w:lvl w:ilvl="0">
      <w:start w:val="1"/>
      <w:numFmt w:val="decimal"/>
      <w:lvlText w:val="%1)"/>
      <w:lvlJc w:val="left"/>
      <w:pPr>
        <w:ind w:left="1170" w:hanging="46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AB4E50"/>
    <w:multiLevelType w:val="multilevel"/>
    <w:tmpl w:val="11A40C92"/>
    <w:lvl w:ilvl="0">
      <w:start w:val="3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C33AD9"/>
    <w:multiLevelType w:val="multilevel"/>
    <w:tmpl w:val="8FB83348"/>
    <w:lvl w:ilvl="0">
      <w:start w:val="1"/>
      <w:numFmt w:val="decimal"/>
      <w:lvlText w:val="%1)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14E"/>
    <w:rsid w:val="00490400"/>
    <w:rsid w:val="0060714E"/>
    <w:rsid w:val="00E7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2021-09-16T16:43:00Z</dcterms:created>
  <dcterms:modified xsi:type="dcterms:W3CDTF">2021-09-16T16:46:00Z</dcterms:modified>
</cp:coreProperties>
</file>