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A6D" w:rsidRDefault="00654A6D" w:rsidP="00654A6D">
      <w:pPr>
        <w:tabs>
          <w:tab w:val="left" w:pos="709"/>
        </w:tabs>
        <w:ind w:right="-263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47700" cy="790575"/>
            <wp:effectExtent l="1905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A6D" w:rsidRDefault="00654A6D" w:rsidP="00654A6D">
      <w:pPr>
        <w:tabs>
          <w:tab w:val="left" w:pos="709"/>
        </w:tabs>
        <w:ind w:right="-263"/>
        <w:jc w:val="center"/>
        <w:rPr>
          <w:sz w:val="32"/>
          <w:szCs w:val="32"/>
        </w:rPr>
      </w:pPr>
    </w:p>
    <w:p w:rsidR="00654A6D" w:rsidRDefault="00654A6D" w:rsidP="00654A6D">
      <w:pPr>
        <w:ind w:right="-26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54A6D" w:rsidRDefault="00654A6D" w:rsidP="00654A6D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654A6D" w:rsidRDefault="00654A6D" w:rsidP="00654A6D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654A6D" w:rsidRDefault="00654A6D" w:rsidP="00654A6D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654A6D" w:rsidRDefault="00654A6D" w:rsidP="00654A6D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654A6D" w:rsidRDefault="00654A6D" w:rsidP="00654A6D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4"/>
        <w:gridCol w:w="5341"/>
      </w:tblGrid>
      <w:tr w:rsidR="00654A6D" w:rsidRPr="00BD65EE" w:rsidTr="002762FF">
        <w:tc>
          <w:tcPr>
            <w:tcW w:w="957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4A6D" w:rsidRDefault="00654A6D" w:rsidP="002762FF"/>
        </w:tc>
      </w:tr>
      <w:tr w:rsidR="00654A6D" w:rsidRPr="00BD65EE" w:rsidTr="002762FF">
        <w:trPr>
          <w:gridAfter w:val="1"/>
          <w:wAfter w:w="5502" w:type="dxa"/>
          <w:trHeight w:val="50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4A6D" w:rsidRDefault="00654A6D" w:rsidP="002762FF">
            <w:r>
              <w:t>«_27__»___06_2016 г. №__522____</w:t>
            </w:r>
          </w:p>
          <w:p w:rsidR="00654A6D" w:rsidRDefault="00654A6D" w:rsidP="002762FF">
            <w:r>
              <w:t xml:space="preserve">                  г. Карталы</w:t>
            </w:r>
          </w:p>
        </w:tc>
      </w:tr>
    </w:tbl>
    <w:p w:rsidR="00654A6D" w:rsidRDefault="00654A6D" w:rsidP="00654A6D">
      <w:pPr>
        <w:jc w:val="both"/>
        <w:rPr>
          <w:sz w:val="28"/>
          <w:szCs w:val="28"/>
        </w:rPr>
      </w:pPr>
    </w:p>
    <w:p w:rsidR="00654A6D" w:rsidRDefault="00654A6D" w:rsidP="00654A6D">
      <w:pPr>
        <w:jc w:val="both"/>
        <w:rPr>
          <w:sz w:val="28"/>
          <w:szCs w:val="28"/>
        </w:rPr>
      </w:pPr>
    </w:p>
    <w:p w:rsidR="00654A6D" w:rsidRDefault="00654A6D" w:rsidP="00654A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654A6D" w:rsidRDefault="00654A6D" w:rsidP="00654A6D">
      <w:pPr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постановление администрации</w:t>
      </w:r>
    </w:p>
    <w:p w:rsidR="00654A6D" w:rsidRDefault="00654A6D" w:rsidP="00654A6D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</w:t>
      </w:r>
    </w:p>
    <w:p w:rsidR="00654A6D" w:rsidRDefault="00654A6D" w:rsidP="00654A6D">
      <w:pPr>
        <w:jc w:val="both"/>
        <w:rPr>
          <w:sz w:val="28"/>
          <w:szCs w:val="28"/>
        </w:rPr>
      </w:pPr>
      <w:r>
        <w:rPr>
          <w:sz w:val="28"/>
          <w:szCs w:val="28"/>
        </w:rPr>
        <w:t>от 16.10.2015 года № 824</w:t>
      </w:r>
    </w:p>
    <w:p w:rsidR="00654A6D" w:rsidRDefault="00654A6D" w:rsidP="00654A6D">
      <w:pPr>
        <w:jc w:val="both"/>
        <w:rPr>
          <w:sz w:val="28"/>
          <w:szCs w:val="28"/>
        </w:rPr>
      </w:pPr>
    </w:p>
    <w:p w:rsidR="00654A6D" w:rsidRDefault="00654A6D" w:rsidP="00654A6D">
      <w:pPr>
        <w:jc w:val="both"/>
        <w:rPr>
          <w:sz w:val="28"/>
          <w:szCs w:val="28"/>
        </w:rPr>
      </w:pPr>
    </w:p>
    <w:p w:rsidR="00654A6D" w:rsidRPr="00E42260" w:rsidRDefault="00654A6D" w:rsidP="00654A6D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Российской Федерации № 210-ФЗ от 27 июля 2010 года «Об организации предоставления государственных и муниципальных услуг», Федеральным законом Российской Федерации № 131-ФЗ от 06 октября 2003 года «об общих принципах организации местного самоуправления в Российской Федерации», на основании экспертного заключения Главного управления юстиции Челябинской области, </w:t>
      </w:r>
      <w:r w:rsidRPr="00E42260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Карталинского городского поселения, А</w:t>
      </w:r>
      <w:r w:rsidRPr="00E42260">
        <w:rPr>
          <w:sz w:val="28"/>
          <w:szCs w:val="28"/>
        </w:rPr>
        <w:t>дминистрация Карталинского городского поселения ПОСТАНОВЛЯЕТ:</w:t>
      </w:r>
    </w:p>
    <w:p w:rsidR="00654A6D" w:rsidRDefault="00654A6D" w:rsidP="00654A6D">
      <w:pPr>
        <w:ind w:firstLine="709"/>
        <w:jc w:val="both"/>
        <w:rPr>
          <w:sz w:val="28"/>
          <w:szCs w:val="28"/>
        </w:rPr>
      </w:pPr>
      <w:r w:rsidRPr="00E42260">
        <w:rPr>
          <w:sz w:val="28"/>
          <w:szCs w:val="28"/>
        </w:rPr>
        <w:t>1</w:t>
      </w:r>
      <w:r>
        <w:rPr>
          <w:sz w:val="28"/>
          <w:szCs w:val="28"/>
        </w:rPr>
        <w:t>. Внести изменения в постановление администрации Карталинского городского поселения от 16.10.2015 года № 824 «Об утверждении административного регламента по предоставлению муниципальной услуги «Выдача градостроительного плана земельного участка» следующие изменения:</w:t>
      </w:r>
    </w:p>
    <w:p w:rsidR="00654A6D" w:rsidRDefault="00654A6D" w:rsidP="00654A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 административном регламенте по предоставлению муниципальной услуги «Выдача градостроительного плана земельного участка» исключить из пункта 2.10 «Исчерпывающий перечень оснований для отказа в приеме документов, необходимых для предоставления муниципальной услуги» слова «заявление подано лицом, не уполномоченным на осуществление таких действий»;</w:t>
      </w:r>
    </w:p>
    <w:p w:rsidR="00654A6D" w:rsidRDefault="00654A6D" w:rsidP="00654A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приложение 1 к административному регламенту по предоставлению муниципальной услуги «Выдача градостроительного плана земельного участка» дополнить общей информацией об муниципальном бюджетном </w:t>
      </w:r>
    </w:p>
    <w:p w:rsidR="00654A6D" w:rsidRPr="000F5E12" w:rsidRDefault="00654A6D" w:rsidP="00654A6D">
      <w:pPr>
        <w:jc w:val="center"/>
      </w:pPr>
      <w:r>
        <w:lastRenderedPageBreak/>
        <w:t>2</w:t>
      </w:r>
    </w:p>
    <w:p w:rsidR="00654A6D" w:rsidRDefault="00654A6D" w:rsidP="00654A6D">
      <w:pPr>
        <w:jc w:val="both"/>
        <w:rPr>
          <w:sz w:val="28"/>
          <w:szCs w:val="28"/>
        </w:rPr>
      </w:pPr>
      <w:r>
        <w:rPr>
          <w:sz w:val="28"/>
          <w:szCs w:val="28"/>
        </w:rPr>
        <w:t>учреждении «Многофункциональный центр представления государственных и муниципальных услуг» Карталинского муниципального района»: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654A6D" w:rsidRPr="005E00C2" w:rsidTr="002762FF">
        <w:trPr>
          <w:cantSplit/>
          <w:trHeight w:val="24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4A6D" w:rsidRPr="005E00C2" w:rsidRDefault="00654A6D" w:rsidP="00276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 для направления корреспонденции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6D" w:rsidRPr="005E00C2" w:rsidRDefault="00654A6D" w:rsidP="00276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457351, Челябинская область, город Карталы, улица Калмыкова,6</w:t>
            </w:r>
          </w:p>
        </w:tc>
      </w:tr>
      <w:tr w:rsidR="00654A6D" w:rsidRPr="005E00C2" w:rsidTr="002762FF">
        <w:trPr>
          <w:cantSplit/>
          <w:trHeight w:val="81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6D" w:rsidRDefault="00654A6D" w:rsidP="00276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  <w:p w:rsidR="00654A6D" w:rsidRPr="005E00C2" w:rsidRDefault="00654A6D" w:rsidP="00276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6D" w:rsidRPr="005E00C2" w:rsidRDefault="00654A6D" w:rsidP="0027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457351, Челябинская область, город Карталы, улица Калмыкова,6</w:t>
            </w:r>
          </w:p>
        </w:tc>
      </w:tr>
      <w:tr w:rsidR="00654A6D" w:rsidRPr="005E00C2" w:rsidTr="002762FF">
        <w:trPr>
          <w:cantSplit/>
          <w:trHeight w:val="45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6D" w:rsidRPr="003E5F5C" w:rsidRDefault="00654A6D" w:rsidP="00276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F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фициальный сайт в сети Интернет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6D" w:rsidRPr="00E32120" w:rsidRDefault="00654A6D" w:rsidP="002762F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http//www.mfc-74.ru</w:t>
            </w:r>
          </w:p>
        </w:tc>
      </w:tr>
      <w:tr w:rsidR="00654A6D" w:rsidRPr="005E00C2" w:rsidTr="002762FF">
        <w:trPr>
          <w:cantSplit/>
          <w:trHeight w:val="45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6D" w:rsidRPr="003E5F5C" w:rsidRDefault="00654A6D" w:rsidP="00276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6D" w:rsidRPr="000F5E12" w:rsidRDefault="00654A6D" w:rsidP="0027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</w:rPr>
              <w:t>Базаева</w:t>
            </w:r>
            <w:proofErr w:type="spellEnd"/>
            <w:r>
              <w:rPr>
                <w:sz w:val="28"/>
                <w:szCs w:val="28"/>
              </w:rPr>
              <w:t xml:space="preserve"> Светлана Владимировна</w:t>
            </w:r>
          </w:p>
        </w:tc>
      </w:tr>
      <w:tr w:rsidR="00654A6D" w:rsidRPr="005E00C2" w:rsidTr="002762FF">
        <w:trPr>
          <w:cantSplit/>
          <w:trHeight w:val="45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6D" w:rsidRPr="003E5F5C" w:rsidRDefault="00654A6D" w:rsidP="00276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для справок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6D" w:rsidRPr="006055E2" w:rsidRDefault="00654A6D" w:rsidP="0027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8(35133)7-26-66</w:t>
            </w:r>
          </w:p>
        </w:tc>
      </w:tr>
      <w:tr w:rsidR="00654A6D" w:rsidRPr="005E00C2" w:rsidTr="002762FF">
        <w:trPr>
          <w:cantSplit/>
          <w:trHeight w:val="45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6D" w:rsidRDefault="00654A6D" w:rsidP="00276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A6D" w:rsidRDefault="00654A6D" w:rsidP="0027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  8.00-18.00</w:t>
            </w:r>
          </w:p>
          <w:p w:rsidR="00654A6D" w:rsidRDefault="00654A6D" w:rsidP="0027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 8.00-20.00</w:t>
            </w:r>
          </w:p>
          <w:p w:rsidR="00654A6D" w:rsidRDefault="00654A6D" w:rsidP="0027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 8.00-18.00</w:t>
            </w:r>
          </w:p>
          <w:p w:rsidR="00654A6D" w:rsidRDefault="00654A6D" w:rsidP="0027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 8.00-20.00</w:t>
            </w:r>
          </w:p>
          <w:p w:rsidR="00654A6D" w:rsidRDefault="00654A6D" w:rsidP="0027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 8.00-18.00</w:t>
            </w:r>
          </w:p>
          <w:p w:rsidR="00654A6D" w:rsidRDefault="00654A6D" w:rsidP="002762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 8.00-16.00</w:t>
            </w:r>
          </w:p>
        </w:tc>
      </w:tr>
    </w:tbl>
    <w:p w:rsidR="00654A6D" w:rsidRPr="00E42260" w:rsidRDefault="00654A6D" w:rsidP="00654A6D">
      <w:pPr>
        <w:tabs>
          <w:tab w:val="left" w:pos="709"/>
          <w:tab w:val="left" w:pos="993"/>
          <w:tab w:val="left" w:pos="1134"/>
        </w:tabs>
        <w:ind w:firstLine="708"/>
        <w:jc w:val="both"/>
        <w:rPr>
          <w:sz w:val="28"/>
          <w:szCs w:val="28"/>
        </w:rPr>
      </w:pPr>
      <w:r w:rsidRPr="00E4226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42260">
        <w:rPr>
          <w:sz w:val="28"/>
          <w:szCs w:val="28"/>
        </w:rPr>
        <w:t>Разместить настоящее постановление на официальном сайте администрации Карталинского городского поселения.</w:t>
      </w:r>
    </w:p>
    <w:p w:rsidR="00654A6D" w:rsidRPr="00E42260" w:rsidRDefault="00654A6D" w:rsidP="00654A6D">
      <w:pPr>
        <w:ind w:firstLine="708"/>
        <w:jc w:val="both"/>
        <w:rPr>
          <w:sz w:val="28"/>
          <w:szCs w:val="28"/>
        </w:rPr>
      </w:pPr>
      <w:r w:rsidRPr="00E42260">
        <w:rPr>
          <w:sz w:val="28"/>
          <w:szCs w:val="28"/>
        </w:rPr>
        <w:t xml:space="preserve">3. </w:t>
      </w:r>
      <w:r>
        <w:rPr>
          <w:sz w:val="28"/>
          <w:szCs w:val="28"/>
        </w:rPr>
        <w:t>Контроль за исполнением настоящего п</w:t>
      </w:r>
      <w:r w:rsidRPr="00E42260">
        <w:rPr>
          <w:sz w:val="28"/>
          <w:szCs w:val="28"/>
        </w:rPr>
        <w:t>остановления оставляю за собой.</w:t>
      </w:r>
    </w:p>
    <w:p w:rsidR="00654A6D" w:rsidRDefault="00654A6D" w:rsidP="00654A6D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239BD">
        <w:rPr>
          <w:sz w:val="28"/>
          <w:szCs w:val="28"/>
        </w:rPr>
        <w:t xml:space="preserve">  </w:t>
      </w:r>
    </w:p>
    <w:p w:rsidR="00654A6D" w:rsidRDefault="00654A6D" w:rsidP="00654A6D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</w:p>
    <w:p w:rsidR="00654A6D" w:rsidRDefault="00654A6D" w:rsidP="00654A6D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</w:p>
    <w:p w:rsidR="00654A6D" w:rsidRDefault="00654A6D" w:rsidP="00654A6D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654A6D" w:rsidRPr="00880305" w:rsidRDefault="00654A6D" w:rsidP="00654A6D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                                            А.Н.Марченко</w:t>
      </w:r>
    </w:p>
    <w:p w:rsidR="00654A6D" w:rsidRDefault="00654A6D" w:rsidP="00654A6D">
      <w:pPr>
        <w:jc w:val="both"/>
        <w:rPr>
          <w:sz w:val="32"/>
          <w:szCs w:val="32"/>
        </w:rPr>
      </w:pPr>
    </w:p>
    <w:p w:rsidR="00654A6D" w:rsidRDefault="00654A6D" w:rsidP="00654A6D">
      <w:pPr>
        <w:jc w:val="both"/>
        <w:rPr>
          <w:sz w:val="32"/>
          <w:szCs w:val="32"/>
        </w:rPr>
      </w:pPr>
    </w:p>
    <w:p w:rsidR="00654A6D" w:rsidRDefault="00654A6D" w:rsidP="00654A6D">
      <w:pPr>
        <w:jc w:val="both"/>
        <w:rPr>
          <w:sz w:val="32"/>
          <w:szCs w:val="32"/>
        </w:rPr>
      </w:pPr>
    </w:p>
    <w:p w:rsidR="00654A6D" w:rsidRDefault="00654A6D" w:rsidP="00654A6D">
      <w:pPr>
        <w:jc w:val="both"/>
        <w:rPr>
          <w:sz w:val="32"/>
          <w:szCs w:val="32"/>
        </w:rPr>
      </w:pPr>
    </w:p>
    <w:p w:rsidR="00654A6D" w:rsidRDefault="00654A6D" w:rsidP="00654A6D">
      <w:pPr>
        <w:jc w:val="both"/>
        <w:rPr>
          <w:sz w:val="32"/>
          <w:szCs w:val="32"/>
        </w:rPr>
      </w:pPr>
    </w:p>
    <w:p w:rsidR="00654A6D" w:rsidRDefault="00654A6D" w:rsidP="00654A6D">
      <w:pPr>
        <w:jc w:val="both"/>
        <w:rPr>
          <w:sz w:val="32"/>
          <w:szCs w:val="32"/>
        </w:rPr>
      </w:pPr>
    </w:p>
    <w:p w:rsidR="00654A6D" w:rsidRDefault="00654A6D" w:rsidP="00654A6D">
      <w:pPr>
        <w:jc w:val="both"/>
        <w:rPr>
          <w:sz w:val="32"/>
          <w:szCs w:val="32"/>
        </w:rPr>
      </w:pPr>
    </w:p>
    <w:p w:rsidR="00654A6D" w:rsidRDefault="00654A6D" w:rsidP="00654A6D">
      <w:pPr>
        <w:jc w:val="both"/>
        <w:rPr>
          <w:sz w:val="32"/>
          <w:szCs w:val="32"/>
        </w:rPr>
      </w:pPr>
    </w:p>
    <w:p w:rsidR="00654A6D" w:rsidRDefault="00654A6D" w:rsidP="00654A6D">
      <w:pPr>
        <w:jc w:val="both"/>
        <w:rPr>
          <w:sz w:val="32"/>
          <w:szCs w:val="32"/>
        </w:rPr>
      </w:pPr>
    </w:p>
    <w:p w:rsidR="00654A6D" w:rsidRDefault="00654A6D" w:rsidP="00654A6D">
      <w:pPr>
        <w:jc w:val="both"/>
        <w:rPr>
          <w:sz w:val="32"/>
          <w:szCs w:val="32"/>
        </w:rPr>
      </w:pPr>
    </w:p>
    <w:p w:rsidR="00654A6D" w:rsidRDefault="00654A6D" w:rsidP="00654A6D">
      <w:pPr>
        <w:jc w:val="both"/>
        <w:rPr>
          <w:sz w:val="32"/>
          <w:szCs w:val="32"/>
        </w:rPr>
      </w:pPr>
    </w:p>
    <w:p w:rsidR="00654A6D" w:rsidRDefault="00654A6D" w:rsidP="00654A6D">
      <w:pPr>
        <w:jc w:val="both"/>
        <w:rPr>
          <w:sz w:val="32"/>
          <w:szCs w:val="32"/>
        </w:rPr>
      </w:pPr>
    </w:p>
    <w:p w:rsidR="00654A6D" w:rsidRDefault="00654A6D" w:rsidP="00654A6D">
      <w:pPr>
        <w:jc w:val="both"/>
        <w:rPr>
          <w:sz w:val="32"/>
          <w:szCs w:val="32"/>
        </w:rPr>
      </w:pPr>
    </w:p>
    <w:p w:rsidR="00654A6D" w:rsidRDefault="00654A6D" w:rsidP="00654A6D">
      <w:pPr>
        <w:jc w:val="both"/>
        <w:rPr>
          <w:sz w:val="32"/>
          <w:szCs w:val="32"/>
        </w:rPr>
      </w:pPr>
    </w:p>
    <w:p w:rsidR="00450A83" w:rsidRDefault="00450A83"/>
    <w:sectPr w:rsidR="00450A83" w:rsidSect="0045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6D"/>
    <w:rsid w:val="00450A83"/>
    <w:rsid w:val="00654A6D"/>
    <w:rsid w:val="00AD51EF"/>
    <w:rsid w:val="00C5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BA6E9-48F8-422D-B687-1F961300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A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A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A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2016-12-21T09:14:00Z</dcterms:created>
  <dcterms:modified xsi:type="dcterms:W3CDTF">2016-12-21T09:14:00Z</dcterms:modified>
</cp:coreProperties>
</file>