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25"/>
        <w:rPr>
          <w:sz w:val="42"/>
        </w:rPr>
      </w:pPr>
      <w:r>
        <w:rPr/>
        <w:drawing>
          <wp:inline distT="0" distB="0" distL="114935" distR="114935">
            <wp:extent cx="1760855" cy="171450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Борцы с огнем. Краткая история 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>развития пожарной охраны России</w:t>
      </w:r>
    </w:p>
    <w:p>
      <w:pPr>
        <w:pStyle w:val="Normal"/>
        <w:jc w:val="center"/>
        <w:rPr>
          <w:rFonts w:ascii="Times New Roman" w:hAnsi="Times New Roman"/>
          <w:b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Испокон веков одним из самых тяжких бедствий на Руси были пожары. Летописи полны описаний того, как огненная стихия уничтожала города, деревни, леса. История пожарной охраны России ведёт свой отсчёт с 30 апреля 1649 г. Именно в этот день был принят «Наказ о градском благочинии». Этим наказом в Москве и в Русском государстве </w:t>
      </w:r>
      <w:r>
        <w:rPr>
          <w:rFonts w:ascii="Times New Roman" w:hAnsi="Times New Roman"/>
          <w:color w:val="252525"/>
          <w:sz w:val="24"/>
        </w:rPr>
        <w:t> </w:t>
      </w:r>
      <w:r>
        <w:rPr>
          <w:rFonts w:ascii="Times New Roman" w:hAnsi="Times New Roman"/>
          <w:sz w:val="24"/>
        </w:rPr>
        <w:t xml:space="preserve">вводилось постоянное, круглосуточное дежурство пожарных дозоров, коим предписывалось не только принимать активное участие в тушении пожаров, но и контролировать соблюдение существовавших на тот момент правил пожарной безопасности. Также, пожарные патрули обладали правом применять ряд карательных мер к нарушителям ППБ.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Попытки решить проблему пожаров на законодательном уровне предпринимались не раз. Самые значительные шаги были сделаны во время царствования </w:t>
      </w:r>
      <w:r>
        <w:rPr>
          <w:rFonts w:ascii="Times New Roman" w:hAnsi="Times New Roman"/>
          <w:b w:val="false"/>
          <w:sz w:val="24"/>
        </w:rPr>
        <w:t>Алексея Михайловича Романова</w:t>
      </w:r>
      <w:r>
        <w:rPr>
          <w:rFonts w:ascii="Times New Roman" w:hAnsi="Times New Roman"/>
          <w:sz w:val="24"/>
        </w:rPr>
        <w:t>. Как раз тогда и вышел «Наказ о градском благочинии». Его историческая ценность состояла в том, что впервые были предусмотрены основные признаки и атрибуты профессиональной пожарной охраны: постоянный платный состав, наличие водоливных труб, круглосуточные дежурные объезды города и наказания жителей, виновных в поджоге. 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 </w:t>
      </w:r>
      <w:r>
        <w:rPr>
          <w:rFonts w:ascii="Times New Roman" w:hAnsi="Times New Roman"/>
          <w:b w:val="false"/>
          <w:sz w:val="24"/>
        </w:rPr>
        <w:t>императоре Николае I</w:t>
      </w:r>
      <w:r>
        <w:rPr>
          <w:rFonts w:ascii="Times New Roman" w:hAnsi="Times New Roman"/>
          <w:sz w:val="24"/>
        </w:rPr>
        <w:t> начались планомерная организация пожарных команд и повсеместное строительство депо для их размещения. Одной из достопримечательностей русских городов стала пожарная каланча. Она была самой высокой точкой, откуда просматривались не только городские окраины, но и близлежащие сёла.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XIX в. открывались заводы противопожарного оборудования в Санкт-Петербурге и Москве. На них выпускались насосы, складные лестницы, а в 1904 г. был изготовлен первый пожарный автомобиль. Научно-техническая мысль в России всегда отличалась смелостью поиска и оригинальностью решений. Так, именно в России был впервые разработан и испытан ручной пенный огнетушитель. 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 работы пожарные не сидят и в наши дни. Государственная противопожарная служба МЧС России ежегодно предотвращает до 450 тыс. пожаров. Сейчас в распоряжении Государственной противопожарной службы самая современная техника. Это автомобили всевозможных назначений, вездеходы, робототехнические комплексы. В арсенале российских пожарных - беспилотные летательные аппараты. Они могут заниматься разведкой и доставлять огнетушащие вещества и спасательные устройства в высотные здания. </w:t>
      </w:r>
    </w:p>
    <w:p>
      <w:pPr>
        <w:pStyle w:val="Normal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День пожарной охраны это профессиональный праздник работников пожарной охраны, которых от всей души поздравляем с праздником и желаем крепкого здоровья, удачи и успехов на службе в подразделениях МЧС России.</w:t>
      </w:r>
    </w:p>
    <w:p>
      <w:pPr>
        <w:pStyle w:val="Normal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pStyle w:val="Normal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</w:r>
    </w:p>
    <w:p>
      <w:pPr>
        <w:pStyle w:val="Normal"/>
        <w:jc w:val="center"/>
        <w:rPr>
          <w:sz w:val="20"/>
        </w:rPr>
      </w:pPr>
      <w:r>
        <w:rPr>
          <w:b/>
          <w:i/>
          <w:sz w:val="20"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>
          <w:sz w:val="20"/>
        </w:rPr>
      </w:pPr>
      <w:r>
        <w:rPr>
          <w:b/>
          <w:i/>
          <w:sz w:val="20"/>
          <w:highlight w:val="white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Normal"/>
        <w:jc w:val="center"/>
        <w:rPr>
          <w:sz w:val="20"/>
        </w:rPr>
      </w:pPr>
      <w:r>
        <w:rPr>
          <w:b/>
          <w:i/>
          <w:sz w:val="20"/>
        </w:rPr>
        <w:t>УНД и ПР Главного управления МЧС России по Челябинской области Казанцев И.В.</w:t>
      </w:r>
    </w:p>
    <w:p>
      <w:pPr>
        <w:pStyle w:val="Style11"/>
        <w:jc w:val="center"/>
        <w:rPr>
          <w:b/>
          <w:b/>
          <w:sz w:val="20"/>
        </w:rPr>
      </w:pPr>
      <w:r>
        <w:rPr>
          <w:b/>
          <w:i/>
          <w:sz w:val="20"/>
        </w:rPr>
        <w:t>Ведущий специалист – эксперт ОНДи ПР Богдановская М.А</w:t>
      </w:r>
    </w:p>
    <w:sectPr>
      <w:type w:val="nextPage"/>
      <w:pgSz w:w="11906" w:h="16838"/>
      <w:pgMar w:left="1080" w:right="386" w:header="0" w:top="180" w:footer="0" w:bottom="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000080"/>
    </w:rPr>
  </w:style>
  <w:style w:type="paragraph" w:styleId="2">
    <w:name w:val="Heading 2"/>
    <w:basedOn w:val="Normal"/>
    <w:next w:val="Normal"/>
    <w:link w:val="Style_37_ch"/>
    <w:uiPriority w:val="9"/>
    <w:qFormat/>
    <w:pPr>
      <w:keepNext w:val="true"/>
      <w:spacing w:before="240" w:after="60"/>
      <w:outlineLvl w:val="1"/>
    </w:pPr>
    <w:rPr>
      <w:b/>
      <w:i/>
      <w:sz w:val="28"/>
    </w:rPr>
  </w:style>
  <w:style w:type="paragraph" w:styleId="3">
    <w:name w:val="Heading 3"/>
    <w:next w:val="Normal"/>
    <w:link w:val="Style_15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link w:val="Style_36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21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6"/>
    <w:qFormat/>
    <w:rPr/>
  </w:style>
  <w:style w:type="character" w:styleId="Mwheadline">
    <w:name w:val="mw-headline"/>
    <w:basedOn w:val="DefaultParagraphFont"/>
    <w:link w:val="Style_7"/>
    <w:qFormat/>
    <w:rPr/>
  </w:style>
  <w:style w:type="character" w:styleId="ConsPlusNormal">
    <w:name w:val="ConsPlusNormal"/>
    <w:link w:val="Style_9"/>
    <w:qFormat/>
    <w:rPr>
      <w:rFonts w:ascii="Arial" w:hAnsi="Arial"/>
    </w:rPr>
  </w:style>
  <w:style w:type="character" w:styleId="Contents4">
    <w:name w:val="Contents 4"/>
    <w:link w:val="Style_10"/>
    <w:qFormat/>
    <w:rPr/>
  </w:style>
  <w:style w:type="character" w:styleId="Contents6">
    <w:name w:val="Contents 6"/>
    <w:link w:val="Style_11"/>
    <w:qFormat/>
    <w:rPr/>
  </w:style>
  <w:style w:type="character" w:styleId="Contents7">
    <w:name w:val="Contents 7"/>
    <w:link w:val="Style_12"/>
    <w:qFormat/>
    <w:rPr/>
  </w:style>
  <w:style w:type="character" w:styleId="ConsPlusTitle">
    <w:name w:val="ConsPlusTitle"/>
    <w:link w:val="Style_13"/>
    <w:qFormat/>
    <w:rPr>
      <w:rFonts w:ascii="Arial" w:hAnsi="Arial"/>
      <w:b/>
      <w:sz w:val="16"/>
    </w:rPr>
  </w:style>
  <w:style w:type="character" w:styleId="DefaultParagraphFont">
    <w:name w:val="Default Paragraph Font"/>
    <w:link w:val="Style_8"/>
    <w:qFormat/>
    <w:rPr/>
  </w:style>
  <w:style w:type="character" w:styleId="BalloonText">
    <w:name w:val="Balloon Text"/>
    <w:link w:val="Style_14"/>
    <w:qFormat/>
    <w:rPr>
      <w:rFonts w:ascii="Tahoma" w:hAnsi="Tahoma"/>
      <w:sz w:val="16"/>
    </w:rPr>
  </w:style>
  <w:style w:type="character" w:styleId="Heading3">
    <w:name w:val="Heading 3"/>
    <w:link w:val="Style_15"/>
    <w:qFormat/>
    <w:rPr>
      <w:rFonts w:ascii="XO Thames" w:hAnsi="XO Thames"/>
      <w:b/>
      <w:i/>
      <w:color w:val="000000"/>
    </w:rPr>
  </w:style>
  <w:style w:type="character" w:styleId="Mweditsectionbracket">
    <w:name w:val="mw-editsection-bracket"/>
    <w:basedOn w:val="DefaultParagraphFont"/>
    <w:link w:val="Style_16"/>
    <w:qFormat/>
    <w:rPr/>
  </w:style>
  <w:style w:type="character" w:styleId="Mweditsectiondivider">
    <w:name w:val="mw-editsection-divider"/>
    <w:basedOn w:val="DefaultParagraphFont"/>
    <w:link w:val="Style_17"/>
    <w:qFormat/>
    <w:rPr/>
  </w:style>
  <w:style w:type="character" w:styleId="NormalWeb">
    <w:name w:val="Normal (Web)"/>
    <w:link w:val="Style_18"/>
    <w:qFormat/>
    <w:rPr>
      <w:rFonts w:ascii="Times New Roman" w:hAnsi="Times New Roman"/>
      <w:sz w:val="24"/>
    </w:rPr>
  </w:style>
  <w:style w:type="character" w:styleId="Contents3">
    <w:name w:val="Contents 3"/>
    <w:link w:val="Style_19"/>
    <w:qFormat/>
    <w:rPr/>
  </w:style>
  <w:style w:type="character" w:styleId="Textbody">
    <w:name w:val="Text body"/>
    <w:link w:val="Style_4"/>
    <w:qFormat/>
    <w:rPr>
      <w:rFonts w:ascii="Times New Roman" w:hAnsi="Times New Roman"/>
      <w:i/>
      <w:sz w:val="28"/>
    </w:rPr>
  </w:style>
  <w:style w:type="character" w:styleId="FontStyle20">
    <w:name w:val="Font Style20"/>
    <w:basedOn w:val="DefaultParagraphFont"/>
    <w:link w:val="Style_20"/>
    <w:qFormat/>
    <w:rPr>
      <w:rFonts w:ascii="Times New Roman" w:hAnsi="Times New Roman"/>
      <w:sz w:val="12"/>
    </w:rPr>
  </w:style>
  <w:style w:type="character" w:styleId="Appleconvertedspace">
    <w:name w:val="apple-converted-space"/>
    <w:basedOn w:val="DefaultParagraphFont"/>
    <w:link w:val="Style_2"/>
    <w:qFormat/>
    <w:rPr/>
  </w:style>
  <w:style w:type="character" w:styleId="Heading5">
    <w:name w:val="Heading 5"/>
    <w:link w:val="Style_21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"/>
    <w:qFormat/>
    <w:rPr>
      <w:b/>
      <w:color w:val="000080"/>
    </w:rPr>
  </w:style>
  <w:style w:type="character" w:styleId="Style9">
    <w:name w:val="Интернет-ссылка"/>
    <w:basedOn w:val="DefaultParagraphFont"/>
    <w:link w:val="Style_22"/>
    <w:rPr>
      <w:color w:val="0000FF"/>
      <w:u w:val="single"/>
    </w:rPr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Contents1">
    <w:name w:val="Contents 1"/>
    <w:link w:val="Style_24"/>
    <w:qFormat/>
    <w:rPr>
      <w:rFonts w:ascii="XO Thames" w:hAnsi="XO Thames"/>
      <w:b/>
    </w:rPr>
  </w:style>
  <w:style w:type="character" w:styleId="Injinfo">
    <w:name w:val="inj_info"/>
    <w:basedOn w:val="DefaultParagraphFont"/>
    <w:link w:val="Style_25"/>
    <w:qFormat/>
    <w:rPr/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Mweditsection">
    <w:name w:val="mw-editsection"/>
    <w:basedOn w:val="DefaultParagraphFont"/>
    <w:link w:val="Style_27"/>
    <w:qFormat/>
    <w:rPr/>
  </w:style>
  <w:style w:type="character" w:styleId="Contents9">
    <w:name w:val="Contents 9"/>
    <w:link w:val="Style_28"/>
    <w:qFormat/>
    <w:rPr/>
  </w:style>
  <w:style w:type="character" w:styleId="Contents8">
    <w:name w:val="Contents 8"/>
    <w:link w:val="Style_29"/>
    <w:qFormat/>
    <w:rPr/>
  </w:style>
  <w:style w:type="character" w:styleId="Contents5">
    <w:name w:val="Contents 5"/>
    <w:link w:val="Style_30"/>
    <w:qFormat/>
    <w:rPr/>
  </w:style>
  <w:style w:type="character" w:styleId="FontStyle19">
    <w:name w:val="Font Style19"/>
    <w:basedOn w:val="DefaultParagraphFont"/>
    <w:link w:val="Style_31"/>
    <w:qFormat/>
    <w:rPr>
      <w:rFonts w:ascii="Times New Roman" w:hAnsi="Times New Roman"/>
      <w:b/>
      <w:sz w:val="12"/>
    </w:rPr>
  </w:style>
  <w:style w:type="character" w:styleId="Subtitle">
    <w:name w:val="Subtitle"/>
    <w:link w:val="Style_32"/>
    <w:qFormat/>
    <w:rPr>
      <w:rFonts w:ascii="XO Thames" w:hAnsi="XO Thames"/>
      <w:i/>
      <w:color w:val="616161"/>
      <w:sz w:val="24"/>
    </w:rPr>
  </w:style>
  <w:style w:type="character" w:styleId="Increasetext">
    <w:name w:val="increase_text"/>
    <w:link w:val="Style_33"/>
    <w:qFormat/>
    <w:rPr>
      <w:rFonts w:ascii="Times New Roman" w:hAnsi="Times New Roman"/>
      <w:sz w:val="24"/>
    </w:rPr>
  </w:style>
  <w:style w:type="character" w:styleId="Toc10">
    <w:name w:val="toc 10"/>
    <w:link w:val="Style_34"/>
    <w:qFormat/>
    <w:rPr/>
  </w:style>
  <w:style w:type="character" w:styleId="Title">
    <w:name w:val="Title"/>
    <w:link w:val="Style_35"/>
    <w:qFormat/>
    <w:rPr>
      <w:rFonts w:ascii="XO Thames" w:hAnsi="XO Thames"/>
      <w:b/>
      <w:sz w:val="52"/>
    </w:rPr>
  </w:style>
  <w:style w:type="character" w:styleId="Heading4">
    <w:name w:val="Heading 4"/>
    <w:link w:val="Style_36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37"/>
    <w:qFormat/>
    <w:rPr>
      <w:b/>
      <w:i/>
      <w:sz w:val="28"/>
    </w:rPr>
  </w:style>
  <w:style w:type="character" w:styleId="Strong">
    <w:name w:val="Strong"/>
    <w:basedOn w:val="DefaultParagraphFont"/>
    <w:link w:val="Style_3"/>
    <w:qFormat/>
    <w:rPr>
      <w:b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link w:val="Style_4_ch"/>
    <w:pPr>
      <w:widowControl/>
      <w:ind w:left="0" w:right="0" w:hanging="0"/>
      <w:jc w:val="left"/>
    </w:pPr>
    <w:rPr>
      <w:rFonts w:ascii="Times New Roman" w:hAnsi="Times New Roman"/>
      <w:i/>
      <w:sz w:val="28"/>
    </w:rPr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6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Mwheadline1">
    <w:name w:val="mw-headline"/>
    <w:basedOn w:val="DefaultParagraphFont1"/>
    <w:link w:val="Style_7_ch"/>
    <w:qFormat/>
    <w:pPr/>
    <w:rPr/>
  </w:style>
  <w:style w:type="paragraph" w:styleId="ConsPlusNormal1">
    <w:name w:val="ConsPlusNormal"/>
    <w:link w:val="Style_9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link w:val="Style_10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11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12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1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DefaultParagraphFont1">
    <w:name w:val="Default Paragraph Font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14_ch"/>
    <w:qFormat/>
    <w:pPr/>
    <w:rPr>
      <w:rFonts w:ascii="Tahoma" w:hAnsi="Tahoma"/>
      <w:sz w:val="16"/>
    </w:rPr>
  </w:style>
  <w:style w:type="paragraph" w:styleId="Mweditsectionbracket1">
    <w:name w:val="mw-editsection-bracket"/>
    <w:basedOn w:val="DefaultParagraphFont1"/>
    <w:link w:val="Style_16_ch"/>
    <w:qFormat/>
    <w:pPr/>
    <w:rPr/>
  </w:style>
  <w:style w:type="paragraph" w:styleId="Mweditsectiondivider1">
    <w:name w:val="mw-editsection-divider"/>
    <w:basedOn w:val="DefaultParagraphFont1"/>
    <w:link w:val="Style_17_ch"/>
    <w:qFormat/>
    <w:pPr/>
    <w:rPr/>
  </w:style>
  <w:style w:type="paragraph" w:styleId="NormalWeb1">
    <w:name w:val="Normal (Web)"/>
    <w:basedOn w:val="Normal"/>
    <w:link w:val="Style_18_ch"/>
    <w:qFormat/>
    <w:pPr>
      <w:widowControl/>
      <w:spacing w:beforeAutospacing="1" w:afterAutospacing="1"/>
      <w:ind w:left="0" w:right="0" w:hanging="0"/>
      <w:jc w:val="left"/>
    </w:pPr>
    <w:rPr>
      <w:rFonts w:ascii="Times New Roman" w:hAnsi="Times New Roman"/>
      <w:sz w:val="24"/>
    </w:rPr>
  </w:style>
  <w:style w:type="paragraph" w:styleId="31">
    <w:name w:val="TOC 3"/>
    <w:next w:val="Normal"/>
    <w:link w:val="Style_19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01">
    <w:name w:val="Font Style20"/>
    <w:basedOn w:val="DefaultParagraphFont1"/>
    <w:link w:val="Style_20_ch"/>
    <w:qFormat/>
    <w:pPr/>
    <w:rPr>
      <w:rFonts w:ascii="Times New Roman" w:hAnsi="Times New Roman"/>
      <w:sz w:val="12"/>
    </w:rPr>
  </w:style>
  <w:style w:type="paragraph" w:styleId="Appleconvertedspace1">
    <w:name w:val="apple-converted-space"/>
    <w:basedOn w:val="DefaultParagraphFont1"/>
    <w:link w:val="Style_2_ch"/>
    <w:qFormat/>
    <w:pPr/>
    <w:rPr/>
  </w:style>
  <w:style w:type="paragraph" w:styleId="Internetlink">
    <w:name w:val="Hyperlink"/>
    <w:basedOn w:val="DefaultParagraphFont1"/>
    <w:link w:val="Style_22_ch"/>
    <w:qFormat/>
    <w:pPr/>
    <w:rPr>
      <w:color w:val="0000FF"/>
      <w:u w:val="single"/>
    </w:rPr>
  </w:style>
  <w:style w:type="paragraph" w:styleId="Footnote1">
    <w:name w:val="Footnote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24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Injinfo1">
    <w:name w:val="inj_info"/>
    <w:basedOn w:val="DefaultParagraphFont1"/>
    <w:link w:val="Style_25_ch"/>
    <w:qFormat/>
    <w:pPr/>
    <w:rPr/>
  </w:style>
  <w:style w:type="paragraph" w:styleId="Style15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Mweditsection1">
    <w:name w:val="mw-editsection"/>
    <w:basedOn w:val="DefaultParagraphFont1"/>
    <w:link w:val="Style_27_ch"/>
    <w:qFormat/>
    <w:pPr/>
    <w:rPr/>
  </w:style>
  <w:style w:type="paragraph" w:styleId="9">
    <w:name w:val="TOC 9"/>
    <w:next w:val="Normal"/>
    <w:link w:val="Style_28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29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link w:val="Style_30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91">
    <w:name w:val="Font Style19"/>
    <w:basedOn w:val="DefaultParagraphFont1"/>
    <w:link w:val="Style_31_ch"/>
    <w:qFormat/>
    <w:pPr/>
    <w:rPr>
      <w:rFonts w:ascii="Times New Roman" w:hAnsi="Times New Roman"/>
      <w:b/>
      <w:sz w:val="12"/>
    </w:rPr>
  </w:style>
  <w:style w:type="paragraph" w:styleId="Style16">
    <w:name w:val="Subtitle"/>
    <w:next w:val="Normal"/>
    <w:link w:val="Style_32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Increasetext1">
    <w:name w:val="increase_text"/>
    <w:basedOn w:val="Normal"/>
    <w:link w:val="Style_33_ch"/>
    <w:qFormat/>
    <w:pPr>
      <w:widowControl/>
      <w:spacing w:beforeAutospacing="1" w:afterAutospacing="1"/>
      <w:ind w:left="0" w:right="0" w:hanging="0"/>
      <w:jc w:val="left"/>
    </w:pPr>
    <w:rPr>
      <w:rFonts w:ascii="Times New Roman" w:hAnsi="Times New Roman"/>
      <w:sz w:val="24"/>
    </w:rPr>
  </w:style>
  <w:style w:type="paragraph" w:styleId="Toc101">
    <w:name w:val="toc 10"/>
    <w:next w:val="Normal"/>
    <w:link w:val="Style_34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Title"/>
    <w:next w:val="Normal"/>
    <w:link w:val="Style_35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rong1">
    <w:name w:val="Strong"/>
    <w:basedOn w:val="DefaultParagraphFont1"/>
    <w:link w:val="Style_3_ch"/>
    <w:qFormat/>
    <w:pPr/>
    <w:rPr>
      <w:b/>
    </w:rPr>
  </w:style>
  <w:style w:type="table" w:styleId="Style_38">
    <w:name w:val="Table Grid"/>
    <w:basedOn w:val="Style_3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9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LibreOffice/6.4.6.2$Linux_X86_64 LibreOffice_project/40$Build-2</Application>
  <Pages>1</Pages>
  <Words>375</Words>
  <Characters>2487</Characters>
  <CharactersWithSpaces>2859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2021-04-22T09:40:36Z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