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0D1" w:rsidRDefault="001100D1" w:rsidP="001100D1">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bookmarkStart w:id="0" w:name="_GoBack"/>
      <w:bookmarkEnd w:id="0"/>
      <w:r>
        <w:rPr>
          <w:rFonts w:ascii="Times New Roman" w:eastAsia="Times New Roman" w:hAnsi="Times New Roman" w:cs="Times New Roman"/>
          <w:bCs/>
          <w:sz w:val="28"/>
          <w:szCs w:val="28"/>
          <w:lang w:eastAsia="ru-RU"/>
        </w:rPr>
        <w:t>Разъясняет помощник Карталинского городского прокурора Трякшин Д.С.</w:t>
      </w:r>
    </w:p>
    <w:p w:rsidR="001100D1" w:rsidRDefault="001100D1" w:rsidP="001100D1">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p>
    <w:p w:rsidR="00571D55" w:rsidRPr="001100D1" w:rsidRDefault="00571D55" w:rsidP="00571D55">
      <w:pPr>
        <w:jc w:val="center"/>
        <w:rPr>
          <w:rFonts w:ascii="Times New Roman" w:hAnsi="Times New Roman" w:cs="Times New Roman"/>
          <w:b/>
          <w:sz w:val="28"/>
          <w:szCs w:val="28"/>
        </w:rPr>
      </w:pPr>
      <w:r w:rsidRPr="001100D1">
        <w:rPr>
          <w:rFonts w:ascii="Times New Roman" w:hAnsi="Times New Roman" w:cs="Times New Roman"/>
          <w:b/>
          <w:sz w:val="28"/>
          <w:szCs w:val="28"/>
        </w:rPr>
        <w:t>Ответственность за мошенничество с материнским капиталом.</w:t>
      </w:r>
    </w:p>
    <w:p w:rsidR="00571D55" w:rsidRPr="001100D1" w:rsidRDefault="00571D55" w:rsidP="00571D55">
      <w:pPr>
        <w:spacing w:after="0"/>
        <w:ind w:firstLine="709"/>
        <w:jc w:val="both"/>
        <w:rPr>
          <w:rFonts w:ascii="Times New Roman" w:hAnsi="Times New Roman" w:cs="Times New Roman"/>
          <w:sz w:val="28"/>
          <w:szCs w:val="28"/>
        </w:rPr>
      </w:pPr>
      <w:r w:rsidRPr="001100D1">
        <w:rPr>
          <w:rFonts w:ascii="Times New Roman" w:hAnsi="Times New Roman" w:cs="Times New Roman"/>
          <w:sz w:val="28"/>
          <w:szCs w:val="28"/>
        </w:rPr>
        <w:t xml:space="preserve">На сегодняшний день государство РФ разработало множество способов оказания материальной поддержки молодым семьям, одним из которых является материнский капитал – денежное пособие, выплачиваемое по факту рождения/усыновления второго и последующего ребенка. </w:t>
      </w:r>
    </w:p>
    <w:p w:rsidR="001100D1" w:rsidRPr="001100D1" w:rsidRDefault="00571D55" w:rsidP="001100D1">
      <w:pPr>
        <w:spacing w:after="0"/>
        <w:ind w:firstLine="709"/>
        <w:jc w:val="both"/>
        <w:rPr>
          <w:rFonts w:ascii="Times New Roman" w:hAnsi="Times New Roman" w:cs="Times New Roman"/>
          <w:sz w:val="28"/>
          <w:szCs w:val="28"/>
        </w:rPr>
      </w:pPr>
      <w:r w:rsidRPr="001100D1">
        <w:rPr>
          <w:rFonts w:ascii="Times New Roman" w:hAnsi="Times New Roman" w:cs="Times New Roman"/>
          <w:sz w:val="28"/>
          <w:szCs w:val="28"/>
        </w:rPr>
        <w:t xml:space="preserve">Целью введения такой выплаты стало улучшение демографических показателей путем стимулирования детородной части населения к рождению детей. За период своего существования программа доказала свою эффективность, и с тех пор представители Минздрава ежегодно радуют население всё более позитивными показателями рождаемости. </w:t>
      </w:r>
    </w:p>
    <w:p w:rsidR="001100D1" w:rsidRPr="001100D1" w:rsidRDefault="00571D55" w:rsidP="001100D1">
      <w:pPr>
        <w:spacing w:after="0"/>
        <w:ind w:firstLine="709"/>
        <w:jc w:val="both"/>
        <w:rPr>
          <w:rFonts w:ascii="Times New Roman" w:hAnsi="Times New Roman" w:cs="Times New Roman"/>
          <w:sz w:val="28"/>
          <w:szCs w:val="28"/>
        </w:rPr>
      </w:pPr>
      <w:r w:rsidRPr="001100D1">
        <w:rPr>
          <w:rFonts w:ascii="Times New Roman" w:hAnsi="Times New Roman" w:cs="Times New Roman"/>
          <w:sz w:val="28"/>
          <w:szCs w:val="28"/>
        </w:rPr>
        <w:t xml:space="preserve">Тем не менее, у данной формы материальной поддержки молодых семей есть и оборотная сторона, а именно – множество мошеннических схем, связанных с получением и расходованием средств </w:t>
      </w:r>
      <w:proofErr w:type="spellStart"/>
      <w:r w:rsidRPr="001100D1">
        <w:rPr>
          <w:rFonts w:ascii="Times New Roman" w:hAnsi="Times New Roman" w:cs="Times New Roman"/>
          <w:sz w:val="28"/>
          <w:szCs w:val="28"/>
        </w:rPr>
        <w:t>маткапитала</w:t>
      </w:r>
      <w:proofErr w:type="spellEnd"/>
      <w:r w:rsidRPr="001100D1">
        <w:rPr>
          <w:rFonts w:ascii="Times New Roman" w:hAnsi="Times New Roman" w:cs="Times New Roman"/>
          <w:sz w:val="28"/>
          <w:szCs w:val="28"/>
        </w:rPr>
        <w:t xml:space="preserve">. </w:t>
      </w:r>
    </w:p>
    <w:p w:rsidR="001100D1" w:rsidRPr="001100D1" w:rsidRDefault="00571D55" w:rsidP="001100D1">
      <w:pPr>
        <w:spacing w:after="0"/>
        <w:ind w:firstLine="709"/>
        <w:jc w:val="both"/>
        <w:rPr>
          <w:rFonts w:ascii="Times New Roman" w:hAnsi="Times New Roman" w:cs="Times New Roman"/>
          <w:sz w:val="28"/>
          <w:szCs w:val="28"/>
        </w:rPr>
      </w:pPr>
      <w:r w:rsidRPr="001100D1">
        <w:rPr>
          <w:rFonts w:ascii="Times New Roman" w:hAnsi="Times New Roman" w:cs="Times New Roman"/>
          <w:sz w:val="28"/>
          <w:szCs w:val="28"/>
        </w:rPr>
        <w:t xml:space="preserve">За последние годы увеличилось количество судебных дел, связанных с хищением средств материнского (семейного) капитала. Из материалов таких дел следует, что граждане, придумывая большое количество различных схем, предлагают обналичить деньги обладателям материнского капитала, для распоряжения ими по своему усмотрению, а не для направления их на предусмотренные законом цели. </w:t>
      </w:r>
    </w:p>
    <w:p w:rsidR="001100D1" w:rsidRPr="001100D1" w:rsidRDefault="00571D55" w:rsidP="001100D1">
      <w:pPr>
        <w:spacing w:after="0"/>
        <w:ind w:firstLine="709"/>
        <w:jc w:val="both"/>
        <w:rPr>
          <w:rFonts w:ascii="Times New Roman" w:hAnsi="Times New Roman" w:cs="Times New Roman"/>
          <w:sz w:val="28"/>
          <w:szCs w:val="28"/>
        </w:rPr>
      </w:pPr>
      <w:r w:rsidRPr="001100D1">
        <w:rPr>
          <w:rFonts w:ascii="Times New Roman" w:hAnsi="Times New Roman" w:cs="Times New Roman"/>
          <w:sz w:val="28"/>
          <w:szCs w:val="28"/>
        </w:rPr>
        <w:t xml:space="preserve">Указанные схемы не только являются мошенническими, но и создают риск неполучения </w:t>
      </w:r>
      <w:proofErr w:type="gramStart"/>
      <w:r w:rsidRPr="001100D1">
        <w:rPr>
          <w:rFonts w:ascii="Times New Roman" w:hAnsi="Times New Roman" w:cs="Times New Roman"/>
          <w:sz w:val="28"/>
          <w:szCs w:val="28"/>
        </w:rPr>
        <w:t>средств  (</w:t>
      </w:r>
      <w:proofErr w:type="gramEnd"/>
      <w:r w:rsidRPr="001100D1">
        <w:rPr>
          <w:rFonts w:ascii="Times New Roman" w:hAnsi="Times New Roman" w:cs="Times New Roman"/>
          <w:sz w:val="28"/>
          <w:szCs w:val="28"/>
        </w:rPr>
        <w:t xml:space="preserve">части средств) обладателем материнского капитала, а также являются основанием для привлечения такого обладателя к уголовной ответственности в соответствии со ст. 159.2 УК РФ и гражданско-правовой ответственности в виде обязанности вернуть полученные денежные средства в Пенсионный Фонд Российской Федерации. </w:t>
      </w:r>
    </w:p>
    <w:p w:rsidR="001100D1" w:rsidRPr="001100D1" w:rsidRDefault="00571D55" w:rsidP="001100D1">
      <w:pPr>
        <w:spacing w:after="0"/>
        <w:ind w:firstLine="709"/>
        <w:jc w:val="both"/>
        <w:rPr>
          <w:rFonts w:ascii="Times New Roman" w:hAnsi="Times New Roman" w:cs="Times New Roman"/>
          <w:sz w:val="28"/>
          <w:szCs w:val="28"/>
        </w:rPr>
      </w:pPr>
      <w:r w:rsidRPr="001100D1">
        <w:rPr>
          <w:rFonts w:ascii="Times New Roman" w:hAnsi="Times New Roman" w:cs="Times New Roman"/>
          <w:sz w:val="28"/>
          <w:szCs w:val="28"/>
        </w:rPr>
        <w:t xml:space="preserve">Одним из самых распространенных способов </w:t>
      </w:r>
      <w:proofErr w:type="spellStart"/>
      <w:r w:rsidRPr="001100D1">
        <w:rPr>
          <w:rFonts w:ascii="Times New Roman" w:hAnsi="Times New Roman" w:cs="Times New Roman"/>
          <w:sz w:val="28"/>
          <w:szCs w:val="28"/>
        </w:rPr>
        <w:t>обналичивания</w:t>
      </w:r>
      <w:proofErr w:type="spellEnd"/>
      <w:r w:rsidRPr="001100D1">
        <w:rPr>
          <w:rFonts w:ascii="Times New Roman" w:hAnsi="Times New Roman" w:cs="Times New Roman"/>
          <w:sz w:val="28"/>
          <w:szCs w:val="28"/>
        </w:rPr>
        <w:t xml:space="preserve"> средств материнского капитала является оформление между близкими родственниками мнимых сделок и фиктивных договоров. </w:t>
      </w:r>
    </w:p>
    <w:p w:rsidR="001100D1" w:rsidRPr="001100D1" w:rsidRDefault="00571D55" w:rsidP="001100D1">
      <w:pPr>
        <w:spacing w:after="0"/>
        <w:ind w:firstLine="709"/>
        <w:jc w:val="both"/>
        <w:rPr>
          <w:rFonts w:ascii="Times New Roman" w:hAnsi="Times New Roman" w:cs="Times New Roman"/>
          <w:sz w:val="28"/>
          <w:szCs w:val="28"/>
        </w:rPr>
      </w:pPr>
      <w:r w:rsidRPr="001100D1">
        <w:rPr>
          <w:rFonts w:ascii="Times New Roman" w:hAnsi="Times New Roman" w:cs="Times New Roman"/>
          <w:sz w:val="28"/>
          <w:szCs w:val="28"/>
        </w:rPr>
        <w:t xml:space="preserve">Также существует и множество других случаев оформления фиктивных договоров (проведение ремонтных работ в жилом помещении, ипотека, оценка стоимости приобретенной недвижимости и др.). </w:t>
      </w:r>
    </w:p>
    <w:p w:rsidR="001E263D" w:rsidRPr="001E263D" w:rsidRDefault="0011062E" w:rsidP="001E263D">
      <w:pPr>
        <w:ind w:firstLine="540"/>
        <w:jc w:val="both"/>
        <w:rPr>
          <w:rFonts w:ascii="Times New Roman" w:eastAsia="Times New Roman" w:hAnsi="Times New Roman" w:cs="Times New Roman"/>
          <w:sz w:val="24"/>
          <w:szCs w:val="24"/>
          <w:lang w:eastAsia="ru-RU"/>
        </w:rPr>
      </w:pPr>
      <w:r>
        <w:rPr>
          <w:rFonts w:ascii="Times New Roman" w:hAnsi="Times New Roman" w:cs="Times New Roman"/>
          <w:sz w:val="28"/>
          <w:szCs w:val="28"/>
        </w:rPr>
        <w:t xml:space="preserve">Согласно ст. 159.2 УК РФ за </w:t>
      </w:r>
      <w:r w:rsidR="00571D55" w:rsidRPr="001100D1">
        <w:rPr>
          <w:rFonts w:ascii="Times New Roman" w:hAnsi="Times New Roman" w:cs="Times New Roman"/>
          <w:sz w:val="28"/>
          <w:szCs w:val="28"/>
        </w:rPr>
        <w:t>хищение при получении различных социальных выплат, в том числе ма</w:t>
      </w:r>
      <w:r>
        <w:rPr>
          <w:rFonts w:ascii="Times New Roman" w:hAnsi="Times New Roman" w:cs="Times New Roman"/>
          <w:sz w:val="28"/>
          <w:szCs w:val="28"/>
        </w:rPr>
        <w:t xml:space="preserve">теринского капитала предусмотрена уголовная ответственность </w:t>
      </w:r>
      <w:r w:rsidR="001E263D">
        <w:rPr>
          <w:rFonts w:ascii="Times New Roman" w:eastAsia="Times New Roman" w:hAnsi="Times New Roman" w:cs="Times New Roman"/>
          <w:sz w:val="24"/>
          <w:szCs w:val="24"/>
          <w:lang w:eastAsia="ru-RU"/>
        </w:rPr>
        <w:t>в виде штрафа</w:t>
      </w:r>
      <w:r w:rsidR="001E263D" w:rsidRPr="001E263D">
        <w:rPr>
          <w:rFonts w:ascii="Times New Roman" w:eastAsia="Times New Roman" w:hAnsi="Times New Roman" w:cs="Times New Roman"/>
          <w:sz w:val="24"/>
          <w:szCs w:val="24"/>
          <w:lang w:eastAsia="ru-RU"/>
        </w:rPr>
        <w:t xml:space="preserve">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1100D1" w:rsidRPr="001100D1" w:rsidRDefault="001100D1" w:rsidP="001100D1">
      <w:pPr>
        <w:spacing w:after="0"/>
        <w:ind w:firstLine="709"/>
        <w:jc w:val="both"/>
        <w:rPr>
          <w:rFonts w:ascii="Times New Roman" w:hAnsi="Times New Roman" w:cs="Times New Roman"/>
          <w:sz w:val="28"/>
          <w:szCs w:val="28"/>
        </w:rPr>
      </w:pPr>
    </w:p>
    <w:p w:rsidR="00672577" w:rsidRPr="001100D1" w:rsidRDefault="00571D55" w:rsidP="001100D1">
      <w:pPr>
        <w:spacing w:after="0"/>
        <w:ind w:firstLine="709"/>
        <w:jc w:val="both"/>
        <w:rPr>
          <w:rFonts w:ascii="Times New Roman" w:hAnsi="Times New Roman" w:cs="Times New Roman"/>
          <w:sz w:val="28"/>
          <w:szCs w:val="28"/>
        </w:rPr>
      </w:pPr>
      <w:r w:rsidRPr="001100D1">
        <w:rPr>
          <w:rFonts w:ascii="Times New Roman" w:hAnsi="Times New Roman" w:cs="Times New Roman"/>
          <w:sz w:val="28"/>
          <w:szCs w:val="28"/>
        </w:rPr>
        <w:lastRenderedPageBreak/>
        <w:t>Также денежные средства, полученные в результате совершения преступления по ст. 159.2 УК РФ, возвращаются в рамках гражданского иска в уголовном деле или в порядке подачи иска в рамках гражданского судопроизводства.</w:t>
      </w:r>
    </w:p>
    <w:sectPr w:rsidR="00672577" w:rsidRPr="001100D1" w:rsidSect="001100D1">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D55"/>
    <w:rsid w:val="001100D1"/>
    <w:rsid w:val="0011062E"/>
    <w:rsid w:val="001E263D"/>
    <w:rsid w:val="00571D55"/>
    <w:rsid w:val="005F4AAF"/>
    <w:rsid w:val="00672577"/>
    <w:rsid w:val="008E22EE"/>
    <w:rsid w:val="00967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1AFF0-5165-4993-A72A-D7028489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Трякшин Данила Сергеевич</dc:creator>
  <cp:keywords/>
  <dc:description/>
  <cp:lastModifiedBy>Трякшин Данила Сергеевич</cp:lastModifiedBy>
  <cp:revision>2</cp:revision>
  <dcterms:created xsi:type="dcterms:W3CDTF">2022-02-08T06:14:00Z</dcterms:created>
  <dcterms:modified xsi:type="dcterms:W3CDTF">2022-02-08T06:14:00Z</dcterms:modified>
</cp:coreProperties>
</file>