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37" w:rsidRPr="00B60B93" w:rsidRDefault="00485137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Премьера нового мультфильма об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состоится в июне</w:t>
      </w:r>
      <w:r w:rsidRPr="00D90AB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90AB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аниматоров трудится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 созданием второго мультфильма об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Главным героем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картины будет археолог и основатель з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аповедника Геннадий </w:t>
      </w:r>
      <w:proofErr w:type="spellStart"/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Зданович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В мультфильме его озвучивает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B60B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аслуженный артист России,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солист ансамбля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Ариэль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Борис Каплун</w:t>
      </w:r>
      <w:r w:rsidRPr="00B60B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290F" w:rsidRDefault="00BD290F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Отметим, это уже второй мультфильм об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Первый был создан в прошлом году и презентован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рамках всероссийской акции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"Ноч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музеев - 2021"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Работа аниматоров оказалась весьма успешной - 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 прошедший год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«Сказ об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 получил сразу несколько наград различных фестивалей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BD290F" w:rsidRDefault="00BD290F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5137" w:rsidRPr="0068732B" w:rsidRDefault="00BD290F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м</w:t>
      </w:r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ультфильм расскажет о том</w:t>
      </w:r>
      <w:proofErr w:type="gramStart"/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proofErr w:type="spellStart"/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это не только всемирно известный археологический памятник, но и музей под открытым небом, ещё и природный резерват, </w:t>
      </w:r>
      <w:r w:rsidR="0048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котором сохраняются</w:t>
      </w:r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краснокнижные</w:t>
      </w:r>
      <w:proofErr w:type="spellEnd"/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растения и животных, </w:t>
      </w:r>
      <w:r w:rsidR="0048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</w:t>
      </w:r>
      <w:r w:rsidR="00485137" w:rsidRPr="0068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туристический бренд Челябинской области.</w:t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«Мы долго искали</w:t>
      </w:r>
      <w:r w:rsidR="00BD29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человека с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тембр</w:t>
      </w:r>
      <w:r w:rsidR="00BD29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ом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который был бы похож на голос Геннадия Борисовича. Пробовали записывать разных актеров, порядка шести проб прошли, но каждый раз что-то не устраивало. А с Борисом </w:t>
      </w:r>
      <w:r w:rsidR="00BD29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Каплуном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все сошлось: голос похож, плюс к этому оказалось, что музыкант был лично знаком со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Здановичем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очень тепло о нем отзывался. И работать было просто в удовольствие», - рассказала продюсер мультфильма, научный сотрудник заповедника «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Александра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Пигалова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8732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Сценарий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мультфильма создала Александра Петрова – автор первой анимационной истории «Сказ об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BD29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Первая встреча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сценариста и научных сотрудников з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аповедника "</w:t>
      </w:r>
      <w:proofErr w:type="spellStart"/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которые выступили консультантами, состоялась еще в феврале. И до конца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апреля шла плодотворная работа, результатом которой стал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лаконичный и увлекательный сценарий.</w:t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85137" w:rsidRPr="00CD7259" w:rsidRDefault="00485137" w:rsidP="0048513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Над художественным воплощением 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трудится команда художников и аниматоров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из разных городов страны, объединил которых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челябинский режиссёр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Вячеслав </w:t>
      </w:r>
      <w:proofErr w:type="spellStart"/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Алексеенко</w:t>
      </w:r>
      <w:proofErr w:type="spellEnd"/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D90AB2">
        <w:rPr>
          <w:rFonts w:ascii="Times New Roman" w:hAnsi="Times New Roman" w:cs="Times New Roman"/>
          <w:color w:val="2C2D2E"/>
          <w:sz w:val="24"/>
          <w:szCs w:val="24"/>
        </w:rPr>
        <w:br/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Премьера мультфильма состоится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21 июня </w:t>
      </w:r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рамках карнавала современного искусства "</w:t>
      </w:r>
      <w:proofErr w:type="spellStart"/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Аркаимское</w:t>
      </w:r>
      <w:proofErr w:type="spellEnd"/>
      <w:r w:rsidRPr="00D90AB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солнцестояние 2022"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который пройдет в год 35-летия открытия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Аркаима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 п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 реализуется «Ассоциацией развития туризма» с использованием гранта Губернатора Челябинской области, предоставленного Фондом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5137" w:rsidRDefault="00485137" w:rsidP="00485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 </w:t>
      </w:r>
      <w:hyperlink r:id="rId4" w:history="1">
        <w:r w:rsidRPr="008B7A6A">
          <w:rPr>
            <w:rStyle w:val="a3"/>
            <w:rFonts w:ascii="Times New Roman" w:hAnsi="Times New Roman" w:cs="Times New Roman"/>
            <w:sz w:val="24"/>
            <w:szCs w:val="24"/>
          </w:rPr>
          <w:t>https://vk.com/video-213109509_456239017</w:t>
        </w:r>
      </w:hyperlink>
    </w:p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5137"/>
    <w:rsid w:val="00485137"/>
    <w:rsid w:val="004E3002"/>
    <w:rsid w:val="00BB6318"/>
    <w:rsid w:val="00BD290F"/>
    <w:rsid w:val="00DD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13109509_456239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1992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2022-05-24T10:31:00Z</dcterms:created>
  <dcterms:modified xsi:type="dcterms:W3CDTF">2022-05-24T10:40:00Z</dcterms:modified>
</cp:coreProperties>
</file>