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73" w:rsidRDefault="00DA10CE" w:rsidP="004B3273">
      <w:pPr>
        <w:pStyle w:val="a3"/>
        <w:shd w:val="clear" w:color="auto" w:fill="FFFFFF"/>
        <w:spacing w:before="120" w:beforeAutospacing="0" w:after="312" w:afterAutospacing="0"/>
        <w:rPr>
          <w:rFonts w:ascii="OfficinaSans" w:hAnsi="OfficinaSans"/>
          <w:color w:val="2D3341"/>
        </w:rPr>
      </w:pPr>
      <w:r w:rsidRPr="00DA10CE">
        <w:rPr>
          <w:rFonts w:ascii="OfficinaSans" w:hAnsi="OfficinaSans"/>
          <w:color w:val="2D3341"/>
        </w:rPr>
        <w:t>​</w:t>
      </w:r>
    </w:p>
    <w:p w:rsidR="004B3273" w:rsidRPr="004B3273" w:rsidRDefault="004B3273" w:rsidP="004B3273">
      <w:pPr>
        <w:pStyle w:val="a3"/>
        <w:shd w:val="clear" w:color="auto" w:fill="FFFFFF"/>
        <w:spacing w:before="120" w:beforeAutospacing="0" w:after="312" w:afterAutospacing="0"/>
        <w:rPr>
          <w:rFonts w:ascii="OfficinaSans" w:hAnsi="OfficinaSans"/>
          <w:b/>
          <w:color w:val="2D3341"/>
        </w:rPr>
      </w:pPr>
      <w:proofErr w:type="spellStart"/>
      <w:r w:rsidRPr="004B3273">
        <w:rPr>
          <w:rFonts w:ascii="OfficinaSans" w:hAnsi="OfficinaSans"/>
          <w:b/>
          <w:color w:val="2D3341"/>
        </w:rPr>
        <w:t>Аркаим</w:t>
      </w:r>
      <w:r>
        <w:rPr>
          <w:rFonts w:ascii="OfficinaSans" w:hAnsi="OfficinaSans"/>
          <w:b/>
          <w:color w:val="2D3341"/>
        </w:rPr>
        <w:t>ские</w:t>
      </w:r>
      <w:proofErr w:type="spellEnd"/>
      <w:r>
        <w:rPr>
          <w:rFonts w:ascii="OfficinaSans" w:hAnsi="OfficinaSans"/>
          <w:b/>
          <w:color w:val="2D3341"/>
        </w:rPr>
        <w:t xml:space="preserve"> артефакты впервые будут выставлены </w:t>
      </w:r>
      <w:r w:rsidRPr="004B3273">
        <w:rPr>
          <w:rFonts w:ascii="OfficinaSans" w:hAnsi="OfficinaSans"/>
          <w:b/>
          <w:color w:val="2D3341"/>
        </w:rPr>
        <w:t xml:space="preserve">в </w:t>
      </w:r>
      <w:proofErr w:type="gramStart"/>
      <w:r w:rsidRPr="004B3273">
        <w:rPr>
          <w:rFonts w:ascii="OfficinaSans" w:hAnsi="OfficinaSans"/>
          <w:b/>
          <w:color w:val="2D3341"/>
        </w:rPr>
        <w:t>Коломенском</w:t>
      </w:r>
      <w:proofErr w:type="gramEnd"/>
    </w:p>
    <w:p w:rsidR="004B3273" w:rsidRPr="004B3273" w:rsidRDefault="004B3273" w:rsidP="004B3273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>
        <w:rPr>
          <w:color w:val="000000"/>
        </w:rPr>
        <w:t xml:space="preserve">Выставка </w:t>
      </w:r>
      <w:r w:rsidRPr="004B3273">
        <w:rPr>
          <w:color w:val="000000"/>
        </w:rPr>
        <w:t xml:space="preserve">«Перекресток миров. </w:t>
      </w:r>
      <w:proofErr w:type="spellStart"/>
      <w:r w:rsidRPr="004B3273">
        <w:rPr>
          <w:color w:val="000000"/>
        </w:rPr>
        <w:t>Аркаим</w:t>
      </w:r>
      <w:proofErr w:type="spellEnd"/>
      <w:r w:rsidRPr="004B3273">
        <w:rPr>
          <w:color w:val="000000"/>
        </w:rPr>
        <w:t xml:space="preserve">» </w:t>
      </w:r>
      <w:r>
        <w:rPr>
          <w:color w:val="000000"/>
        </w:rPr>
        <w:t>откроется в</w:t>
      </w:r>
      <w:r w:rsidRPr="004B3273">
        <w:rPr>
          <w:color w:val="000000"/>
        </w:rPr>
        <w:t xml:space="preserve"> </w:t>
      </w:r>
      <w:r w:rsidR="00471687">
        <w:rPr>
          <w:color w:val="000000"/>
        </w:rPr>
        <w:t xml:space="preserve">московском </w:t>
      </w:r>
      <w:r w:rsidRPr="004B3273">
        <w:rPr>
          <w:color w:val="000000"/>
        </w:rPr>
        <w:t>музе</w:t>
      </w:r>
      <w:r>
        <w:rPr>
          <w:color w:val="000000"/>
        </w:rPr>
        <w:t>е</w:t>
      </w:r>
      <w:r w:rsidRPr="004B3273">
        <w:rPr>
          <w:color w:val="000000"/>
        </w:rPr>
        <w:t>-заповедник</w:t>
      </w:r>
      <w:r>
        <w:rPr>
          <w:color w:val="000000"/>
        </w:rPr>
        <w:t>е</w:t>
      </w:r>
      <w:r w:rsidRPr="004B3273">
        <w:rPr>
          <w:color w:val="000000"/>
        </w:rPr>
        <w:t xml:space="preserve"> «Коломенское»</w:t>
      </w:r>
      <w:r>
        <w:rPr>
          <w:color w:val="000000"/>
        </w:rPr>
        <w:t xml:space="preserve"> 5 июля. </w:t>
      </w:r>
      <w:r w:rsidRPr="004B3273">
        <w:rPr>
          <w:color w:val="000000"/>
        </w:rPr>
        <w:t>Выставка пройдет во Дворце царя Алексея Михайловича, в экспозиции будут представлены 656 экспонатов, в том числе и последние археологические находки.</w:t>
      </w:r>
    </w:p>
    <w:p w:rsidR="004B3273" w:rsidRDefault="004B3273" w:rsidP="004B3273">
      <w:pPr>
        <w:pStyle w:val="a3"/>
        <w:shd w:val="clear" w:color="auto" w:fill="FFFFFF"/>
        <w:spacing w:after="270" w:afterAutospacing="0"/>
        <w:rPr>
          <w:rFonts w:ascii="OfficinaSans" w:hAnsi="OfficinaSans"/>
          <w:color w:val="2D3341"/>
        </w:rPr>
      </w:pPr>
      <w:r>
        <w:rPr>
          <w:rFonts w:ascii="OfficinaSans" w:hAnsi="OfficinaSans"/>
          <w:color w:val="2D3341"/>
        </w:rPr>
        <w:t>Экспозиция получилась объемной – она занимает сразу три выставочных зала</w:t>
      </w:r>
      <w:proofErr w:type="gramStart"/>
      <w:r>
        <w:rPr>
          <w:rFonts w:ascii="OfficinaSans" w:hAnsi="OfficinaSans"/>
          <w:color w:val="2D3341"/>
        </w:rPr>
        <w:t>.</w:t>
      </w:r>
      <w:proofErr w:type="gramEnd"/>
      <w:r>
        <w:rPr>
          <w:rFonts w:ascii="OfficinaSans" w:hAnsi="OfficinaSans"/>
          <w:color w:val="2D3341"/>
        </w:rPr>
        <w:t xml:space="preserve"> </w:t>
      </w:r>
      <w:r>
        <w:rPr>
          <w:rFonts w:ascii="OfficinaSans" w:hAnsi="OfficinaSans" w:hint="eastAsia"/>
          <w:color w:val="2D3341"/>
        </w:rPr>
        <w:t>С</w:t>
      </w:r>
      <w:r>
        <w:rPr>
          <w:rFonts w:ascii="OfficinaSans" w:hAnsi="OfficinaSans"/>
          <w:color w:val="2D3341"/>
        </w:rPr>
        <w:t xml:space="preserve">вои экспонаты для выставки прислали музей-заповедник </w:t>
      </w:r>
      <w:r>
        <w:rPr>
          <w:rFonts w:ascii="OfficinaSans" w:hAnsi="OfficinaSans" w:hint="eastAsia"/>
          <w:color w:val="2D3341"/>
        </w:rPr>
        <w:t>«</w:t>
      </w:r>
      <w:proofErr w:type="spellStart"/>
      <w:r>
        <w:rPr>
          <w:rFonts w:ascii="OfficinaSans" w:hAnsi="OfficinaSans"/>
          <w:color w:val="2D3341"/>
        </w:rPr>
        <w:t>Аркаим</w:t>
      </w:r>
      <w:proofErr w:type="spellEnd"/>
      <w:r>
        <w:rPr>
          <w:rFonts w:ascii="OfficinaSans" w:hAnsi="OfficinaSans" w:hint="eastAsia"/>
          <w:color w:val="2D3341"/>
        </w:rPr>
        <w:t>»</w:t>
      </w:r>
      <w:r>
        <w:rPr>
          <w:rFonts w:ascii="OfficinaSans" w:hAnsi="OfficinaSans"/>
          <w:color w:val="2D3341"/>
        </w:rPr>
        <w:t>, Исторический музей Южного Урала</w:t>
      </w:r>
      <w:r w:rsidR="00471687">
        <w:rPr>
          <w:rFonts w:ascii="OfficinaSans" w:hAnsi="OfficinaSans"/>
          <w:color w:val="2D3341"/>
        </w:rPr>
        <w:t>,</w:t>
      </w:r>
      <w:r>
        <w:rPr>
          <w:rFonts w:ascii="OfficinaSans" w:hAnsi="OfficinaSans"/>
          <w:color w:val="2D3341"/>
        </w:rPr>
        <w:t xml:space="preserve"> Челябинский и Южно-Уральские госуниверситеты. Частью проекта станет выставка работ челябинских художников, подготовленная Центром историко-культурного наследия Челябинска.</w:t>
      </w:r>
    </w:p>
    <w:p w:rsidR="004B3273" w:rsidRPr="004B3273" w:rsidRDefault="004B3273" w:rsidP="004B3273">
      <w:pPr>
        <w:pStyle w:val="a3"/>
        <w:shd w:val="clear" w:color="auto" w:fill="FFFFFF"/>
        <w:spacing w:after="270" w:afterAutospacing="0"/>
        <w:rPr>
          <w:rFonts w:ascii="OfficinaSans" w:hAnsi="OfficinaSans"/>
          <w:color w:val="2D3341"/>
        </w:rPr>
      </w:pPr>
      <w:r>
        <w:rPr>
          <w:color w:val="000000"/>
        </w:rPr>
        <w:t>«</w:t>
      </w:r>
      <w:r w:rsidRPr="004B3273">
        <w:rPr>
          <w:color w:val="000000"/>
        </w:rPr>
        <w:t xml:space="preserve">Одна из самых крупных археологических коллекций страны хранится именно в музее-заповеднике «Коломенское». Поэтому выставка «Перекресток миров. </w:t>
      </w:r>
      <w:proofErr w:type="spellStart"/>
      <w:r w:rsidRPr="004B3273">
        <w:rPr>
          <w:color w:val="000000"/>
        </w:rPr>
        <w:t>Аркаим</w:t>
      </w:r>
      <w:proofErr w:type="spellEnd"/>
      <w:r w:rsidRPr="004B3273">
        <w:rPr>
          <w:color w:val="000000"/>
        </w:rPr>
        <w:t>» станет своеобразным «диалогом» двух культур</w:t>
      </w:r>
      <w:r>
        <w:rPr>
          <w:color w:val="000000"/>
        </w:rPr>
        <w:t>»</w:t>
      </w:r>
      <w:r w:rsidRPr="004B3273">
        <w:rPr>
          <w:color w:val="000000"/>
        </w:rPr>
        <w:t>, — отметили в пресс-службе «Коломенского».</w:t>
      </w:r>
    </w:p>
    <w:p w:rsidR="004B3273" w:rsidRPr="004B3273" w:rsidRDefault="004B3273" w:rsidP="004B3273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>
        <w:rPr>
          <w:color w:val="000000"/>
        </w:rPr>
        <w:t>Посетители выставки</w:t>
      </w:r>
      <w:r w:rsidRPr="004B3273">
        <w:rPr>
          <w:color w:val="000000"/>
        </w:rPr>
        <w:t xml:space="preserve"> смогут узнать о религиозных представлениях древних </w:t>
      </w:r>
      <w:proofErr w:type="spellStart"/>
      <w:r w:rsidRPr="004B3273">
        <w:rPr>
          <w:color w:val="000000"/>
        </w:rPr>
        <w:t>аркаимцев</w:t>
      </w:r>
      <w:proofErr w:type="spellEnd"/>
      <w:r w:rsidRPr="004B3273">
        <w:rPr>
          <w:color w:val="000000"/>
        </w:rPr>
        <w:t>, хозяйственном укладе и домашнем быте. Выставка дополнена уникальными документальными материалами, а также фотографиями, полевыми журналами и археологическими инструментами.</w:t>
      </w:r>
      <w:r w:rsidR="00471687">
        <w:rPr>
          <w:color w:val="000000"/>
        </w:rPr>
        <w:t xml:space="preserve"> </w:t>
      </w:r>
    </w:p>
    <w:p w:rsidR="00471687" w:rsidRPr="00471687" w:rsidRDefault="004B3273" w:rsidP="00471687">
      <w:pPr>
        <w:pStyle w:val="a3"/>
        <w:shd w:val="clear" w:color="auto" w:fill="FFFFFF"/>
        <w:spacing w:after="270" w:afterAutospacing="0"/>
        <w:rPr>
          <w:iCs/>
          <w:color w:val="2D3341"/>
        </w:rPr>
      </w:pPr>
      <w:r w:rsidRPr="00471687">
        <w:rPr>
          <w:rFonts w:ascii="OfficinaSans" w:hAnsi="OfficinaSans"/>
          <w:iCs/>
          <w:color w:val="2D3341"/>
        </w:rPr>
        <w:t xml:space="preserve">На протяжении трёх месяцев – </w:t>
      </w:r>
      <w:r w:rsidR="00471687">
        <w:rPr>
          <w:rFonts w:ascii="OfficinaSans" w:hAnsi="OfficinaSans"/>
          <w:iCs/>
          <w:color w:val="2D3341"/>
        </w:rPr>
        <w:t>с июля по сентябрь</w:t>
      </w:r>
      <w:r w:rsidRPr="00471687">
        <w:rPr>
          <w:rFonts w:ascii="OfficinaSans" w:hAnsi="OfficinaSans"/>
          <w:iCs/>
          <w:color w:val="2D3341"/>
        </w:rPr>
        <w:t>, москвичи и гости столицы смогут при</w:t>
      </w:r>
      <w:r w:rsidR="00471687">
        <w:rPr>
          <w:rFonts w:ascii="OfficinaSans" w:hAnsi="OfficinaSans"/>
          <w:iCs/>
          <w:color w:val="2D3341"/>
        </w:rPr>
        <w:t>общиться</w:t>
      </w:r>
      <w:r w:rsidRPr="00471687">
        <w:rPr>
          <w:rFonts w:ascii="OfficinaSans" w:hAnsi="OfficinaSans"/>
          <w:iCs/>
          <w:color w:val="2D3341"/>
        </w:rPr>
        <w:t xml:space="preserve"> к истории древней цивилизации, </w:t>
      </w:r>
      <w:r w:rsidR="00471687" w:rsidRPr="00471687">
        <w:rPr>
          <w:color w:val="000000"/>
          <w:shd w:val="clear" w:color="auto" w:fill="FFFFFF"/>
        </w:rPr>
        <w:t>ровесн</w:t>
      </w:r>
      <w:r w:rsidR="00471687">
        <w:rPr>
          <w:color w:val="000000"/>
          <w:shd w:val="clear" w:color="auto" w:fill="FFFFFF"/>
        </w:rPr>
        <w:t>ице</w:t>
      </w:r>
      <w:r w:rsidR="00471687" w:rsidRPr="00471687">
        <w:rPr>
          <w:color w:val="000000"/>
          <w:shd w:val="clear" w:color="auto" w:fill="FFFFFF"/>
        </w:rPr>
        <w:t xml:space="preserve"> английско</w:t>
      </w:r>
      <w:r w:rsidR="00471687">
        <w:rPr>
          <w:color w:val="000000"/>
          <w:shd w:val="clear" w:color="auto" w:fill="FFFFFF"/>
        </w:rPr>
        <w:t>го</w:t>
      </w:r>
      <w:r w:rsidR="00471687" w:rsidRPr="00471687">
        <w:rPr>
          <w:color w:val="000000"/>
          <w:shd w:val="clear" w:color="auto" w:fill="FFFFFF"/>
        </w:rPr>
        <w:t xml:space="preserve"> Стоунхендж</w:t>
      </w:r>
      <w:r w:rsidR="00471687">
        <w:rPr>
          <w:color w:val="000000"/>
          <w:shd w:val="clear" w:color="auto" w:fill="FFFFFF"/>
        </w:rPr>
        <w:t>а</w:t>
      </w:r>
      <w:r w:rsidR="00471687" w:rsidRPr="00471687">
        <w:rPr>
          <w:color w:val="000000"/>
          <w:shd w:val="clear" w:color="auto" w:fill="FFFFFF"/>
        </w:rPr>
        <w:t xml:space="preserve"> и египетски</w:t>
      </w:r>
      <w:r w:rsidR="00471687">
        <w:rPr>
          <w:color w:val="000000"/>
          <w:shd w:val="clear" w:color="auto" w:fill="FFFFFF"/>
        </w:rPr>
        <w:t>х пирамид</w:t>
      </w:r>
      <w:r w:rsidR="00471687" w:rsidRPr="00471687">
        <w:rPr>
          <w:color w:val="000000"/>
          <w:shd w:val="clear" w:color="auto" w:fill="FFFFFF"/>
        </w:rPr>
        <w:t>.</w:t>
      </w:r>
    </w:p>
    <w:p w:rsidR="00471687" w:rsidRDefault="00471687" w:rsidP="00471687">
      <w:pPr>
        <w:pStyle w:val="a3"/>
        <w:shd w:val="clear" w:color="auto" w:fill="FFFFFF"/>
        <w:spacing w:after="270" w:afterAutospacing="0"/>
        <w:rPr>
          <w:rFonts w:ascii="OfficinaSans" w:hAnsi="OfficinaSans"/>
          <w:iCs/>
          <w:color w:val="2D3341"/>
        </w:rPr>
      </w:pPr>
    </w:p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10CE"/>
    <w:rsid w:val="00471687"/>
    <w:rsid w:val="004B3273"/>
    <w:rsid w:val="004E3002"/>
    <w:rsid w:val="00571346"/>
    <w:rsid w:val="00A0628D"/>
    <w:rsid w:val="00BB6318"/>
    <w:rsid w:val="00DA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paragraph" w:styleId="1">
    <w:name w:val="heading 1"/>
    <w:basedOn w:val="a"/>
    <w:link w:val="10"/>
    <w:uiPriority w:val="9"/>
    <w:qFormat/>
    <w:rsid w:val="00DA1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1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DA10CE"/>
    <w:rPr>
      <w:color w:val="0000FF"/>
      <w:u w:val="single"/>
    </w:rPr>
  </w:style>
  <w:style w:type="character" w:customStyle="1" w:styleId="menu-item-text">
    <w:name w:val="menu-item-text"/>
    <w:basedOn w:val="a0"/>
    <w:rsid w:val="00DA10CE"/>
  </w:style>
  <w:style w:type="paragraph" w:styleId="a5">
    <w:name w:val="Balloon Text"/>
    <w:basedOn w:val="a"/>
    <w:link w:val="a6"/>
    <w:uiPriority w:val="99"/>
    <w:semiHidden/>
    <w:unhideWhenUsed/>
    <w:rsid w:val="00DA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54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4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4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dotted" w:sz="12" w:space="11" w:color="9A9A9A"/>
                <w:right w:val="none" w:sz="0" w:space="0" w:color="auto"/>
              </w:divBdr>
            </w:div>
          </w:divsChild>
        </w:div>
        <w:div w:id="1357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2630">
                          <w:marLeft w:val="0"/>
                          <w:marRight w:val="0"/>
                          <w:marTop w:val="1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9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623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2619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9614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3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37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997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62621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0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2022-05-19T09:53:00Z</dcterms:created>
  <dcterms:modified xsi:type="dcterms:W3CDTF">2022-06-29T07:37:00Z</dcterms:modified>
</cp:coreProperties>
</file>