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EC" w:rsidRPr="001548EC" w:rsidRDefault="001548EC" w:rsidP="001548EC">
      <w:pPr>
        <w:jc w:val="center"/>
        <w:rPr>
          <w:rFonts w:eastAsia="Calibri"/>
          <w:noProof/>
          <w:sz w:val="22"/>
          <w:szCs w:val="22"/>
          <w:lang w:eastAsia="en-US"/>
        </w:rPr>
      </w:pPr>
      <w:r w:rsidRPr="001548EC">
        <w:rPr>
          <w:rFonts w:eastAsia="Calibri"/>
          <w:noProof/>
          <w:sz w:val="22"/>
          <w:szCs w:val="22"/>
        </w:rPr>
        <w:drawing>
          <wp:inline distT="0" distB="0" distL="0" distR="0" wp14:anchorId="05497A1B" wp14:editId="6EDE1C39">
            <wp:extent cx="638175" cy="800100"/>
            <wp:effectExtent l="0" t="0" r="9525"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548EC" w:rsidRPr="001548EC" w:rsidRDefault="001548EC" w:rsidP="001548EC">
      <w:pPr>
        <w:ind w:firstLine="708"/>
        <w:jc w:val="both"/>
        <w:rPr>
          <w:rFonts w:eastAsia="Times New Roman"/>
          <w:b/>
          <w:sz w:val="32"/>
          <w:szCs w:val="32"/>
        </w:rPr>
      </w:pPr>
    </w:p>
    <w:p w:rsidR="001548EC" w:rsidRPr="001548EC" w:rsidRDefault="001548EC" w:rsidP="001548EC">
      <w:pPr>
        <w:jc w:val="center"/>
        <w:rPr>
          <w:rFonts w:eastAsia="Times New Roman"/>
          <w:b/>
          <w:sz w:val="32"/>
          <w:szCs w:val="32"/>
        </w:rPr>
      </w:pPr>
      <w:r w:rsidRPr="001548EC">
        <w:rPr>
          <w:rFonts w:eastAsia="Times New Roman"/>
          <w:b/>
          <w:sz w:val="32"/>
          <w:szCs w:val="32"/>
        </w:rPr>
        <w:t xml:space="preserve">АДМИНИСТРАЦИЯ </w:t>
      </w:r>
    </w:p>
    <w:p w:rsidR="001548EC" w:rsidRPr="001548EC" w:rsidRDefault="001548EC" w:rsidP="001548EC">
      <w:pPr>
        <w:jc w:val="center"/>
        <w:rPr>
          <w:rFonts w:eastAsia="Times New Roman"/>
          <w:b/>
          <w:sz w:val="16"/>
          <w:szCs w:val="16"/>
        </w:rPr>
      </w:pPr>
      <w:r w:rsidRPr="001548EC">
        <w:rPr>
          <w:rFonts w:eastAsia="Times New Roman"/>
          <w:b/>
          <w:sz w:val="32"/>
          <w:szCs w:val="32"/>
        </w:rPr>
        <w:t>КАРТАЛИНСКОГО ГОРОДСКОГО ПОСЕЛЕНИЯ</w:t>
      </w:r>
    </w:p>
    <w:p w:rsidR="001548EC" w:rsidRPr="001548EC" w:rsidRDefault="001548EC" w:rsidP="001548EC">
      <w:pPr>
        <w:jc w:val="center"/>
        <w:rPr>
          <w:rFonts w:eastAsia="Times New Roman"/>
          <w:sz w:val="28"/>
          <w:szCs w:val="28"/>
        </w:rPr>
      </w:pPr>
      <w:r w:rsidRPr="001548EC">
        <w:rPr>
          <w:rFonts w:eastAsia="Times New Roman"/>
          <w:sz w:val="28"/>
          <w:szCs w:val="28"/>
        </w:rPr>
        <w:t>ЧЕЛЯБИНСКОЙ ОБЛАСТИ</w:t>
      </w:r>
    </w:p>
    <w:p w:rsidR="001548EC" w:rsidRPr="001548EC" w:rsidRDefault="001548EC" w:rsidP="001548EC">
      <w:pPr>
        <w:tabs>
          <w:tab w:val="left" w:pos="6780"/>
        </w:tabs>
        <w:jc w:val="center"/>
        <w:rPr>
          <w:rFonts w:eastAsia="Times New Roman"/>
          <w:b/>
          <w:caps/>
          <w:sz w:val="32"/>
          <w:szCs w:val="32"/>
        </w:rPr>
      </w:pPr>
    </w:p>
    <w:p w:rsidR="001548EC" w:rsidRPr="001548EC" w:rsidRDefault="001548EC" w:rsidP="001548EC">
      <w:pPr>
        <w:tabs>
          <w:tab w:val="left" w:pos="6780"/>
        </w:tabs>
        <w:jc w:val="center"/>
        <w:rPr>
          <w:rFonts w:eastAsia="Times New Roman"/>
          <w:b/>
          <w:caps/>
          <w:sz w:val="32"/>
          <w:szCs w:val="32"/>
        </w:rPr>
      </w:pPr>
      <w:r w:rsidRPr="001548EC">
        <w:rPr>
          <w:rFonts w:eastAsia="Times New Roman"/>
          <w:b/>
          <w:caps/>
          <w:sz w:val="32"/>
          <w:szCs w:val="32"/>
        </w:rPr>
        <w:t>ПОСТАНОВЛЕНИЕ</w:t>
      </w:r>
    </w:p>
    <w:p w:rsidR="001548EC" w:rsidRPr="001548EC" w:rsidRDefault="001548EC" w:rsidP="001548EC">
      <w:pPr>
        <w:tabs>
          <w:tab w:val="left" w:pos="6780"/>
        </w:tabs>
        <w:rPr>
          <w:rFonts w:eastAsia="Times New Roman"/>
          <w:b/>
          <w:caps/>
          <w:sz w:val="16"/>
          <w:szCs w:val="16"/>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1548EC" w:rsidRPr="001548EC" w:rsidTr="00A3089E">
        <w:tc>
          <w:tcPr>
            <w:tcW w:w="10431" w:type="dxa"/>
            <w:gridSpan w:val="2"/>
            <w:tcBorders>
              <w:top w:val="thickThinMediumGap" w:sz="24" w:space="0" w:color="auto"/>
              <w:left w:val="nil"/>
              <w:bottom w:val="nil"/>
              <w:right w:val="nil"/>
            </w:tcBorders>
          </w:tcPr>
          <w:p w:rsidR="001548EC" w:rsidRPr="001548EC" w:rsidRDefault="001548EC" w:rsidP="001548EC">
            <w:pPr>
              <w:spacing w:line="276" w:lineRule="auto"/>
              <w:jc w:val="center"/>
              <w:rPr>
                <w:rFonts w:eastAsia="Times New Roman"/>
                <w:sz w:val="22"/>
                <w:szCs w:val="22"/>
                <w:lang w:eastAsia="en-US"/>
              </w:rPr>
            </w:pPr>
          </w:p>
        </w:tc>
      </w:tr>
      <w:tr w:rsidR="001548EC" w:rsidRPr="001548EC" w:rsidTr="00A3089E">
        <w:trPr>
          <w:gridAfter w:val="1"/>
          <w:wAfter w:w="5503" w:type="dxa"/>
          <w:trHeight w:val="932"/>
        </w:trPr>
        <w:tc>
          <w:tcPr>
            <w:tcW w:w="4928" w:type="dxa"/>
            <w:tcBorders>
              <w:top w:val="nil"/>
              <w:left w:val="nil"/>
              <w:bottom w:val="nil"/>
              <w:right w:val="nil"/>
            </w:tcBorders>
            <w:hideMark/>
          </w:tcPr>
          <w:p w:rsidR="001548EC" w:rsidRPr="001548EC" w:rsidRDefault="001548EC" w:rsidP="001548EC">
            <w:pPr>
              <w:spacing w:line="276" w:lineRule="auto"/>
              <w:rPr>
                <w:rFonts w:eastAsia="Times New Roman"/>
                <w:lang w:eastAsia="en-US"/>
              </w:rPr>
            </w:pPr>
            <w:r w:rsidRPr="001548EC">
              <w:rPr>
                <w:rFonts w:eastAsia="Times New Roman"/>
                <w:lang w:eastAsia="en-US"/>
              </w:rPr>
              <w:t>«___</w:t>
            </w:r>
            <w:r w:rsidR="00B63E1D" w:rsidRPr="00B63E1D">
              <w:rPr>
                <w:rFonts w:eastAsia="Times New Roman"/>
                <w:u w:val="single"/>
                <w:lang w:eastAsia="en-US"/>
              </w:rPr>
              <w:t>04</w:t>
            </w:r>
            <w:r w:rsidRPr="001548EC">
              <w:rPr>
                <w:rFonts w:eastAsia="Times New Roman"/>
                <w:lang w:eastAsia="en-US"/>
              </w:rPr>
              <w:t>____»____</w:t>
            </w:r>
            <w:r w:rsidR="00B63E1D" w:rsidRPr="00B63E1D">
              <w:rPr>
                <w:rFonts w:eastAsia="Times New Roman"/>
                <w:u w:val="single"/>
                <w:lang w:eastAsia="en-US"/>
              </w:rPr>
              <w:t>07</w:t>
            </w:r>
            <w:r w:rsidRPr="001548EC">
              <w:rPr>
                <w:rFonts w:eastAsia="Times New Roman"/>
                <w:lang w:eastAsia="en-US"/>
              </w:rPr>
              <w:t>____2023 г.___</w:t>
            </w:r>
            <w:r w:rsidR="00B63E1D" w:rsidRPr="00B63E1D">
              <w:rPr>
                <w:rFonts w:eastAsia="Times New Roman"/>
                <w:u w:val="single"/>
                <w:lang w:eastAsia="en-US"/>
              </w:rPr>
              <w:t>322</w:t>
            </w:r>
            <w:r w:rsidRPr="001548EC">
              <w:rPr>
                <w:rFonts w:eastAsia="Times New Roman"/>
                <w:lang w:eastAsia="en-US"/>
              </w:rPr>
              <w:t>____</w:t>
            </w:r>
          </w:p>
          <w:p w:rsidR="001548EC" w:rsidRPr="001548EC" w:rsidRDefault="001548EC" w:rsidP="001548EC">
            <w:pPr>
              <w:spacing w:line="276" w:lineRule="auto"/>
              <w:jc w:val="center"/>
              <w:rPr>
                <w:rFonts w:eastAsia="Times New Roman"/>
                <w:sz w:val="22"/>
                <w:szCs w:val="22"/>
                <w:lang w:eastAsia="en-US"/>
              </w:rPr>
            </w:pPr>
            <w:r w:rsidRPr="001548EC">
              <w:rPr>
                <w:rFonts w:eastAsia="Times New Roman"/>
                <w:lang w:eastAsia="en-US"/>
              </w:rPr>
              <w:t>г. Карталы</w:t>
            </w:r>
          </w:p>
        </w:tc>
      </w:tr>
    </w:tbl>
    <w:p w:rsidR="00DD2D80" w:rsidRDefault="00DD2D80" w:rsidP="000F1F40">
      <w:pPr>
        <w:pStyle w:val="a4"/>
        <w:spacing w:before="0" w:beforeAutospacing="0" w:after="0" w:afterAutospacing="0"/>
        <w:ind w:firstLine="709"/>
        <w:jc w:val="both"/>
        <w:rPr>
          <w:rFonts w:eastAsia="Times New Roman"/>
          <w:sz w:val="28"/>
          <w:szCs w:val="28"/>
        </w:rPr>
      </w:pPr>
    </w:p>
    <w:p w:rsidR="00EB61DA" w:rsidRDefault="00EB61DA" w:rsidP="001548EC">
      <w:pPr>
        <w:ind w:right="4818"/>
        <w:jc w:val="both"/>
        <w:rPr>
          <w:sz w:val="28"/>
          <w:szCs w:val="28"/>
        </w:rPr>
      </w:pPr>
      <w:r w:rsidRPr="00DD0822">
        <w:rPr>
          <w:sz w:val="28"/>
          <w:szCs w:val="28"/>
        </w:rPr>
        <w:t xml:space="preserve">Об утверждении </w:t>
      </w:r>
      <w:r w:rsidR="00A215C3">
        <w:rPr>
          <w:sz w:val="28"/>
          <w:szCs w:val="28"/>
        </w:rPr>
        <w:t>положения о</w:t>
      </w:r>
      <w:r w:rsidR="00A215C3" w:rsidRPr="00A215C3">
        <w:rPr>
          <w:rFonts w:eastAsia="Times New Roman"/>
          <w:sz w:val="28"/>
          <w:szCs w:val="28"/>
        </w:rPr>
        <w:t xml:space="preserve"> </w:t>
      </w:r>
      <w:r w:rsidR="00A215C3" w:rsidRPr="000F1F40">
        <w:rPr>
          <w:rFonts w:eastAsia="Times New Roman"/>
          <w:sz w:val="28"/>
          <w:szCs w:val="28"/>
        </w:rPr>
        <w:t>порядке списания муниципального имущества</w:t>
      </w:r>
      <w:r w:rsidR="00A215C3">
        <w:rPr>
          <w:sz w:val="28"/>
          <w:szCs w:val="28"/>
        </w:rPr>
        <w:t xml:space="preserve"> </w:t>
      </w:r>
      <w:r w:rsidRPr="00DD0822">
        <w:rPr>
          <w:sz w:val="28"/>
          <w:szCs w:val="28"/>
        </w:rPr>
        <w:t xml:space="preserve">муниципального образования </w:t>
      </w:r>
      <w:r>
        <w:rPr>
          <w:sz w:val="28"/>
          <w:szCs w:val="28"/>
        </w:rPr>
        <w:t>«</w:t>
      </w:r>
      <w:r w:rsidR="000854E0">
        <w:rPr>
          <w:sz w:val="28"/>
          <w:szCs w:val="28"/>
        </w:rPr>
        <w:t>Карталинского</w:t>
      </w:r>
      <w:r w:rsidR="00A215C3">
        <w:rPr>
          <w:sz w:val="28"/>
          <w:szCs w:val="28"/>
        </w:rPr>
        <w:t xml:space="preserve"> городского поселения</w:t>
      </w:r>
      <w:r>
        <w:rPr>
          <w:sz w:val="28"/>
          <w:szCs w:val="28"/>
        </w:rPr>
        <w:t>»</w:t>
      </w:r>
    </w:p>
    <w:p w:rsidR="00DD2D80" w:rsidRDefault="00DD2D80" w:rsidP="00EB61DA">
      <w:pPr>
        <w:pStyle w:val="a4"/>
        <w:spacing w:before="0" w:beforeAutospacing="0" w:after="0" w:afterAutospacing="0"/>
        <w:jc w:val="both"/>
        <w:rPr>
          <w:rFonts w:eastAsia="Times New Roman"/>
          <w:sz w:val="28"/>
          <w:szCs w:val="28"/>
        </w:rPr>
      </w:pPr>
    </w:p>
    <w:p w:rsidR="001548EC" w:rsidRDefault="001548EC" w:rsidP="00EB61DA">
      <w:pPr>
        <w:pStyle w:val="a4"/>
        <w:spacing w:before="0" w:beforeAutospacing="0" w:after="0" w:afterAutospacing="0"/>
        <w:jc w:val="both"/>
        <w:rPr>
          <w:rFonts w:eastAsia="Times New Roman"/>
          <w:sz w:val="28"/>
          <w:szCs w:val="28"/>
        </w:rPr>
      </w:pPr>
    </w:p>
    <w:p w:rsidR="00E01DB0" w:rsidRDefault="000A3629" w:rsidP="000F1F40">
      <w:pPr>
        <w:pStyle w:val="a4"/>
        <w:spacing w:before="0" w:beforeAutospacing="0" w:after="0" w:afterAutospacing="0"/>
        <w:ind w:firstLine="709"/>
        <w:jc w:val="both"/>
        <w:rPr>
          <w:rFonts w:eastAsia="Times New Roman"/>
          <w:sz w:val="28"/>
          <w:szCs w:val="28"/>
        </w:rPr>
      </w:pPr>
      <w:r w:rsidRPr="00804CF5">
        <w:rPr>
          <w:rFonts w:eastAsia="Times New Roman"/>
          <w:sz w:val="28"/>
          <w:szCs w:val="28"/>
        </w:rPr>
        <w:t xml:space="preserve">Руководствуясь Гражданским кодексом Российской Федерации, </w:t>
      </w:r>
      <w:hyperlink r:id="rId10" w:anchor="/document/99/901876063/" w:history="1">
        <w:r w:rsidRPr="00804CF5">
          <w:rPr>
            <w:rFonts w:eastAsia="Times New Roman"/>
            <w:sz w:val="28"/>
            <w:szCs w:val="28"/>
          </w:rPr>
          <w:t xml:space="preserve">Федеральным законом от 06.10.2003 </w:t>
        </w:r>
        <w:r w:rsidR="001548EC">
          <w:rPr>
            <w:rFonts w:eastAsia="Times New Roman"/>
            <w:sz w:val="28"/>
            <w:szCs w:val="28"/>
          </w:rPr>
          <w:t>года №</w:t>
        </w:r>
        <w:r w:rsidRPr="00804CF5">
          <w:rPr>
            <w:rFonts w:eastAsia="Times New Roman"/>
            <w:sz w:val="28"/>
            <w:szCs w:val="28"/>
          </w:rPr>
          <w:t xml:space="preserve"> 131-ФЗ</w:t>
        </w:r>
      </w:hyperlink>
      <w:r w:rsidR="00CB77E0">
        <w:t xml:space="preserve"> </w:t>
      </w:r>
      <w:r w:rsidR="00ED22F1">
        <w:rPr>
          <w:rFonts w:eastAsia="Times New Roman"/>
          <w:sz w:val="28"/>
          <w:szCs w:val="28"/>
        </w:rPr>
        <w:t>«</w:t>
      </w:r>
      <w:r w:rsidRPr="00804CF5">
        <w:rPr>
          <w:rFonts w:eastAsia="Times New Roman"/>
          <w:sz w:val="28"/>
          <w:szCs w:val="28"/>
        </w:rPr>
        <w:t>Об общих принципах организации местного самоуправления в Российской Федерации</w:t>
      </w:r>
      <w:r w:rsidR="00ED22F1">
        <w:rPr>
          <w:rFonts w:eastAsia="Times New Roman"/>
          <w:sz w:val="28"/>
          <w:szCs w:val="28"/>
        </w:rPr>
        <w:t>»</w:t>
      </w:r>
      <w:r w:rsidRPr="00804CF5">
        <w:rPr>
          <w:rFonts w:eastAsia="Times New Roman"/>
          <w:sz w:val="28"/>
          <w:szCs w:val="28"/>
        </w:rPr>
        <w:t>,</w:t>
      </w:r>
      <w:r w:rsidR="001E4F10">
        <w:rPr>
          <w:rFonts w:eastAsia="Times New Roman"/>
          <w:sz w:val="28"/>
          <w:szCs w:val="28"/>
        </w:rPr>
        <w:t xml:space="preserve"> Федеральным законом от </w:t>
      </w:r>
      <w:r w:rsidR="008710A9">
        <w:rPr>
          <w:rFonts w:eastAsia="Times New Roman"/>
          <w:sz w:val="28"/>
          <w:szCs w:val="28"/>
        </w:rPr>
        <w:t>06</w:t>
      </w:r>
      <w:r w:rsidR="001E4F10">
        <w:rPr>
          <w:rFonts w:eastAsia="Times New Roman"/>
          <w:sz w:val="28"/>
          <w:szCs w:val="28"/>
        </w:rPr>
        <w:t>.1</w:t>
      </w:r>
      <w:r w:rsidR="008710A9">
        <w:rPr>
          <w:rFonts w:eastAsia="Times New Roman"/>
          <w:sz w:val="28"/>
          <w:szCs w:val="28"/>
        </w:rPr>
        <w:t>2</w:t>
      </w:r>
      <w:r w:rsidR="001E4F10">
        <w:rPr>
          <w:rFonts w:eastAsia="Times New Roman"/>
          <w:sz w:val="28"/>
          <w:szCs w:val="28"/>
        </w:rPr>
        <w:t>.</w:t>
      </w:r>
      <w:r w:rsidR="008710A9">
        <w:rPr>
          <w:rFonts w:eastAsia="Times New Roman"/>
          <w:sz w:val="28"/>
          <w:szCs w:val="28"/>
        </w:rPr>
        <w:t>2011</w:t>
      </w:r>
      <w:r w:rsidR="001548EC">
        <w:rPr>
          <w:rFonts w:eastAsia="Times New Roman"/>
          <w:sz w:val="28"/>
          <w:szCs w:val="28"/>
        </w:rPr>
        <w:t xml:space="preserve"> года</w:t>
      </w:r>
      <w:r w:rsidR="001E4F10">
        <w:rPr>
          <w:rFonts w:eastAsia="Times New Roman"/>
          <w:sz w:val="28"/>
          <w:szCs w:val="28"/>
        </w:rPr>
        <w:t xml:space="preserve"> № </w:t>
      </w:r>
      <w:r w:rsidR="008710A9">
        <w:rPr>
          <w:rFonts w:eastAsia="Times New Roman"/>
          <w:sz w:val="28"/>
          <w:szCs w:val="28"/>
        </w:rPr>
        <w:t>402</w:t>
      </w:r>
      <w:r w:rsidR="001E4F10">
        <w:rPr>
          <w:rFonts w:eastAsia="Times New Roman"/>
          <w:sz w:val="28"/>
          <w:szCs w:val="28"/>
        </w:rPr>
        <w:t>-ФЗ «О бухгалтерском учете»,</w:t>
      </w:r>
      <w:r w:rsidR="008456F3">
        <w:rPr>
          <w:rFonts w:eastAsia="Times New Roman"/>
          <w:sz w:val="28"/>
          <w:szCs w:val="28"/>
        </w:rPr>
        <w:t xml:space="preserve"> Федеральным законом</w:t>
      </w:r>
      <w:r w:rsidR="00821C90">
        <w:rPr>
          <w:rFonts w:eastAsia="Times New Roman"/>
          <w:sz w:val="28"/>
          <w:szCs w:val="28"/>
        </w:rPr>
        <w:t xml:space="preserve"> от 14.11.2002 г</w:t>
      </w:r>
      <w:r w:rsidR="001548EC">
        <w:rPr>
          <w:rFonts w:eastAsia="Times New Roman"/>
          <w:sz w:val="28"/>
          <w:szCs w:val="28"/>
        </w:rPr>
        <w:t>ода</w:t>
      </w:r>
      <w:r w:rsidR="00821C90">
        <w:rPr>
          <w:rFonts w:eastAsia="Times New Roman"/>
          <w:sz w:val="28"/>
          <w:szCs w:val="28"/>
        </w:rPr>
        <w:t xml:space="preserve"> № 161-ФЗ «О </w:t>
      </w:r>
      <w:proofErr w:type="gramStart"/>
      <w:r w:rsidR="00821C90">
        <w:rPr>
          <w:rFonts w:eastAsia="Times New Roman"/>
          <w:sz w:val="28"/>
          <w:szCs w:val="28"/>
        </w:rPr>
        <w:t xml:space="preserve">государственных и муниципальных </w:t>
      </w:r>
      <w:r w:rsidR="00995472">
        <w:rPr>
          <w:rFonts w:eastAsia="Times New Roman"/>
          <w:sz w:val="28"/>
          <w:szCs w:val="28"/>
        </w:rPr>
        <w:t>предприятиях</w:t>
      </w:r>
      <w:r w:rsidR="00821C90">
        <w:rPr>
          <w:rFonts w:eastAsia="Times New Roman"/>
          <w:sz w:val="28"/>
          <w:szCs w:val="28"/>
        </w:rPr>
        <w:t>»,</w:t>
      </w:r>
      <w:r w:rsidRPr="00804CF5">
        <w:rPr>
          <w:rFonts w:eastAsia="Times New Roman"/>
          <w:sz w:val="28"/>
          <w:szCs w:val="28"/>
        </w:rPr>
        <w:t xml:space="preserve"> Инструкцией по бюджетному учету, утвержденной </w:t>
      </w:r>
      <w:hyperlink r:id="rId11" w:anchor="/document/99/902249301/" w:history="1">
        <w:r w:rsidRPr="00804CF5">
          <w:rPr>
            <w:rFonts w:eastAsia="Times New Roman"/>
            <w:sz w:val="28"/>
            <w:szCs w:val="28"/>
          </w:rPr>
          <w:t xml:space="preserve">приказом Министерства финансов Российской Федерации от 01.12.2010 </w:t>
        </w:r>
        <w:r w:rsidR="001548EC">
          <w:rPr>
            <w:rFonts w:eastAsia="Times New Roman"/>
            <w:sz w:val="28"/>
            <w:szCs w:val="28"/>
          </w:rPr>
          <w:t>года №</w:t>
        </w:r>
        <w:r w:rsidRPr="00804CF5">
          <w:rPr>
            <w:rFonts w:eastAsia="Times New Roman"/>
            <w:sz w:val="28"/>
            <w:szCs w:val="28"/>
          </w:rPr>
          <w:t xml:space="preserve"> 157н</w:t>
        </w:r>
      </w:hyperlink>
      <w:r w:rsidRPr="00804CF5">
        <w:rPr>
          <w:rFonts w:eastAsia="Times New Roman"/>
          <w:sz w:val="28"/>
          <w:szCs w:val="28"/>
        </w:rPr>
        <w:t xml:space="preserve">, </w:t>
      </w:r>
      <w:r w:rsidR="00804CF5">
        <w:rPr>
          <w:rFonts w:eastAsia="Times New Roman"/>
          <w:sz w:val="28"/>
          <w:szCs w:val="28"/>
        </w:rPr>
        <w:t>в</w:t>
      </w:r>
      <w:r w:rsidR="00804CF5" w:rsidRPr="00804CF5">
        <w:rPr>
          <w:rFonts w:eastAsia="Times New Roman"/>
          <w:sz w:val="28"/>
          <w:szCs w:val="28"/>
        </w:rPr>
        <w:t xml:space="preserve"> соответствии с </w:t>
      </w:r>
      <w:r w:rsidR="00A82AC7">
        <w:rPr>
          <w:rFonts w:eastAsia="Times New Roman"/>
          <w:sz w:val="28"/>
          <w:szCs w:val="28"/>
        </w:rPr>
        <w:t xml:space="preserve">Уставом </w:t>
      </w:r>
      <w:r w:rsidR="001548EC">
        <w:rPr>
          <w:rFonts w:eastAsia="Times New Roman"/>
          <w:sz w:val="28"/>
          <w:szCs w:val="28"/>
        </w:rPr>
        <w:t>Карталинского</w:t>
      </w:r>
      <w:r w:rsidR="00A82AC7">
        <w:rPr>
          <w:rFonts w:eastAsia="Times New Roman"/>
          <w:sz w:val="28"/>
          <w:szCs w:val="28"/>
        </w:rPr>
        <w:t xml:space="preserve"> городско</w:t>
      </w:r>
      <w:r w:rsidR="001548EC">
        <w:rPr>
          <w:rFonts w:eastAsia="Times New Roman"/>
          <w:sz w:val="28"/>
          <w:szCs w:val="28"/>
        </w:rPr>
        <w:t>го</w:t>
      </w:r>
      <w:r w:rsidR="00A82AC7">
        <w:rPr>
          <w:rFonts w:eastAsia="Times New Roman"/>
          <w:sz w:val="28"/>
          <w:szCs w:val="28"/>
        </w:rPr>
        <w:t xml:space="preserve"> поселени</w:t>
      </w:r>
      <w:r w:rsidR="001548EC">
        <w:rPr>
          <w:rFonts w:eastAsia="Times New Roman"/>
          <w:sz w:val="28"/>
          <w:szCs w:val="28"/>
        </w:rPr>
        <w:t>я</w:t>
      </w:r>
      <w:r w:rsidR="00A82AC7">
        <w:rPr>
          <w:rFonts w:eastAsia="Times New Roman"/>
          <w:sz w:val="28"/>
          <w:szCs w:val="28"/>
        </w:rPr>
        <w:t xml:space="preserve">, в целях </w:t>
      </w:r>
      <w:r w:rsidR="00E01DB0">
        <w:rPr>
          <w:rFonts w:eastAsia="Times New Roman"/>
          <w:sz w:val="28"/>
          <w:szCs w:val="28"/>
        </w:rPr>
        <w:t>п</w:t>
      </w:r>
      <w:r w:rsidR="00A82AC7">
        <w:rPr>
          <w:rFonts w:eastAsia="Times New Roman"/>
          <w:sz w:val="28"/>
          <w:szCs w:val="28"/>
        </w:rPr>
        <w:t>риведения процедуры списания муниципального имущества</w:t>
      </w:r>
      <w:r w:rsidR="004B5045">
        <w:rPr>
          <w:rFonts w:eastAsia="Times New Roman"/>
          <w:sz w:val="28"/>
          <w:szCs w:val="28"/>
        </w:rPr>
        <w:t xml:space="preserve"> к единому п</w:t>
      </w:r>
      <w:r w:rsidR="001548EC">
        <w:rPr>
          <w:rFonts w:eastAsia="Times New Roman"/>
          <w:sz w:val="28"/>
          <w:szCs w:val="28"/>
        </w:rPr>
        <w:t>орядку, повышения контроля за ее</w:t>
      </w:r>
      <w:r w:rsidR="004B5045">
        <w:rPr>
          <w:rFonts w:eastAsia="Times New Roman"/>
          <w:sz w:val="28"/>
          <w:szCs w:val="28"/>
        </w:rPr>
        <w:t xml:space="preserve"> проведением,</w:t>
      </w:r>
      <w:proofErr w:type="gramEnd"/>
    </w:p>
    <w:p w:rsidR="00E01DB0" w:rsidRPr="00E01DB0" w:rsidRDefault="00E01DB0" w:rsidP="00E01DB0">
      <w:pPr>
        <w:widowControl w:val="0"/>
        <w:autoSpaceDE w:val="0"/>
        <w:autoSpaceDN w:val="0"/>
        <w:adjustRightInd w:val="0"/>
        <w:jc w:val="both"/>
        <w:rPr>
          <w:rFonts w:eastAsia="Times New Roman"/>
          <w:sz w:val="28"/>
          <w:szCs w:val="28"/>
        </w:rPr>
      </w:pPr>
      <w:r w:rsidRPr="00E01DB0">
        <w:rPr>
          <w:rFonts w:eastAsia="Times New Roman"/>
          <w:sz w:val="28"/>
          <w:szCs w:val="28"/>
        </w:rPr>
        <w:t>администрация Карталинского городского поселения ПОСТАНОВЛЯЕТ:</w:t>
      </w:r>
    </w:p>
    <w:p w:rsidR="000F1F40" w:rsidRPr="000F1F40" w:rsidRDefault="000F1F40" w:rsidP="00255BEC">
      <w:pPr>
        <w:pStyle w:val="ConsNormal"/>
        <w:tabs>
          <w:tab w:val="left" w:pos="709"/>
        </w:tabs>
        <w:suppressAutoHyphens/>
        <w:ind w:firstLine="709"/>
        <w:jc w:val="both"/>
        <w:rPr>
          <w:b/>
          <w:sz w:val="28"/>
          <w:szCs w:val="28"/>
        </w:rPr>
      </w:pPr>
      <w:r w:rsidRPr="000F1F40">
        <w:rPr>
          <w:sz w:val="28"/>
          <w:szCs w:val="28"/>
        </w:rPr>
        <w:t>1</w:t>
      </w:r>
      <w:r w:rsidR="000A3629" w:rsidRPr="0053624E">
        <w:rPr>
          <w:sz w:val="28"/>
          <w:szCs w:val="28"/>
        </w:rPr>
        <w:t xml:space="preserve">. Утвердить Положение о порядке списания муниципального имущества </w:t>
      </w:r>
      <w:r w:rsidR="000854E0">
        <w:rPr>
          <w:sz w:val="28"/>
          <w:szCs w:val="28"/>
        </w:rPr>
        <w:t>Карталинского</w:t>
      </w:r>
      <w:r>
        <w:rPr>
          <w:sz w:val="28"/>
          <w:szCs w:val="28"/>
        </w:rPr>
        <w:t xml:space="preserve"> городского поселения согласно приложению.</w:t>
      </w:r>
    </w:p>
    <w:p w:rsidR="001548EC" w:rsidRDefault="0053624E" w:rsidP="00255BEC">
      <w:pPr>
        <w:ind w:firstLine="709"/>
        <w:jc w:val="both"/>
        <w:rPr>
          <w:rFonts w:eastAsia="Times New Roman"/>
          <w:sz w:val="28"/>
          <w:szCs w:val="28"/>
          <w:lang w:eastAsia="ar-SA"/>
        </w:rPr>
      </w:pPr>
      <w:r>
        <w:rPr>
          <w:sz w:val="28"/>
          <w:szCs w:val="28"/>
        </w:rPr>
        <w:t>2</w:t>
      </w:r>
      <w:r w:rsidRPr="00986194">
        <w:rPr>
          <w:sz w:val="28"/>
          <w:szCs w:val="28"/>
        </w:rPr>
        <w:t xml:space="preserve">. </w:t>
      </w:r>
      <w:r w:rsidR="001548EC" w:rsidRPr="001548EC">
        <w:rPr>
          <w:rFonts w:eastAsia="Times New Roman"/>
          <w:sz w:val="28"/>
          <w:szCs w:val="28"/>
        </w:rPr>
        <w:t xml:space="preserve">Опубликовать настоящее постановление </w:t>
      </w:r>
      <w:r w:rsidR="001548EC" w:rsidRPr="001548EC">
        <w:rPr>
          <w:rFonts w:eastAsia="Times New Roman"/>
          <w:sz w:val="28"/>
          <w:szCs w:val="28"/>
          <w:lang w:eastAsia="ar-SA"/>
        </w:rPr>
        <w:t>в официальном сетевом издании администрации Карталинского городского поселения в сети Интернет (</w:t>
      </w:r>
      <w:hyperlink r:id="rId12" w:history="1">
        <w:r w:rsidR="001548EC" w:rsidRPr="002535A4">
          <w:rPr>
            <w:rStyle w:val="a3"/>
            <w:rFonts w:eastAsia="Times New Roman"/>
            <w:sz w:val="28"/>
            <w:szCs w:val="28"/>
            <w:lang w:eastAsia="ar-SA"/>
          </w:rPr>
          <w:t>http://www.kartaly74.ru</w:t>
        </w:r>
      </w:hyperlink>
      <w:r w:rsidR="001548EC" w:rsidRPr="001548EC">
        <w:rPr>
          <w:rFonts w:eastAsia="Times New Roman"/>
          <w:sz w:val="28"/>
          <w:szCs w:val="28"/>
          <w:lang w:eastAsia="ar-SA"/>
        </w:rPr>
        <w:t>).</w:t>
      </w:r>
    </w:p>
    <w:p w:rsidR="00255BEC" w:rsidRDefault="000854E0" w:rsidP="00255BEC">
      <w:pPr>
        <w:ind w:firstLine="709"/>
        <w:jc w:val="both"/>
        <w:rPr>
          <w:sz w:val="28"/>
          <w:szCs w:val="28"/>
        </w:rPr>
      </w:pPr>
      <w:r>
        <w:rPr>
          <w:sz w:val="28"/>
          <w:szCs w:val="28"/>
        </w:rPr>
        <w:t>3</w:t>
      </w:r>
      <w:r w:rsidR="00255BEC">
        <w:rPr>
          <w:sz w:val="28"/>
          <w:szCs w:val="28"/>
        </w:rPr>
        <w:t xml:space="preserve">. </w:t>
      </w:r>
      <w:proofErr w:type="gramStart"/>
      <w:r w:rsidR="00255BEC" w:rsidRPr="00A221DB">
        <w:rPr>
          <w:sz w:val="28"/>
          <w:szCs w:val="28"/>
        </w:rPr>
        <w:t xml:space="preserve">Контроль </w:t>
      </w:r>
      <w:r w:rsidR="00255BEC">
        <w:rPr>
          <w:sz w:val="28"/>
          <w:szCs w:val="28"/>
        </w:rPr>
        <w:t>за</w:t>
      </w:r>
      <w:proofErr w:type="gramEnd"/>
      <w:r w:rsidR="00255BEC">
        <w:rPr>
          <w:sz w:val="28"/>
          <w:szCs w:val="28"/>
        </w:rPr>
        <w:t xml:space="preserve"> исполнением настоящего</w:t>
      </w:r>
      <w:r>
        <w:rPr>
          <w:sz w:val="28"/>
          <w:szCs w:val="28"/>
        </w:rPr>
        <w:t xml:space="preserve"> </w:t>
      </w:r>
      <w:r w:rsidR="001548EC">
        <w:rPr>
          <w:sz w:val="28"/>
          <w:szCs w:val="28"/>
        </w:rPr>
        <w:t>п</w:t>
      </w:r>
      <w:r>
        <w:rPr>
          <w:sz w:val="28"/>
          <w:szCs w:val="28"/>
        </w:rPr>
        <w:t>остановления</w:t>
      </w:r>
      <w:r w:rsidR="00255BEC" w:rsidRPr="00A221DB">
        <w:rPr>
          <w:sz w:val="28"/>
          <w:szCs w:val="28"/>
        </w:rPr>
        <w:t xml:space="preserve"> </w:t>
      </w:r>
      <w:r>
        <w:rPr>
          <w:sz w:val="28"/>
          <w:szCs w:val="28"/>
        </w:rPr>
        <w:t>оставляю за собой.</w:t>
      </w:r>
    </w:p>
    <w:p w:rsidR="00577B48" w:rsidRDefault="00577B48" w:rsidP="00255BEC">
      <w:pPr>
        <w:ind w:firstLine="709"/>
        <w:jc w:val="both"/>
        <w:rPr>
          <w:sz w:val="28"/>
          <w:szCs w:val="28"/>
        </w:rPr>
      </w:pPr>
    </w:p>
    <w:p w:rsidR="00577B48" w:rsidRDefault="00577B48" w:rsidP="00255BEC">
      <w:pPr>
        <w:ind w:firstLine="709"/>
        <w:jc w:val="both"/>
        <w:rPr>
          <w:sz w:val="28"/>
          <w:szCs w:val="28"/>
        </w:rPr>
      </w:pPr>
    </w:p>
    <w:p w:rsidR="00E01DB0" w:rsidRDefault="00E01DB0" w:rsidP="00255BEC">
      <w:pPr>
        <w:ind w:firstLine="709"/>
        <w:jc w:val="both"/>
        <w:rPr>
          <w:sz w:val="28"/>
          <w:szCs w:val="28"/>
        </w:rPr>
      </w:pPr>
    </w:p>
    <w:p w:rsidR="00410AB7" w:rsidRDefault="000854E0" w:rsidP="008B4FAF">
      <w:pPr>
        <w:rPr>
          <w:sz w:val="28"/>
          <w:szCs w:val="28"/>
        </w:rPr>
      </w:pPr>
      <w:r>
        <w:rPr>
          <w:sz w:val="28"/>
          <w:szCs w:val="28"/>
        </w:rPr>
        <w:t>Глава Карталинского</w:t>
      </w:r>
    </w:p>
    <w:p w:rsidR="00410AB7" w:rsidRDefault="000854E0" w:rsidP="008B4FAF">
      <w:pPr>
        <w:rPr>
          <w:sz w:val="28"/>
          <w:szCs w:val="28"/>
        </w:rPr>
      </w:pPr>
      <w:r>
        <w:rPr>
          <w:sz w:val="28"/>
          <w:szCs w:val="28"/>
        </w:rPr>
        <w:t xml:space="preserve">городского поселения                                   </w:t>
      </w:r>
      <w:r w:rsidR="001548EC">
        <w:rPr>
          <w:sz w:val="28"/>
          <w:szCs w:val="28"/>
        </w:rPr>
        <w:t xml:space="preserve">    </w:t>
      </w:r>
      <w:r>
        <w:rPr>
          <w:sz w:val="28"/>
          <w:szCs w:val="28"/>
        </w:rPr>
        <w:t xml:space="preserve">                                    В.Н. </w:t>
      </w:r>
      <w:proofErr w:type="spellStart"/>
      <w:r>
        <w:rPr>
          <w:sz w:val="28"/>
          <w:szCs w:val="28"/>
        </w:rPr>
        <w:t>Верета</w:t>
      </w:r>
      <w:proofErr w:type="spellEnd"/>
    </w:p>
    <w:p w:rsidR="00B63E1D" w:rsidRDefault="00B63E1D" w:rsidP="00B63E1D">
      <w:pPr>
        <w:widowControl w:val="0"/>
        <w:suppressAutoHyphens/>
        <w:autoSpaceDN w:val="0"/>
        <w:jc w:val="right"/>
        <w:rPr>
          <w:rFonts w:eastAsia="SimSun" w:cs="Mangal"/>
          <w:kern w:val="3"/>
          <w:sz w:val="28"/>
          <w:szCs w:val="28"/>
          <w:lang w:eastAsia="zh-CN" w:bidi="hi-IN"/>
        </w:rPr>
      </w:pPr>
    </w:p>
    <w:p w:rsidR="00B63E1D" w:rsidRDefault="00B63E1D" w:rsidP="00B63E1D">
      <w:pPr>
        <w:widowControl w:val="0"/>
        <w:suppressAutoHyphens/>
        <w:autoSpaceDN w:val="0"/>
        <w:jc w:val="right"/>
        <w:rPr>
          <w:rFonts w:eastAsia="SimSun" w:cs="Mangal"/>
          <w:kern w:val="3"/>
          <w:sz w:val="28"/>
          <w:szCs w:val="28"/>
          <w:lang w:eastAsia="zh-CN" w:bidi="hi-IN"/>
        </w:rPr>
      </w:pPr>
    </w:p>
    <w:p w:rsidR="00B63E1D" w:rsidRPr="00B63E1D" w:rsidRDefault="00B63E1D" w:rsidP="00B63E1D">
      <w:pPr>
        <w:widowControl w:val="0"/>
        <w:suppressAutoHyphens/>
        <w:autoSpaceDN w:val="0"/>
        <w:jc w:val="right"/>
        <w:rPr>
          <w:rFonts w:eastAsia="SimSun" w:cs="Mangal"/>
          <w:kern w:val="3"/>
          <w:sz w:val="28"/>
          <w:szCs w:val="28"/>
          <w:lang w:eastAsia="zh-CN" w:bidi="hi-IN"/>
        </w:rPr>
      </w:pPr>
      <w:r w:rsidRPr="00B63E1D">
        <w:rPr>
          <w:rFonts w:eastAsia="SimSun" w:cs="Mangal"/>
          <w:kern w:val="3"/>
          <w:sz w:val="28"/>
          <w:szCs w:val="28"/>
          <w:lang w:eastAsia="zh-CN" w:bidi="hi-IN"/>
        </w:rPr>
        <w:t>УТВЕРЖДЕНО</w:t>
      </w:r>
    </w:p>
    <w:p w:rsidR="00B63E1D" w:rsidRPr="00B63E1D" w:rsidRDefault="00B63E1D" w:rsidP="00B63E1D">
      <w:pPr>
        <w:widowControl w:val="0"/>
        <w:suppressAutoHyphens/>
        <w:autoSpaceDN w:val="0"/>
        <w:jc w:val="right"/>
        <w:rPr>
          <w:rFonts w:eastAsia="SimSun" w:cs="Mangal"/>
          <w:kern w:val="3"/>
          <w:sz w:val="28"/>
          <w:szCs w:val="28"/>
          <w:lang w:eastAsia="zh-CN" w:bidi="hi-IN"/>
        </w:rPr>
      </w:pPr>
      <w:r w:rsidRPr="00B63E1D">
        <w:rPr>
          <w:rFonts w:eastAsia="SimSun" w:cs="Mangal"/>
          <w:kern w:val="3"/>
          <w:sz w:val="28"/>
          <w:szCs w:val="28"/>
          <w:lang w:eastAsia="zh-CN" w:bidi="hi-IN"/>
        </w:rPr>
        <w:t>постановлением администрации</w:t>
      </w:r>
    </w:p>
    <w:p w:rsidR="00B63E1D" w:rsidRPr="00B63E1D" w:rsidRDefault="00B63E1D" w:rsidP="00B63E1D">
      <w:pPr>
        <w:widowControl w:val="0"/>
        <w:tabs>
          <w:tab w:val="left" w:pos="3315"/>
        </w:tabs>
        <w:suppressAutoHyphens/>
        <w:autoSpaceDN w:val="0"/>
        <w:jc w:val="right"/>
        <w:rPr>
          <w:rFonts w:eastAsia="SimSun" w:cs="Mangal"/>
          <w:kern w:val="3"/>
          <w:sz w:val="28"/>
          <w:szCs w:val="28"/>
          <w:lang w:eastAsia="zh-CN" w:bidi="hi-IN"/>
        </w:rPr>
      </w:pPr>
      <w:r w:rsidRPr="00B63E1D">
        <w:rPr>
          <w:rFonts w:eastAsia="SimSun" w:cs="Mangal"/>
          <w:kern w:val="3"/>
          <w:sz w:val="28"/>
          <w:szCs w:val="28"/>
          <w:lang w:eastAsia="zh-CN" w:bidi="hi-IN"/>
        </w:rPr>
        <w:t>Карталинского городского поселения</w:t>
      </w:r>
    </w:p>
    <w:p w:rsidR="00B63E1D" w:rsidRPr="00B63E1D" w:rsidRDefault="00B63E1D" w:rsidP="00B63E1D">
      <w:pPr>
        <w:widowControl w:val="0"/>
        <w:suppressAutoHyphens/>
        <w:autoSpaceDN w:val="0"/>
        <w:jc w:val="right"/>
        <w:textAlignment w:val="baseline"/>
        <w:rPr>
          <w:rFonts w:eastAsia="SimSun" w:cs="Mangal"/>
          <w:kern w:val="3"/>
          <w:sz w:val="26"/>
          <w:szCs w:val="26"/>
          <w:lang w:eastAsia="zh-CN" w:bidi="hi-IN"/>
        </w:rPr>
      </w:pPr>
      <w:r w:rsidRPr="00B63E1D">
        <w:rPr>
          <w:rFonts w:eastAsia="SimSun" w:cs="Mangal"/>
          <w:kern w:val="3"/>
          <w:sz w:val="28"/>
          <w:szCs w:val="28"/>
          <w:lang w:eastAsia="zh-CN" w:bidi="hi-IN"/>
        </w:rPr>
        <w:t>от__</w:t>
      </w:r>
      <w:r>
        <w:rPr>
          <w:rFonts w:eastAsia="SimSun" w:cs="Mangal"/>
          <w:kern w:val="3"/>
          <w:sz w:val="28"/>
          <w:szCs w:val="28"/>
          <w:lang w:eastAsia="zh-CN" w:bidi="hi-IN"/>
        </w:rPr>
        <w:t>04.07.____ 2023 года №__</w:t>
      </w:r>
      <w:bookmarkStart w:id="0" w:name="_GoBack"/>
      <w:r w:rsidRPr="00B63E1D">
        <w:rPr>
          <w:rFonts w:eastAsia="SimSun" w:cs="Mangal"/>
          <w:kern w:val="3"/>
          <w:sz w:val="28"/>
          <w:szCs w:val="28"/>
          <w:u w:val="single"/>
          <w:lang w:eastAsia="zh-CN" w:bidi="hi-IN"/>
        </w:rPr>
        <w:t>322</w:t>
      </w:r>
      <w:bookmarkEnd w:id="0"/>
      <w:r w:rsidRPr="00B63E1D">
        <w:rPr>
          <w:rFonts w:eastAsia="SimSun" w:cs="Mangal"/>
          <w:kern w:val="3"/>
          <w:sz w:val="28"/>
          <w:szCs w:val="28"/>
          <w:lang w:eastAsia="zh-CN" w:bidi="hi-IN"/>
        </w:rPr>
        <w:t>___</w:t>
      </w:r>
    </w:p>
    <w:p w:rsidR="00B63E1D" w:rsidRPr="00B63E1D" w:rsidRDefault="00B63E1D" w:rsidP="00B63E1D">
      <w:pPr>
        <w:outlineLvl w:val="2"/>
        <w:rPr>
          <w:rFonts w:eastAsia="Times New Roman"/>
          <w:b/>
          <w:sz w:val="28"/>
          <w:szCs w:val="28"/>
        </w:rPr>
      </w:pPr>
    </w:p>
    <w:p w:rsidR="00B63E1D" w:rsidRPr="00B63E1D" w:rsidRDefault="00B63E1D" w:rsidP="00B63E1D">
      <w:pPr>
        <w:jc w:val="center"/>
        <w:outlineLvl w:val="2"/>
        <w:rPr>
          <w:rFonts w:eastAsia="Times New Roman"/>
          <w:b/>
          <w:sz w:val="28"/>
          <w:szCs w:val="28"/>
        </w:rPr>
      </w:pPr>
      <w:r w:rsidRPr="00B63E1D">
        <w:rPr>
          <w:rFonts w:eastAsia="Times New Roman"/>
          <w:b/>
          <w:sz w:val="28"/>
          <w:szCs w:val="28"/>
        </w:rPr>
        <w:t>ПОЛОЖЕНИЕ</w:t>
      </w:r>
    </w:p>
    <w:p w:rsidR="00B63E1D" w:rsidRPr="00B63E1D" w:rsidRDefault="00B63E1D" w:rsidP="00B63E1D">
      <w:pPr>
        <w:jc w:val="center"/>
        <w:outlineLvl w:val="2"/>
        <w:rPr>
          <w:rFonts w:eastAsia="Times New Roman"/>
          <w:b/>
          <w:sz w:val="28"/>
          <w:szCs w:val="28"/>
        </w:rPr>
      </w:pPr>
      <w:r w:rsidRPr="00B63E1D">
        <w:rPr>
          <w:rFonts w:eastAsia="Times New Roman"/>
          <w:b/>
          <w:sz w:val="28"/>
          <w:szCs w:val="28"/>
        </w:rPr>
        <w:t xml:space="preserve">о порядке списания муниципального имущества </w:t>
      </w:r>
    </w:p>
    <w:p w:rsidR="00B63E1D" w:rsidRPr="00B63E1D" w:rsidRDefault="00B63E1D" w:rsidP="00B63E1D">
      <w:pPr>
        <w:jc w:val="center"/>
        <w:outlineLvl w:val="2"/>
        <w:rPr>
          <w:rFonts w:eastAsia="Times New Roman"/>
          <w:b/>
          <w:sz w:val="28"/>
          <w:szCs w:val="28"/>
        </w:rPr>
      </w:pPr>
      <w:r w:rsidRPr="00B63E1D">
        <w:rPr>
          <w:rFonts w:eastAsia="Times New Roman"/>
          <w:b/>
          <w:sz w:val="28"/>
          <w:szCs w:val="28"/>
        </w:rPr>
        <w:t>Карталинского городского поселения</w:t>
      </w:r>
    </w:p>
    <w:p w:rsidR="00B63E1D" w:rsidRPr="00B63E1D" w:rsidRDefault="00B63E1D" w:rsidP="00B63E1D">
      <w:pPr>
        <w:jc w:val="center"/>
        <w:outlineLvl w:val="2"/>
        <w:rPr>
          <w:rFonts w:eastAsia="Times New Roman"/>
          <w:b/>
          <w:sz w:val="28"/>
          <w:szCs w:val="28"/>
        </w:rPr>
      </w:pPr>
    </w:p>
    <w:p w:rsidR="00B63E1D" w:rsidRPr="00B63E1D" w:rsidRDefault="00B63E1D" w:rsidP="00B63E1D">
      <w:pPr>
        <w:numPr>
          <w:ilvl w:val="0"/>
          <w:numId w:val="2"/>
        </w:numPr>
        <w:spacing w:after="200" w:line="276" w:lineRule="auto"/>
        <w:jc w:val="center"/>
        <w:rPr>
          <w:rFonts w:eastAsia="Times New Roman"/>
          <w:sz w:val="28"/>
          <w:szCs w:val="28"/>
        </w:rPr>
      </w:pPr>
      <w:r w:rsidRPr="00B63E1D">
        <w:rPr>
          <w:rFonts w:eastAsia="Times New Roman"/>
          <w:sz w:val="28"/>
          <w:szCs w:val="28"/>
        </w:rPr>
        <w:t>Общие положения</w:t>
      </w:r>
    </w:p>
    <w:p w:rsidR="00B63E1D" w:rsidRPr="00B63E1D" w:rsidRDefault="00B63E1D" w:rsidP="00B63E1D">
      <w:pPr>
        <w:ind w:left="720"/>
        <w:rPr>
          <w:rFonts w:eastAsia="Times New Roman"/>
          <w:sz w:val="28"/>
          <w:szCs w:val="28"/>
        </w:rPr>
      </w:pPr>
    </w:p>
    <w:p w:rsidR="00B63E1D" w:rsidRPr="00B63E1D" w:rsidRDefault="00B63E1D" w:rsidP="00B63E1D">
      <w:pPr>
        <w:ind w:firstLine="709"/>
        <w:jc w:val="both"/>
        <w:rPr>
          <w:rFonts w:eastAsia="Times New Roman"/>
          <w:sz w:val="28"/>
          <w:szCs w:val="28"/>
        </w:rPr>
      </w:pPr>
      <w:r w:rsidRPr="00B63E1D">
        <w:rPr>
          <w:rFonts w:eastAsia="Times New Roman"/>
          <w:sz w:val="28"/>
          <w:szCs w:val="28"/>
        </w:rPr>
        <w:t xml:space="preserve">1.1. </w:t>
      </w:r>
      <w:proofErr w:type="gramStart"/>
      <w:r w:rsidRPr="00B63E1D">
        <w:rPr>
          <w:rFonts w:eastAsia="Times New Roman"/>
          <w:sz w:val="28"/>
          <w:szCs w:val="28"/>
        </w:rPr>
        <w:t xml:space="preserve">Настоящее Положение о порядке списания муниципального имущества муниципального образования «Карталинского городского поселения» (далее – Положение) разработано в соответствии с Гражданским кодексом Российской Федерации, </w:t>
      </w:r>
      <w:hyperlink r:id="rId13" w:anchor="/document/99/901876063/" w:history="1">
        <w:r w:rsidRPr="00B63E1D">
          <w:rPr>
            <w:rFonts w:eastAsia="Times New Roman"/>
            <w:sz w:val="28"/>
            <w:szCs w:val="28"/>
          </w:rPr>
          <w:t>Федеральным законом от 06.10.2003 N 131-ФЗ</w:t>
        </w:r>
      </w:hyperlink>
      <w:r w:rsidRPr="00B63E1D">
        <w:rPr>
          <w:rFonts w:eastAsia="Times New Roman"/>
        </w:rPr>
        <w:t xml:space="preserve"> </w:t>
      </w:r>
      <w:r w:rsidRPr="00B63E1D">
        <w:rPr>
          <w:rFonts w:eastAsia="Times New Roman"/>
          <w:sz w:val="28"/>
          <w:szCs w:val="28"/>
        </w:rPr>
        <w:t xml:space="preserve">«Об общих принципах организации местного самоуправления в Российской Федерации», </w:t>
      </w:r>
      <w:hyperlink r:id="rId14" w:anchor="/document/99/902316088/" w:history="1">
        <w:r w:rsidRPr="00B63E1D">
          <w:rPr>
            <w:rFonts w:eastAsia="Times New Roman"/>
            <w:sz w:val="28"/>
            <w:szCs w:val="28"/>
          </w:rPr>
          <w:t>Федеральным законом от 6 декабря 2011 N 402-ФЗ</w:t>
        </w:r>
      </w:hyperlink>
      <w:r w:rsidRPr="00B63E1D">
        <w:rPr>
          <w:rFonts w:eastAsia="Times New Roman"/>
        </w:rPr>
        <w:t xml:space="preserve"> </w:t>
      </w:r>
      <w:r w:rsidRPr="00B63E1D">
        <w:rPr>
          <w:rFonts w:eastAsia="Times New Roman"/>
          <w:sz w:val="28"/>
          <w:szCs w:val="28"/>
        </w:rPr>
        <w:t xml:space="preserve">«О бухгалтерском учете», Инструкцией по бюджетному учету, утвержденной </w:t>
      </w:r>
      <w:hyperlink r:id="rId15" w:anchor="/document/99/902249301/" w:history="1">
        <w:r w:rsidRPr="00B63E1D">
          <w:rPr>
            <w:rFonts w:eastAsia="Times New Roman"/>
            <w:sz w:val="28"/>
            <w:szCs w:val="28"/>
          </w:rPr>
          <w:t>приказом Министерства финансов Российской</w:t>
        </w:r>
      </w:hyperlink>
      <w:r w:rsidRPr="00B63E1D">
        <w:rPr>
          <w:rFonts w:eastAsia="Times New Roman"/>
          <w:sz w:val="28"/>
          <w:szCs w:val="28"/>
        </w:rPr>
        <w:t xml:space="preserve"> Федерации от 01.12.2010</w:t>
      </w:r>
      <w:proofErr w:type="gramEnd"/>
      <w:r w:rsidRPr="00B63E1D">
        <w:rPr>
          <w:rFonts w:eastAsia="Times New Roman"/>
          <w:sz w:val="28"/>
          <w:szCs w:val="28"/>
        </w:rPr>
        <w:t xml:space="preserve"> N 157н, Уставом муниципального образования «Карталинского  городское поселение».</w:t>
      </w:r>
    </w:p>
    <w:p w:rsidR="00B63E1D" w:rsidRPr="00B63E1D" w:rsidRDefault="00B63E1D" w:rsidP="00B63E1D">
      <w:pPr>
        <w:ind w:firstLine="709"/>
        <w:jc w:val="both"/>
        <w:rPr>
          <w:rFonts w:eastAsia="Times New Roman"/>
          <w:sz w:val="28"/>
          <w:szCs w:val="28"/>
        </w:rPr>
      </w:pPr>
      <w:hyperlink r:id="rId16" w:anchor="/document/99/902249301/" w:history="1">
        <w:hyperlink r:id="rId17" w:anchor="/document/99/902249301/" w:history="1">
          <w:r w:rsidRPr="00B63E1D">
            <w:rPr>
              <w:rFonts w:eastAsia="Times New Roman"/>
              <w:sz w:val="28"/>
              <w:szCs w:val="28"/>
            </w:rPr>
            <w:t>1.2. Настоящее Положение определяет порядок организации работы по списанию движимого и недвижимого имущества, находящегося в муниципальной собственности Карталинского городского поселения и закрепленного на праве хозяйственного ведения за муниципальными унитарными предприятиями или на праве оперативного управления за муниципальными учреждениями, или находящегося в казне Карталинского городского поселения, за исключением:</w:t>
          </w:r>
        </w:hyperlink>
      </w:hyperlink>
    </w:p>
    <w:p w:rsidR="00B63E1D" w:rsidRPr="00B63E1D" w:rsidRDefault="00B63E1D" w:rsidP="00B63E1D">
      <w:pPr>
        <w:ind w:firstLine="709"/>
        <w:jc w:val="both"/>
        <w:rPr>
          <w:rFonts w:eastAsia="Times New Roman"/>
          <w:sz w:val="28"/>
          <w:szCs w:val="28"/>
        </w:rPr>
      </w:pPr>
      <w:hyperlink r:id="rId18" w:anchor="/document/99/902249301/" w:history="1">
        <w:hyperlink r:id="rId19" w:anchor="/document/99/902249301/" w:history="1">
          <w:r w:rsidRPr="00B63E1D">
            <w:rPr>
              <w:rFonts w:eastAsia="Times New Roman"/>
              <w:sz w:val="28"/>
              <w:szCs w:val="28"/>
            </w:rPr>
            <w:t>1) муниципального имущества, изъятого из оборота;</w:t>
          </w:r>
        </w:hyperlink>
      </w:hyperlink>
    </w:p>
    <w:p w:rsidR="00B63E1D" w:rsidRPr="00B63E1D" w:rsidRDefault="00B63E1D" w:rsidP="00B63E1D">
      <w:pPr>
        <w:ind w:firstLine="709"/>
        <w:jc w:val="both"/>
        <w:rPr>
          <w:rFonts w:eastAsia="Times New Roman"/>
          <w:sz w:val="28"/>
          <w:szCs w:val="28"/>
        </w:rPr>
      </w:pPr>
      <w:hyperlink r:id="rId20" w:anchor="/document/99/902249301/" w:history="1">
        <w:hyperlink r:id="rId21" w:anchor="/document/99/902249301/" w:history="1">
          <w:r w:rsidRPr="00B63E1D">
            <w:rPr>
              <w:rFonts w:eastAsia="Times New Roman"/>
              <w:sz w:val="28"/>
              <w:szCs w:val="28"/>
            </w:rPr>
            <w:t>1.3. В настоящем Положении под списанием муниципального имущества понимается комплекс действий, связанных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hyperlink>
      </w:hyperlink>
    </w:p>
    <w:p w:rsidR="00B63E1D" w:rsidRPr="00B63E1D" w:rsidRDefault="00B63E1D" w:rsidP="00B63E1D">
      <w:pPr>
        <w:ind w:firstLine="709"/>
        <w:jc w:val="both"/>
        <w:rPr>
          <w:rFonts w:eastAsia="Times New Roman"/>
          <w:sz w:val="28"/>
          <w:szCs w:val="28"/>
        </w:rPr>
      </w:pPr>
      <w:hyperlink r:id="rId22" w:anchor="/document/99/902249301/" w:history="1">
        <w:hyperlink r:id="rId23" w:anchor="/document/99/902249301/" w:history="1">
          <w:r w:rsidRPr="00B63E1D">
            <w:rPr>
              <w:rFonts w:eastAsia="Times New Roman"/>
              <w:sz w:val="28"/>
              <w:szCs w:val="28"/>
            </w:rPr>
            <w:t>1.4. Решение о списании муниципального имущества принимается в случае, если:</w:t>
          </w:r>
        </w:hyperlink>
      </w:hyperlink>
    </w:p>
    <w:p w:rsidR="00B63E1D" w:rsidRPr="00B63E1D" w:rsidRDefault="00B63E1D" w:rsidP="00B63E1D">
      <w:pPr>
        <w:ind w:firstLine="709"/>
        <w:jc w:val="both"/>
        <w:rPr>
          <w:rFonts w:eastAsia="Times New Roman"/>
          <w:sz w:val="28"/>
          <w:szCs w:val="28"/>
        </w:rPr>
      </w:pPr>
      <w:hyperlink r:id="rId24" w:anchor="/document/99/902249301/" w:history="1">
        <w:hyperlink r:id="rId25" w:anchor="/document/99/902249301/" w:history="1">
          <w:r w:rsidRPr="00B63E1D">
            <w:rPr>
              <w:rFonts w:eastAsia="Times New Roman"/>
              <w:sz w:val="28"/>
              <w:szCs w:val="28"/>
            </w:rPr>
            <w:t>1.4.1.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hyperlink>
      </w:hyperlink>
    </w:p>
    <w:p w:rsidR="00B63E1D" w:rsidRPr="00B63E1D" w:rsidRDefault="00B63E1D" w:rsidP="00B63E1D">
      <w:pPr>
        <w:ind w:firstLine="709"/>
        <w:jc w:val="both"/>
        <w:rPr>
          <w:rFonts w:eastAsia="Times New Roman"/>
          <w:sz w:val="28"/>
          <w:szCs w:val="28"/>
        </w:rPr>
      </w:pPr>
      <w:hyperlink r:id="rId26" w:anchor="/document/99/902249301/" w:history="1">
        <w:hyperlink r:id="rId27" w:anchor="/document/99/902249301/" w:history="1">
          <w:r w:rsidRPr="00B63E1D">
            <w:rPr>
              <w:rFonts w:eastAsia="Times New Roman"/>
              <w:sz w:val="28"/>
              <w:szCs w:val="28"/>
            </w:rPr>
            <w:t>1.4.2. Муниципальное имущество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hyperlink>
      </w:hyperlink>
    </w:p>
    <w:p w:rsidR="00B63E1D" w:rsidRPr="00B63E1D" w:rsidRDefault="00B63E1D" w:rsidP="00B63E1D">
      <w:pPr>
        <w:ind w:firstLine="709"/>
        <w:jc w:val="both"/>
        <w:rPr>
          <w:rFonts w:eastAsia="Times New Roman"/>
          <w:sz w:val="28"/>
          <w:szCs w:val="28"/>
        </w:rPr>
      </w:pPr>
      <w:hyperlink r:id="rId28" w:anchor="/document/99/902249301/" w:history="1">
        <w:hyperlink r:id="rId29" w:anchor="/document/99/902249301/" w:history="1">
          <w:r w:rsidRPr="00B63E1D">
            <w:rPr>
              <w:rFonts w:eastAsia="Times New Roman"/>
              <w:sz w:val="28"/>
              <w:szCs w:val="28"/>
            </w:rPr>
            <w:t>1.4.3. Муниципальное имущество подлежит списанию лишь в тех случаях, когда восстановить его невозможно или экономически нецелесообразно, а также когда оно не может быть в установленном порядке передано для использования другим муниципальным предприятиям и (или) учреждениям либо реализовано сторонним организациям.</w:t>
          </w:r>
        </w:hyperlink>
      </w:hyperlink>
    </w:p>
    <w:p w:rsidR="00B63E1D" w:rsidRPr="00B63E1D" w:rsidRDefault="00B63E1D" w:rsidP="00B63E1D">
      <w:pPr>
        <w:ind w:firstLine="709"/>
        <w:jc w:val="both"/>
        <w:rPr>
          <w:rFonts w:eastAsia="Times New Roman"/>
          <w:sz w:val="28"/>
          <w:szCs w:val="28"/>
        </w:rPr>
      </w:pPr>
      <w:hyperlink r:id="rId30" w:anchor="/document/99/902249301/" w:history="1">
        <w:hyperlink r:id="rId31" w:anchor="/document/99/902249301/" w:history="1">
          <w:r w:rsidRPr="00B63E1D">
            <w:rPr>
              <w:rFonts w:eastAsia="Times New Roman"/>
              <w:sz w:val="28"/>
              <w:szCs w:val="28"/>
            </w:rPr>
            <w:t>1.5. Решение о списании муниципального имущества (кроме имущества казны Карталинского  городского поселения) принимают:</w:t>
          </w:r>
        </w:hyperlink>
      </w:hyperlink>
    </w:p>
    <w:p w:rsidR="00B63E1D" w:rsidRPr="00B63E1D" w:rsidRDefault="00B63E1D" w:rsidP="00B63E1D">
      <w:pPr>
        <w:tabs>
          <w:tab w:val="left" w:pos="1418"/>
        </w:tabs>
        <w:ind w:firstLine="709"/>
        <w:jc w:val="both"/>
        <w:rPr>
          <w:rFonts w:eastAsia="Times New Roman"/>
          <w:sz w:val="28"/>
          <w:szCs w:val="28"/>
        </w:rPr>
      </w:pPr>
      <w:hyperlink r:id="rId32" w:anchor="/document/99/902249301/" w:history="1">
        <w:hyperlink r:id="rId33" w:anchor="/document/99/902249301/" w:history="1">
          <w:r w:rsidRPr="00B63E1D">
            <w:rPr>
              <w:rFonts w:eastAsia="Times New Roman"/>
              <w:sz w:val="28"/>
              <w:szCs w:val="28"/>
            </w:rPr>
            <w:t>1.5.1. муниципальные (бюджетные, казенные) учреждения, муниципальные предприятия, органы местного самоуправления, их структурные подразделения или органы с правами юридического лица самостоятельно и оформляют распорядительным документом организации в отношении муниципального имущества балансовой стоимостью менее 40000 рублей за единицу, за исключением особо ценного движимого имущества, закрепленного за муниципальными бюджетными учреждениями собственником либо приобретенного ими за счет средств, выделенных их учредителем на приобретение муниципального имущества;</w:t>
          </w:r>
        </w:hyperlink>
      </w:hyperlink>
    </w:p>
    <w:p w:rsidR="00B63E1D" w:rsidRPr="00B63E1D" w:rsidRDefault="00B63E1D" w:rsidP="00B63E1D">
      <w:pPr>
        <w:tabs>
          <w:tab w:val="left" w:pos="1418"/>
        </w:tabs>
        <w:ind w:firstLine="709"/>
        <w:jc w:val="both"/>
        <w:rPr>
          <w:rFonts w:eastAsia="Times New Roman"/>
          <w:sz w:val="28"/>
          <w:szCs w:val="28"/>
        </w:rPr>
      </w:pPr>
      <w:hyperlink r:id="rId34" w:anchor="/document/99/902249301/" w:history="1">
        <w:hyperlink r:id="rId35" w:anchor="/document/99/902249301/" w:history="1">
          <w:r w:rsidRPr="00B63E1D">
            <w:rPr>
              <w:rFonts w:eastAsia="Times New Roman"/>
              <w:sz w:val="28"/>
              <w:szCs w:val="28"/>
            </w:rPr>
            <w:t>1.5.2. муниципальные (бюджетные, казенные) учреждения, муниципальные предприятия, органы местного самоуправления, их структурные подразделения или органы с правами юридического лица по согласованию с Администрацией Карталинского  городского поселения (далее – Администрация) и оформляют распорядительным документом организации в отношении муниципального имущества балансовой стоимостью 40000 рублей и более за единицу, а также особо ценного движимого имущества, закрепленного за муниципальными бюджетными учреждениями собственником либо приобретенными за счет средств, выделенных учредителем на приобретение муниципального имущества, и транспортные средства независимо от их стоимости.</w:t>
          </w:r>
        </w:hyperlink>
      </w:hyperlink>
    </w:p>
    <w:p w:rsidR="00B63E1D" w:rsidRPr="00B63E1D" w:rsidRDefault="00B63E1D" w:rsidP="00B63E1D">
      <w:pPr>
        <w:ind w:firstLine="709"/>
        <w:jc w:val="both"/>
        <w:rPr>
          <w:rFonts w:eastAsia="Times New Roman"/>
        </w:rPr>
      </w:pPr>
      <w:hyperlink r:id="rId36" w:anchor="/document/99/902249301/" w:history="1">
        <w:hyperlink r:id="rId37" w:anchor="/document/99/902249301/" w:history="1">
          <w:r w:rsidRPr="00B63E1D">
            <w:rPr>
              <w:rFonts w:eastAsia="Times New Roman"/>
              <w:sz w:val="28"/>
              <w:szCs w:val="28"/>
            </w:rPr>
            <w:t>1.6. При списании муниципального имущества руководители муниципальных предприятий, учреждений несут личную ответственность за нарушение норм, установленных настоящим Положением, в соответствии с действующим законодательством РФ и заключенными с ними трудовыми договорами.</w:t>
          </w:r>
        </w:hyperlink>
      </w:hyperlink>
    </w:p>
    <w:p w:rsidR="00B63E1D" w:rsidRPr="00B63E1D" w:rsidRDefault="00B63E1D" w:rsidP="00B63E1D">
      <w:pPr>
        <w:ind w:firstLine="709"/>
        <w:jc w:val="both"/>
        <w:rPr>
          <w:rFonts w:eastAsia="Times New Roman"/>
          <w:sz w:val="28"/>
          <w:szCs w:val="28"/>
        </w:rPr>
      </w:pPr>
    </w:p>
    <w:p w:rsidR="00B63E1D" w:rsidRPr="00B63E1D" w:rsidRDefault="00B63E1D" w:rsidP="00B63E1D">
      <w:pPr>
        <w:jc w:val="center"/>
        <w:rPr>
          <w:rFonts w:eastAsia="Times New Roman"/>
          <w:sz w:val="28"/>
          <w:szCs w:val="28"/>
        </w:rPr>
      </w:pPr>
      <w:hyperlink r:id="rId38" w:anchor="/document/99/902249301/" w:history="1">
        <w:hyperlink r:id="rId39" w:anchor="/document/99/902249301/" w:history="1">
          <w:r w:rsidRPr="00B63E1D">
            <w:rPr>
              <w:rFonts w:eastAsia="Times New Roman"/>
              <w:sz w:val="28"/>
              <w:szCs w:val="28"/>
            </w:rPr>
            <w:t>2. Порядок списания муниципального имущества</w:t>
          </w:r>
        </w:hyperlink>
      </w:hyperlink>
    </w:p>
    <w:p w:rsidR="00B63E1D" w:rsidRPr="00B63E1D" w:rsidRDefault="00B63E1D" w:rsidP="00B63E1D">
      <w:pPr>
        <w:ind w:firstLine="709"/>
        <w:jc w:val="both"/>
        <w:rPr>
          <w:rFonts w:eastAsia="Times New Roman"/>
        </w:rPr>
      </w:pPr>
    </w:p>
    <w:p w:rsidR="00B63E1D" w:rsidRPr="00B63E1D" w:rsidRDefault="00B63E1D" w:rsidP="00B63E1D">
      <w:pPr>
        <w:ind w:firstLine="709"/>
        <w:jc w:val="both"/>
        <w:rPr>
          <w:rFonts w:eastAsia="Times New Roman"/>
          <w:sz w:val="28"/>
          <w:szCs w:val="28"/>
        </w:rPr>
      </w:pPr>
      <w:hyperlink r:id="rId40" w:anchor="/document/99/902249301/" w:history="1">
        <w:hyperlink r:id="rId41" w:anchor="/document/99/902249301/" w:history="1">
          <w:r w:rsidRPr="00B63E1D">
            <w:rPr>
              <w:rFonts w:eastAsia="Times New Roman"/>
              <w:sz w:val="28"/>
              <w:szCs w:val="28"/>
            </w:rPr>
            <w:t>2.1. Для определения целесообразности дальнейшего использования муниципального имущества, невозможности или неэффективности его восстановления, а также для оформления необходимой документации на списание муниципального имущества балансодержатель (пользователь) создает постоянно действующую комиссию по списанию (далее – комиссия) в составе:</w:t>
          </w:r>
        </w:hyperlink>
      </w:hyperlink>
    </w:p>
    <w:p w:rsidR="00B63E1D" w:rsidRPr="00B63E1D" w:rsidRDefault="00B63E1D" w:rsidP="00B63E1D">
      <w:pPr>
        <w:ind w:firstLine="709"/>
        <w:jc w:val="both"/>
        <w:rPr>
          <w:rFonts w:eastAsia="Times New Roman"/>
          <w:sz w:val="28"/>
          <w:szCs w:val="28"/>
        </w:rPr>
      </w:pPr>
      <w:hyperlink r:id="rId42" w:anchor="/document/99/902249301/" w:history="1">
        <w:hyperlink r:id="rId43" w:anchor="/document/99/902249301/" w:history="1">
          <w:r w:rsidRPr="00B63E1D">
            <w:rPr>
              <w:rFonts w:eastAsia="Times New Roman"/>
              <w:sz w:val="28"/>
              <w:szCs w:val="28"/>
            </w:rPr>
            <w:t>- руководителя юридического лица - балансодержателя имущества - председателя комиссии;</w:t>
          </w:r>
        </w:hyperlink>
      </w:hyperlink>
    </w:p>
    <w:p w:rsidR="00B63E1D" w:rsidRPr="00B63E1D" w:rsidRDefault="00B63E1D" w:rsidP="00B63E1D">
      <w:pPr>
        <w:ind w:firstLine="709"/>
        <w:jc w:val="both"/>
        <w:rPr>
          <w:rFonts w:eastAsia="Times New Roman"/>
          <w:sz w:val="28"/>
          <w:szCs w:val="28"/>
        </w:rPr>
      </w:pPr>
      <w:hyperlink r:id="rId44" w:anchor="/document/99/902249301/" w:history="1">
        <w:hyperlink r:id="rId45" w:anchor="/document/99/902249301/" w:history="1">
          <w:r w:rsidRPr="00B63E1D">
            <w:rPr>
              <w:rFonts w:eastAsia="Times New Roman"/>
              <w:sz w:val="28"/>
              <w:szCs w:val="28"/>
            </w:rPr>
            <w:t xml:space="preserve">- бухгалтера, </w:t>
          </w:r>
        </w:hyperlink>
      </w:hyperlink>
    </w:p>
    <w:p w:rsidR="00B63E1D" w:rsidRPr="00B63E1D" w:rsidRDefault="00B63E1D" w:rsidP="00B63E1D">
      <w:pPr>
        <w:ind w:firstLine="709"/>
        <w:jc w:val="both"/>
        <w:rPr>
          <w:rFonts w:eastAsia="Times New Roman"/>
          <w:sz w:val="28"/>
          <w:szCs w:val="28"/>
        </w:rPr>
      </w:pPr>
      <w:hyperlink r:id="rId46" w:anchor="/document/99/902249301/" w:history="1">
        <w:hyperlink r:id="rId47" w:anchor="/document/99/902249301/" w:history="1">
          <w:r w:rsidRPr="00B63E1D">
            <w:rPr>
              <w:rFonts w:eastAsia="Times New Roman"/>
              <w:sz w:val="28"/>
              <w:szCs w:val="28"/>
            </w:rPr>
            <w:t>- лиц, на которых возложена ответственность за сохранность и (или) обслуживание имущества.</w:t>
          </w:r>
        </w:hyperlink>
      </w:hyperlink>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Комиссия проводит заседания по мере необходимости.</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Срок рассмотрения комиссией представленных ей документов не должен превышать 14 дней.</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Заседание комиссии правомочно при наличии кворума, который составляет не менее двух третей членов состава комиссии.</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В случае отсутствия у организации работников, обладающих специальными знаниями, для участия в заседаниях комиссии по решению председателя комиссии могут приглашаться эксперты. Эксперты включаются в состав комиссии на добровольной основе.</w:t>
      </w:r>
    </w:p>
    <w:p w:rsidR="00B63E1D" w:rsidRPr="00B63E1D" w:rsidRDefault="00B63E1D" w:rsidP="00B63E1D">
      <w:pPr>
        <w:autoSpaceDE w:val="0"/>
        <w:autoSpaceDN w:val="0"/>
        <w:adjustRightInd w:val="0"/>
        <w:ind w:firstLine="709"/>
        <w:jc w:val="both"/>
        <w:rPr>
          <w:rFonts w:eastAsia="Calibri"/>
          <w:sz w:val="28"/>
          <w:szCs w:val="28"/>
          <w:lang w:eastAsia="en-US"/>
        </w:rPr>
      </w:pPr>
      <w:proofErr w:type="gramStart"/>
      <w:r w:rsidRPr="00B63E1D">
        <w:rPr>
          <w:rFonts w:eastAsia="Calibri"/>
          <w:sz w:val="28"/>
          <w:szCs w:val="28"/>
          <w:lang w:eastAsia="en-US"/>
        </w:rPr>
        <w:t xml:space="preserve">Если договором, заключенным между организацией, в которой создана комиссия, и экспертом, участвующим в работе комиссии, предусмотрена </w:t>
      </w:r>
      <w:proofErr w:type="spellStart"/>
      <w:r w:rsidRPr="00B63E1D">
        <w:rPr>
          <w:rFonts w:eastAsia="Calibri"/>
          <w:sz w:val="28"/>
          <w:szCs w:val="28"/>
          <w:lang w:eastAsia="en-US"/>
        </w:rPr>
        <w:t>возмездность</w:t>
      </w:r>
      <w:proofErr w:type="spellEnd"/>
      <w:r w:rsidRPr="00B63E1D">
        <w:rPr>
          <w:rFonts w:eastAsia="Calibri"/>
          <w:sz w:val="28"/>
          <w:szCs w:val="28"/>
          <w:lang w:eastAsia="en-US"/>
        </w:rPr>
        <w:t xml:space="preserve"> оказания услуг эксперта, оплата его труда осуществляется соответствующим муниципальным (бюджетным, казенным) учреждением, муниципальным предприятием, органом местного самоуправления, их структурным подразделением или органом с правами юридического лица  в пределах бюджетных ассигнований, предусмотренных в установленном порядке на обеспечение выполнения их функций.</w:t>
      </w:r>
      <w:proofErr w:type="gramEnd"/>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Экспертом не может быть лицо организации, на которое возложены обязанности, связанные с непосредственной материальной ответственностью за материальные ценности, исследуемые в целях принятия решения о списании муниципального имущества.</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Решение о списании муниципального имущества принимается большинством голосов членов комиссии, присутствующих на заседании, путем подписания акта о списании.</w:t>
      </w:r>
    </w:p>
    <w:p w:rsidR="00B63E1D" w:rsidRPr="00B63E1D" w:rsidRDefault="00B63E1D" w:rsidP="00B63E1D">
      <w:pPr>
        <w:autoSpaceDE w:val="0"/>
        <w:autoSpaceDN w:val="0"/>
        <w:adjustRightInd w:val="0"/>
        <w:ind w:firstLine="709"/>
        <w:jc w:val="both"/>
        <w:rPr>
          <w:rFonts w:eastAsia="Calibri"/>
        </w:rPr>
      </w:pPr>
      <w:r w:rsidRPr="00B63E1D">
        <w:rPr>
          <w:rFonts w:eastAsia="Times New Roman"/>
        </w:rPr>
        <w:fldChar w:fldCharType="begin"/>
      </w:r>
      <w:r w:rsidRPr="00B63E1D">
        <w:rPr>
          <w:rFonts w:eastAsia="Times New Roman"/>
        </w:rPr>
        <w:instrText xml:space="preserve"> HYPERLINK "https://www.gosfinansy.ru/" \l "/document/99/902249301/" </w:instrText>
      </w:r>
      <w:r w:rsidRPr="00B63E1D">
        <w:rPr>
          <w:rFonts w:eastAsia="Times New Roman"/>
        </w:rPr>
        <w:fldChar w:fldCharType="separate"/>
      </w:r>
      <w:hyperlink r:id="rId48" w:anchor="/document/99/902249301/" w:history="1">
        <w:r w:rsidRPr="00B63E1D">
          <w:rPr>
            <w:rFonts w:eastAsia="Times New Roman"/>
            <w:sz w:val="28"/>
            <w:szCs w:val="28"/>
          </w:rPr>
          <w:t xml:space="preserve">2.2. </w:t>
        </w:r>
        <w:r w:rsidRPr="00B63E1D">
          <w:rPr>
            <w:rFonts w:eastAsia="Calibri"/>
            <w:sz w:val="28"/>
            <w:szCs w:val="28"/>
            <w:lang w:eastAsia="en-US"/>
          </w:rPr>
          <w:t>Комиссия осуществляет следующие полномочия:</w:t>
        </w:r>
      </w:hyperlink>
      <w:r w:rsidRPr="00B63E1D">
        <w:rPr>
          <w:rFonts w:eastAsia="Times New Roman"/>
          <w:color w:val="0000FF"/>
          <w:u w:val="single"/>
        </w:rPr>
        <w:t xml:space="preserve"> </w:t>
      </w:r>
    </w:p>
    <w:p w:rsidR="00B63E1D" w:rsidRPr="00B63E1D" w:rsidRDefault="00B63E1D" w:rsidP="00B63E1D">
      <w:pPr>
        <w:autoSpaceDE w:val="0"/>
        <w:autoSpaceDN w:val="0"/>
        <w:adjustRightInd w:val="0"/>
        <w:ind w:firstLine="709"/>
        <w:jc w:val="both"/>
        <w:rPr>
          <w:rFonts w:eastAsia="Calibri"/>
        </w:rPr>
      </w:pPr>
      <w:r w:rsidRPr="00B63E1D">
        <w:rPr>
          <w:rFonts w:eastAsia="Calibri"/>
          <w:sz w:val="28"/>
          <w:szCs w:val="28"/>
          <w:lang w:eastAsia="en-US"/>
        </w:rPr>
        <w:t>а) осматривает муниципальное имущество, подлежащее списанию, с учетом данных, содержащихся в учетно-технической и иной документации;</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б) принимает решение по вопросу о целесообразности (пригодности) дальнейшего использования муниципального имущества, о возможности и эффективности его восстановления, возможности использования отдельных узлов, деталей, конструкций и материалов от муниципального имущества;</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в) устанавливает причины списания муниципального имущества, в числе которых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для управленческих нужд и иные причины, которые привели к необходимости списания муниципального имущества;</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г) подготавливает акт о списании муниципального имущества (далее - акт о списании) в зависимости от вида списываемого муниципального имущества по установленной форме и формирует пакет необходимых документов.</w:t>
      </w:r>
    </w:p>
    <w:p w:rsidR="00B63E1D" w:rsidRPr="00B63E1D" w:rsidRDefault="00B63E1D" w:rsidP="00B63E1D">
      <w:pPr>
        <w:rPr>
          <w:rFonts w:eastAsia="Times New Roman"/>
          <w:sz w:val="28"/>
          <w:szCs w:val="28"/>
        </w:rPr>
      </w:pPr>
      <w:r w:rsidRPr="00B63E1D">
        <w:rPr>
          <w:rFonts w:eastAsia="Times New Roman"/>
        </w:rPr>
        <w:fldChar w:fldCharType="end"/>
      </w:r>
      <w:hyperlink r:id="rId49" w:anchor="/document/99/902249301/" w:history="1">
        <w:hyperlink r:id="rId50" w:anchor="/document/99/902249301/" w:history="1">
          <w:r w:rsidRPr="00B63E1D">
            <w:rPr>
              <w:rFonts w:eastAsia="Times New Roman"/>
              <w:sz w:val="28"/>
              <w:szCs w:val="28"/>
            </w:rPr>
            <w:t>2.3. Принятое комиссией решение о списании оформляется в акте на списание объекта основных средств с указанием данных, характеризующих объект основных средств (дата принятия объекта к бухгалтерскому учету, год изготовления или постройки, время ввода в эксплуатацию, срок полезного использования, балансовая стоимость и сумма начисленной амортизации, проведенные переоценки, ремонты, причины выбытия с их обоснованием, состояние основных частей, деталей, узлов, конструктивных элементов и т.д.).</w:t>
          </w:r>
        </w:hyperlink>
      </w:hyperlink>
    </w:p>
    <w:p w:rsidR="00B63E1D" w:rsidRPr="00B63E1D" w:rsidRDefault="00B63E1D" w:rsidP="00B63E1D">
      <w:pPr>
        <w:ind w:firstLine="709"/>
        <w:jc w:val="both"/>
        <w:rPr>
          <w:rFonts w:eastAsia="Times New Roman"/>
          <w:sz w:val="28"/>
          <w:szCs w:val="28"/>
        </w:rPr>
      </w:pPr>
      <w:hyperlink r:id="rId51" w:anchor="/document/99/902249301/" w:history="1">
        <w:hyperlink r:id="rId52" w:anchor="/document/99/902249301/" w:history="1">
          <w:r w:rsidRPr="00B63E1D">
            <w:rPr>
              <w:rFonts w:eastAsia="Times New Roman"/>
              <w:sz w:val="28"/>
              <w:szCs w:val="28"/>
            </w:rPr>
            <w:t>Акт на списание основных средств оформляется в двух экземплярах на каждую учетную единицу основных средств (группу объектов основных средств). Оформленный в установленном порядке, подписанный всеми членами комиссии организации-балансодержателя, осуществляющей списание, акт утверждается Главой Администрации Карталинского  городского поселения с расшифровкой подписи и удостоверяется четким оттиском круглой печати.</w:t>
          </w:r>
        </w:hyperlink>
      </w:hyperlink>
    </w:p>
    <w:p w:rsidR="00B63E1D" w:rsidRPr="00B63E1D" w:rsidRDefault="00B63E1D" w:rsidP="00B63E1D">
      <w:pPr>
        <w:ind w:firstLine="709"/>
        <w:jc w:val="both"/>
        <w:rPr>
          <w:rFonts w:eastAsia="Times New Roman"/>
          <w:sz w:val="28"/>
          <w:szCs w:val="28"/>
        </w:rPr>
      </w:pPr>
    </w:p>
    <w:p w:rsidR="00B63E1D" w:rsidRPr="00B63E1D" w:rsidRDefault="00B63E1D" w:rsidP="00B63E1D">
      <w:pPr>
        <w:ind w:left="720"/>
        <w:jc w:val="center"/>
        <w:rPr>
          <w:rFonts w:eastAsia="Times New Roman"/>
          <w:sz w:val="28"/>
          <w:szCs w:val="28"/>
        </w:rPr>
      </w:pPr>
      <w:r w:rsidRPr="00B63E1D">
        <w:rPr>
          <w:rFonts w:eastAsia="Times New Roman"/>
          <w:sz w:val="28"/>
          <w:szCs w:val="28"/>
        </w:rPr>
        <w:t>3.</w:t>
      </w:r>
      <w:r w:rsidRPr="00B63E1D">
        <w:rPr>
          <w:rFonts w:eastAsia="Times New Roman"/>
        </w:rPr>
        <w:t xml:space="preserve"> </w:t>
      </w:r>
      <w:hyperlink r:id="rId53" w:anchor="/document/99/902249301/" w:history="1">
        <w:hyperlink r:id="rId54" w:anchor="/document/99/902249301/" w:history="1">
          <w:r w:rsidRPr="00B63E1D">
            <w:rPr>
              <w:rFonts w:eastAsia="Times New Roman"/>
              <w:sz w:val="28"/>
              <w:szCs w:val="28"/>
            </w:rPr>
            <w:t>Порядок выдачи согласований решений о списании муниципального</w:t>
          </w:r>
        </w:hyperlink>
      </w:hyperlink>
      <w:r w:rsidRPr="00B63E1D">
        <w:rPr>
          <w:rFonts w:eastAsia="Times New Roman"/>
          <w:sz w:val="28"/>
          <w:szCs w:val="28"/>
        </w:rPr>
        <w:t xml:space="preserve"> имущества</w:t>
      </w:r>
    </w:p>
    <w:p w:rsidR="00B63E1D" w:rsidRPr="00B63E1D" w:rsidRDefault="00B63E1D" w:rsidP="00B63E1D">
      <w:pPr>
        <w:ind w:left="720"/>
        <w:rPr>
          <w:rFonts w:eastAsia="Times New Roman"/>
          <w:sz w:val="28"/>
          <w:szCs w:val="28"/>
        </w:rPr>
      </w:pPr>
    </w:p>
    <w:p w:rsidR="00B63E1D" w:rsidRPr="00B63E1D" w:rsidRDefault="00B63E1D" w:rsidP="00B63E1D">
      <w:pPr>
        <w:ind w:firstLine="709"/>
        <w:jc w:val="both"/>
        <w:rPr>
          <w:rFonts w:eastAsia="Times New Roman"/>
          <w:sz w:val="28"/>
          <w:szCs w:val="28"/>
        </w:rPr>
      </w:pPr>
      <w:hyperlink r:id="rId55" w:anchor="/document/99/902249301/" w:history="1">
        <w:hyperlink r:id="rId56" w:anchor="/document/99/902249301/" w:history="1">
          <w:r w:rsidRPr="00B63E1D">
            <w:rPr>
              <w:rFonts w:eastAsia="Times New Roman"/>
              <w:sz w:val="28"/>
              <w:szCs w:val="28"/>
            </w:rPr>
            <w:t>3.1. Для получения согласования решений о списании муниципального имущества балансодержатель (пользователь) предоставляет в Администрацию следующие документы:</w:t>
          </w:r>
        </w:hyperlink>
      </w:hyperlink>
    </w:p>
    <w:p w:rsidR="00B63E1D" w:rsidRPr="00B63E1D" w:rsidRDefault="00B63E1D" w:rsidP="00B63E1D">
      <w:pPr>
        <w:ind w:firstLine="709"/>
        <w:jc w:val="both"/>
        <w:rPr>
          <w:rFonts w:eastAsia="Times New Roman"/>
        </w:rPr>
      </w:pPr>
      <w:hyperlink r:id="rId57" w:anchor="/document/99/902249301/" w:history="1">
        <w:hyperlink r:id="rId58" w:anchor="/document/99/902249301/" w:history="1">
          <w:r w:rsidRPr="00B63E1D">
            <w:rPr>
              <w:rFonts w:eastAsia="Times New Roman"/>
              <w:sz w:val="28"/>
              <w:szCs w:val="28"/>
            </w:rPr>
            <w:t>- заявление о получении согласования решения о списании муниципального имущества с указанием перечня объектов, подлежащих списанию,  данных, их характеризующих, причину списания, представленненых в составе заявления документов;</w:t>
          </w:r>
        </w:hyperlink>
      </w:hyperlink>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 копию приказа о создании постоянно действующей комиссии по подготовке и принятию решения о списании муниципального имущества (далее - Комиссия) с приложением положения о данной Комиссии и состава ее участников, утвержденных приказом руководителя соответствующего Учреждения;</w:t>
      </w:r>
    </w:p>
    <w:p w:rsidR="00B63E1D" w:rsidRPr="00B63E1D" w:rsidRDefault="00B63E1D" w:rsidP="00B63E1D">
      <w:pPr>
        <w:autoSpaceDE w:val="0"/>
        <w:autoSpaceDN w:val="0"/>
        <w:adjustRightInd w:val="0"/>
        <w:jc w:val="both"/>
        <w:rPr>
          <w:rFonts w:eastAsia="Calibri"/>
          <w:sz w:val="28"/>
          <w:szCs w:val="28"/>
          <w:lang w:eastAsia="en-US"/>
        </w:rPr>
      </w:pPr>
      <w:r w:rsidRPr="00B63E1D">
        <w:rPr>
          <w:rFonts w:eastAsia="Times New Roman"/>
          <w:sz w:val="28"/>
          <w:szCs w:val="28"/>
        </w:rPr>
        <w:tab/>
        <w:t xml:space="preserve">- </w:t>
      </w:r>
      <w:r w:rsidRPr="00B63E1D">
        <w:rPr>
          <w:rFonts w:eastAsia="Calibri"/>
          <w:sz w:val="28"/>
          <w:szCs w:val="28"/>
          <w:lang w:eastAsia="en-US"/>
        </w:rPr>
        <w:t>копию протокола (или выписку из протокола) заседания Комиссии по подготовке и принятию решения о списании объектов муниципального имущества;</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 оформленный Комиссией оригинал акта о списании муниципального имущества, содержащий информацию о состоянии имущества (непригодности основных сре</w:t>
      </w:r>
      <w:proofErr w:type="gramStart"/>
      <w:r w:rsidRPr="00B63E1D">
        <w:rPr>
          <w:rFonts w:eastAsia="Calibri"/>
          <w:sz w:val="28"/>
          <w:szCs w:val="28"/>
          <w:lang w:eastAsia="en-US"/>
        </w:rPr>
        <w:t>дств к д</w:t>
      </w:r>
      <w:proofErr w:type="gramEnd"/>
      <w:r w:rsidRPr="00B63E1D">
        <w:rPr>
          <w:rFonts w:eastAsia="Calibri"/>
          <w:sz w:val="28"/>
          <w:szCs w:val="28"/>
          <w:lang w:eastAsia="en-US"/>
        </w:rPr>
        <w:t>альнейшему использованию, невозможности и неэффективности восстановления, возможности использования отдельных узлов, деталей, конструкций и материалов от  муниципального имущества);</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 инвентарную карточку учета основных средств;</w:t>
      </w:r>
    </w:p>
    <w:p w:rsidR="00B63E1D" w:rsidRPr="00B63E1D" w:rsidRDefault="00B63E1D" w:rsidP="00B63E1D">
      <w:pPr>
        <w:ind w:firstLine="709"/>
        <w:jc w:val="both"/>
        <w:rPr>
          <w:rFonts w:eastAsia="Times New Roman"/>
          <w:sz w:val="28"/>
          <w:szCs w:val="28"/>
        </w:rPr>
      </w:pPr>
      <w:hyperlink r:id="rId59" w:anchor="/document/99/902249301/" w:history="1">
        <w:hyperlink r:id="rId60" w:anchor="/document/99/902249301/" w:history="1">
          <w:r w:rsidRPr="00B63E1D">
            <w:rPr>
              <w:rFonts w:eastAsia="Times New Roman"/>
              <w:sz w:val="28"/>
              <w:szCs w:val="28"/>
            </w:rPr>
            <w:t>- дефектная ведомость;</w:t>
          </w:r>
        </w:hyperlink>
      </w:hyperlink>
    </w:p>
    <w:p w:rsidR="00B63E1D" w:rsidRPr="00B63E1D" w:rsidRDefault="00B63E1D" w:rsidP="00B63E1D">
      <w:pPr>
        <w:autoSpaceDE w:val="0"/>
        <w:autoSpaceDN w:val="0"/>
        <w:adjustRightInd w:val="0"/>
        <w:ind w:firstLine="709"/>
        <w:jc w:val="both"/>
        <w:rPr>
          <w:rFonts w:eastAsia="Calibri"/>
          <w:lang w:eastAsia="en-US"/>
        </w:rPr>
      </w:pPr>
      <w:r w:rsidRPr="00B63E1D">
        <w:rPr>
          <w:rFonts w:eastAsia="Times New Roman"/>
        </w:rPr>
        <w:fldChar w:fldCharType="begin"/>
      </w:r>
      <w:r w:rsidRPr="00B63E1D">
        <w:rPr>
          <w:rFonts w:eastAsia="Times New Roman"/>
        </w:rPr>
        <w:instrText xml:space="preserve"> HYPERLINK "https://www.gosfinansy.ru/" \l "/document/99/902249301/" </w:instrText>
      </w:r>
      <w:r w:rsidRPr="00B63E1D">
        <w:rPr>
          <w:rFonts w:eastAsia="Times New Roman"/>
        </w:rPr>
        <w:fldChar w:fldCharType="separate"/>
      </w:r>
      <w:hyperlink r:id="rId61" w:anchor="/document/99/902249301/" w:history="1">
        <w:r w:rsidRPr="00B63E1D">
          <w:rPr>
            <w:rFonts w:eastAsia="Times New Roman"/>
            <w:sz w:val="28"/>
            <w:szCs w:val="28"/>
          </w:rPr>
          <w:t>- з</w:t>
        </w:r>
        <w:r w:rsidRPr="00B63E1D">
          <w:rPr>
            <w:rFonts w:eastAsia="Calibri"/>
            <w:sz w:val="28"/>
            <w:szCs w:val="28"/>
            <w:lang w:eastAsia="en-US"/>
          </w:rPr>
          <w:t xml:space="preserve">аключение о техническом состоянии объекта муниципального имущества, подтверждающего его непригодность к восстановлению и дальнейшему использованию, выданное компетентной организацией, а в предусмотренных Федеральным </w:t>
        </w:r>
        <w:hyperlink r:id="rId62" w:history="1">
          <w:r w:rsidRPr="00B63E1D">
            <w:rPr>
              <w:rFonts w:eastAsia="Calibri"/>
              <w:color w:val="000000"/>
              <w:sz w:val="28"/>
              <w:szCs w:val="28"/>
              <w:lang w:eastAsia="en-US"/>
            </w:rPr>
            <w:t>законом</w:t>
          </w:r>
        </w:hyperlink>
        <w:r w:rsidRPr="00B63E1D">
          <w:rPr>
            <w:rFonts w:eastAsia="Calibri"/>
            <w:sz w:val="28"/>
            <w:szCs w:val="28"/>
            <w:lang w:eastAsia="en-US"/>
          </w:rPr>
          <w:t>от 4 мая 2011 г. N 99-ФЗ «О лицензировании отдельных видов деятельности» случаях имеющей лицензию на соответствующий вид деятельности, подтверждающее непригодность имущества (в котором указывается: наименование, тип, инвентарный, регистрационный номер, год постройки, дата закрепления за учреждением, дата ввода в эксплуатацию, цели и условия использования объекта недвижимости, подробное описание основных дефектов, причины их возникновения, техническое состояние основных конструктивных элементов, а также должны быть приложены фотографии объектов муниципального имущества, скрепленные печатью технического эксперта);</w:t>
        </w:r>
      </w:hyperlink>
      <w:r w:rsidRPr="00B63E1D">
        <w:rPr>
          <w:rFonts w:eastAsia="Times New Roman"/>
          <w:color w:val="0000FF"/>
          <w:u w:val="single"/>
        </w:rPr>
        <w:t xml:space="preserve"> </w:t>
      </w:r>
    </w:p>
    <w:p w:rsidR="00B63E1D" w:rsidRPr="00B63E1D" w:rsidRDefault="00B63E1D" w:rsidP="00B63E1D">
      <w:pPr>
        <w:rPr>
          <w:rFonts w:eastAsia="Times New Roman"/>
        </w:rPr>
      </w:pPr>
      <w:r w:rsidRPr="00B63E1D">
        <w:rPr>
          <w:rFonts w:eastAsia="Times New Roman"/>
        </w:rPr>
        <w:fldChar w:fldCharType="end"/>
      </w:r>
      <w:hyperlink r:id="rId63" w:anchor="/document/99/902249301/" w:history="1">
        <w:hyperlink r:id="rId64" w:anchor="/document/99/902249301/" w:history="1">
          <w:r w:rsidRPr="00B63E1D">
            <w:rPr>
              <w:rFonts w:eastAsia="Times New Roman"/>
              <w:sz w:val="28"/>
              <w:szCs w:val="28"/>
            </w:rPr>
            <w:t>- при списании передаточных устройств, машин, оборудования, транспортных средств - заключение (акт) представителя организации, обслуживающей данное оборудование, или экспертное заключение о невозможности ремонта и дальнейшего использования,</w:t>
          </w:r>
        </w:hyperlink>
      </w:hyperlink>
      <w:r w:rsidRPr="00B63E1D">
        <w:rPr>
          <w:rFonts w:eastAsia="Calibri"/>
          <w:sz w:val="28"/>
          <w:szCs w:val="28"/>
        </w:rPr>
        <w:t xml:space="preserve"> при совершении дорожно-транспортного происшествия – акт об аварии;</w:t>
      </w:r>
    </w:p>
    <w:p w:rsidR="00B63E1D" w:rsidRPr="00B63E1D" w:rsidRDefault="00B63E1D" w:rsidP="00B63E1D">
      <w:pPr>
        <w:ind w:firstLine="709"/>
        <w:jc w:val="both"/>
        <w:rPr>
          <w:rFonts w:eastAsia="Times New Roman"/>
          <w:sz w:val="28"/>
          <w:szCs w:val="28"/>
        </w:rPr>
      </w:pPr>
      <w:hyperlink r:id="rId65" w:anchor="/document/99/902249301/" w:history="1">
        <w:hyperlink r:id="rId66" w:anchor="/document/99/902249301/" w:history="1">
          <w:r w:rsidRPr="00B63E1D">
            <w:rPr>
              <w:rFonts w:eastAsia="Times New Roman"/>
              <w:sz w:val="28"/>
              <w:szCs w:val="28"/>
            </w:rPr>
            <w:t>- при списании по причине повреждения (уничтожения) в силу пожара или иного стихийного бедствия - официальные документы, подтверждающие соответствующие события;</w:t>
          </w:r>
        </w:hyperlink>
      </w:hyperlink>
    </w:p>
    <w:p w:rsidR="00B63E1D" w:rsidRPr="00B63E1D" w:rsidRDefault="00B63E1D" w:rsidP="00B63E1D">
      <w:pPr>
        <w:ind w:firstLine="709"/>
        <w:jc w:val="both"/>
        <w:rPr>
          <w:rFonts w:eastAsia="Times New Roman"/>
          <w:sz w:val="28"/>
          <w:szCs w:val="28"/>
        </w:rPr>
      </w:pPr>
      <w:hyperlink r:id="rId67" w:anchor="/document/99/902249301/" w:history="1">
        <w:hyperlink r:id="rId68" w:anchor="/document/99/902249301/" w:history="1">
          <w:r w:rsidRPr="00B63E1D">
            <w:rPr>
              <w:rFonts w:eastAsia="Times New Roman"/>
              <w:sz w:val="28"/>
              <w:szCs w:val="28"/>
            </w:rPr>
            <w:t>- при списании по причине аварии или хищения к акту о списании прилагается копия акта об аварии либо копия постановления о возбуждении уголовного дела либо постановление об отказе в возбуждении уголовного дела;</w:t>
          </w:r>
        </w:hyperlink>
      </w:hyperlink>
    </w:p>
    <w:p w:rsidR="00B63E1D" w:rsidRPr="00B63E1D" w:rsidRDefault="00B63E1D" w:rsidP="00B63E1D">
      <w:pPr>
        <w:ind w:firstLine="709"/>
        <w:jc w:val="both"/>
        <w:rPr>
          <w:rFonts w:eastAsia="Times New Roman"/>
          <w:sz w:val="28"/>
          <w:szCs w:val="28"/>
        </w:rPr>
      </w:pPr>
      <w:hyperlink r:id="rId69" w:anchor="/document/99/902249301/" w:history="1">
        <w:hyperlink r:id="rId70" w:anchor="/document/99/902249301/" w:history="1">
          <w:r w:rsidRPr="00B63E1D">
            <w:rPr>
              <w:rFonts w:eastAsia="Times New Roman"/>
              <w:sz w:val="28"/>
              <w:szCs w:val="28"/>
            </w:rPr>
            <w:t>- при списании автотранспортных средств необходимо предоставить копию паспорта транспортного средства (при его наличии), акт экспертной комиссии о невозможности ремонта и дальнейшего использования автотранспортного средства с указанием его остаточной стоимости, акт об аварии (при совершении дорожно-транспортного происшествия);</w:t>
          </w:r>
        </w:hyperlink>
      </w:hyperlink>
    </w:p>
    <w:p w:rsidR="00B63E1D" w:rsidRPr="00B63E1D" w:rsidRDefault="00B63E1D" w:rsidP="00B63E1D">
      <w:pPr>
        <w:ind w:firstLine="709"/>
        <w:jc w:val="both"/>
        <w:rPr>
          <w:rFonts w:eastAsia="Times New Roman"/>
          <w:sz w:val="28"/>
          <w:szCs w:val="28"/>
        </w:rPr>
      </w:pPr>
      <w:hyperlink r:id="rId71" w:anchor="/document/99/902249301/" w:history="1">
        <w:hyperlink r:id="rId72" w:anchor="/document/99/902249301/" w:history="1">
          <w:r w:rsidRPr="00B63E1D">
            <w:rPr>
              <w:rFonts w:eastAsia="Times New Roman"/>
              <w:sz w:val="28"/>
              <w:szCs w:val="28"/>
            </w:rPr>
            <w:t>- при списании бытовой, вычислительной техники, оборудования и другого имущества к акту о списании прилагаются заключения или справки из ремонтных мастерских (или организаций, обслуживающих данное имущество на основании договора) о невозможности дальнейшей эксплуатации;</w:t>
          </w:r>
        </w:hyperlink>
      </w:hyperlink>
    </w:p>
    <w:p w:rsidR="00B63E1D" w:rsidRPr="00B63E1D" w:rsidRDefault="00B63E1D" w:rsidP="00B63E1D">
      <w:pPr>
        <w:ind w:firstLine="709"/>
        <w:jc w:val="both"/>
        <w:rPr>
          <w:rFonts w:eastAsia="Times New Roman"/>
          <w:sz w:val="28"/>
          <w:szCs w:val="28"/>
        </w:rPr>
      </w:pPr>
      <w:hyperlink r:id="rId73" w:anchor="/document/99/902249301/" w:history="1">
        <w:hyperlink r:id="rId74" w:anchor="/document/99/902249301/" w:history="1">
          <w:r w:rsidRPr="00B63E1D">
            <w:rPr>
              <w:rFonts w:eastAsia="Times New Roman"/>
              <w:sz w:val="28"/>
              <w:szCs w:val="28"/>
            </w:rPr>
            <w:t>- фотографии объекта;</w:t>
          </w:r>
        </w:hyperlink>
      </w:hyperlink>
    </w:p>
    <w:p w:rsidR="00B63E1D" w:rsidRPr="00B63E1D" w:rsidRDefault="00B63E1D" w:rsidP="00B63E1D">
      <w:pPr>
        <w:tabs>
          <w:tab w:val="left" w:pos="709"/>
          <w:tab w:val="left" w:pos="851"/>
        </w:tabs>
        <w:autoSpaceDE w:val="0"/>
        <w:autoSpaceDN w:val="0"/>
        <w:adjustRightInd w:val="0"/>
        <w:ind w:firstLine="709"/>
        <w:jc w:val="both"/>
        <w:rPr>
          <w:rFonts w:eastAsia="Calibri"/>
          <w:lang w:eastAsia="en-US"/>
        </w:rPr>
      </w:pPr>
      <w:r w:rsidRPr="00B63E1D">
        <w:rPr>
          <w:rFonts w:eastAsia="Times New Roman"/>
        </w:rPr>
        <w:fldChar w:fldCharType="begin"/>
      </w:r>
      <w:r w:rsidRPr="00B63E1D">
        <w:rPr>
          <w:rFonts w:eastAsia="Times New Roman"/>
        </w:rPr>
        <w:instrText xml:space="preserve"> HYPERLINK "https://www.gosfinansy.ru/" \l "/document/99/902249301/" </w:instrText>
      </w:r>
      <w:r w:rsidRPr="00B63E1D">
        <w:rPr>
          <w:rFonts w:eastAsia="Times New Roman"/>
        </w:rPr>
        <w:fldChar w:fldCharType="separate"/>
      </w:r>
      <w:hyperlink r:id="rId75" w:anchor="/document/99/902249301/" w:history="1">
        <w:r w:rsidRPr="00B63E1D">
          <w:rPr>
            <w:rFonts w:eastAsia="Times New Roman"/>
            <w:sz w:val="28"/>
            <w:szCs w:val="28"/>
          </w:rPr>
          <w:t>- копия технического паспорта объекта недвижимого имущества (при его наличии), выписка из ЕГРН н</w:t>
        </w:r>
        <w:r w:rsidRPr="00B63E1D">
          <w:rPr>
            <w:rFonts w:eastAsia="Calibri"/>
            <w:sz w:val="28"/>
            <w:szCs w:val="28"/>
            <w:lang w:eastAsia="en-US"/>
          </w:rPr>
          <w:t>а земельный участкок, расположенный под объектом недвижимого имущества, подлежащим списанию;</w:t>
        </w:r>
      </w:hyperlink>
      <w:r w:rsidRPr="00B63E1D">
        <w:rPr>
          <w:rFonts w:eastAsia="Times New Roman"/>
          <w:color w:val="0000FF"/>
          <w:u w:val="single"/>
        </w:rPr>
        <w:t xml:space="preserve"> </w:t>
      </w:r>
    </w:p>
    <w:p w:rsidR="00B63E1D" w:rsidRPr="00B63E1D" w:rsidRDefault="00B63E1D" w:rsidP="00B63E1D">
      <w:pPr>
        <w:rPr>
          <w:rFonts w:eastAsia="Calibri"/>
        </w:rPr>
      </w:pPr>
      <w:r w:rsidRPr="00B63E1D">
        <w:rPr>
          <w:rFonts w:eastAsia="Times New Roman"/>
        </w:rPr>
        <w:fldChar w:fldCharType="end"/>
      </w:r>
      <w:hyperlink r:id="rId76" w:anchor="/document/99/902249301/" w:history="1">
        <w:hyperlink r:id="rId77" w:anchor="/document/99/902249301/" w:history="1">
          <w:r w:rsidRPr="00B63E1D">
            <w:rPr>
              <w:rFonts w:eastAsia="Times New Roman"/>
              <w:sz w:val="28"/>
              <w:szCs w:val="28"/>
            </w:rPr>
            <w:t>- документы, подтверждающие право хозяйственного ведения или оперативного управления на объект</w:t>
          </w:r>
        </w:hyperlink>
      </w:hyperlink>
      <w:r w:rsidRPr="00B63E1D">
        <w:rPr>
          <w:rFonts w:eastAsia="Calibri"/>
        </w:rPr>
        <w:t>;</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Times New Roman"/>
        </w:rPr>
        <w:t xml:space="preserve">- </w:t>
      </w:r>
      <w:r w:rsidRPr="00B63E1D">
        <w:rPr>
          <w:rFonts w:eastAsia="Calibri"/>
          <w:sz w:val="28"/>
          <w:szCs w:val="28"/>
          <w:lang w:eastAsia="en-US"/>
        </w:rPr>
        <w:t>приказ о принятии мер в отношении виновных лиц, допустивших повреждение объекта основных средств;</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 справка о возмещении ущерба виновными лицами.</w:t>
      </w:r>
    </w:p>
    <w:p w:rsidR="00B63E1D" w:rsidRPr="00B63E1D" w:rsidRDefault="00B63E1D" w:rsidP="00B63E1D">
      <w:pPr>
        <w:ind w:firstLine="709"/>
        <w:jc w:val="both"/>
        <w:rPr>
          <w:rFonts w:eastAsia="Times New Roman"/>
          <w:sz w:val="28"/>
          <w:szCs w:val="28"/>
        </w:rPr>
      </w:pPr>
      <w:hyperlink r:id="rId78" w:anchor="/document/99/902249301/" w:history="1">
        <w:hyperlink r:id="rId79" w:anchor="/document/99/902249301/" w:history="1">
          <w:r w:rsidRPr="00B63E1D">
            <w:rPr>
              <w:rFonts w:eastAsia="Times New Roman"/>
              <w:sz w:val="28"/>
              <w:szCs w:val="28"/>
            </w:rPr>
            <w:t>3.2. Пакет документов, предоставленный в Администрацию, подлежит рассмотрению в течение 30 дней со дня их поступления. Распоряжение Администрации о согласовании решения о списании муниципального имущества или об отказе в согласовании решения о списании муниципального имущества направляется балансодержателю в течение трех дней с момента принятия.</w:t>
          </w:r>
        </w:hyperlink>
      </w:hyperlink>
    </w:p>
    <w:p w:rsidR="00B63E1D" w:rsidRPr="00B63E1D" w:rsidRDefault="00B63E1D" w:rsidP="00B63E1D">
      <w:pPr>
        <w:ind w:firstLine="709"/>
        <w:jc w:val="both"/>
        <w:rPr>
          <w:rFonts w:eastAsia="Times New Roman"/>
          <w:sz w:val="28"/>
          <w:szCs w:val="28"/>
        </w:rPr>
      </w:pPr>
      <w:hyperlink r:id="rId80" w:anchor="/document/99/902249301/" w:history="1">
        <w:hyperlink r:id="rId81" w:anchor="/document/99/902249301/" w:history="1">
          <w:r w:rsidRPr="00B63E1D">
            <w:rPr>
              <w:rFonts w:eastAsia="Times New Roman"/>
              <w:sz w:val="28"/>
              <w:szCs w:val="28"/>
            </w:rPr>
            <w:t>3.3. В списании основных средств может быть отказано в случаях:</w:t>
          </w:r>
        </w:hyperlink>
      </w:hyperlink>
    </w:p>
    <w:p w:rsidR="00B63E1D" w:rsidRPr="00B63E1D" w:rsidRDefault="00B63E1D" w:rsidP="00B63E1D">
      <w:pPr>
        <w:ind w:firstLine="709"/>
        <w:jc w:val="both"/>
        <w:rPr>
          <w:rFonts w:eastAsia="Times New Roman"/>
          <w:sz w:val="28"/>
          <w:szCs w:val="28"/>
        </w:rPr>
      </w:pPr>
      <w:hyperlink r:id="rId82" w:anchor="/document/99/902249301/" w:history="1">
        <w:hyperlink r:id="rId83" w:anchor="/document/99/902249301/" w:history="1">
          <w:r w:rsidRPr="00B63E1D">
            <w:rPr>
              <w:rFonts w:eastAsia="Times New Roman"/>
              <w:sz w:val="28"/>
              <w:szCs w:val="28"/>
            </w:rPr>
            <w:t>- если списание имущества приводит к нарушению технологического цикла;</w:t>
          </w:r>
        </w:hyperlink>
      </w:hyperlink>
    </w:p>
    <w:p w:rsidR="00B63E1D" w:rsidRPr="00B63E1D" w:rsidRDefault="00B63E1D" w:rsidP="00B63E1D">
      <w:pPr>
        <w:ind w:firstLine="709"/>
        <w:jc w:val="both"/>
        <w:rPr>
          <w:rFonts w:eastAsia="Times New Roman"/>
          <w:sz w:val="28"/>
          <w:szCs w:val="28"/>
        </w:rPr>
      </w:pPr>
      <w:hyperlink r:id="rId84" w:anchor="/document/99/902249301/" w:history="1">
        <w:hyperlink r:id="rId85" w:anchor="/document/99/902249301/" w:history="1">
          <w:r w:rsidRPr="00B63E1D">
            <w:rPr>
              <w:rFonts w:eastAsia="Times New Roman"/>
              <w:sz w:val="28"/>
              <w:szCs w:val="28"/>
            </w:rPr>
            <w:t>- неправильного оформления документов, поданных на получение согласовании решения о списании муниципального имущества;</w:t>
          </w:r>
        </w:hyperlink>
      </w:hyperlink>
    </w:p>
    <w:p w:rsidR="00B63E1D" w:rsidRPr="00B63E1D" w:rsidRDefault="00B63E1D" w:rsidP="00B63E1D">
      <w:pPr>
        <w:ind w:firstLine="709"/>
        <w:jc w:val="both"/>
        <w:rPr>
          <w:rFonts w:eastAsia="Times New Roman"/>
          <w:sz w:val="28"/>
          <w:szCs w:val="28"/>
        </w:rPr>
      </w:pPr>
      <w:hyperlink r:id="rId86" w:anchor="/document/99/902249301/" w:history="1">
        <w:hyperlink r:id="rId87" w:anchor="/document/99/902249301/" w:history="1">
          <w:r w:rsidRPr="00B63E1D">
            <w:rPr>
              <w:rFonts w:eastAsia="Times New Roman"/>
              <w:sz w:val="28"/>
              <w:szCs w:val="28"/>
            </w:rPr>
            <w:t>- установления умышленно искаженных данных в представленных на рассмотрение документах;</w:t>
          </w:r>
        </w:hyperlink>
      </w:hyperlink>
    </w:p>
    <w:p w:rsidR="00B63E1D" w:rsidRPr="00B63E1D" w:rsidRDefault="00B63E1D" w:rsidP="00B63E1D">
      <w:pPr>
        <w:ind w:firstLine="709"/>
        <w:jc w:val="both"/>
        <w:rPr>
          <w:rFonts w:eastAsia="Times New Roman"/>
          <w:sz w:val="28"/>
          <w:szCs w:val="28"/>
        </w:rPr>
      </w:pPr>
      <w:hyperlink r:id="rId88" w:anchor="/document/99/902249301/" w:history="1">
        <w:hyperlink r:id="rId89" w:anchor="/document/99/902249301/" w:history="1">
          <w:r w:rsidRPr="00B63E1D">
            <w:rPr>
              <w:rFonts w:eastAsia="Times New Roman"/>
              <w:sz w:val="28"/>
              <w:szCs w:val="28"/>
            </w:rPr>
            <w:t>- ареста имущества предприятия, учреждения или пользователя судебными и другими органами;</w:t>
          </w:r>
        </w:hyperlink>
      </w:hyperlink>
    </w:p>
    <w:p w:rsidR="00B63E1D" w:rsidRPr="00B63E1D" w:rsidRDefault="00B63E1D" w:rsidP="00B63E1D">
      <w:pPr>
        <w:ind w:firstLine="709"/>
        <w:jc w:val="both"/>
        <w:rPr>
          <w:rFonts w:eastAsia="Times New Roman"/>
          <w:sz w:val="28"/>
          <w:szCs w:val="28"/>
        </w:rPr>
      </w:pPr>
      <w:hyperlink r:id="rId90" w:anchor="/document/99/902249301/" w:history="1">
        <w:hyperlink r:id="rId91" w:anchor="/document/99/902249301/" w:history="1">
          <w:r w:rsidRPr="00B63E1D">
            <w:rPr>
              <w:rFonts w:eastAsia="Times New Roman"/>
              <w:sz w:val="28"/>
              <w:szCs w:val="28"/>
            </w:rPr>
            <w:t>- в иных случаях, предусмотренных действующим законодательством.</w:t>
          </w:r>
        </w:hyperlink>
      </w:hyperlink>
    </w:p>
    <w:p w:rsidR="00B63E1D" w:rsidRPr="00B63E1D" w:rsidRDefault="00B63E1D" w:rsidP="00B63E1D">
      <w:pPr>
        <w:ind w:firstLine="709"/>
        <w:jc w:val="both"/>
        <w:rPr>
          <w:rFonts w:eastAsia="Times New Roman"/>
          <w:sz w:val="28"/>
          <w:szCs w:val="28"/>
        </w:rPr>
      </w:pPr>
      <w:hyperlink r:id="rId92" w:anchor="/document/99/902249301/" w:history="1">
        <w:hyperlink r:id="rId93" w:anchor="/document/99/902249301/" w:history="1">
          <w:r w:rsidRPr="00B63E1D">
            <w:rPr>
              <w:rFonts w:eastAsia="Times New Roman"/>
              <w:sz w:val="28"/>
              <w:szCs w:val="28"/>
            </w:rPr>
            <w:t>3.4. Администрация может принять решение о продаже или передаче другим лицам имущества, подлежащего списанию.</w:t>
          </w:r>
        </w:hyperlink>
      </w:hyperlink>
    </w:p>
    <w:p w:rsidR="00B63E1D" w:rsidRPr="00B63E1D" w:rsidRDefault="00B63E1D" w:rsidP="00B63E1D">
      <w:pPr>
        <w:ind w:firstLine="709"/>
        <w:jc w:val="both"/>
        <w:rPr>
          <w:rFonts w:eastAsia="Times New Roman"/>
          <w:sz w:val="28"/>
          <w:szCs w:val="28"/>
        </w:rPr>
      </w:pPr>
      <w:hyperlink r:id="rId94" w:anchor="/document/99/902249301/" w:history="1">
        <w:hyperlink r:id="rId95" w:anchor="/document/99/902249301/" w:history="1">
          <w:r w:rsidRPr="00B63E1D">
            <w:rPr>
              <w:rFonts w:eastAsia="Times New Roman"/>
              <w:sz w:val="28"/>
              <w:szCs w:val="28"/>
            </w:rPr>
            <w:t>3.5. После получения согласования решения о списании муниципального имущества Администрации руководитель балансодержателя (пользователя) издает приказ о списании имущества, его разборке и демонтаже.</w:t>
          </w:r>
        </w:hyperlink>
      </w:hyperlink>
    </w:p>
    <w:p w:rsidR="00B63E1D" w:rsidRPr="00B63E1D" w:rsidRDefault="00B63E1D" w:rsidP="00B63E1D">
      <w:pPr>
        <w:ind w:firstLine="709"/>
        <w:jc w:val="both"/>
        <w:rPr>
          <w:rFonts w:eastAsia="Times New Roman"/>
          <w:sz w:val="28"/>
          <w:szCs w:val="28"/>
        </w:rPr>
      </w:pPr>
      <w:hyperlink r:id="rId96" w:anchor="/document/99/902249301/" w:history="1">
        <w:hyperlink r:id="rId97" w:anchor="/document/99/902249301/" w:history="1">
          <w:r w:rsidRPr="00B63E1D">
            <w:rPr>
              <w:rFonts w:eastAsia="Times New Roman"/>
              <w:sz w:val="28"/>
              <w:szCs w:val="28"/>
            </w:rPr>
            <w:t>3.6. Датой актов о списании объектов основных средств является дата фактического списания объектов основных средств, которая проставляется после получения согласования решения о списании муниципального имущества Администрации.</w:t>
          </w:r>
        </w:hyperlink>
      </w:hyperlink>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До утверждения в установленном порядке акта о списании реализация мероприятий, предусмотренных актом о списании, не допускается.</w:t>
      </w:r>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Calibri"/>
          <w:sz w:val="28"/>
          <w:szCs w:val="28"/>
          <w:lang w:eastAsia="en-US"/>
        </w:rPr>
        <w:t>Реализация таких мероприятий осуществляется организацией самостоятельно либо с привлечением третьих лиц на основании заключенного договора и подтверждается комиссией.</w:t>
      </w:r>
    </w:p>
    <w:p w:rsidR="00B63E1D" w:rsidRPr="00B63E1D" w:rsidRDefault="00B63E1D" w:rsidP="00B63E1D">
      <w:pPr>
        <w:ind w:firstLine="709"/>
        <w:jc w:val="both"/>
        <w:rPr>
          <w:rFonts w:eastAsia="Times New Roman"/>
          <w:sz w:val="28"/>
          <w:szCs w:val="28"/>
        </w:rPr>
      </w:pPr>
      <w:hyperlink r:id="rId98" w:anchor="/document/99/902249301/" w:history="1">
        <w:hyperlink r:id="rId99" w:anchor="/document/99/902249301/" w:history="1">
          <w:r w:rsidRPr="00B63E1D">
            <w:rPr>
              <w:rFonts w:eastAsia="Times New Roman"/>
              <w:sz w:val="28"/>
              <w:szCs w:val="28"/>
            </w:rPr>
            <w:t>3.7. Руководитель балансодержателя обязан провести следующее мероприятия:</w:t>
          </w:r>
        </w:hyperlink>
      </w:hyperlink>
    </w:p>
    <w:p w:rsidR="00B63E1D" w:rsidRPr="00B63E1D" w:rsidRDefault="00B63E1D" w:rsidP="00B63E1D">
      <w:pPr>
        <w:ind w:firstLine="709"/>
        <w:jc w:val="both"/>
        <w:rPr>
          <w:rFonts w:eastAsia="Times New Roman"/>
          <w:sz w:val="28"/>
          <w:szCs w:val="28"/>
        </w:rPr>
      </w:pPr>
      <w:hyperlink r:id="rId100" w:anchor="/document/99/902249301/" w:history="1">
        <w:hyperlink r:id="rId101" w:anchor="/document/99/902249301/" w:history="1">
          <w:r w:rsidRPr="00B63E1D">
            <w:rPr>
              <w:rFonts w:eastAsia="Times New Roman"/>
              <w:sz w:val="28"/>
              <w:szCs w:val="28"/>
            </w:rPr>
            <w:t>- отразить списание муниципального имущества в бухгалтерском учете;</w:t>
          </w:r>
        </w:hyperlink>
      </w:hyperlink>
    </w:p>
    <w:p w:rsidR="00B63E1D" w:rsidRPr="00B63E1D" w:rsidRDefault="00B63E1D" w:rsidP="00B63E1D">
      <w:pPr>
        <w:ind w:firstLine="709"/>
        <w:jc w:val="both"/>
        <w:rPr>
          <w:rFonts w:eastAsia="Times New Roman"/>
          <w:sz w:val="28"/>
          <w:szCs w:val="28"/>
        </w:rPr>
      </w:pPr>
      <w:hyperlink r:id="rId102" w:anchor="/document/99/902249301/" w:history="1">
        <w:hyperlink r:id="rId103" w:anchor="/document/99/902249301/" w:history="1">
          <w:r w:rsidRPr="00B63E1D">
            <w:rPr>
              <w:rFonts w:eastAsia="Times New Roman"/>
              <w:sz w:val="28"/>
              <w:szCs w:val="28"/>
            </w:rPr>
            <w:t>- снять с учета в соответствующих органах исполнительной власти списанные основные средства, подлежащие учету и регистрации;</w:t>
          </w:r>
        </w:hyperlink>
      </w:hyperlink>
    </w:p>
    <w:p w:rsidR="00B63E1D" w:rsidRPr="00B63E1D" w:rsidRDefault="00B63E1D" w:rsidP="00B63E1D">
      <w:pPr>
        <w:ind w:firstLine="709"/>
        <w:jc w:val="both"/>
        <w:rPr>
          <w:rFonts w:eastAsia="Times New Roman"/>
        </w:rPr>
      </w:pPr>
      <w:hyperlink r:id="rId104" w:anchor="/document/99/902249301/" w:history="1">
        <w:hyperlink r:id="rId105" w:anchor="/document/99/902249301/" w:history="1">
          <w:r w:rsidRPr="00B63E1D">
            <w:rPr>
              <w:rFonts w:eastAsia="Times New Roman"/>
              <w:sz w:val="28"/>
              <w:szCs w:val="28"/>
            </w:rPr>
            <w:t>- произвести демонтаж, ликвидацию списанных основных средств;</w:t>
          </w:r>
        </w:hyperlink>
      </w:hyperlink>
    </w:p>
    <w:p w:rsidR="00B63E1D" w:rsidRPr="00B63E1D" w:rsidRDefault="00B63E1D" w:rsidP="00B63E1D">
      <w:pPr>
        <w:autoSpaceDE w:val="0"/>
        <w:autoSpaceDN w:val="0"/>
        <w:adjustRightInd w:val="0"/>
        <w:ind w:firstLine="709"/>
        <w:jc w:val="both"/>
        <w:rPr>
          <w:rFonts w:eastAsia="Calibri"/>
          <w:sz w:val="28"/>
          <w:szCs w:val="28"/>
          <w:lang w:eastAsia="en-US"/>
        </w:rPr>
      </w:pPr>
      <w:r w:rsidRPr="00B63E1D">
        <w:rPr>
          <w:rFonts w:eastAsia="Times New Roman"/>
          <w:sz w:val="28"/>
          <w:szCs w:val="28"/>
        </w:rPr>
        <w:t xml:space="preserve">- </w:t>
      </w:r>
      <w:r w:rsidRPr="00B63E1D">
        <w:rPr>
          <w:rFonts w:eastAsia="Calibri"/>
          <w:sz w:val="28"/>
          <w:szCs w:val="28"/>
          <w:lang w:eastAsia="en-US"/>
        </w:rPr>
        <w:t>после завершения мероприятий, предусмотренных актом о списании, утвержденный руководителем организации акт о списании, а также документы, представление которых предусмотрено нормативными правовыми актами, направляются организацией в месячный срок в Управление по имущественной и земельной политике Карталинского муниципального района  для внесения соответствующих сведений в реестр муниципального имущества.</w:t>
      </w:r>
    </w:p>
    <w:p w:rsidR="00B63E1D" w:rsidRPr="00B63E1D" w:rsidRDefault="00B63E1D" w:rsidP="00B63E1D">
      <w:pPr>
        <w:ind w:firstLine="709"/>
        <w:jc w:val="both"/>
        <w:rPr>
          <w:rFonts w:eastAsia="Times New Roman"/>
          <w:sz w:val="28"/>
          <w:szCs w:val="28"/>
        </w:rPr>
      </w:pPr>
      <w:hyperlink r:id="rId106" w:anchor="/document/99/902249301/" w:history="1">
        <w:hyperlink r:id="rId107" w:anchor="/document/99/902249301/" w:history="1">
          <w:r w:rsidRPr="00B63E1D">
            <w:rPr>
              <w:rFonts w:eastAsia="Times New Roman"/>
              <w:sz w:val="28"/>
              <w:szCs w:val="28"/>
            </w:rPr>
            <w:t>3.8. Детали, узлы и агрегаты списываемого объекта основных средств, пригодные для ремонта других объектов основных средств, а также материалы, полученные при демонтаже, разборке и ликвидации, приходуются на соответствующие счета в соответствии с нормативными правовыми актами по ведению бухгалтерского учета. Оставшиеся после списания материалы, не пригодные к дальнейшей эксплуатации, подлежат уничтожению.</w:t>
          </w:r>
        </w:hyperlink>
      </w:hyperlink>
    </w:p>
    <w:p w:rsidR="00B63E1D" w:rsidRPr="00B63E1D" w:rsidRDefault="00B63E1D" w:rsidP="00B63E1D">
      <w:pPr>
        <w:ind w:firstLine="709"/>
        <w:jc w:val="both"/>
        <w:rPr>
          <w:rFonts w:eastAsia="Times New Roman"/>
          <w:sz w:val="28"/>
          <w:szCs w:val="28"/>
        </w:rPr>
      </w:pPr>
      <w:hyperlink r:id="rId108" w:anchor="/document/99/902249301/" w:history="1">
        <w:hyperlink r:id="rId109" w:anchor="/document/99/902249301/" w:history="1">
          <w:r w:rsidRPr="00B63E1D">
            <w:rPr>
              <w:rFonts w:eastAsia="Times New Roman"/>
              <w:sz w:val="28"/>
              <w:szCs w:val="28"/>
            </w:rPr>
            <w:t>3.9. Детали и узлы, изготовленные с применением драгоценных металлов, а также детали и узлы, изготовленные из черных и цветных металлов и не используемые для нужд предприятия (учреждения), подлежат реализации соответствующим организациям, имеющим лицензии на данный вид деятельности. Списанные с баланса детали и узлы, изготовленные с применением драгоценных металлов, учитываются балансодержателем в соответствии с нормативными правовыми актами по ведению бухгалтерского учета.</w:t>
          </w:r>
        </w:hyperlink>
      </w:hyperlink>
    </w:p>
    <w:p w:rsidR="00B63E1D" w:rsidRPr="00B63E1D" w:rsidRDefault="00B63E1D" w:rsidP="00B63E1D">
      <w:pPr>
        <w:ind w:firstLine="709"/>
        <w:jc w:val="both"/>
        <w:rPr>
          <w:rFonts w:eastAsia="Times New Roman"/>
          <w:sz w:val="28"/>
          <w:szCs w:val="28"/>
        </w:rPr>
      </w:pPr>
      <w:hyperlink r:id="rId110" w:anchor="/document/99/902249301/" w:history="1">
        <w:hyperlink r:id="rId111" w:anchor="/document/99/902249301/" w:history="1">
          <w:r w:rsidRPr="00B63E1D">
            <w:rPr>
              <w:rFonts w:eastAsia="Times New Roman"/>
              <w:sz w:val="28"/>
              <w:szCs w:val="28"/>
            </w:rPr>
            <w:t>3.10. Доход, полученный балансодержателем от реализации муниципального имущества, поименованного в п. 3.8, и других ликвидных материалов, подлежит зачислению на счет балансодержателя.</w:t>
          </w:r>
        </w:hyperlink>
      </w:hyperlink>
    </w:p>
    <w:p w:rsidR="00B63E1D" w:rsidRPr="00B63E1D" w:rsidRDefault="00B63E1D" w:rsidP="00B63E1D">
      <w:pPr>
        <w:ind w:firstLine="709"/>
        <w:jc w:val="both"/>
        <w:rPr>
          <w:rFonts w:eastAsia="Times New Roman"/>
          <w:sz w:val="28"/>
          <w:szCs w:val="28"/>
        </w:rPr>
      </w:pPr>
      <w:hyperlink r:id="rId112" w:anchor="/document/99/902249301/" w:history="1">
        <w:hyperlink r:id="rId113" w:anchor="/document/99/902249301/" w:history="1">
          <w:r w:rsidRPr="00B63E1D">
            <w:rPr>
              <w:rFonts w:eastAsia="Times New Roman"/>
              <w:sz w:val="28"/>
              <w:szCs w:val="28"/>
            </w:rPr>
            <w:t>3.11. По окончании списания руководитель балансодержателя представляет в Администрацию:</w:t>
          </w:r>
        </w:hyperlink>
      </w:hyperlink>
    </w:p>
    <w:p w:rsidR="00B63E1D" w:rsidRPr="00B63E1D" w:rsidRDefault="00B63E1D" w:rsidP="00B63E1D">
      <w:pPr>
        <w:ind w:firstLine="709"/>
        <w:jc w:val="both"/>
        <w:rPr>
          <w:rFonts w:eastAsia="Times New Roman"/>
          <w:sz w:val="28"/>
          <w:szCs w:val="28"/>
        </w:rPr>
      </w:pPr>
      <w:r w:rsidRPr="00B63E1D">
        <w:rPr>
          <w:rFonts w:eastAsia="Times New Roman"/>
          <w:sz w:val="28"/>
          <w:szCs w:val="28"/>
        </w:rPr>
        <w:t>- акт о списании;</w:t>
      </w:r>
    </w:p>
    <w:p w:rsidR="00B63E1D" w:rsidRPr="00B63E1D" w:rsidRDefault="00B63E1D" w:rsidP="00B63E1D">
      <w:pPr>
        <w:ind w:firstLine="709"/>
        <w:jc w:val="both"/>
        <w:rPr>
          <w:rFonts w:eastAsia="Times New Roman"/>
          <w:sz w:val="28"/>
          <w:szCs w:val="28"/>
        </w:rPr>
      </w:pPr>
      <w:hyperlink r:id="rId114" w:anchor="/document/99/902249301/" w:history="1">
        <w:hyperlink r:id="rId115" w:anchor="/document/99/902249301/" w:history="1">
          <w:r w:rsidRPr="00B63E1D">
            <w:rPr>
              <w:rFonts w:eastAsia="Times New Roman"/>
              <w:sz w:val="28"/>
              <w:szCs w:val="28"/>
            </w:rPr>
            <w:t>- в течение 10 дней копии документов о ликвидации (сдаче в металлолом, уничтожении и т.п.), копии документов, подтверждающие приходование пригодных узлов, деталей и агрегатов;</w:t>
          </w:r>
        </w:hyperlink>
      </w:hyperlink>
    </w:p>
    <w:p w:rsidR="00B63E1D" w:rsidRPr="00B63E1D" w:rsidRDefault="00B63E1D" w:rsidP="00B63E1D">
      <w:pPr>
        <w:ind w:firstLine="709"/>
        <w:jc w:val="both"/>
        <w:rPr>
          <w:rFonts w:eastAsia="Times New Roman"/>
        </w:rPr>
      </w:pPr>
      <w:hyperlink r:id="rId116" w:anchor="/document/99/902249301/" w:history="1">
        <w:hyperlink r:id="rId117" w:anchor="/document/99/902249301/" w:history="1">
          <w:r w:rsidRPr="00B63E1D">
            <w:rPr>
              <w:rFonts w:eastAsia="Times New Roman"/>
              <w:sz w:val="28"/>
              <w:szCs w:val="28"/>
            </w:rPr>
            <w:t>- при списании автотранспортных средств в течение 30 дней представить в Администрацию справки о снятии с учета транспортного средства в ГИБДД по месту его регистрации.</w:t>
          </w:r>
        </w:hyperlink>
      </w:hyperlink>
    </w:p>
    <w:p w:rsidR="00B63E1D" w:rsidRPr="00B63E1D" w:rsidRDefault="00B63E1D" w:rsidP="00B63E1D">
      <w:pPr>
        <w:ind w:firstLine="709"/>
        <w:jc w:val="both"/>
        <w:rPr>
          <w:rFonts w:eastAsia="Times New Roman"/>
          <w:sz w:val="28"/>
          <w:szCs w:val="28"/>
        </w:rPr>
      </w:pPr>
    </w:p>
    <w:p w:rsidR="00B63E1D" w:rsidRPr="00B63E1D" w:rsidRDefault="00B63E1D" w:rsidP="00B63E1D">
      <w:pPr>
        <w:jc w:val="center"/>
        <w:rPr>
          <w:rFonts w:eastAsia="Times New Roman"/>
          <w:sz w:val="28"/>
          <w:szCs w:val="28"/>
        </w:rPr>
      </w:pPr>
      <w:hyperlink r:id="rId118" w:anchor="/document/99/902249301/" w:history="1">
        <w:hyperlink r:id="rId119" w:anchor="/document/99/902249301/" w:history="1">
          <w:r w:rsidRPr="00B63E1D">
            <w:rPr>
              <w:rFonts w:eastAsia="Times New Roman"/>
              <w:sz w:val="28"/>
              <w:szCs w:val="28"/>
            </w:rPr>
            <w:t>4. Порядок исключения списанного муниципального имущества из реестра муниципального</w:t>
          </w:r>
        </w:hyperlink>
      </w:hyperlink>
      <w:r w:rsidRPr="00B63E1D">
        <w:rPr>
          <w:rFonts w:eastAsia="Times New Roman"/>
          <w:sz w:val="28"/>
          <w:szCs w:val="28"/>
        </w:rPr>
        <w:t xml:space="preserve"> имущества</w:t>
      </w:r>
    </w:p>
    <w:p w:rsidR="00B63E1D" w:rsidRPr="00B63E1D" w:rsidRDefault="00B63E1D" w:rsidP="00B63E1D">
      <w:pPr>
        <w:ind w:firstLine="709"/>
        <w:jc w:val="both"/>
        <w:rPr>
          <w:rFonts w:eastAsia="Times New Roman"/>
        </w:rPr>
      </w:pPr>
    </w:p>
    <w:p w:rsidR="00B63E1D" w:rsidRPr="00B63E1D" w:rsidRDefault="00B63E1D" w:rsidP="00B63E1D">
      <w:pPr>
        <w:ind w:firstLine="709"/>
        <w:jc w:val="both"/>
        <w:rPr>
          <w:rFonts w:eastAsia="Times New Roman"/>
        </w:rPr>
      </w:pPr>
      <w:hyperlink r:id="rId120" w:anchor="/document/99/902249301/" w:history="1">
        <w:hyperlink r:id="rId121" w:anchor="/document/99/902249301/" w:history="1">
          <w:r w:rsidRPr="00B63E1D">
            <w:rPr>
              <w:rFonts w:eastAsia="Times New Roman"/>
              <w:sz w:val="28"/>
              <w:szCs w:val="28"/>
            </w:rPr>
            <w:t>4.1. На основании представленных согласно п. 3.11 настоящего Положения документов Управление по имущественной и земельной политике Карталинского муниципального района в течение 10 календарных дней издает постановление об исключении из реестра муниципального имущества Карталинского городского поселения списанного имущества из состава, закрепленного за балансодержателем, а также в случае необходимости о прекращении права хозяйственного ведения или оперативного управления.</w:t>
          </w:r>
        </w:hyperlink>
      </w:hyperlink>
    </w:p>
    <w:p w:rsidR="00B63E1D" w:rsidRPr="00B63E1D" w:rsidRDefault="00B63E1D" w:rsidP="00B63E1D">
      <w:pPr>
        <w:ind w:firstLine="709"/>
        <w:jc w:val="both"/>
        <w:rPr>
          <w:rFonts w:eastAsia="Times New Roman"/>
          <w:sz w:val="28"/>
          <w:szCs w:val="28"/>
        </w:rPr>
      </w:pPr>
    </w:p>
    <w:p w:rsidR="00B63E1D" w:rsidRPr="00B63E1D" w:rsidRDefault="00B63E1D" w:rsidP="00B63E1D">
      <w:pPr>
        <w:jc w:val="center"/>
        <w:rPr>
          <w:rFonts w:eastAsia="Times New Roman"/>
          <w:sz w:val="28"/>
          <w:szCs w:val="28"/>
        </w:rPr>
      </w:pPr>
      <w:hyperlink r:id="rId122" w:anchor="/document/99/902249301/" w:history="1">
        <w:hyperlink r:id="rId123" w:anchor="/document/99/902249301/" w:history="1">
          <w:r w:rsidRPr="00B63E1D">
            <w:rPr>
              <w:rFonts w:eastAsia="Times New Roman"/>
              <w:sz w:val="28"/>
              <w:szCs w:val="28"/>
            </w:rPr>
            <w:t>5. Порядок списания основных средств, находящихся в муниципальной казне городского поселения</w:t>
          </w:r>
        </w:hyperlink>
      </w:hyperlink>
    </w:p>
    <w:p w:rsidR="00B63E1D" w:rsidRPr="00B63E1D" w:rsidRDefault="00B63E1D" w:rsidP="00B63E1D">
      <w:pPr>
        <w:ind w:firstLine="709"/>
        <w:jc w:val="both"/>
        <w:rPr>
          <w:rFonts w:eastAsia="Times New Roman"/>
        </w:rPr>
      </w:pPr>
    </w:p>
    <w:p w:rsidR="00B63E1D" w:rsidRPr="00B63E1D" w:rsidRDefault="00B63E1D" w:rsidP="00B63E1D">
      <w:pPr>
        <w:ind w:firstLine="709"/>
        <w:jc w:val="both"/>
        <w:rPr>
          <w:rFonts w:eastAsia="Times New Roman"/>
          <w:sz w:val="28"/>
          <w:szCs w:val="28"/>
        </w:rPr>
      </w:pPr>
      <w:hyperlink r:id="rId124" w:anchor="/document/99/902249301/" w:history="1">
        <w:hyperlink r:id="rId125" w:anchor="/document/99/902249301/" w:history="1">
          <w:r w:rsidRPr="00B63E1D">
            <w:rPr>
              <w:rFonts w:eastAsia="Times New Roman"/>
              <w:sz w:val="28"/>
              <w:szCs w:val="28"/>
            </w:rPr>
            <w:t>5.1. На муниципальное имущество, находящееся в муниципальной казне Карталинского городского поселения, при выбытии и списании применяются правила, предусмотренные разделами 1, 2, 3, 4 настоящего Положения.</w:t>
          </w:r>
        </w:hyperlink>
      </w:hyperlink>
    </w:p>
    <w:p w:rsidR="00B63E1D" w:rsidRPr="00B63E1D" w:rsidRDefault="00B63E1D" w:rsidP="00B63E1D">
      <w:pPr>
        <w:ind w:firstLine="709"/>
        <w:jc w:val="both"/>
        <w:rPr>
          <w:rFonts w:eastAsia="Times New Roman"/>
          <w:sz w:val="28"/>
          <w:szCs w:val="28"/>
        </w:rPr>
      </w:pPr>
      <w:hyperlink r:id="rId126" w:anchor="/document/99/902249301/" w:history="1">
        <w:hyperlink r:id="rId127" w:anchor="/document/99/902249301/" w:history="1">
          <w:r w:rsidRPr="00B63E1D">
            <w:rPr>
              <w:rFonts w:eastAsia="Times New Roman"/>
              <w:sz w:val="28"/>
              <w:szCs w:val="28"/>
            </w:rPr>
            <w:t>5.2. Сбор и оформление соответствующих документов для списания имущества осуществляет Управление по имущественным и земельным отношениям Карталинского муниципального района. В случае списания имущества казны акты на списание составляются независимо от стоимости.</w:t>
          </w:r>
        </w:hyperlink>
      </w:hyperlink>
    </w:p>
    <w:p w:rsidR="00B63E1D" w:rsidRPr="00B63E1D" w:rsidRDefault="00B63E1D" w:rsidP="00B63E1D">
      <w:pPr>
        <w:ind w:firstLine="709"/>
        <w:jc w:val="both"/>
        <w:rPr>
          <w:rFonts w:eastAsia="Times New Roman"/>
          <w:sz w:val="28"/>
          <w:szCs w:val="28"/>
        </w:rPr>
      </w:pPr>
      <w:hyperlink r:id="rId128" w:anchor="/document/99/902249301/" w:history="1">
        <w:hyperlink r:id="rId129" w:anchor="/document/99/902249301/" w:history="1">
          <w:r w:rsidRPr="00B63E1D">
            <w:rPr>
              <w:rFonts w:eastAsia="Times New Roman"/>
              <w:sz w:val="28"/>
              <w:szCs w:val="28"/>
            </w:rPr>
            <w:t>5.3. Списание зданий, признанных аварийными и подлежащими сносу, производится на основании следующих документов:</w:t>
          </w:r>
        </w:hyperlink>
      </w:hyperlink>
    </w:p>
    <w:p w:rsidR="00B63E1D" w:rsidRPr="00B63E1D" w:rsidRDefault="00B63E1D" w:rsidP="00B63E1D">
      <w:pPr>
        <w:ind w:firstLine="709"/>
        <w:jc w:val="both"/>
        <w:rPr>
          <w:rFonts w:eastAsia="Times New Roman"/>
          <w:sz w:val="28"/>
          <w:szCs w:val="28"/>
        </w:rPr>
      </w:pPr>
      <w:hyperlink r:id="rId130" w:anchor="/document/99/902249301/" w:history="1">
        <w:hyperlink r:id="rId131" w:anchor="/document/99/902249301/" w:history="1">
          <w:r w:rsidRPr="00B63E1D">
            <w:rPr>
              <w:rFonts w:eastAsia="Times New Roman"/>
              <w:sz w:val="28"/>
              <w:szCs w:val="28"/>
            </w:rPr>
            <w:t>- распоряжения Администрации о признании здания или помещения непригодным для дальнейшей эксплуатации, жилого помещения непригодным дя проживания, а многоквартирного дома аварийным и подлежащим сносу;</w:t>
          </w:r>
        </w:hyperlink>
      </w:hyperlink>
    </w:p>
    <w:p w:rsidR="00B63E1D" w:rsidRPr="00B63E1D" w:rsidRDefault="00B63E1D" w:rsidP="00B63E1D">
      <w:pPr>
        <w:ind w:firstLine="709"/>
        <w:jc w:val="both"/>
        <w:rPr>
          <w:rFonts w:eastAsia="Times New Roman"/>
          <w:sz w:val="28"/>
          <w:szCs w:val="28"/>
        </w:rPr>
      </w:pPr>
      <w:hyperlink r:id="rId132" w:anchor="/document/99/902249301/" w:history="1">
        <w:hyperlink r:id="rId133" w:anchor="/document/99/902249301/" w:history="1">
          <w:r w:rsidRPr="00B63E1D">
            <w:rPr>
              <w:rFonts w:eastAsia="Times New Roman"/>
              <w:sz w:val="28"/>
              <w:szCs w:val="28"/>
            </w:rPr>
            <w:t>- информации о возможном использовании земельного участка, на котором размещается объект недвижимости, подлежащий списанию;</w:t>
          </w:r>
        </w:hyperlink>
      </w:hyperlink>
    </w:p>
    <w:p w:rsidR="00B63E1D" w:rsidRPr="00B63E1D" w:rsidRDefault="00B63E1D" w:rsidP="00B63E1D">
      <w:pPr>
        <w:ind w:firstLine="709"/>
        <w:jc w:val="both"/>
        <w:rPr>
          <w:rFonts w:eastAsia="Times New Roman"/>
        </w:rPr>
      </w:pPr>
      <w:hyperlink r:id="rId134" w:anchor="/document/99/902249301/" w:history="1">
        <w:hyperlink r:id="rId135" w:anchor="/document/99/902249301/" w:history="1">
          <w:r w:rsidRPr="00B63E1D">
            <w:rPr>
              <w:rFonts w:eastAsia="Times New Roman"/>
              <w:sz w:val="28"/>
              <w:szCs w:val="28"/>
            </w:rPr>
            <w:t>- информации об объемах и сроках сноса объекта недвижимости и очистки территории.</w:t>
          </w:r>
        </w:hyperlink>
      </w:hyperlink>
    </w:p>
    <w:p w:rsidR="00B63E1D" w:rsidRPr="00B63E1D" w:rsidRDefault="00B63E1D" w:rsidP="00B63E1D">
      <w:pPr>
        <w:ind w:firstLine="709"/>
        <w:jc w:val="both"/>
        <w:rPr>
          <w:rFonts w:eastAsia="Times New Roman"/>
          <w:sz w:val="28"/>
          <w:szCs w:val="28"/>
        </w:rPr>
      </w:pPr>
    </w:p>
    <w:p w:rsidR="00B63E1D" w:rsidRPr="00B63E1D" w:rsidRDefault="00B63E1D" w:rsidP="00B63E1D">
      <w:pPr>
        <w:jc w:val="center"/>
        <w:rPr>
          <w:rFonts w:eastAsia="Times New Roman"/>
        </w:rPr>
      </w:pPr>
      <w:hyperlink r:id="rId136" w:anchor="/document/99/902249301/" w:history="1">
        <w:hyperlink r:id="rId137" w:anchor="/document/99/902249301/" w:history="1">
          <w:r w:rsidRPr="00B63E1D">
            <w:rPr>
              <w:rFonts w:eastAsia="Times New Roman"/>
              <w:sz w:val="28"/>
              <w:szCs w:val="28"/>
            </w:rPr>
            <w:t>6. Ответственность</w:t>
          </w:r>
        </w:hyperlink>
      </w:hyperlink>
    </w:p>
    <w:p w:rsidR="00B63E1D" w:rsidRPr="00B63E1D" w:rsidRDefault="00B63E1D" w:rsidP="00B63E1D">
      <w:pPr>
        <w:jc w:val="center"/>
        <w:rPr>
          <w:rFonts w:eastAsia="Times New Roman"/>
          <w:sz w:val="28"/>
          <w:szCs w:val="28"/>
        </w:rPr>
      </w:pPr>
    </w:p>
    <w:p w:rsidR="00B63E1D" w:rsidRPr="00B63E1D" w:rsidRDefault="00B63E1D" w:rsidP="00B63E1D">
      <w:pPr>
        <w:ind w:firstLine="709"/>
        <w:jc w:val="both"/>
        <w:rPr>
          <w:rFonts w:eastAsia="Times New Roman"/>
          <w:sz w:val="28"/>
          <w:szCs w:val="28"/>
        </w:rPr>
      </w:pPr>
      <w:hyperlink r:id="rId138" w:anchor="/document/99/902249301/" w:history="1">
        <w:hyperlink r:id="rId139" w:anchor="/document/99/902249301/" w:history="1">
          <w:r w:rsidRPr="00B63E1D">
            <w:rPr>
              <w:rFonts w:eastAsia="Times New Roman"/>
              <w:sz w:val="28"/>
              <w:szCs w:val="28"/>
            </w:rPr>
            <w:t>6.1. В случае нарушения настоящего Положения при списании с баланса муниципального имущества, а также бесхозяйственном отношении к материальным ценностям виновные в этом должностные лица несут ответственность, предусмотренную действующим законодательством.</w:t>
          </w:r>
        </w:hyperlink>
      </w:hyperlink>
    </w:p>
    <w:p w:rsidR="00B63E1D" w:rsidRPr="00B63E1D" w:rsidRDefault="00B63E1D" w:rsidP="00B63E1D">
      <w:pPr>
        <w:ind w:firstLine="709"/>
        <w:jc w:val="both"/>
        <w:rPr>
          <w:rFonts w:eastAsia="Times New Roman"/>
          <w:sz w:val="28"/>
          <w:szCs w:val="28"/>
        </w:rPr>
      </w:pPr>
      <w:hyperlink r:id="rId140" w:anchor="/document/99/902249301/" w:history="1">
        <w:hyperlink r:id="rId141" w:anchor="/document/99/902249301/" w:history="1">
          <w:r w:rsidRPr="00B63E1D">
            <w:rPr>
              <w:rFonts w:eastAsia="Times New Roman"/>
              <w:sz w:val="28"/>
              <w:szCs w:val="28"/>
            </w:rPr>
            <w:t>6.2. Предоставление недостоверной, умышленно искаженной информации, используемой при выбытии и списании основных средств руководителем муниципального предприятия, учреждения, нарушение порядка начисления износа бухгалтерской службой муниципальной организации являются нарушением и влекут ответственность в соответствии с действующим законодательством.</w:t>
          </w:r>
        </w:hyperlink>
      </w:hyperlink>
    </w:p>
    <w:p w:rsidR="00B63E1D" w:rsidRPr="00B63E1D" w:rsidRDefault="00B63E1D" w:rsidP="00B63E1D">
      <w:pPr>
        <w:jc w:val="both"/>
        <w:rPr>
          <w:rFonts w:eastAsia="Times New Roman"/>
          <w:sz w:val="28"/>
          <w:szCs w:val="28"/>
        </w:rPr>
      </w:pPr>
    </w:p>
    <w:p w:rsidR="00B63E1D" w:rsidRPr="00B63E1D" w:rsidRDefault="00B63E1D" w:rsidP="00B63E1D">
      <w:pPr>
        <w:spacing w:after="200" w:line="276" w:lineRule="auto"/>
        <w:rPr>
          <w:rFonts w:ascii="Calibri" w:eastAsia="Calibri" w:hAnsi="Calibri"/>
          <w:sz w:val="22"/>
          <w:szCs w:val="22"/>
          <w:lang w:eastAsia="en-US"/>
        </w:rPr>
      </w:pPr>
    </w:p>
    <w:p w:rsidR="00B63E1D" w:rsidRDefault="00B63E1D" w:rsidP="008B4FAF">
      <w:pPr>
        <w:rPr>
          <w:sz w:val="28"/>
          <w:szCs w:val="28"/>
        </w:rPr>
      </w:pPr>
    </w:p>
    <w:sectPr w:rsidR="00B63E1D" w:rsidSect="001548EC">
      <w:pgSz w:w="11906" w:h="16838"/>
      <w:pgMar w:top="284"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0C" w:rsidRPr="00D345D1" w:rsidRDefault="00E00D0C" w:rsidP="007F0D40">
      <w:pPr>
        <w:rPr>
          <w:rFonts w:ascii="Arial Unicode MS" w:hAnsi="Arial Unicode MS" w:cs="Arial Unicode MS"/>
          <w:color w:val="000000"/>
        </w:rPr>
      </w:pPr>
      <w:r>
        <w:separator/>
      </w:r>
    </w:p>
  </w:endnote>
  <w:endnote w:type="continuationSeparator" w:id="0">
    <w:p w:rsidR="00E00D0C" w:rsidRPr="00D345D1" w:rsidRDefault="00E00D0C" w:rsidP="007F0D40">
      <w:pPr>
        <w:rPr>
          <w:rFonts w:ascii="Arial Unicode MS" w:hAnsi="Arial Unicode MS" w:cs="Arial Unicode MS"/>
          <w:color w:val="00000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0C" w:rsidRPr="00D345D1" w:rsidRDefault="00E00D0C" w:rsidP="007F0D40">
      <w:pPr>
        <w:rPr>
          <w:rFonts w:ascii="Arial Unicode MS" w:hAnsi="Arial Unicode MS" w:cs="Arial Unicode MS"/>
          <w:color w:val="000000"/>
        </w:rPr>
      </w:pPr>
      <w:r>
        <w:separator/>
      </w:r>
    </w:p>
  </w:footnote>
  <w:footnote w:type="continuationSeparator" w:id="0">
    <w:p w:rsidR="00E00D0C" w:rsidRPr="00D345D1" w:rsidRDefault="00E00D0C" w:rsidP="007F0D40">
      <w:pPr>
        <w:rPr>
          <w:rFonts w:ascii="Arial Unicode MS" w:hAnsi="Arial Unicode MS" w:cs="Arial Unicode MS"/>
          <w:color w:val="00000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0DEE"/>
    <w:multiLevelType w:val="hybridMultilevel"/>
    <w:tmpl w:val="D0CE1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29"/>
    <w:rsid w:val="00013300"/>
    <w:rsid w:val="0001450B"/>
    <w:rsid w:val="00034C94"/>
    <w:rsid w:val="00035963"/>
    <w:rsid w:val="00041364"/>
    <w:rsid w:val="00045D11"/>
    <w:rsid w:val="000854E0"/>
    <w:rsid w:val="00095023"/>
    <w:rsid w:val="000A1D64"/>
    <w:rsid w:val="000A3629"/>
    <w:rsid w:val="000C4562"/>
    <w:rsid w:val="000D2B44"/>
    <w:rsid w:val="000F1F40"/>
    <w:rsid w:val="000F6CCA"/>
    <w:rsid w:val="001548EC"/>
    <w:rsid w:val="00184076"/>
    <w:rsid w:val="0019052A"/>
    <w:rsid w:val="001A4FAF"/>
    <w:rsid w:val="001D5809"/>
    <w:rsid w:val="001E4F10"/>
    <w:rsid w:val="001F1857"/>
    <w:rsid w:val="00232102"/>
    <w:rsid w:val="00246768"/>
    <w:rsid w:val="00255BEC"/>
    <w:rsid w:val="0026575E"/>
    <w:rsid w:val="002667E8"/>
    <w:rsid w:val="0027108E"/>
    <w:rsid w:val="002B0678"/>
    <w:rsid w:val="002B52A1"/>
    <w:rsid w:val="002D214D"/>
    <w:rsid w:val="002F46C9"/>
    <w:rsid w:val="00300DB0"/>
    <w:rsid w:val="003042FA"/>
    <w:rsid w:val="00336B62"/>
    <w:rsid w:val="00354B3D"/>
    <w:rsid w:val="0035600A"/>
    <w:rsid w:val="003B1911"/>
    <w:rsid w:val="003B5C22"/>
    <w:rsid w:val="003F1497"/>
    <w:rsid w:val="003F1F62"/>
    <w:rsid w:val="0040244A"/>
    <w:rsid w:val="00410AB7"/>
    <w:rsid w:val="00416CB6"/>
    <w:rsid w:val="004205DF"/>
    <w:rsid w:val="004401BD"/>
    <w:rsid w:val="00464DA3"/>
    <w:rsid w:val="00467BB4"/>
    <w:rsid w:val="004927FB"/>
    <w:rsid w:val="004B5045"/>
    <w:rsid w:val="004B6F6D"/>
    <w:rsid w:val="004D01E5"/>
    <w:rsid w:val="004E089A"/>
    <w:rsid w:val="0052456D"/>
    <w:rsid w:val="00524E06"/>
    <w:rsid w:val="0053624E"/>
    <w:rsid w:val="005441E8"/>
    <w:rsid w:val="0057520C"/>
    <w:rsid w:val="00577B48"/>
    <w:rsid w:val="00594F70"/>
    <w:rsid w:val="0059714C"/>
    <w:rsid w:val="005B0D54"/>
    <w:rsid w:val="005B3ED7"/>
    <w:rsid w:val="005C12C7"/>
    <w:rsid w:val="005C79A2"/>
    <w:rsid w:val="005D0AC0"/>
    <w:rsid w:val="0060140B"/>
    <w:rsid w:val="00604ADF"/>
    <w:rsid w:val="00624E23"/>
    <w:rsid w:val="00652E22"/>
    <w:rsid w:val="00677C79"/>
    <w:rsid w:val="006A1D2D"/>
    <w:rsid w:val="006A2067"/>
    <w:rsid w:val="006A660C"/>
    <w:rsid w:val="006C03F5"/>
    <w:rsid w:val="006D38E3"/>
    <w:rsid w:val="006D7C38"/>
    <w:rsid w:val="006E5E7A"/>
    <w:rsid w:val="00715DFC"/>
    <w:rsid w:val="00725288"/>
    <w:rsid w:val="00725797"/>
    <w:rsid w:val="00743215"/>
    <w:rsid w:val="00744C73"/>
    <w:rsid w:val="007660BD"/>
    <w:rsid w:val="00776869"/>
    <w:rsid w:val="00791D79"/>
    <w:rsid w:val="007968AF"/>
    <w:rsid w:val="007A6765"/>
    <w:rsid w:val="007A7C50"/>
    <w:rsid w:val="007E4CEA"/>
    <w:rsid w:val="007F0D40"/>
    <w:rsid w:val="00804CF5"/>
    <w:rsid w:val="00821C90"/>
    <w:rsid w:val="008273DB"/>
    <w:rsid w:val="00831DEB"/>
    <w:rsid w:val="00837DDE"/>
    <w:rsid w:val="008456F3"/>
    <w:rsid w:val="00845B69"/>
    <w:rsid w:val="00864865"/>
    <w:rsid w:val="008710A9"/>
    <w:rsid w:val="008718E1"/>
    <w:rsid w:val="008A054E"/>
    <w:rsid w:val="008A39AF"/>
    <w:rsid w:val="008B1122"/>
    <w:rsid w:val="008B4FAF"/>
    <w:rsid w:val="008D3386"/>
    <w:rsid w:val="00907AF6"/>
    <w:rsid w:val="00912CBD"/>
    <w:rsid w:val="00916FA7"/>
    <w:rsid w:val="0091721E"/>
    <w:rsid w:val="009202DF"/>
    <w:rsid w:val="009378A4"/>
    <w:rsid w:val="009402FB"/>
    <w:rsid w:val="00962FC0"/>
    <w:rsid w:val="00967DE9"/>
    <w:rsid w:val="0097134A"/>
    <w:rsid w:val="00995472"/>
    <w:rsid w:val="009B2996"/>
    <w:rsid w:val="009D6E39"/>
    <w:rsid w:val="009E57C2"/>
    <w:rsid w:val="009F4300"/>
    <w:rsid w:val="00A04FC4"/>
    <w:rsid w:val="00A215C3"/>
    <w:rsid w:val="00A31C5A"/>
    <w:rsid w:val="00A719C6"/>
    <w:rsid w:val="00A75BA1"/>
    <w:rsid w:val="00A82AC7"/>
    <w:rsid w:val="00A877DA"/>
    <w:rsid w:val="00A94F21"/>
    <w:rsid w:val="00AE0BBF"/>
    <w:rsid w:val="00AF6DB5"/>
    <w:rsid w:val="00B0392B"/>
    <w:rsid w:val="00B05FAF"/>
    <w:rsid w:val="00B36059"/>
    <w:rsid w:val="00B40C6B"/>
    <w:rsid w:val="00B51619"/>
    <w:rsid w:val="00B5386D"/>
    <w:rsid w:val="00B63E1D"/>
    <w:rsid w:val="00B977F2"/>
    <w:rsid w:val="00BD70EA"/>
    <w:rsid w:val="00BE7215"/>
    <w:rsid w:val="00C01DB6"/>
    <w:rsid w:val="00C02A49"/>
    <w:rsid w:val="00C16831"/>
    <w:rsid w:val="00C27DDE"/>
    <w:rsid w:val="00C3351B"/>
    <w:rsid w:val="00C35708"/>
    <w:rsid w:val="00C549B0"/>
    <w:rsid w:val="00C648A8"/>
    <w:rsid w:val="00C64DE7"/>
    <w:rsid w:val="00C67A9E"/>
    <w:rsid w:val="00C87ADD"/>
    <w:rsid w:val="00CA49AF"/>
    <w:rsid w:val="00CB6DDE"/>
    <w:rsid w:val="00CB77E0"/>
    <w:rsid w:val="00CC7CE7"/>
    <w:rsid w:val="00D06411"/>
    <w:rsid w:val="00D06D1B"/>
    <w:rsid w:val="00D3225D"/>
    <w:rsid w:val="00D4329F"/>
    <w:rsid w:val="00D56CDA"/>
    <w:rsid w:val="00D7266F"/>
    <w:rsid w:val="00DD2D80"/>
    <w:rsid w:val="00DD5E5C"/>
    <w:rsid w:val="00DF4B74"/>
    <w:rsid w:val="00DF5133"/>
    <w:rsid w:val="00E00D0C"/>
    <w:rsid w:val="00E01DB0"/>
    <w:rsid w:val="00E91D8A"/>
    <w:rsid w:val="00E9597B"/>
    <w:rsid w:val="00EB61DA"/>
    <w:rsid w:val="00EC0608"/>
    <w:rsid w:val="00ED22F1"/>
    <w:rsid w:val="00EE28F2"/>
    <w:rsid w:val="00F40113"/>
    <w:rsid w:val="00F4687A"/>
    <w:rsid w:val="00F477F2"/>
    <w:rsid w:val="00F56449"/>
    <w:rsid w:val="00F65D4D"/>
    <w:rsid w:val="00F93635"/>
    <w:rsid w:val="00F9441E"/>
    <w:rsid w:val="00F9752A"/>
    <w:rsid w:val="00FB2DAA"/>
    <w:rsid w:val="00FD2C10"/>
    <w:rsid w:val="00FF0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629"/>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A04F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A3629"/>
    <w:pPr>
      <w:spacing w:before="100" w:beforeAutospacing="1" w:after="100" w:afterAutospacing="1"/>
      <w:outlineLvl w:val="1"/>
    </w:pPr>
    <w:rPr>
      <w:b/>
      <w:bCs/>
      <w:sz w:val="36"/>
      <w:szCs w:val="36"/>
    </w:rPr>
  </w:style>
  <w:style w:type="paragraph" w:styleId="3">
    <w:name w:val="heading 3"/>
    <w:basedOn w:val="a"/>
    <w:link w:val="30"/>
    <w:uiPriority w:val="9"/>
    <w:qFormat/>
    <w:rsid w:val="000A362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3629"/>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0A3629"/>
    <w:rPr>
      <w:rFonts w:ascii="Times New Roman" w:eastAsiaTheme="minorEastAsia" w:hAnsi="Times New Roman" w:cs="Times New Roman"/>
      <w:b/>
      <w:bCs/>
      <w:sz w:val="27"/>
      <w:szCs w:val="27"/>
      <w:lang w:eastAsia="ru-RU"/>
    </w:rPr>
  </w:style>
  <w:style w:type="character" w:styleId="a3">
    <w:name w:val="Hyperlink"/>
    <w:basedOn w:val="a0"/>
    <w:uiPriority w:val="99"/>
    <w:unhideWhenUsed/>
    <w:rsid w:val="000A3629"/>
  </w:style>
  <w:style w:type="paragraph" w:styleId="a4">
    <w:name w:val="Normal (Web)"/>
    <w:basedOn w:val="a"/>
    <w:uiPriority w:val="99"/>
    <w:unhideWhenUsed/>
    <w:rsid w:val="000A3629"/>
    <w:pPr>
      <w:spacing w:before="100" w:beforeAutospacing="1" w:after="100" w:afterAutospacing="1"/>
    </w:pPr>
  </w:style>
  <w:style w:type="paragraph" w:customStyle="1" w:styleId="align-right">
    <w:name w:val="align-right"/>
    <w:basedOn w:val="a"/>
    <w:uiPriority w:val="99"/>
    <w:semiHidden/>
    <w:rsid w:val="000A3629"/>
    <w:pPr>
      <w:spacing w:before="100" w:beforeAutospacing="1" w:after="100" w:afterAutospacing="1"/>
    </w:pPr>
  </w:style>
  <w:style w:type="paragraph" w:customStyle="1" w:styleId="align-center">
    <w:name w:val="align-center"/>
    <w:basedOn w:val="a"/>
    <w:uiPriority w:val="99"/>
    <w:semiHidden/>
    <w:rsid w:val="000A3629"/>
    <w:pPr>
      <w:spacing w:before="100" w:beforeAutospacing="1" w:after="100" w:afterAutospacing="1"/>
    </w:pPr>
  </w:style>
  <w:style w:type="paragraph" w:customStyle="1" w:styleId="ConsPlusNormal">
    <w:name w:val="ConsPlusNormal"/>
    <w:rsid w:val="00B039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0392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B0392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Balloon Text"/>
    <w:basedOn w:val="a"/>
    <w:link w:val="a6"/>
    <w:uiPriority w:val="99"/>
    <w:semiHidden/>
    <w:unhideWhenUsed/>
    <w:rsid w:val="00B0392B"/>
    <w:rPr>
      <w:rFonts w:ascii="Tahoma" w:hAnsi="Tahoma" w:cs="Tahoma"/>
      <w:sz w:val="16"/>
      <w:szCs w:val="16"/>
    </w:rPr>
  </w:style>
  <w:style w:type="character" w:customStyle="1" w:styleId="a6">
    <w:name w:val="Текст выноски Знак"/>
    <w:basedOn w:val="a0"/>
    <w:link w:val="a5"/>
    <w:uiPriority w:val="99"/>
    <w:semiHidden/>
    <w:rsid w:val="00B0392B"/>
    <w:rPr>
      <w:rFonts w:ascii="Tahoma" w:eastAsiaTheme="minorEastAsia" w:hAnsi="Tahoma" w:cs="Tahoma"/>
      <w:sz w:val="16"/>
      <w:szCs w:val="16"/>
      <w:lang w:eastAsia="ru-RU"/>
    </w:rPr>
  </w:style>
  <w:style w:type="paragraph" w:customStyle="1" w:styleId="ConsNormal">
    <w:name w:val="ConsNormal"/>
    <w:rsid w:val="00B0392B"/>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7">
    <w:name w:val="Body Text Indent"/>
    <w:basedOn w:val="a"/>
    <w:link w:val="a8"/>
    <w:rsid w:val="007E4CEA"/>
    <w:pPr>
      <w:ind w:firstLine="720"/>
      <w:jc w:val="both"/>
    </w:pPr>
    <w:rPr>
      <w:rFonts w:eastAsia="Times New Roman"/>
      <w:sz w:val="28"/>
    </w:rPr>
  </w:style>
  <w:style w:type="character" w:customStyle="1" w:styleId="a8">
    <w:name w:val="Основной текст с отступом Знак"/>
    <w:basedOn w:val="a0"/>
    <w:link w:val="a7"/>
    <w:rsid w:val="007E4CEA"/>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A04FC4"/>
    <w:rPr>
      <w:rFonts w:asciiTheme="majorHAnsi" w:eastAsiaTheme="majorEastAsia" w:hAnsiTheme="majorHAnsi" w:cstheme="majorBidi"/>
      <w:b/>
      <w:bCs/>
      <w:color w:val="365F91" w:themeColor="accent1" w:themeShade="BF"/>
      <w:sz w:val="28"/>
      <w:szCs w:val="28"/>
      <w:lang w:eastAsia="ru-RU"/>
    </w:rPr>
  </w:style>
  <w:style w:type="paragraph" w:styleId="a9">
    <w:name w:val="No Spacing"/>
    <w:uiPriority w:val="1"/>
    <w:qFormat/>
    <w:rsid w:val="00255BEC"/>
    <w:pPr>
      <w:spacing w:beforeAutospacing="1" w:after="0" w:afterAutospacing="1" w:line="240" w:lineRule="auto"/>
      <w:jc w:val="both"/>
    </w:pPr>
    <w:rPr>
      <w:rFonts w:ascii="Calibri" w:eastAsia="Calibri" w:hAnsi="Calibri" w:cs="Times New Roman"/>
    </w:rPr>
  </w:style>
  <w:style w:type="paragraph" w:styleId="aa">
    <w:name w:val="header"/>
    <w:basedOn w:val="a"/>
    <w:link w:val="ab"/>
    <w:uiPriority w:val="99"/>
    <w:semiHidden/>
    <w:unhideWhenUsed/>
    <w:rsid w:val="007F0D40"/>
    <w:pPr>
      <w:tabs>
        <w:tab w:val="center" w:pos="4677"/>
        <w:tab w:val="right" w:pos="9355"/>
      </w:tabs>
    </w:pPr>
  </w:style>
  <w:style w:type="character" w:customStyle="1" w:styleId="ab">
    <w:name w:val="Верхний колонтитул Знак"/>
    <w:basedOn w:val="a0"/>
    <w:link w:val="aa"/>
    <w:uiPriority w:val="99"/>
    <w:semiHidden/>
    <w:rsid w:val="007F0D40"/>
    <w:rPr>
      <w:rFonts w:ascii="Times New Roman" w:eastAsiaTheme="minorEastAsia" w:hAnsi="Times New Roman" w:cs="Times New Roman"/>
      <w:sz w:val="24"/>
      <w:szCs w:val="24"/>
      <w:lang w:eastAsia="ru-RU"/>
    </w:rPr>
  </w:style>
  <w:style w:type="paragraph" w:styleId="ac">
    <w:name w:val="footer"/>
    <w:basedOn w:val="a"/>
    <w:link w:val="ad"/>
    <w:uiPriority w:val="99"/>
    <w:semiHidden/>
    <w:unhideWhenUsed/>
    <w:rsid w:val="007F0D40"/>
    <w:pPr>
      <w:tabs>
        <w:tab w:val="center" w:pos="4677"/>
        <w:tab w:val="right" w:pos="9355"/>
      </w:tabs>
    </w:pPr>
  </w:style>
  <w:style w:type="character" w:customStyle="1" w:styleId="ad">
    <w:name w:val="Нижний колонтитул Знак"/>
    <w:basedOn w:val="a0"/>
    <w:link w:val="ac"/>
    <w:uiPriority w:val="99"/>
    <w:semiHidden/>
    <w:rsid w:val="007F0D40"/>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629"/>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A04F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A3629"/>
    <w:pPr>
      <w:spacing w:before="100" w:beforeAutospacing="1" w:after="100" w:afterAutospacing="1"/>
      <w:outlineLvl w:val="1"/>
    </w:pPr>
    <w:rPr>
      <w:b/>
      <w:bCs/>
      <w:sz w:val="36"/>
      <w:szCs w:val="36"/>
    </w:rPr>
  </w:style>
  <w:style w:type="paragraph" w:styleId="3">
    <w:name w:val="heading 3"/>
    <w:basedOn w:val="a"/>
    <w:link w:val="30"/>
    <w:uiPriority w:val="9"/>
    <w:qFormat/>
    <w:rsid w:val="000A362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3629"/>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0A3629"/>
    <w:rPr>
      <w:rFonts w:ascii="Times New Roman" w:eastAsiaTheme="minorEastAsia" w:hAnsi="Times New Roman" w:cs="Times New Roman"/>
      <w:b/>
      <w:bCs/>
      <w:sz w:val="27"/>
      <w:szCs w:val="27"/>
      <w:lang w:eastAsia="ru-RU"/>
    </w:rPr>
  </w:style>
  <w:style w:type="character" w:styleId="a3">
    <w:name w:val="Hyperlink"/>
    <w:basedOn w:val="a0"/>
    <w:uiPriority w:val="99"/>
    <w:unhideWhenUsed/>
    <w:rsid w:val="000A3629"/>
  </w:style>
  <w:style w:type="paragraph" w:styleId="a4">
    <w:name w:val="Normal (Web)"/>
    <w:basedOn w:val="a"/>
    <w:uiPriority w:val="99"/>
    <w:unhideWhenUsed/>
    <w:rsid w:val="000A3629"/>
    <w:pPr>
      <w:spacing w:before="100" w:beforeAutospacing="1" w:after="100" w:afterAutospacing="1"/>
    </w:pPr>
  </w:style>
  <w:style w:type="paragraph" w:customStyle="1" w:styleId="align-right">
    <w:name w:val="align-right"/>
    <w:basedOn w:val="a"/>
    <w:uiPriority w:val="99"/>
    <w:semiHidden/>
    <w:rsid w:val="000A3629"/>
    <w:pPr>
      <w:spacing w:before="100" w:beforeAutospacing="1" w:after="100" w:afterAutospacing="1"/>
    </w:pPr>
  </w:style>
  <w:style w:type="paragraph" w:customStyle="1" w:styleId="align-center">
    <w:name w:val="align-center"/>
    <w:basedOn w:val="a"/>
    <w:uiPriority w:val="99"/>
    <w:semiHidden/>
    <w:rsid w:val="000A3629"/>
    <w:pPr>
      <w:spacing w:before="100" w:beforeAutospacing="1" w:after="100" w:afterAutospacing="1"/>
    </w:pPr>
  </w:style>
  <w:style w:type="paragraph" w:customStyle="1" w:styleId="ConsPlusNormal">
    <w:name w:val="ConsPlusNormal"/>
    <w:rsid w:val="00B039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0392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B0392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Balloon Text"/>
    <w:basedOn w:val="a"/>
    <w:link w:val="a6"/>
    <w:uiPriority w:val="99"/>
    <w:semiHidden/>
    <w:unhideWhenUsed/>
    <w:rsid w:val="00B0392B"/>
    <w:rPr>
      <w:rFonts w:ascii="Tahoma" w:hAnsi="Tahoma" w:cs="Tahoma"/>
      <w:sz w:val="16"/>
      <w:szCs w:val="16"/>
    </w:rPr>
  </w:style>
  <w:style w:type="character" w:customStyle="1" w:styleId="a6">
    <w:name w:val="Текст выноски Знак"/>
    <w:basedOn w:val="a0"/>
    <w:link w:val="a5"/>
    <w:uiPriority w:val="99"/>
    <w:semiHidden/>
    <w:rsid w:val="00B0392B"/>
    <w:rPr>
      <w:rFonts w:ascii="Tahoma" w:eastAsiaTheme="minorEastAsia" w:hAnsi="Tahoma" w:cs="Tahoma"/>
      <w:sz w:val="16"/>
      <w:szCs w:val="16"/>
      <w:lang w:eastAsia="ru-RU"/>
    </w:rPr>
  </w:style>
  <w:style w:type="paragraph" w:customStyle="1" w:styleId="ConsNormal">
    <w:name w:val="ConsNormal"/>
    <w:rsid w:val="00B0392B"/>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7">
    <w:name w:val="Body Text Indent"/>
    <w:basedOn w:val="a"/>
    <w:link w:val="a8"/>
    <w:rsid w:val="007E4CEA"/>
    <w:pPr>
      <w:ind w:firstLine="720"/>
      <w:jc w:val="both"/>
    </w:pPr>
    <w:rPr>
      <w:rFonts w:eastAsia="Times New Roman"/>
      <w:sz w:val="28"/>
    </w:rPr>
  </w:style>
  <w:style w:type="character" w:customStyle="1" w:styleId="a8">
    <w:name w:val="Основной текст с отступом Знак"/>
    <w:basedOn w:val="a0"/>
    <w:link w:val="a7"/>
    <w:rsid w:val="007E4CEA"/>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A04FC4"/>
    <w:rPr>
      <w:rFonts w:asciiTheme="majorHAnsi" w:eastAsiaTheme="majorEastAsia" w:hAnsiTheme="majorHAnsi" w:cstheme="majorBidi"/>
      <w:b/>
      <w:bCs/>
      <w:color w:val="365F91" w:themeColor="accent1" w:themeShade="BF"/>
      <w:sz w:val="28"/>
      <w:szCs w:val="28"/>
      <w:lang w:eastAsia="ru-RU"/>
    </w:rPr>
  </w:style>
  <w:style w:type="paragraph" w:styleId="a9">
    <w:name w:val="No Spacing"/>
    <w:uiPriority w:val="1"/>
    <w:qFormat/>
    <w:rsid w:val="00255BEC"/>
    <w:pPr>
      <w:spacing w:beforeAutospacing="1" w:after="0" w:afterAutospacing="1" w:line="240" w:lineRule="auto"/>
      <w:jc w:val="both"/>
    </w:pPr>
    <w:rPr>
      <w:rFonts w:ascii="Calibri" w:eastAsia="Calibri" w:hAnsi="Calibri" w:cs="Times New Roman"/>
    </w:rPr>
  </w:style>
  <w:style w:type="paragraph" w:styleId="aa">
    <w:name w:val="header"/>
    <w:basedOn w:val="a"/>
    <w:link w:val="ab"/>
    <w:uiPriority w:val="99"/>
    <w:semiHidden/>
    <w:unhideWhenUsed/>
    <w:rsid w:val="007F0D40"/>
    <w:pPr>
      <w:tabs>
        <w:tab w:val="center" w:pos="4677"/>
        <w:tab w:val="right" w:pos="9355"/>
      </w:tabs>
    </w:pPr>
  </w:style>
  <w:style w:type="character" w:customStyle="1" w:styleId="ab">
    <w:name w:val="Верхний колонтитул Знак"/>
    <w:basedOn w:val="a0"/>
    <w:link w:val="aa"/>
    <w:uiPriority w:val="99"/>
    <w:semiHidden/>
    <w:rsid w:val="007F0D40"/>
    <w:rPr>
      <w:rFonts w:ascii="Times New Roman" w:eastAsiaTheme="minorEastAsia" w:hAnsi="Times New Roman" w:cs="Times New Roman"/>
      <w:sz w:val="24"/>
      <w:szCs w:val="24"/>
      <w:lang w:eastAsia="ru-RU"/>
    </w:rPr>
  </w:style>
  <w:style w:type="paragraph" w:styleId="ac">
    <w:name w:val="footer"/>
    <w:basedOn w:val="a"/>
    <w:link w:val="ad"/>
    <w:uiPriority w:val="99"/>
    <w:semiHidden/>
    <w:unhideWhenUsed/>
    <w:rsid w:val="007F0D40"/>
    <w:pPr>
      <w:tabs>
        <w:tab w:val="center" w:pos="4677"/>
        <w:tab w:val="right" w:pos="9355"/>
      </w:tabs>
    </w:pPr>
  </w:style>
  <w:style w:type="character" w:customStyle="1" w:styleId="ad">
    <w:name w:val="Нижний колонтитул Знак"/>
    <w:basedOn w:val="a0"/>
    <w:link w:val="ac"/>
    <w:uiPriority w:val="99"/>
    <w:semiHidden/>
    <w:rsid w:val="007F0D40"/>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sfinansy.ru/" TargetMode="External"/><Relationship Id="rId117" Type="http://schemas.openxmlformats.org/officeDocument/2006/relationships/hyperlink" Target="https://www.gosfinansy.ru/" TargetMode="External"/><Relationship Id="rId21" Type="http://schemas.openxmlformats.org/officeDocument/2006/relationships/hyperlink" Target="https://www.gosfinansy.ru/" TargetMode="External"/><Relationship Id="rId42" Type="http://schemas.openxmlformats.org/officeDocument/2006/relationships/hyperlink" Target="https://www.gosfinansy.ru/" TargetMode="External"/><Relationship Id="rId47" Type="http://schemas.openxmlformats.org/officeDocument/2006/relationships/hyperlink" Target="https://www.gosfinansy.ru/" TargetMode="External"/><Relationship Id="rId63" Type="http://schemas.openxmlformats.org/officeDocument/2006/relationships/hyperlink" Target="https://www.gosfinansy.ru/" TargetMode="External"/><Relationship Id="rId68" Type="http://schemas.openxmlformats.org/officeDocument/2006/relationships/hyperlink" Target="https://www.gosfinansy.ru/" TargetMode="External"/><Relationship Id="rId84" Type="http://schemas.openxmlformats.org/officeDocument/2006/relationships/hyperlink" Target="https://www.gosfinansy.ru/" TargetMode="External"/><Relationship Id="rId89" Type="http://schemas.openxmlformats.org/officeDocument/2006/relationships/hyperlink" Target="https://www.gosfinansy.ru/" TargetMode="External"/><Relationship Id="rId112" Type="http://schemas.openxmlformats.org/officeDocument/2006/relationships/hyperlink" Target="https://www.gosfinansy.ru/" TargetMode="External"/><Relationship Id="rId133" Type="http://schemas.openxmlformats.org/officeDocument/2006/relationships/hyperlink" Target="https://www.gosfinansy.ru/" TargetMode="External"/><Relationship Id="rId138" Type="http://schemas.openxmlformats.org/officeDocument/2006/relationships/hyperlink" Target="https://www.gosfinansy.ru/" TargetMode="External"/><Relationship Id="rId16" Type="http://schemas.openxmlformats.org/officeDocument/2006/relationships/hyperlink" Target="https://www.gosfinansy.ru/" TargetMode="External"/><Relationship Id="rId107" Type="http://schemas.openxmlformats.org/officeDocument/2006/relationships/hyperlink" Target="https://www.gosfinansy.ru/" TargetMode="External"/><Relationship Id="rId11" Type="http://schemas.openxmlformats.org/officeDocument/2006/relationships/hyperlink" Target="https://www.gosfinansy.ru/" TargetMode="External"/><Relationship Id="rId32" Type="http://schemas.openxmlformats.org/officeDocument/2006/relationships/hyperlink" Target="https://www.gosfinansy.ru/" TargetMode="External"/><Relationship Id="rId37" Type="http://schemas.openxmlformats.org/officeDocument/2006/relationships/hyperlink" Target="https://www.gosfinansy.ru/" TargetMode="External"/><Relationship Id="rId53" Type="http://schemas.openxmlformats.org/officeDocument/2006/relationships/hyperlink" Target="https://www.gosfinansy.ru/" TargetMode="External"/><Relationship Id="rId58" Type="http://schemas.openxmlformats.org/officeDocument/2006/relationships/hyperlink" Target="https://www.gosfinansy.ru/" TargetMode="External"/><Relationship Id="rId74" Type="http://schemas.openxmlformats.org/officeDocument/2006/relationships/hyperlink" Target="https://www.gosfinansy.ru/" TargetMode="External"/><Relationship Id="rId79" Type="http://schemas.openxmlformats.org/officeDocument/2006/relationships/hyperlink" Target="https://www.gosfinansy.ru/" TargetMode="External"/><Relationship Id="rId102" Type="http://schemas.openxmlformats.org/officeDocument/2006/relationships/hyperlink" Target="https://www.gosfinansy.ru/" TargetMode="External"/><Relationship Id="rId123" Type="http://schemas.openxmlformats.org/officeDocument/2006/relationships/hyperlink" Target="https://www.gosfinansy.ru/" TargetMode="External"/><Relationship Id="rId128" Type="http://schemas.openxmlformats.org/officeDocument/2006/relationships/hyperlink" Target="https://www.gosfinansy.ru/" TargetMode="External"/><Relationship Id="rId5" Type="http://schemas.openxmlformats.org/officeDocument/2006/relationships/settings" Target="settings.xml"/><Relationship Id="rId90" Type="http://schemas.openxmlformats.org/officeDocument/2006/relationships/hyperlink" Target="https://www.gosfinansy.ru/" TargetMode="External"/><Relationship Id="rId95" Type="http://schemas.openxmlformats.org/officeDocument/2006/relationships/hyperlink" Target="https://www.gosfinansy.ru/" TargetMode="External"/><Relationship Id="rId22" Type="http://schemas.openxmlformats.org/officeDocument/2006/relationships/hyperlink" Target="https://www.gosfinansy.ru/" TargetMode="External"/><Relationship Id="rId27" Type="http://schemas.openxmlformats.org/officeDocument/2006/relationships/hyperlink" Target="https://www.gosfinansy.ru/" TargetMode="External"/><Relationship Id="rId43" Type="http://schemas.openxmlformats.org/officeDocument/2006/relationships/hyperlink" Target="https://www.gosfinansy.ru/" TargetMode="External"/><Relationship Id="rId48" Type="http://schemas.openxmlformats.org/officeDocument/2006/relationships/hyperlink" Target="https://www.gosfinansy.ru/" TargetMode="External"/><Relationship Id="rId64" Type="http://schemas.openxmlformats.org/officeDocument/2006/relationships/hyperlink" Target="https://www.gosfinansy.ru/" TargetMode="External"/><Relationship Id="rId69" Type="http://schemas.openxmlformats.org/officeDocument/2006/relationships/hyperlink" Target="https://www.gosfinansy.ru/" TargetMode="External"/><Relationship Id="rId113" Type="http://schemas.openxmlformats.org/officeDocument/2006/relationships/hyperlink" Target="https://www.gosfinansy.ru/" TargetMode="External"/><Relationship Id="rId118" Type="http://schemas.openxmlformats.org/officeDocument/2006/relationships/hyperlink" Target="https://www.gosfinansy.ru/" TargetMode="External"/><Relationship Id="rId134" Type="http://schemas.openxmlformats.org/officeDocument/2006/relationships/hyperlink" Target="https://www.gosfinansy.ru/" TargetMode="External"/><Relationship Id="rId139" Type="http://schemas.openxmlformats.org/officeDocument/2006/relationships/hyperlink" Target="https://www.gosfinansy.ru/" TargetMode="External"/><Relationship Id="rId8" Type="http://schemas.openxmlformats.org/officeDocument/2006/relationships/endnotes" Target="endnotes.xml"/><Relationship Id="rId51" Type="http://schemas.openxmlformats.org/officeDocument/2006/relationships/hyperlink" Target="https://www.gosfinansy.ru/" TargetMode="External"/><Relationship Id="rId72" Type="http://schemas.openxmlformats.org/officeDocument/2006/relationships/hyperlink" Target="https://www.gosfinansy.ru/" TargetMode="External"/><Relationship Id="rId80" Type="http://schemas.openxmlformats.org/officeDocument/2006/relationships/hyperlink" Target="https://www.gosfinansy.ru/" TargetMode="External"/><Relationship Id="rId85" Type="http://schemas.openxmlformats.org/officeDocument/2006/relationships/hyperlink" Target="https://www.gosfinansy.ru/" TargetMode="External"/><Relationship Id="rId93" Type="http://schemas.openxmlformats.org/officeDocument/2006/relationships/hyperlink" Target="https://www.gosfinansy.ru/" TargetMode="External"/><Relationship Id="rId98" Type="http://schemas.openxmlformats.org/officeDocument/2006/relationships/hyperlink" Target="https://www.gosfinansy.ru/" TargetMode="External"/><Relationship Id="rId121" Type="http://schemas.openxmlformats.org/officeDocument/2006/relationships/hyperlink" Target="https://www.gosfinansy.ru/"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kartaly74.ru" TargetMode="External"/><Relationship Id="rId17" Type="http://schemas.openxmlformats.org/officeDocument/2006/relationships/hyperlink" Target="https://www.gosfinansy.ru/" TargetMode="External"/><Relationship Id="rId25" Type="http://schemas.openxmlformats.org/officeDocument/2006/relationships/hyperlink" Target="https://www.gosfinansy.ru/" TargetMode="External"/><Relationship Id="rId33" Type="http://schemas.openxmlformats.org/officeDocument/2006/relationships/hyperlink" Target="https://www.gosfinansy.ru/" TargetMode="External"/><Relationship Id="rId38" Type="http://schemas.openxmlformats.org/officeDocument/2006/relationships/hyperlink" Target="https://www.gosfinansy.ru/" TargetMode="External"/><Relationship Id="rId46" Type="http://schemas.openxmlformats.org/officeDocument/2006/relationships/hyperlink" Target="https://www.gosfinansy.ru/" TargetMode="External"/><Relationship Id="rId59" Type="http://schemas.openxmlformats.org/officeDocument/2006/relationships/hyperlink" Target="https://www.gosfinansy.ru/" TargetMode="External"/><Relationship Id="rId67" Type="http://schemas.openxmlformats.org/officeDocument/2006/relationships/hyperlink" Target="https://www.gosfinansy.ru/" TargetMode="External"/><Relationship Id="rId103" Type="http://schemas.openxmlformats.org/officeDocument/2006/relationships/hyperlink" Target="https://www.gosfinansy.ru/" TargetMode="External"/><Relationship Id="rId108" Type="http://schemas.openxmlformats.org/officeDocument/2006/relationships/hyperlink" Target="https://www.gosfinansy.ru/" TargetMode="External"/><Relationship Id="rId116" Type="http://schemas.openxmlformats.org/officeDocument/2006/relationships/hyperlink" Target="https://www.gosfinansy.ru/" TargetMode="External"/><Relationship Id="rId124" Type="http://schemas.openxmlformats.org/officeDocument/2006/relationships/hyperlink" Target="https://www.gosfinansy.ru/" TargetMode="External"/><Relationship Id="rId129" Type="http://schemas.openxmlformats.org/officeDocument/2006/relationships/hyperlink" Target="https://www.gosfinansy.ru/" TargetMode="External"/><Relationship Id="rId137" Type="http://schemas.openxmlformats.org/officeDocument/2006/relationships/hyperlink" Target="https://www.gosfinansy.ru/" TargetMode="External"/><Relationship Id="rId20" Type="http://schemas.openxmlformats.org/officeDocument/2006/relationships/hyperlink" Target="https://www.gosfinansy.ru/" TargetMode="External"/><Relationship Id="rId41" Type="http://schemas.openxmlformats.org/officeDocument/2006/relationships/hyperlink" Target="https://www.gosfinansy.ru/" TargetMode="External"/><Relationship Id="rId54" Type="http://schemas.openxmlformats.org/officeDocument/2006/relationships/hyperlink" Target="https://www.gosfinansy.ru/" TargetMode="External"/><Relationship Id="rId62" Type="http://schemas.openxmlformats.org/officeDocument/2006/relationships/hyperlink" Target="consultantplus://offline/ref=810EA3BFA1B166CF6B7BD110419898B48C209A3234544C9DF80C6E7010D717F0A72FE55C0E6AE7BD329CFE8FCDtEg7F" TargetMode="External"/><Relationship Id="rId70" Type="http://schemas.openxmlformats.org/officeDocument/2006/relationships/hyperlink" Target="https://www.gosfinansy.ru/" TargetMode="External"/><Relationship Id="rId75" Type="http://schemas.openxmlformats.org/officeDocument/2006/relationships/hyperlink" Target="https://www.gosfinansy.ru/" TargetMode="External"/><Relationship Id="rId83" Type="http://schemas.openxmlformats.org/officeDocument/2006/relationships/hyperlink" Target="https://www.gosfinansy.ru/" TargetMode="External"/><Relationship Id="rId88" Type="http://schemas.openxmlformats.org/officeDocument/2006/relationships/hyperlink" Target="https://www.gosfinansy.ru/" TargetMode="External"/><Relationship Id="rId91" Type="http://schemas.openxmlformats.org/officeDocument/2006/relationships/hyperlink" Target="https://www.gosfinansy.ru/" TargetMode="External"/><Relationship Id="rId96" Type="http://schemas.openxmlformats.org/officeDocument/2006/relationships/hyperlink" Target="https://www.gosfinansy.ru/" TargetMode="External"/><Relationship Id="rId111" Type="http://schemas.openxmlformats.org/officeDocument/2006/relationships/hyperlink" Target="https://www.gosfinansy.ru/" TargetMode="External"/><Relationship Id="rId132" Type="http://schemas.openxmlformats.org/officeDocument/2006/relationships/hyperlink" Target="https://www.gosfinansy.ru/" TargetMode="External"/><Relationship Id="rId140" Type="http://schemas.openxmlformats.org/officeDocument/2006/relationships/hyperlink" Target="https://www.gosfinansy.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sfinansy.ru/" TargetMode="External"/><Relationship Id="rId23" Type="http://schemas.openxmlformats.org/officeDocument/2006/relationships/hyperlink" Target="https://www.gosfinansy.ru/" TargetMode="External"/><Relationship Id="rId28" Type="http://schemas.openxmlformats.org/officeDocument/2006/relationships/hyperlink" Target="https://www.gosfinansy.ru/" TargetMode="External"/><Relationship Id="rId36" Type="http://schemas.openxmlformats.org/officeDocument/2006/relationships/hyperlink" Target="https://www.gosfinansy.ru/" TargetMode="External"/><Relationship Id="rId49" Type="http://schemas.openxmlformats.org/officeDocument/2006/relationships/hyperlink" Target="https://www.gosfinansy.ru/" TargetMode="External"/><Relationship Id="rId57" Type="http://schemas.openxmlformats.org/officeDocument/2006/relationships/hyperlink" Target="https://www.gosfinansy.ru/" TargetMode="External"/><Relationship Id="rId106" Type="http://schemas.openxmlformats.org/officeDocument/2006/relationships/hyperlink" Target="https://www.gosfinansy.ru/" TargetMode="External"/><Relationship Id="rId114" Type="http://schemas.openxmlformats.org/officeDocument/2006/relationships/hyperlink" Target="https://www.gosfinansy.ru/" TargetMode="External"/><Relationship Id="rId119" Type="http://schemas.openxmlformats.org/officeDocument/2006/relationships/hyperlink" Target="https://www.gosfinansy.ru/" TargetMode="External"/><Relationship Id="rId127" Type="http://schemas.openxmlformats.org/officeDocument/2006/relationships/hyperlink" Target="https://www.gosfinansy.ru/" TargetMode="External"/><Relationship Id="rId10" Type="http://schemas.openxmlformats.org/officeDocument/2006/relationships/hyperlink" Target="https://www.gosfinansy.ru/" TargetMode="External"/><Relationship Id="rId31" Type="http://schemas.openxmlformats.org/officeDocument/2006/relationships/hyperlink" Target="https://www.gosfinansy.ru/" TargetMode="External"/><Relationship Id="rId44" Type="http://schemas.openxmlformats.org/officeDocument/2006/relationships/hyperlink" Target="https://www.gosfinansy.ru/" TargetMode="External"/><Relationship Id="rId52" Type="http://schemas.openxmlformats.org/officeDocument/2006/relationships/hyperlink" Target="https://www.gosfinansy.ru/" TargetMode="External"/><Relationship Id="rId60" Type="http://schemas.openxmlformats.org/officeDocument/2006/relationships/hyperlink" Target="https://www.gosfinansy.ru/" TargetMode="External"/><Relationship Id="rId65" Type="http://schemas.openxmlformats.org/officeDocument/2006/relationships/hyperlink" Target="https://www.gosfinansy.ru/" TargetMode="External"/><Relationship Id="rId73" Type="http://schemas.openxmlformats.org/officeDocument/2006/relationships/hyperlink" Target="https://www.gosfinansy.ru/" TargetMode="External"/><Relationship Id="rId78" Type="http://schemas.openxmlformats.org/officeDocument/2006/relationships/hyperlink" Target="https://www.gosfinansy.ru/" TargetMode="External"/><Relationship Id="rId81" Type="http://schemas.openxmlformats.org/officeDocument/2006/relationships/hyperlink" Target="https://www.gosfinansy.ru/" TargetMode="External"/><Relationship Id="rId86" Type="http://schemas.openxmlformats.org/officeDocument/2006/relationships/hyperlink" Target="https://www.gosfinansy.ru/" TargetMode="External"/><Relationship Id="rId94" Type="http://schemas.openxmlformats.org/officeDocument/2006/relationships/hyperlink" Target="https://www.gosfinansy.ru/" TargetMode="External"/><Relationship Id="rId99" Type="http://schemas.openxmlformats.org/officeDocument/2006/relationships/hyperlink" Target="https://www.gosfinansy.ru/" TargetMode="External"/><Relationship Id="rId101" Type="http://schemas.openxmlformats.org/officeDocument/2006/relationships/hyperlink" Target="https://www.gosfinansy.ru/" TargetMode="External"/><Relationship Id="rId122" Type="http://schemas.openxmlformats.org/officeDocument/2006/relationships/hyperlink" Target="https://www.gosfinansy.ru/" TargetMode="External"/><Relationship Id="rId130" Type="http://schemas.openxmlformats.org/officeDocument/2006/relationships/hyperlink" Target="https://www.gosfinansy.ru/" TargetMode="External"/><Relationship Id="rId135" Type="http://schemas.openxmlformats.org/officeDocument/2006/relationships/hyperlink" Target="https://www.gosfinansy.ru/" TargetMode="External"/><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www.gosfinansy.ru/" TargetMode="External"/><Relationship Id="rId18" Type="http://schemas.openxmlformats.org/officeDocument/2006/relationships/hyperlink" Target="https://www.gosfinansy.ru/" TargetMode="External"/><Relationship Id="rId39" Type="http://schemas.openxmlformats.org/officeDocument/2006/relationships/hyperlink" Target="https://www.gosfinansy.ru/" TargetMode="External"/><Relationship Id="rId109" Type="http://schemas.openxmlformats.org/officeDocument/2006/relationships/hyperlink" Target="https://www.gosfinansy.ru/" TargetMode="External"/><Relationship Id="rId34" Type="http://schemas.openxmlformats.org/officeDocument/2006/relationships/hyperlink" Target="https://www.gosfinansy.ru/" TargetMode="External"/><Relationship Id="rId50" Type="http://schemas.openxmlformats.org/officeDocument/2006/relationships/hyperlink" Target="https://www.gosfinansy.ru/" TargetMode="External"/><Relationship Id="rId55" Type="http://schemas.openxmlformats.org/officeDocument/2006/relationships/hyperlink" Target="https://www.gosfinansy.ru/" TargetMode="External"/><Relationship Id="rId76" Type="http://schemas.openxmlformats.org/officeDocument/2006/relationships/hyperlink" Target="https://www.gosfinansy.ru/" TargetMode="External"/><Relationship Id="rId97" Type="http://schemas.openxmlformats.org/officeDocument/2006/relationships/hyperlink" Target="https://www.gosfinansy.ru/" TargetMode="External"/><Relationship Id="rId104" Type="http://schemas.openxmlformats.org/officeDocument/2006/relationships/hyperlink" Target="https://www.gosfinansy.ru/" TargetMode="External"/><Relationship Id="rId120" Type="http://schemas.openxmlformats.org/officeDocument/2006/relationships/hyperlink" Target="https://www.gosfinansy.ru/" TargetMode="External"/><Relationship Id="rId125" Type="http://schemas.openxmlformats.org/officeDocument/2006/relationships/hyperlink" Target="https://www.gosfinansy.ru/" TargetMode="External"/><Relationship Id="rId141" Type="http://schemas.openxmlformats.org/officeDocument/2006/relationships/hyperlink" Target="https://www.gosfinansy.ru/" TargetMode="External"/><Relationship Id="rId7" Type="http://schemas.openxmlformats.org/officeDocument/2006/relationships/footnotes" Target="footnotes.xml"/><Relationship Id="rId71" Type="http://schemas.openxmlformats.org/officeDocument/2006/relationships/hyperlink" Target="https://www.gosfinansy.ru/" TargetMode="External"/><Relationship Id="rId92" Type="http://schemas.openxmlformats.org/officeDocument/2006/relationships/hyperlink" Target="https://www.gosfinansy.ru/" TargetMode="External"/><Relationship Id="rId2" Type="http://schemas.openxmlformats.org/officeDocument/2006/relationships/numbering" Target="numbering.xml"/><Relationship Id="rId29" Type="http://schemas.openxmlformats.org/officeDocument/2006/relationships/hyperlink" Target="https://www.gosfinansy.ru/" TargetMode="External"/><Relationship Id="rId24" Type="http://schemas.openxmlformats.org/officeDocument/2006/relationships/hyperlink" Target="https://www.gosfinansy.ru/" TargetMode="External"/><Relationship Id="rId40" Type="http://schemas.openxmlformats.org/officeDocument/2006/relationships/hyperlink" Target="https://www.gosfinansy.ru/" TargetMode="External"/><Relationship Id="rId45" Type="http://schemas.openxmlformats.org/officeDocument/2006/relationships/hyperlink" Target="https://www.gosfinansy.ru/" TargetMode="External"/><Relationship Id="rId66" Type="http://schemas.openxmlformats.org/officeDocument/2006/relationships/hyperlink" Target="https://www.gosfinansy.ru/" TargetMode="External"/><Relationship Id="rId87" Type="http://schemas.openxmlformats.org/officeDocument/2006/relationships/hyperlink" Target="https://www.gosfinansy.ru/" TargetMode="External"/><Relationship Id="rId110" Type="http://schemas.openxmlformats.org/officeDocument/2006/relationships/hyperlink" Target="https://www.gosfinansy.ru/" TargetMode="External"/><Relationship Id="rId115" Type="http://schemas.openxmlformats.org/officeDocument/2006/relationships/hyperlink" Target="https://www.gosfinansy.ru/" TargetMode="External"/><Relationship Id="rId131" Type="http://schemas.openxmlformats.org/officeDocument/2006/relationships/hyperlink" Target="https://www.gosfinansy.ru/" TargetMode="External"/><Relationship Id="rId136" Type="http://schemas.openxmlformats.org/officeDocument/2006/relationships/hyperlink" Target="https://www.gosfinansy.ru/" TargetMode="External"/><Relationship Id="rId61" Type="http://schemas.openxmlformats.org/officeDocument/2006/relationships/hyperlink" Target="https://www.gosfinansy.ru/" TargetMode="External"/><Relationship Id="rId82" Type="http://schemas.openxmlformats.org/officeDocument/2006/relationships/hyperlink" Target="https://www.gosfinansy.ru/" TargetMode="External"/><Relationship Id="rId19" Type="http://schemas.openxmlformats.org/officeDocument/2006/relationships/hyperlink" Target="https://www.gosfinansy.ru/" TargetMode="External"/><Relationship Id="rId14" Type="http://schemas.openxmlformats.org/officeDocument/2006/relationships/hyperlink" Target="https://www.gosfinansy.ru/" TargetMode="External"/><Relationship Id="rId30" Type="http://schemas.openxmlformats.org/officeDocument/2006/relationships/hyperlink" Target="https://www.gosfinansy.ru/" TargetMode="External"/><Relationship Id="rId35" Type="http://schemas.openxmlformats.org/officeDocument/2006/relationships/hyperlink" Target="https://www.gosfinansy.ru/" TargetMode="External"/><Relationship Id="rId56" Type="http://schemas.openxmlformats.org/officeDocument/2006/relationships/hyperlink" Target="https://www.gosfinansy.ru/" TargetMode="External"/><Relationship Id="rId77" Type="http://schemas.openxmlformats.org/officeDocument/2006/relationships/hyperlink" Target="https://www.gosfinansy.ru/" TargetMode="External"/><Relationship Id="rId100" Type="http://schemas.openxmlformats.org/officeDocument/2006/relationships/hyperlink" Target="https://www.gosfinansy.ru/" TargetMode="External"/><Relationship Id="rId105" Type="http://schemas.openxmlformats.org/officeDocument/2006/relationships/hyperlink" Target="https://www.gosfinansy.ru/" TargetMode="External"/><Relationship Id="rId126" Type="http://schemas.openxmlformats.org/officeDocument/2006/relationships/hyperlink" Target="https://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67481-D1EC-467D-AE98-E604CEB1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4437</Words>
  <Characters>25293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Secretary</cp:lastModifiedBy>
  <cp:revision>9</cp:revision>
  <cp:lastPrinted>2023-07-07T02:58:00Z</cp:lastPrinted>
  <dcterms:created xsi:type="dcterms:W3CDTF">2023-07-06T10:29:00Z</dcterms:created>
  <dcterms:modified xsi:type="dcterms:W3CDTF">2023-07-13T08:09:00Z</dcterms:modified>
</cp:coreProperties>
</file>