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45DB8" w14:textId="77777777" w:rsidR="00222B19" w:rsidRPr="007A5572" w:rsidRDefault="00222B19" w:rsidP="00222B1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noProof/>
          <w:lang w:val="ru-RU"/>
        </w:rPr>
      </w:pPr>
      <w:bookmarkStart w:id="0" w:name="dfasglpnm8"/>
      <w:bookmarkEnd w:id="0"/>
      <w:r w:rsidRPr="007A5572">
        <w:rPr>
          <w:rFonts w:ascii="Times New Roman" w:eastAsia="Calibri" w:hAnsi="Times New Roman" w:cs="Times New Roman"/>
          <w:noProof/>
          <w:lang w:val="ru-RU" w:eastAsia="ru-RU"/>
        </w:rPr>
        <w:drawing>
          <wp:inline distT="0" distB="0" distL="0" distR="0" wp14:anchorId="0E95B1B2" wp14:editId="1FCEAA85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C12FE" w14:textId="77777777" w:rsidR="00222B19" w:rsidRPr="007A5572" w:rsidRDefault="00222B19" w:rsidP="00222B19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14:paraId="6BE1681F" w14:textId="77777777" w:rsidR="00222B19" w:rsidRPr="007A5572" w:rsidRDefault="00222B19" w:rsidP="00222B1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7A5572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АДМИНИСТРАЦИЯ </w:t>
      </w:r>
    </w:p>
    <w:p w14:paraId="416462E6" w14:textId="77777777" w:rsidR="00222B19" w:rsidRPr="007A5572" w:rsidRDefault="00222B19" w:rsidP="00222B1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</w:pPr>
      <w:r w:rsidRPr="007A5572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КАРТАЛИНСКОГО ГОРОДСКОГО ПОСЕЛЕНИЯ</w:t>
      </w:r>
    </w:p>
    <w:p w14:paraId="4332F223" w14:textId="77777777" w:rsidR="00222B19" w:rsidRPr="007A5572" w:rsidRDefault="00222B19" w:rsidP="00222B1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A55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ЧЕЛЯБИНСКОЙ ОБЛАСТИ</w:t>
      </w:r>
    </w:p>
    <w:p w14:paraId="148007BA" w14:textId="77777777" w:rsidR="00222B19" w:rsidRPr="007A5572" w:rsidRDefault="00222B19" w:rsidP="00222B19">
      <w:pPr>
        <w:tabs>
          <w:tab w:val="left" w:pos="678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val="ru-RU" w:eastAsia="ru-RU"/>
        </w:rPr>
      </w:pPr>
    </w:p>
    <w:p w14:paraId="0EB52A56" w14:textId="77777777" w:rsidR="00222B19" w:rsidRPr="007A5572" w:rsidRDefault="00222B19" w:rsidP="00222B19">
      <w:pPr>
        <w:tabs>
          <w:tab w:val="left" w:pos="678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val="ru-RU" w:eastAsia="ru-RU"/>
        </w:rPr>
      </w:pPr>
      <w:r w:rsidRPr="007A5572">
        <w:rPr>
          <w:rFonts w:ascii="Times New Roman" w:eastAsia="Times New Roman" w:hAnsi="Times New Roman" w:cs="Times New Roman"/>
          <w:b/>
          <w:caps/>
          <w:sz w:val="32"/>
          <w:szCs w:val="32"/>
          <w:lang w:val="ru-RU" w:eastAsia="ru-RU"/>
        </w:rPr>
        <w:t>ПОСТАНОВЛЕНИЕ</w:t>
      </w:r>
    </w:p>
    <w:p w14:paraId="5725EED2" w14:textId="77777777" w:rsidR="00222B19" w:rsidRPr="007A5572" w:rsidRDefault="00222B19" w:rsidP="00222B19">
      <w:pPr>
        <w:tabs>
          <w:tab w:val="left" w:pos="6780"/>
        </w:tabs>
        <w:spacing w:before="0" w:beforeAutospacing="0" w:after="0" w:afterAutospacing="0"/>
        <w:rPr>
          <w:rFonts w:ascii="Times New Roman" w:eastAsia="Times New Roman" w:hAnsi="Times New Roman" w:cs="Times New Roman"/>
          <w:b/>
          <w:caps/>
          <w:sz w:val="16"/>
          <w:szCs w:val="16"/>
          <w:lang w:val="ru-RU"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222B19" w:rsidRPr="007A5572" w14:paraId="0FF79317" w14:textId="77777777" w:rsidTr="0047600D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14:paraId="6547D65D" w14:textId="77777777" w:rsidR="00222B19" w:rsidRPr="007A5572" w:rsidRDefault="00222B19" w:rsidP="0047600D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22B19" w:rsidRPr="007A5572" w14:paraId="4973D0C0" w14:textId="77777777" w:rsidTr="0047600D">
        <w:trPr>
          <w:gridAfter w:val="1"/>
          <w:wAfter w:w="5503" w:type="dxa"/>
          <w:trHeight w:val="93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D2A303" w14:textId="4ABD26C2" w:rsidR="00222B19" w:rsidRPr="007A5572" w:rsidRDefault="00222B19" w:rsidP="0047600D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55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7A55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____»____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7A55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____2023 г.___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</w:t>
            </w:r>
            <w:r w:rsidRPr="007A55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</w:t>
            </w:r>
          </w:p>
          <w:p w14:paraId="56C472C5" w14:textId="77777777" w:rsidR="00222B19" w:rsidRPr="007A5572" w:rsidRDefault="00222B19" w:rsidP="0047600D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55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Карталы</w:t>
            </w:r>
          </w:p>
        </w:tc>
      </w:tr>
    </w:tbl>
    <w:p w14:paraId="7B1C1FC7" w14:textId="77777777" w:rsidR="00222B19" w:rsidRPr="007A5572" w:rsidRDefault="00222B19" w:rsidP="00222B19">
      <w:pPr>
        <w:spacing w:before="0" w:beforeAutospacing="0" w:after="0" w:afterAutospacing="0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 утверждении </w:t>
      </w:r>
      <w:proofErr w:type="gramStart"/>
      <w:r w:rsidRPr="007A55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Регламент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 </w:t>
      </w:r>
      <w:r w:rsidRPr="007A55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реализации полномочий главного администратора доходов бюджета</w:t>
      </w:r>
      <w:proofErr w:type="gramEnd"/>
      <w:r w:rsidRPr="007A55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взысканию дебиторской задолженности по платежам в бюджет, пеням и штрафам по ним</w:t>
      </w:r>
    </w:p>
    <w:p w14:paraId="00FC00D2" w14:textId="77777777" w:rsidR="00222B19" w:rsidRPr="007A5572" w:rsidRDefault="00222B19" w:rsidP="00222B19">
      <w:pPr>
        <w:spacing w:before="0" w:beforeAutospacing="0" w:after="240" w:afterAutospacing="0"/>
        <w:ind w:right="481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EB81E93" w14:textId="77777777" w:rsidR="00222B19" w:rsidRPr="007A5572" w:rsidRDefault="00222B19" w:rsidP="00222B19">
      <w:pPr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A5572">
        <w:rPr>
          <w:rFonts w:ascii="Times New Roman" w:eastAsia="Calibri" w:hAnsi="Times New Roman" w:cs="Times New Roman"/>
          <w:sz w:val="28"/>
          <w:szCs w:val="28"/>
          <w:lang w:val="ru-RU"/>
        </w:rPr>
        <w:t>В соответствии с 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пунктом 4 статьи 160 Бюджетного кодекса Российской Федерации, </w:t>
      </w:r>
      <w:hyperlink r:id="rId8" w:anchor="7D20K3" w:history="1">
        <w:r w:rsidRPr="007A5572">
          <w:rPr>
            <w:rFonts w:ascii="Times New Roman" w:eastAsia="Calibri" w:hAnsi="Times New Roman" w:cs="Times New Roman"/>
            <w:sz w:val="28"/>
            <w:szCs w:val="28"/>
            <w:lang w:val="ru-RU"/>
          </w:rPr>
          <w:t>Федеральным законом от 06.10.2003 года № 131-ФЗ "Об общих принципах организации местного самоуправления в Российской Федерации"</w:t>
        </w:r>
      </w:hyperlink>
      <w:r w:rsidRPr="007A5572">
        <w:rPr>
          <w:rFonts w:ascii="Times New Roman" w:eastAsia="Calibri" w:hAnsi="Times New Roman" w:cs="Times New Roman"/>
          <w:sz w:val="28"/>
          <w:szCs w:val="28"/>
          <w:lang w:val="ru-RU"/>
        </w:rPr>
        <w:t>, на основании Устава Карталинского городского поселения,</w:t>
      </w:r>
    </w:p>
    <w:p w14:paraId="5879E6A3" w14:textId="77777777" w:rsidR="00222B19" w:rsidRPr="007A5572" w:rsidRDefault="00222B19" w:rsidP="00222B1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A55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администрация Карталинского городского поселения ПОСТАНОВЛЯЕТ:</w:t>
      </w:r>
    </w:p>
    <w:p w14:paraId="5791DC78" w14:textId="77777777" w:rsidR="00222B19" w:rsidRPr="007A5572" w:rsidRDefault="00222B19" w:rsidP="00222B19">
      <w:pPr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A55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1. Утвердить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прилагаемый </w:t>
      </w:r>
      <w:r w:rsidRPr="007A55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Регламент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7A55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реализации полномочий главного администратора доходов бюджета</w:t>
      </w:r>
      <w:proofErr w:type="gramEnd"/>
      <w:r w:rsidRPr="007A55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взысканию дебиторской задолженности по платежам в бюджет, пеням и штрафам по ним</w:t>
      </w:r>
      <w:r w:rsidRPr="007A5572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11C3DEF5" w14:textId="77777777" w:rsidR="00222B19" w:rsidRPr="007A5572" w:rsidRDefault="00222B19" w:rsidP="00222B19">
      <w:pPr>
        <w:spacing w:before="0" w:beforeAutospacing="0" w:after="0" w:afterAutospacing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7A55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2. </w:t>
      </w:r>
      <w:r w:rsidRPr="007A55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Опубликовать настоящее постановление </w:t>
      </w:r>
      <w:r w:rsidRPr="007A5572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 официальном сетевом издании администрации Карталинского городского поселения в сети Интернет (http://www.kartaly74.ru).</w:t>
      </w:r>
    </w:p>
    <w:p w14:paraId="224D1E0B" w14:textId="77777777" w:rsidR="00222B19" w:rsidRPr="007A5572" w:rsidRDefault="00222B19" w:rsidP="00222B19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A55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proofErr w:type="gramStart"/>
      <w:r w:rsidRPr="007A55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Контроль за</w:t>
      </w:r>
      <w:proofErr w:type="gramEnd"/>
      <w:r w:rsidRPr="007A55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исполнением данного постановления я оставляю за собой.</w:t>
      </w:r>
    </w:p>
    <w:p w14:paraId="038658F4" w14:textId="77777777" w:rsidR="00222B19" w:rsidRPr="007A5572" w:rsidRDefault="00222B19" w:rsidP="00222B19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540F2AA8" w14:textId="77777777" w:rsidR="00222B19" w:rsidRPr="007A5572" w:rsidRDefault="00222B19" w:rsidP="00222B19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64E45AB4" w14:textId="77777777" w:rsidR="00222B19" w:rsidRPr="007A5572" w:rsidRDefault="00222B19" w:rsidP="00222B19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277885E8" w14:textId="77777777" w:rsidR="00222B19" w:rsidRPr="007A5572" w:rsidRDefault="00222B19" w:rsidP="00222B19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A55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Глава Карталинского</w:t>
      </w:r>
    </w:p>
    <w:p w14:paraId="55B5D8F1" w14:textId="77777777" w:rsidR="00222B19" w:rsidRPr="007A5572" w:rsidRDefault="00222B19" w:rsidP="00222B19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A55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городского поселения                                                                           В.Н. </w:t>
      </w:r>
      <w:proofErr w:type="spellStart"/>
      <w:r w:rsidRPr="007A55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Верета</w:t>
      </w:r>
      <w:proofErr w:type="spellEnd"/>
    </w:p>
    <w:p w14:paraId="3C507037" w14:textId="77777777" w:rsidR="00222B19" w:rsidRDefault="00222B19" w:rsidP="00222B1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4EDBF93" w14:textId="77777777" w:rsidR="00222B19" w:rsidRDefault="00222B19" w:rsidP="00222B1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FDB632F" w14:textId="77777777" w:rsidR="00222B19" w:rsidRDefault="00222B19" w:rsidP="00222B1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E78FAC8" w14:textId="77777777" w:rsidR="00222B19" w:rsidRDefault="00222B19" w:rsidP="00222B1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239BC67" w14:textId="77777777" w:rsidR="00222B19" w:rsidRDefault="00222B19" w:rsidP="00222B1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BFD648D" w14:textId="77777777" w:rsidR="00222B19" w:rsidRDefault="00222B19" w:rsidP="00222B1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3076AB6" w14:textId="77777777" w:rsidR="00222B19" w:rsidRDefault="00222B19" w:rsidP="00222B1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CC61914" w14:textId="77777777" w:rsidR="00CF4407" w:rsidRPr="007A5572" w:rsidRDefault="00CF4407" w:rsidP="00CF4407">
      <w:pPr>
        <w:widowControl w:val="0"/>
        <w:suppressAutoHyphens/>
        <w:autoSpaceDN w:val="0"/>
        <w:spacing w:before="0" w:beforeAutospacing="0" w:after="0" w:afterAutospacing="0"/>
        <w:jc w:val="right"/>
        <w:rPr>
          <w:rFonts w:ascii="Times New Roman" w:eastAsia="SimSun" w:hAnsi="Times New Roman" w:cs="Mangal"/>
          <w:kern w:val="3"/>
          <w:sz w:val="28"/>
          <w:szCs w:val="28"/>
          <w:lang w:val="ru-RU" w:eastAsia="zh-CN" w:bidi="hi-IN"/>
        </w:rPr>
      </w:pPr>
      <w:r w:rsidRPr="007A5572">
        <w:rPr>
          <w:rFonts w:ascii="Times New Roman" w:eastAsia="SimSun" w:hAnsi="Times New Roman" w:cs="Mangal"/>
          <w:kern w:val="3"/>
          <w:sz w:val="28"/>
          <w:szCs w:val="28"/>
          <w:lang w:val="ru-RU" w:eastAsia="zh-CN" w:bidi="hi-IN"/>
        </w:rPr>
        <w:t>УТВЕРЖДЕН</w:t>
      </w:r>
    </w:p>
    <w:p w14:paraId="26BCC69F" w14:textId="77777777" w:rsidR="00CF4407" w:rsidRPr="007A5572" w:rsidRDefault="00CF4407" w:rsidP="00CF4407">
      <w:pPr>
        <w:widowControl w:val="0"/>
        <w:suppressAutoHyphens/>
        <w:autoSpaceDN w:val="0"/>
        <w:spacing w:before="0" w:beforeAutospacing="0" w:after="0" w:afterAutospacing="0"/>
        <w:jc w:val="right"/>
        <w:rPr>
          <w:rFonts w:ascii="Times New Roman" w:eastAsia="SimSun" w:hAnsi="Times New Roman" w:cs="Mangal"/>
          <w:kern w:val="3"/>
          <w:sz w:val="28"/>
          <w:szCs w:val="28"/>
          <w:lang w:val="ru-RU" w:eastAsia="zh-CN" w:bidi="hi-IN"/>
        </w:rPr>
      </w:pPr>
      <w:r w:rsidRPr="007A5572">
        <w:rPr>
          <w:rFonts w:ascii="Times New Roman" w:eastAsia="SimSun" w:hAnsi="Times New Roman" w:cs="Mangal"/>
          <w:kern w:val="3"/>
          <w:sz w:val="28"/>
          <w:szCs w:val="28"/>
          <w:lang w:val="ru-RU" w:eastAsia="zh-CN" w:bidi="hi-IN"/>
        </w:rPr>
        <w:t>постановлением администрации</w:t>
      </w:r>
    </w:p>
    <w:p w14:paraId="331C77A3" w14:textId="77777777" w:rsidR="00CF4407" w:rsidRPr="007A5572" w:rsidRDefault="00CF4407" w:rsidP="00CF4407">
      <w:pPr>
        <w:widowControl w:val="0"/>
        <w:tabs>
          <w:tab w:val="left" w:pos="3315"/>
        </w:tabs>
        <w:suppressAutoHyphens/>
        <w:autoSpaceDN w:val="0"/>
        <w:spacing w:before="0" w:beforeAutospacing="0" w:after="0" w:afterAutospacing="0"/>
        <w:jc w:val="right"/>
        <w:rPr>
          <w:rFonts w:ascii="Times New Roman" w:eastAsia="SimSun" w:hAnsi="Times New Roman" w:cs="Mangal"/>
          <w:kern w:val="3"/>
          <w:sz w:val="28"/>
          <w:szCs w:val="28"/>
          <w:lang w:val="ru-RU" w:eastAsia="zh-CN" w:bidi="hi-IN"/>
        </w:rPr>
      </w:pPr>
      <w:r w:rsidRPr="007A5572">
        <w:rPr>
          <w:rFonts w:ascii="Times New Roman" w:eastAsia="SimSun" w:hAnsi="Times New Roman" w:cs="Mangal"/>
          <w:kern w:val="3"/>
          <w:sz w:val="28"/>
          <w:szCs w:val="28"/>
          <w:lang w:val="ru-RU" w:eastAsia="zh-CN" w:bidi="hi-IN"/>
        </w:rPr>
        <w:t>Карталинского городского поселения</w:t>
      </w:r>
    </w:p>
    <w:p w14:paraId="662672B1" w14:textId="564D9640" w:rsidR="00CF4407" w:rsidRPr="007A5572" w:rsidRDefault="00CF4407" w:rsidP="00CF4407">
      <w:pPr>
        <w:widowControl w:val="0"/>
        <w:suppressAutoHyphens/>
        <w:autoSpaceDN w:val="0"/>
        <w:spacing w:before="0" w:beforeAutospacing="0" w:after="0" w:afterAutospacing="0"/>
        <w:jc w:val="right"/>
        <w:textAlignment w:val="baseline"/>
        <w:rPr>
          <w:rFonts w:ascii="Times New Roman" w:eastAsia="SimSun" w:hAnsi="Times New Roman" w:cs="Mangal"/>
          <w:kern w:val="3"/>
          <w:sz w:val="26"/>
          <w:szCs w:val="26"/>
          <w:lang w:val="ru-RU" w:eastAsia="zh-CN" w:bidi="hi-IN"/>
        </w:rPr>
      </w:pPr>
      <w:r w:rsidRPr="007A5572">
        <w:rPr>
          <w:rFonts w:ascii="Times New Roman" w:eastAsia="SimSun" w:hAnsi="Times New Roman" w:cs="Mangal"/>
          <w:kern w:val="3"/>
          <w:sz w:val="28"/>
          <w:szCs w:val="28"/>
          <w:lang w:val="ru-RU" w:eastAsia="zh-CN" w:bidi="hi-IN"/>
        </w:rPr>
        <w:t>от___</w:t>
      </w:r>
      <w:r w:rsidR="00222B19">
        <w:rPr>
          <w:rFonts w:ascii="Times New Roman" w:eastAsia="SimSun" w:hAnsi="Times New Roman" w:cs="Mangal"/>
          <w:kern w:val="3"/>
          <w:sz w:val="28"/>
          <w:szCs w:val="28"/>
          <w:lang w:val="ru-RU" w:eastAsia="zh-CN" w:bidi="hi-IN"/>
        </w:rPr>
        <w:t>29.08.</w:t>
      </w:r>
      <w:r w:rsidRPr="007A5572">
        <w:rPr>
          <w:rFonts w:ascii="Times New Roman" w:eastAsia="SimSun" w:hAnsi="Times New Roman" w:cs="Mangal"/>
          <w:kern w:val="3"/>
          <w:sz w:val="28"/>
          <w:szCs w:val="28"/>
          <w:lang w:val="ru-RU" w:eastAsia="zh-CN" w:bidi="hi-IN"/>
        </w:rPr>
        <w:t>___ 2023 года №__</w:t>
      </w:r>
      <w:r w:rsidR="00222B19">
        <w:rPr>
          <w:rFonts w:ascii="Times New Roman" w:eastAsia="SimSun" w:hAnsi="Times New Roman" w:cs="Mangal"/>
          <w:kern w:val="3"/>
          <w:sz w:val="28"/>
          <w:szCs w:val="28"/>
          <w:lang w:val="ru-RU" w:eastAsia="zh-CN" w:bidi="hi-IN"/>
        </w:rPr>
        <w:t>457</w:t>
      </w:r>
      <w:bookmarkStart w:id="1" w:name="_GoBack"/>
      <w:bookmarkEnd w:id="1"/>
      <w:r w:rsidRPr="007A5572">
        <w:rPr>
          <w:rFonts w:ascii="Times New Roman" w:eastAsia="SimSun" w:hAnsi="Times New Roman" w:cs="Mangal"/>
          <w:kern w:val="3"/>
          <w:sz w:val="28"/>
          <w:szCs w:val="28"/>
          <w:lang w:val="ru-RU" w:eastAsia="zh-CN" w:bidi="hi-IN"/>
        </w:rPr>
        <w:t>___</w:t>
      </w:r>
    </w:p>
    <w:p w14:paraId="6C0ADF44" w14:textId="77777777" w:rsidR="00CF4407" w:rsidRDefault="00CF4407" w:rsidP="00CF440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CA1AAF6" w14:textId="77777777" w:rsidR="00CF4407" w:rsidRDefault="00CF4407" w:rsidP="00CF440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8243447" w14:textId="77777777" w:rsidR="00CF4407" w:rsidRDefault="00CF4407" w:rsidP="00CF440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A55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Регламент</w:t>
      </w:r>
    </w:p>
    <w:p w14:paraId="1FF67C4F" w14:textId="77777777" w:rsidR="00CF4407" w:rsidRDefault="00CF4407" w:rsidP="00CF440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A55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реализации полномочий главного администратора доходов бюджета по взысканию дебиторской задолженности по платежам в бюджет, пеням и штрафам по ним</w:t>
      </w:r>
    </w:p>
    <w:p w14:paraId="1719320C" w14:textId="77777777" w:rsidR="00CF4407" w:rsidRDefault="00CF4407" w:rsidP="00CF440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DA5C942" w14:textId="34CE4A50" w:rsidR="00A5403B" w:rsidRPr="00FF3A27" w:rsidRDefault="00A5403B" w:rsidP="00CF4407">
      <w:pPr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FF3A2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1. </w:t>
      </w:r>
      <w:r w:rsidR="00ED016D" w:rsidRPr="00FF3A2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Общие положения</w:t>
      </w:r>
    </w:p>
    <w:p w14:paraId="04C057B9" w14:textId="66809E0B" w:rsidR="00CF451B" w:rsidRPr="00FF3A27" w:rsidRDefault="00A5403B" w:rsidP="00CF440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" w:name="dfas4te51e"/>
      <w:bookmarkStart w:id="3" w:name="dfas0pe3zg"/>
      <w:bookmarkEnd w:id="2"/>
      <w:bookmarkEnd w:id="3"/>
      <w:proofErr w:type="gramStart"/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l.</w:t>
      </w:r>
      <w:r w:rsidR="00FB3F74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F451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Настоящий Регламент устанавливает порядок реализации Администрацией </w:t>
      </w:r>
      <w:r w:rsidR="006C63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Карталинского городского</w:t>
      </w:r>
      <w:r w:rsidR="00CF451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поселения полномочий главного администратора доходов бюджета поселения по взысканию дебиторской задолженности по платежам в бюджет, пеням и штрафам по ним, являющим</w:t>
      </w:r>
      <w:r w:rsidR="001F22CD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CF451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ся источниками формирования доходов бюджета </w:t>
      </w:r>
      <w:r w:rsidR="006C63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Карталинского городского</w:t>
      </w:r>
      <w:r w:rsidR="00CF451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поселения</w:t>
      </w:r>
      <w:r w:rsidR="001F22CD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F451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(далее соответственно</w:t>
      </w:r>
      <w:r w:rsidR="00F03CBE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F451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регламент</w:t>
      </w:r>
      <w:r w:rsidR="00F03CBE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167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Управление (Управление по имущественной и земельной политике Карталинского муниципального района в рамках переданных полномочий Карталинского городского поселения Карталинскому муниципальному</w:t>
      </w:r>
      <w:proofErr w:type="gramEnd"/>
      <w:r w:rsidR="00167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="00167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району</w:t>
      </w:r>
      <w:r w:rsidR="00CF451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167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CF451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gramEnd"/>
    </w:p>
    <w:p w14:paraId="14CFAE2F" w14:textId="6E1F3EE2" w:rsidR="00A5403B" w:rsidRPr="00FF3A27" w:rsidRDefault="00CF451B" w:rsidP="00CF440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1.2 </w:t>
      </w:r>
      <w:r w:rsidR="00A5403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Регламент </w:t>
      </w:r>
      <w:r w:rsidR="009219CF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разработан в целях реализации комплекса мер, направленных на улучшение качества администрирования доходов бюджета, сокращение просроченной дебиторской задолженности и </w:t>
      </w:r>
      <w:proofErr w:type="gramStart"/>
      <w:r w:rsidR="009219CF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принятия</w:t>
      </w:r>
      <w:proofErr w:type="gramEnd"/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219CF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своевременных мер по ее взысканию</w:t>
      </w:r>
      <w:bookmarkStart w:id="4" w:name="dfas20wnde"/>
      <w:bookmarkStart w:id="5" w:name="dfasbzfumn"/>
      <w:bookmarkEnd w:id="4"/>
      <w:bookmarkEnd w:id="5"/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6AEED41" w14:textId="4D3A0E2B" w:rsidR="00FB3F74" w:rsidRPr="00FF3A27" w:rsidRDefault="00FB3F74" w:rsidP="00CF440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6" w:name="dfask7ol7e"/>
      <w:bookmarkStart w:id="7" w:name="dfas9yfgu5"/>
      <w:bookmarkEnd w:id="6"/>
      <w:bookmarkEnd w:id="7"/>
      <w:r w:rsidRPr="00FF3A2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2. </w:t>
      </w:r>
      <w:r w:rsidR="00ED016D" w:rsidRPr="00FF3A2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14:paraId="2FAB1A8F" w14:textId="6F3BF51E" w:rsidR="00A5403B" w:rsidRPr="00FF3A27" w:rsidRDefault="00A5403B" w:rsidP="00CF440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8" w:name="dfasg74y85"/>
      <w:bookmarkEnd w:id="8"/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bookmarkStart w:id="9" w:name="dfasd1h0lh"/>
      <w:bookmarkEnd w:id="9"/>
      <w:r w:rsidR="00AF4488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.1 </w:t>
      </w:r>
      <w:r w:rsidR="00E22FC6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Сотрудник </w:t>
      </w:r>
      <w:r w:rsidR="008C2F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Управления</w:t>
      </w:r>
      <w:r w:rsidR="00E22FC6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наделенный соответствующими полномочиями:</w:t>
      </w:r>
    </w:p>
    <w:p w14:paraId="5226BA9D" w14:textId="47BD5394" w:rsidR="00A5403B" w:rsidRPr="00FF3A27" w:rsidRDefault="00A5403B" w:rsidP="00CF440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0" w:name="dfas7zas10"/>
      <w:bookmarkEnd w:id="10"/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1) </w:t>
      </w:r>
      <w:r w:rsidR="00611656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осуществляет </w:t>
      </w:r>
      <w:proofErr w:type="gramStart"/>
      <w:r w:rsidR="00611656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контроль за</w:t>
      </w:r>
      <w:proofErr w:type="gramEnd"/>
      <w:r w:rsidR="00611656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правильностью 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исчисления, полнот</w:t>
      </w:r>
      <w:r w:rsidR="00611656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ой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своевременность</w:t>
      </w:r>
      <w:r w:rsidR="00611656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осуществления платежей в</w:t>
      </w:r>
      <w:r w:rsidR="00D6749C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47DD8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местный</w:t>
      </w:r>
      <w:r w:rsidR="00D6749C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пене</w:t>
      </w:r>
      <w:r w:rsidR="00611656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штрафов по ним, по закрепленным источникам доходов </w:t>
      </w:r>
      <w:r w:rsidR="00E22FC6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местного</w:t>
      </w:r>
      <w:r w:rsidR="00D6749C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бюджета 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</w:t>
      </w:r>
      <w:r w:rsidR="00D6749C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22FC6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D6749C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дминистрацией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как за администратором доходов, в том числе</w:t>
      </w:r>
      <w:r w:rsidR="00E22FC6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32D1EAA2" w14:textId="1A756A39" w:rsidR="00A5403B" w:rsidRPr="00FF3A27" w:rsidRDefault="00611656" w:rsidP="00CF4407">
      <w:pPr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1" w:name="dfaspqt67s"/>
      <w:bookmarkEnd w:id="11"/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</w:t>
      </w:r>
      <w:r w:rsidR="00A5403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фактическ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</w:t>
      </w:r>
      <w:r w:rsidR="00A5403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зачисление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="00A5403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платежей в </w:t>
      </w:r>
      <w:r w:rsidR="00647DD8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местный бюджет</w:t>
      </w:r>
      <w:r w:rsidR="00A5403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в размерах и сроки, установленные законодательством Р</w:t>
      </w:r>
      <w:r w:rsidR="009D0DB4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оссийской Федерации</w:t>
      </w:r>
      <w:r w:rsidR="00A5403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договором (муниципальным контрактом, соглашением);</w:t>
      </w:r>
    </w:p>
    <w:p w14:paraId="3A231B46" w14:textId="0C90CECF" w:rsidR="00A5403B" w:rsidRPr="00FF3A27" w:rsidRDefault="00611656" w:rsidP="00CF4407">
      <w:pPr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2" w:name="dfas3cgn5h"/>
      <w:bookmarkEnd w:id="12"/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</w:t>
      </w:r>
      <w:r w:rsidR="00A5403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погашение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="00A5403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начислений соответствующих платежей, 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являющихся</w:t>
      </w:r>
      <w:r w:rsidR="00A5403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источниками формирования доходов </w:t>
      </w:r>
      <w:r w:rsidR="00647DD8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местного бюджета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A5403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Государственной информационной системе о государственных и муниципальных платежах, предусмотренной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статьей 21</w:t>
      </w:r>
      <w:r w:rsidR="00CF451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5403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Федерального закона от 27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июля </w:t>
      </w:r>
      <w:r w:rsidR="00A5403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2010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</w:t>
      </w:r>
      <w:r w:rsidR="00A5403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№ 210-ФЗ «Об организации предоставления государственных и </w:t>
      </w:r>
      <w:r w:rsidR="00D71454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муниципальных</w:t>
      </w:r>
      <w:r w:rsidR="00A5403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услуг» (далее — ГИС ГМП);</w:t>
      </w:r>
    </w:p>
    <w:p w14:paraId="7744DE45" w14:textId="77777777" w:rsidR="00167097" w:rsidRDefault="00167097" w:rsidP="00167097">
      <w:pPr>
        <w:spacing w:before="0" w:beforeAutospacing="0" w:after="0" w:afterAutospacing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80FFEC5" w14:textId="0AAC2B63" w:rsidR="00167097" w:rsidRPr="00167097" w:rsidRDefault="00167097" w:rsidP="00167097">
      <w:pPr>
        <w:spacing w:before="0" w:beforeAutospacing="0" w:after="0" w:afterAutospacing="0"/>
        <w:ind w:left="709"/>
        <w:jc w:val="center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>2</w:t>
      </w:r>
    </w:p>
    <w:p w14:paraId="4D349DFA" w14:textId="18F21F11" w:rsidR="00611656" w:rsidRPr="008C2F43" w:rsidRDefault="00611656" w:rsidP="00CF4407">
      <w:pPr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C2F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</w:t>
      </w:r>
      <w:r w:rsidR="00A5403B" w:rsidRPr="008C2F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исполнение</w:t>
      </w:r>
      <w:r w:rsidRPr="008C2F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="00A5403B" w:rsidRPr="008C2F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</w:t>
      </w:r>
      <w:r w:rsidR="00D71454" w:rsidRPr="008C2F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местный бюджет</w:t>
      </w:r>
      <w:r w:rsidR="00A5403B" w:rsidRPr="008C2F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а также за начисление</w:t>
      </w:r>
      <w:r w:rsidRPr="008C2F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="00A5403B" w:rsidRPr="008C2F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процентов за предоставленную отсрочку или рассрочку и пени, штрафы за просрочку уплаты платежей в </w:t>
      </w:r>
      <w:r w:rsidR="00D71454" w:rsidRPr="008C2F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местный бюджет </w:t>
      </w:r>
      <w:r w:rsidR="00A5403B" w:rsidRPr="008C2F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порядке и случаях, предусмотренных законодательством Р</w:t>
      </w:r>
      <w:r w:rsidR="009D0DB4" w:rsidRPr="008C2F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оссийской Федерации</w:t>
      </w:r>
      <w:r w:rsidR="00A5403B" w:rsidRPr="008C2F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proofErr w:type="gramEnd"/>
    </w:p>
    <w:p w14:paraId="1DDB83AC" w14:textId="104E51A5" w:rsidR="00A5403B" w:rsidRPr="00FF3A27" w:rsidRDefault="00611656" w:rsidP="00CF4407">
      <w:pPr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</w:t>
      </w:r>
      <w:r w:rsidR="00A5403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своевременн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ым</w:t>
      </w:r>
      <w:r w:rsidR="00A5403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начисление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="00A5403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неустойки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 w:rsidR="00A5403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штрафов и пени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A5403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09572D23" w14:textId="6B4E94E8" w:rsidR="00A5403B" w:rsidRPr="00FF3A27" w:rsidRDefault="00611656" w:rsidP="00CF4407">
      <w:pPr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</w:t>
      </w:r>
      <w:r w:rsidR="00A5403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своевременн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ым</w:t>
      </w:r>
      <w:r w:rsidR="00A5403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составление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="00A5403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первичных учетных документов, обосновывающих возникновение дебиторской задолженности или оформляющих операции по ее увеличению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 w:rsidR="00A5403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уменьшению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A5403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а также своевременн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ым</w:t>
      </w:r>
      <w:r w:rsidR="00A5403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их отражение</w:t>
      </w:r>
      <w:r w:rsidR="000D299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="00A5403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 бюджетном учете</w:t>
      </w:r>
      <w:r w:rsidR="004A010A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706B4E69" w14:textId="01EF6EB2" w:rsidR="00A5403B" w:rsidRPr="00FF3A27" w:rsidRDefault="00A5403B" w:rsidP="00CF440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3" w:name="dfasbxwy1d"/>
      <w:bookmarkEnd w:id="13"/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2) </w:t>
      </w:r>
      <w:r w:rsidR="009918E1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ежеквартально </w:t>
      </w:r>
      <w:r w:rsidR="00611656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проводит инвентаризацию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расчетов с должниками, включая сверку данных по доходам</w:t>
      </w:r>
      <w:r w:rsidR="004A010A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поступающих</w:t>
      </w:r>
      <w:r w:rsidR="009D250A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A010A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r w:rsidR="009D250A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местн</w:t>
      </w:r>
      <w:r w:rsidR="004A010A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ый</w:t>
      </w:r>
      <w:r w:rsidR="009D250A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на основании информации о непогашенных начислениях, содержащейся</w:t>
      </w:r>
      <w:r w:rsidR="004A010A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ГИС ГМП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</w:t>
      </w:r>
      <w:r w:rsidR="004A010A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5FAC02E9" w14:textId="12E1932D" w:rsidR="00A5403B" w:rsidRPr="00FF3A27" w:rsidRDefault="00A5403B" w:rsidP="00CF440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4" w:name="dfasp2io40"/>
      <w:bookmarkEnd w:id="14"/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3)  проводит мониторинг финансового</w:t>
      </w:r>
      <w:r w:rsidR="009918E1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или 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платежного состояния должников, в том числе при проведении мероприятий по инвентаризации дебиторской задолженности по доходам на предмет:</w:t>
      </w:r>
    </w:p>
    <w:p w14:paraId="64F88CB8" w14:textId="7EA77C8F" w:rsidR="00A5403B" w:rsidRPr="00FF3A27" w:rsidRDefault="00A5403B" w:rsidP="00CF4407">
      <w:pPr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5" w:name="dfasd72usw"/>
      <w:bookmarkEnd w:id="15"/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наличия сведений о взыскании с должника денежны</w:t>
      </w:r>
      <w:r w:rsidR="009D0DB4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сре</w:t>
      </w:r>
      <w:proofErr w:type="gramStart"/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дств в р</w:t>
      </w:r>
      <w:proofErr w:type="gramEnd"/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амках исполнительного производства;</w:t>
      </w:r>
    </w:p>
    <w:p w14:paraId="2E3B5426" w14:textId="77777777" w:rsidR="00A5403B" w:rsidRPr="00FF3A27" w:rsidRDefault="00A5403B" w:rsidP="00CF4407">
      <w:pPr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наличия сведений о возбуждении в отношении должника дела о банкротстве.</w:t>
      </w:r>
    </w:p>
    <w:p w14:paraId="3517FF76" w14:textId="41761639" w:rsidR="00A5403B" w:rsidRPr="00FF3A27" w:rsidRDefault="00A5403B" w:rsidP="00CF440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bookmarkStart w:id="16" w:name="dfaswz4tc1"/>
      <w:bookmarkEnd w:id="16"/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4) </w:t>
      </w:r>
      <w:r w:rsidR="00934ABF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своевременно направляет предложения в постоянно действующую комиссию </w:t>
      </w:r>
      <w:r w:rsidR="009918E1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поступлению и выбытию активов (далее – комиссия)</w:t>
      </w:r>
      <w:r w:rsidR="001C39B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934ABF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принятия решения о признании безнадежной к взысканию задолженности по платежам в </w:t>
      </w:r>
      <w:r w:rsidR="0017621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местный</w:t>
      </w:r>
      <w:r w:rsidR="00934ABF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 и ее списании;</w:t>
      </w:r>
    </w:p>
    <w:p w14:paraId="0F1C81E3" w14:textId="61A5CCA5" w:rsidR="004A010A" w:rsidRPr="00FF3A27" w:rsidRDefault="001C39BB" w:rsidP="00CF440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4A010A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 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</w:t>
      </w:r>
      <w:r w:rsidR="00934ABF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54ECB09F" w14:textId="502D85DB" w:rsidR="001F22CD" w:rsidRPr="00FF3A27" w:rsidRDefault="001F22CD" w:rsidP="00CF440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3A2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3. Мероприятия по урегулированию дебиторской задолженности по доходам в досудебном порядке</w:t>
      </w:r>
    </w:p>
    <w:p w14:paraId="22F74E0B" w14:textId="196E6F6F" w:rsidR="00A5403B" w:rsidRPr="00FF3A27" w:rsidRDefault="00A5403B" w:rsidP="00CF440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7" w:name="dfasv181ke"/>
      <w:bookmarkStart w:id="18" w:name="dfasfy0rod"/>
      <w:bookmarkStart w:id="19" w:name="dfasinz145"/>
      <w:bookmarkEnd w:id="17"/>
      <w:bookmarkEnd w:id="18"/>
      <w:bookmarkEnd w:id="19"/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3.1 Мероприятия по урегулированию дебиторской задолженности по доходам в досудебном порядке (со дня истечения срока уплаты соответствующего платежа в </w:t>
      </w:r>
      <w:r w:rsidR="00630DFC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местный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</w:t>
      </w:r>
      <w:r w:rsidR="00803099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630DFC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пеней, штрафов до начала работы по их принудительному взысканию) включают в себя:</w:t>
      </w:r>
    </w:p>
    <w:p w14:paraId="0479C61B" w14:textId="3E79B0F2" w:rsidR="00A5403B" w:rsidRPr="00FF3A27" w:rsidRDefault="00A5403B" w:rsidP="00CF440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0" w:name="dfasfgtzba"/>
      <w:bookmarkEnd w:id="20"/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9D250A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630DFC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направление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требования должнику о погашении в досудебном порядке образовавшейся задолженности в случаях, когда денежное обязательство не предусматривает срок его исполнения и не содержит условия, позволяющего определить этот срок, а равно в случаях, когда срок исполнения обязательства определен моментом востребования;</w:t>
      </w:r>
    </w:p>
    <w:p w14:paraId="0A0919FC" w14:textId="3AD9FF84" w:rsidR="00167097" w:rsidRPr="00167097" w:rsidRDefault="00167097" w:rsidP="00167097">
      <w:pPr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lang w:val="ru-RU" w:eastAsia="ru-RU"/>
        </w:rPr>
      </w:pPr>
      <w:bookmarkStart w:id="21" w:name="dfash9aug8"/>
      <w:bookmarkEnd w:id="21"/>
      <w:r>
        <w:rPr>
          <w:rFonts w:ascii="Times New Roman" w:eastAsia="Times New Roman" w:hAnsi="Times New Roman" w:cs="Times New Roman"/>
          <w:lang w:val="ru-RU" w:eastAsia="ru-RU"/>
        </w:rPr>
        <w:t>3</w:t>
      </w:r>
    </w:p>
    <w:p w14:paraId="4EB19F92" w14:textId="6619D224" w:rsidR="00A5403B" w:rsidRPr="00FF3A27" w:rsidRDefault="00A5403B" w:rsidP="0016709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2) направл</w:t>
      </w:r>
      <w:r w:rsidR="00630DFC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ение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претензии должнику о погашении образовавшейся задолженности в досудебном порядке в установленный законом или договором (</w:t>
      </w:r>
      <w:r w:rsidR="00630DFC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муниципальным 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контрактом, соглашением) срок досудебного урегулирования в случае, когда претензионный порядок урегулирования предусмотрен процессуальным законодательством Р</w:t>
      </w:r>
      <w:r w:rsidR="009D0DB4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оссийской Федерации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договором (</w:t>
      </w:r>
      <w:r w:rsidR="00FA60F8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муниципальным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контрактом, соглашением)</w:t>
      </w:r>
      <w:r w:rsidR="007D047D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0F4392DC" w14:textId="555E29D6" w:rsidR="00A5403B" w:rsidRPr="00FF3A27" w:rsidRDefault="006C63F8" w:rsidP="00CF440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2" w:name="dfas4rgimu"/>
      <w:bookmarkEnd w:id="22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3)</w:t>
      </w:r>
      <w:r w:rsidR="00A5403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рассм</w:t>
      </w:r>
      <w:r w:rsidR="00630DFC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отрение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5403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вопрос</w:t>
      </w:r>
      <w:r w:rsidR="00630DFC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A5403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 возможности расторжения </w:t>
      </w:r>
      <w:r w:rsidR="007D047D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договора (муниципального контракта, соглашения)</w:t>
      </w:r>
      <w:r w:rsidR="00A5403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предоставления отсрочки </w:t>
      </w:r>
      <w:r w:rsidR="007D047D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r w:rsidR="00A5403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рассрочки</w:t>
      </w:r>
      <w:r w:rsidR="007D047D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A5403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платежа, реструктуризации дебиторской задолженности по доходам в порядке и в случаях, предусмотренных законодательством </w:t>
      </w:r>
      <w:r w:rsidR="007D047D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Российской Федерации;</w:t>
      </w:r>
    </w:p>
    <w:p w14:paraId="2E65CE33" w14:textId="0213BD3E" w:rsidR="00A5403B" w:rsidRPr="00FF3A27" w:rsidRDefault="00A5403B" w:rsidP="00CF440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3" w:name="dfasu3ip8z"/>
      <w:bookmarkEnd w:id="23"/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4)</w:t>
      </w:r>
      <w:r w:rsidR="009E6B64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C39B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сотрудник </w:t>
      </w:r>
      <w:r w:rsidR="008C2F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Управления </w:t>
      </w:r>
      <w:r w:rsidR="001C39B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представляет интересы </w:t>
      </w:r>
      <w:r w:rsidR="006C63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Карталинского городского </w:t>
      </w:r>
      <w:r w:rsidR="001C39B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поселения в случае возникновения процедур банкротства должника по дебиторской задолженности по доходам в порядке, в сроки и в случаях, предусмотренных законодательством о банкротстве Р</w:t>
      </w:r>
      <w:r w:rsidR="00F03CBE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оссийской Федерации</w:t>
      </w:r>
      <w:r w:rsidR="001C39B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12A450EC" w14:textId="6AB59478" w:rsidR="00A5403B" w:rsidRPr="00FF3A27" w:rsidRDefault="00A5403B" w:rsidP="00CF440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4" w:name="dfassit6ba"/>
      <w:bookmarkEnd w:id="24"/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5) </w:t>
      </w:r>
      <w:r w:rsidR="007D047D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сотрудник </w:t>
      </w:r>
      <w:r w:rsidR="008C2F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Управления</w:t>
      </w:r>
      <w:r w:rsidR="009E6B64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может информировать посредством телефонной связи должника по дебиторской задолженности по доходам в течение срока добровольного погашения задолженности.</w:t>
      </w:r>
    </w:p>
    <w:p w14:paraId="32BC4355" w14:textId="4DCC5196" w:rsidR="00265CDC" w:rsidRPr="00FF3A27" w:rsidRDefault="00A5403B" w:rsidP="00CF440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5" w:name="dfasopffdl"/>
      <w:bookmarkEnd w:id="25"/>
      <w:proofErr w:type="gramStart"/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3.2 </w:t>
      </w:r>
      <w:r w:rsidR="00265CDC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Сотрудник </w:t>
      </w:r>
      <w:r w:rsidR="008C2F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Управления</w:t>
      </w:r>
      <w:r w:rsidR="00265CDC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наделенный соответствующими полномочиями,</w:t>
      </w:r>
      <w:r w:rsidR="009E6B64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выявлении в ходе контроля за поступлением доходов в </w:t>
      </w:r>
      <w:r w:rsidR="009E6B64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местный 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 нарушений контрагентом условий договора (</w:t>
      </w:r>
      <w:r w:rsidR="00265CDC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муниципального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контракта, соглашения) в части, касающейся уплаты денежных средств, в срок не позднее 30 календарных дней с момента образования просроченной дебиторской задолженности:</w:t>
      </w:r>
      <w:bookmarkStart w:id="26" w:name="dfas8k1yos"/>
      <w:bookmarkEnd w:id="26"/>
      <w:proofErr w:type="gramEnd"/>
    </w:p>
    <w:p w14:paraId="40FC3844" w14:textId="77777777" w:rsidR="00265CDC" w:rsidRPr="00FF3A27" w:rsidRDefault="00265CDC" w:rsidP="00CF440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1) </w:t>
      </w:r>
      <w:r w:rsidR="00A5403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производит расчет задолженности по пеням и штрафам;</w:t>
      </w:r>
      <w:bookmarkStart w:id="27" w:name="dfasqewbti"/>
      <w:bookmarkEnd w:id="27"/>
    </w:p>
    <w:p w14:paraId="6F0FE81B" w14:textId="142EA382" w:rsidR="00A5403B" w:rsidRPr="00FF3A27" w:rsidRDefault="00265CDC" w:rsidP="00CF440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2) </w:t>
      </w:r>
      <w:r w:rsidR="00A5403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направляет должнику требование (претензию) </w:t>
      </w:r>
      <w:r w:rsidR="00632711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 погашении 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задолженности</w:t>
      </w:r>
      <w:r w:rsidR="00632711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5403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пятнадцатидневный срок </w:t>
      </w:r>
      <w:r w:rsidR="00632711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приложением расчета задолженности по пеням и штрафам.</w:t>
      </w:r>
    </w:p>
    <w:p w14:paraId="304307D3" w14:textId="26716811" w:rsidR="00A61022" w:rsidRPr="00FF3A27" w:rsidRDefault="00265CDC" w:rsidP="00CF440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3.3 Требование (претензия) об имеющейся просроченной дебиторской задолженности и пени направляется в адрес должника по почте заказным письмом или ином порядке, установленном законодательством Российской Федерации или договором (муниципальным контрактом, соглашением)</w:t>
      </w:r>
      <w:r w:rsidR="00A61022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ABBF579" w14:textId="2128667A" w:rsidR="001F22CD" w:rsidRPr="00FF3A27" w:rsidRDefault="001F22CD" w:rsidP="00CF440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3A2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4. Мероприятия по принудительному взысканию дебиторской задолженности</w:t>
      </w:r>
    </w:p>
    <w:p w14:paraId="00F71269" w14:textId="2D092C83" w:rsidR="00A5403B" w:rsidRPr="00FF3A27" w:rsidRDefault="00A5403B" w:rsidP="00CF440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8" w:name="dfas6rdqrn"/>
      <w:bookmarkStart w:id="29" w:name="dfaskd5nno"/>
      <w:bookmarkEnd w:id="28"/>
      <w:bookmarkEnd w:id="29"/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4.1</w:t>
      </w:r>
      <w:proofErr w:type="gramStart"/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</w:t>
      </w:r>
      <w:proofErr w:type="gramEnd"/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 отсутствии добровольного исполнения требования (претензии) должником в установленный для погашения задолженности срок, взыскание задолженности производится в судебном порядке.</w:t>
      </w:r>
    </w:p>
    <w:p w14:paraId="2189FE31" w14:textId="6442811B" w:rsidR="00A5403B" w:rsidRPr="00FF3A27" w:rsidRDefault="00A5403B" w:rsidP="00CF440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0" w:name="dfass7zil8"/>
      <w:bookmarkEnd w:id="30"/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4.2</w:t>
      </w:r>
      <w:r w:rsidR="00E24A89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4792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Сотрудник</w:t>
      </w:r>
      <w:r w:rsidR="00E24A89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C2F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Управления</w:t>
      </w:r>
      <w:r w:rsidR="0014792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наделенный соответствующими полномочиями, в течение </w:t>
      </w:r>
      <w:r w:rsidR="00F070E3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14792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0 </w:t>
      </w:r>
      <w:r w:rsidR="00F070E3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рабочих</w:t>
      </w:r>
      <w:r w:rsidR="0014792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дней </w:t>
      </w:r>
      <w:proofErr w:type="gramStart"/>
      <w:r w:rsidR="00F070E3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даты получения</w:t>
      </w:r>
      <w:proofErr w:type="gramEnd"/>
      <w:r w:rsidR="00F070E3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информации, указанной в пункте 4.1 регламента, </w:t>
      </w:r>
      <w:r w:rsidR="0014792B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подготавливает и направляет исковое заявление о взыскании просроченной дебиторской задолженности в суд</w:t>
      </w:r>
      <w:r w:rsidR="00F070E3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582C4C82" w14:textId="77777777" w:rsidR="00167097" w:rsidRDefault="00A5403B" w:rsidP="00CF440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1" w:name="dfasd327en"/>
      <w:bookmarkEnd w:id="31"/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4.3</w:t>
      </w:r>
      <w:proofErr w:type="gramStart"/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474B6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gramEnd"/>
      <w:r w:rsidR="009474B6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течение 10 рабочих дней со дня поступления в </w:t>
      </w:r>
      <w:r w:rsidR="00ED016D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Администрацию </w:t>
      </w:r>
      <w:r w:rsidR="009474B6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исполнительного документа, </w:t>
      </w:r>
      <w:r w:rsidR="00ED016D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сотрудник </w:t>
      </w:r>
      <w:r w:rsidR="008C2F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Управления</w:t>
      </w:r>
      <w:r w:rsidR="009474B6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направляет его для </w:t>
      </w:r>
    </w:p>
    <w:p w14:paraId="682A09FF" w14:textId="6EFBA44D" w:rsidR="00167097" w:rsidRPr="00167097" w:rsidRDefault="00167097" w:rsidP="0016709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>4</w:t>
      </w:r>
    </w:p>
    <w:p w14:paraId="45E9728C" w14:textId="36800419" w:rsidR="00A5403B" w:rsidRPr="00FF3A27" w:rsidRDefault="009474B6" w:rsidP="0016709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принудительного исполнения в порядке, установленном действующим законодательством.</w:t>
      </w:r>
    </w:p>
    <w:p w14:paraId="27DC348C" w14:textId="382179A7" w:rsidR="00A5403B" w:rsidRPr="00FF3A27" w:rsidRDefault="00A5403B" w:rsidP="00CF440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2" w:name="dfasyiekgd"/>
      <w:bookmarkEnd w:id="32"/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4.4</w:t>
      </w:r>
      <w:proofErr w:type="gramStart"/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474B6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="009474B6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 принятии судом решения о полном (частичном) отказе в удовлетворении заявленных требований</w:t>
      </w:r>
      <w:r w:rsidR="00ED016D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167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Управлением</w:t>
      </w:r>
      <w:r w:rsidR="009474B6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обеспечивается принятие исчерпывающих мер по обжалованию судебных актов.</w:t>
      </w:r>
    </w:p>
    <w:p w14:paraId="47EF25C2" w14:textId="69C08C75" w:rsidR="004E7416" w:rsidRPr="00FF3A27" w:rsidRDefault="00A5403B" w:rsidP="00CF440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3" w:name="dfasr9sdpt"/>
      <w:bookmarkEnd w:id="33"/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4.5 </w:t>
      </w:r>
      <w:r w:rsidR="009E6B64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Документы о ходе </w:t>
      </w:r>
      <w:proofErr w:type="spellStart"/>
      <w:r w:rsidR="009E6B64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претензионно</w:t>
      </w:r>
      <w:proofErr w:type="spellEnd"/>
      <w:r w:rsidR="009E6B64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исковой работы по взысканию задолженности, в том числе судебные акты, на бумажном носителе хранятся в </w:t>
      </w:r>
      <w:r w:rsidR="003B3605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Администрации</w:t>
      </w:r>
      <w:r w:rsidR="009E6B64"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0EA0944" w14:textId="0084D7EA" w:rsidR="001F22CD" w:rsidRPr="00FF3A27" w:rsidRDefault="001F22CD" w:rsidP="00CF440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3A2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 </w:t>
      </w:r>
    </w:p>
    <w:p w14:paraId="3741AF69" w14:textId="0B48B9EE" w:rsidR="009474B6" w:rsidRPr="00FF3A27" w:rsidRDefault="009474B6" w:rsidP="00CF440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4" w:name="dfaswdr436"/>
      <w:bookmarkEnd w:id="34"/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стадии принудительного исполнения службой судебных приставов судебных актов о взыскании просроченной дебиторской задолженности с должника, </w:t>
      </w:r>
      <w:r w:rsidR="008C2F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Управление </w:t>
      </w: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осуществляет, при необходимости, взаимодействие со службой судебных приставов, включающее в себя:</w:t>
      </w:r>
    </w:p>
    <w:p w14:paraId="6DF32250" w14:textId="77777777" w:rsidR="009474B6" w:rsidRPr="00FF3A27" w:rsidRDefault="009474B6" w:rsidP="00CF4407">
      <w:pPr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5" w:name="dfasdwu1mr"/>
      <w:bookmarkEnd w:id="35"/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запрос информации о мероприятиях, проводимых приставом-исполнителем, о сумме непогашенной задолженности, о наличии данных об объявлении розыска должника, его имущества, об изменении состояния счета (счетов) должника, его имущества и т.д.;</w:t>
      </w:r>
    </w:p>
    <w:p w14:paraId="237848BB" w14:textId="77777777" w:rsidR="009474B6" w:rsidRPr="00FF3A27" w:rsidRDefault="009474B6" w:rsidP="00CF4407">
      <w:pPr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проводит мониторинг эффективности взыскания просроченной дебиторской задолженности в рамках исполнительного производства.</w:t>
      </w:r>
    </w:p>
    <w:p w14:paraId="128F5077" w14:textId="588AF68A" w:rsidR="004E7416" w:rsidRPr="00FF3A27" w:rsidRDefault="004E7416" w:rsidP="00CF440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4E7416" w:rsidRPr="00FF3A27" w:rsidSect="00CF4407">
      <w:pgSz w:w="11907" w:h="1683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24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7205C"/>
    <w:multiLevelType w:val="multilevel"/>
    <w:tmpl w:val="1CAA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E1351C"/>
    <w:multiLevelType w:val="multilevel"/>
    <w:tmpl w:val="3C96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D55ED5"/>
    <w:multiLevelType w:val="multilevel"/>
    <w:tmpl w:val="9600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376C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A42F67"/>
    <w:multiLevelType w:val="multilevel"/>
    <w:tmpl w:val="5D3AF5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4F7F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E11F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3E15F9"/>
    <w:multiLevelType w:val="hybridMultilevel"/>
    <w:tmpl w:val="4B020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2C78A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845B42"/>
    <w:multiLevelType w:val="multilevel"/>
    <w:tmpl w:val="65B0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9"/>
  </w:num>
  <w:num w:numId="5">
    <w:abstractNumId w:val="6"/>
  </w:num>
  <w:num w:numId="6">
    <w:abstractNumId w:val="10"/>
  </w:num>
  <w:num w:numId="7">
    <w:abstractNumId w:val="1"/>
  </w:num>
  <w:num w:numId="8">
    <w:abstractNumId w:val="2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4E88"/>
    <w:rsid w:val="000D299B"/>
    <w:rsid w:val="0014792B"/>
    <w:rsid w:val="00167097"/>
    <w:rsid w:val="0017621B"/>
    <w:rsid w:val="001C39BB"/>
    <w:rsid w:val="001F22CD"/>
    <w:rsid w:val="00222B19"/>
    <w:rsid w:val="00265CDC"/>
    <w:rsid w:val="002704DC"/>
    <w:rsid w:val="002D33B1"/>
    <w:rsid w:val="002D3591"/>
    <w:rsid w:val="003514A0"/>
    <w:rsid w:val="003B3605"/>
    <w:rsid w:val="004856F9"/>
    <w:rsid w:val="004A010A"/>
    <w:rsid w:val="004E7416"/>
    <w:rsid w:val="004F7E17"/>
    <w:rsid w:val="005A05CE"/>
    <w:rsid w:val="005C604B"/>
    <w:rsid w:val="00611656"/>
    <w:rsid w:val="00630DFC"/>
    <w:rsid w:val="00632711"/>
    <w:rsid w:val="00647DD8"/>
    <w:rsid w:val="00653AF6"/>
    <w:rsid w:val="006A7609"/>
    <w:rsid w:val="006C63F8"/>
    <w:rsid w:val="00717C18"/>
    <w:rsid w:val="0073487C"/>
    <w:rsid w:val="00757C67"/>
    <w:rsid w:val="007D047D"/>
    <w:rsid w:val="00803099"/>
    <w:rsid w:val="008C2F43"/>
    <w:rsid w:val="009122D1"/>
    <w:rsid w:val="009219CF"/>
    <w:rsid w:val="00930C02"/>
    <w:rsid w:val="00934ABF"/>
    <w:rsid w:val="009474B6"/>
    <w:rsid w:val="009918E1"/>
    <w:rsid w:val="009D0DB4"/>
    <w:rsid w:val="009D250A"/>
    <w:rsid w:val="009E6B64"/>
    <w:rsid w:val="009F2AF5"/>
    <w:rsid w:val="009F6CC9"/>
    <w:rsid w:val="00A5403B"/>
    <w:rsid w:val="00A61022"/>
    <w:rsid w:val="00A64E2D"/>
    <w:rsid w:val="00AF4488"/>
    <w:rsid w:val="00B435AA"/>
    <w:rsid w:val="00B73A5A"/>
    <w:rsid w:val="00B806F6"/>
    <w:rsid w:val="00BB7880"/>
    <w:rsid w:val="00CF4407"/>
    <w:rsid w:val="00CF451B"/>
    <w:rsid w:val="00D37E59"/>
    <w:rsid w:val="00D6749C"/>
    <w:rsid w:val="00D71454"/>
    <w:rsid w:val="00E0259D"/>
    <w:rsid w:val="00E22FC6"/>
    <w:rsid w:val="00E24A89"/>
    <w:rsid w:val="00E438A1"/>
    <w:rsid w:val="00ED016D"/>
    <w:rsid w:val="00F01E19"/>
    <w:rsid w:val="00F03CBE"/>
    <w:rsid w:val="00F070E3"/>
    <w:rsid w:val="00F23EB7"/>
    <w:rsid w:val="00F279A5"/>
    <w:rsid w:val="00F507FC"/>
    <w:rsid w:val="00FA157E"/>
    <w:rsid w:val="00FA60F8"/>
    <w:rsid w:val="00FB3F74"/>
    <w:rsid w:val="00FF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C3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A540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A5403B"/>
    <w:rPr>
      <w:b/>
      <w:bCs/>
    </w:rPr>
  </w:style>
  <w:style w:type="character" w:styleId="a5">
    <w:name w:val="Hyperlink"/>
    <w:basedOn w:val="a0"/>
    <w:uiPriority w:val="99"/>
    <w:semiHidden/>
    <w:unhideWhenUsed/>
    <w:rsid w:val="00A5403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B3F7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22B1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2B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A540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A5403B"/>
    <w:rPr>
      <w:b/>
      <w:bCs/>
    </w:rPr>
  </w:style>
  <w:style w:type="character" w:styleId="a5">
    <w:name w:val="Hyperlink"/>
    <w:basedOn w:val="a0"/>
    <w:uiPriority w:val="99"/>
    <w:semiHidden/>
    <w:unhideWhenUsed/>
    <w:rsid w:val="00A5403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B3F7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22B1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2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2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76063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55597-B5F3-4321-9B74-8B3527966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</dc:creator>
  <dc:description>Подготовлено экспертами Актион-МЦФЭР</dc:description>
  <cp:lastModifiedBy>Secretary</cp:lastModifiedBy>
  <cp:revision>6</cp:revision>
  <cp:lastPrinted>2023-09-04T11:08:00Z</cp:lastPrinted>
  <dcterms:created xsi:type="dcterms:W3CDTF">2023-08-29T05:29:00Z</dcterms:created>
  <dcterms:modified xsi:type="dcterms:W3CDTF">2023-09-12T05:48:00Z</dcterms:modified>
</cp:coreProperties>
</file>