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B16B3" w14:textId="77777777" w:rsidR="001F7204" w:rsidRPr="001F7204" w:rsidRDefault="001F7204" w:rsidP="001F7204">
      <w:pPr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 w:rsidRPr="001F7204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68AF922C" wp14:editId="32879945">
            <wp:extent cx="638175" cy="800100"/>
            <wp:effectExtent l="0" t="0" r="9525" b="0"/>
            <wp:docPr id="2" name="Рисунок 2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2A7F2" w14:textId="77777777" w:rsidR="001F7204" w:rsidRPr="001F7204" w:rsidRDefault="001F7204" w:rsidP="001F7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A61BD5D" w14:textId="77777777" w:rsidR="001F7204" w:rsidRPr="001F7204" w:rsidRDefault="001F7204" w:rsidP="001F7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72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14:paraId="52AA7971" w14:textId="77777777" w:rsidR="001F7204" w:rsidRPr="001F7204" w:rsidRDefault="001F7204" w:rsidP="001F7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F72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КАРТАЛИНСКОГО ГОРОДСКОГО ПОСЕЛЕНИЯ</w:t>
      </w:r>
    </w:p>
    <w:p w14:paraId="7101CA07" w14:textId="77777777" w:rsidR="001F7204" w:rsidRPr="001F7204" w:rsidRDefault="001F7204" w:rsidP="001F7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2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14:paraId="6CB0508C" w14:textId="77777777" w:rsidR="001F7204" w:rsidRPr="001F7204" w:rsidRDefault="001F7204" w:rsidP="001F7204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14:paraId="430EFB2D" w14:textId="77777777" w:rsidR="001F7204" w:rsidRPr="001F7204" w:rsidRDefault="001F7204" w:rsidP="001F7204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F7204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14:paraId="30C6D1FA" w14:textId="77777777" w:rsidR="001F7204" w:rsidRPr="001F7204" w:rsidRDefault="001F7204" w:rsidP="001F7204">
      <w:pPr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1F7204" w:rsidRPr="001F7204" w14:paraId="7760F1D0" w14:textId="77777777" w:rsidTr="007A41C5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14:paraId="56723B7C" w14:textId="77777777" w:rsidR="001F7204" w:rsidRPr="001F7204" w:rsidRDefault="001F7204" w:rsidP="001F72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7204" w:rsidRPr="001F7204" w14:paraId="4BCF3EF8" w14:textId="77777777" w:rsidTr="007A41C5">
        <w:trPr>
          <w:gridAfter w:val="1"/>
          <w:wAfter w:w="5503" w:type="dxa"/>
          <w:trHeight w:val="9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29BCBC" w14:textId="15FDBB07" w:rsidR="001F7204" w:rsidRPr="001F7204" w:rsidRDefault="001F7204" w:rsidP="001F72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04">
              <w:rPr>
                <w:rFonts w:ascii="Times New Roman" w:eastAsia="Times New Roman" w:hAnsi="Times New Roman" w:cs="Times New Roman"/>
                <w:sz w:val="24"/>
                <w:szCs w:val="24"/>
              </w:rPr>
              <w:t>«___</w:t>
            </w:r>
            <w:r w:rsidR="00F47EB1" w:rsidRPr="00F47E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</w:t>
            </w:r>
            <w:r w:rsidRPr="001F7204">
              <w:rPr>
                <w:rFonts w:ascii="Times New Roman" w:eastAsia="Times New Roman" w:hAnsi="Times New Roman" w:cs="Times New Roman"/>
                <w:sz w:val="24"/>
                <w:szCs w:val="24"/>
              </w:rPr>
              <w:t>____»____</w:t>
            </w:r>
            <w:r w:rsidR="00F47EB1" w:rsidRPr="00F47E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03</w:t>
            </w:r>
            <w:r w:rsidRPr="001F7204">
              <w:rPr>
                <w:rFonts w:ascii="Times New Roman" w:eastAsia="Times New Roman" w:hAnsi="Times New Roman" w:cs="Times New Roman"/>
                <w:sz w:val="24"/>
                <w:szCs w:val="24"/>
              </w:rPr>
              <w:t>_____2025 г.___</w:t>
            </w:r>
            <w:r w:rsidR="00F47EB1" w:rsidRPr="00F47E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132</w:t>
            </w:r>
            <w:r w:rsidRPr="001F7204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14:paraId="253A6206" w14:textId="77777777" w:rsidR="001F7204" w:rsidRPr="001F7204" w:rsidRDefault="001F7204" w:rsidP="001F72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F7204">
              <w:rPr>
                <w:rFonts w:ascii="Times New Roman" w:eastAsia="Times New Roman" w:hAnsi="Times New Roman" w:cs="Times New Roman"/>
                <w:sz w:val="24"/>
                <w:szCs w:val="24"/>
              </w:rPr>
              <w:t>г. Карталы</w:t>
            </w:r>
            <w:bookmarkStart w:id="0" w:name="_GoBack"/>
            <w:bookmarkEnd w:id="0"/>
          </w:p>
        </w:tc>
      </w:tr>
    </w:tbl>
    <w:p w14:paraId="58FD1C75" w14:textId="77777777" w:rsidR="00A54016" w:rsidRDefault="00A54016" w:rsidP="00BE2E7D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D76ED" w14:textId="77777777" w:rsidR="00BE2E7D" w:rsidRPr="00BE2E7D" w:rsidRDefault="00BE2E7D" w:rsidP="00BE2E7D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размера платы за содержание жилого помещения в многоквартирном доме, расположенном на территории Карталинского городского поселения</w:t>
      </w:r>
    </w:p>
    <w:p w14:paraId="2B383472" w14:textId="77777777" w:rsidR="00BE2E7D" w:rsidRPr="00BE2E7D" w:rsidRDefault="00BE2E7D" w:rsidP="00BE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0C4CB" w14:textId="77777777" w:rsidR="00BE2E7D" w:rsidRPr="00BE2E7D" w:rsidRDefault="00BE2E7D" w:rsidP="00BE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A6F3F" w14:textId="54251B92" w:rsidR="00BE2E7D" w:rsidRPr="00BE2E7D" w:rsidRDefault="00BE2E7D" w:rsidP="00BE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ёй</w:t>
      </w:r>
      <w:r w:rsidRPr="00B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158  </w:t>
      </w:r>
      <w:hyperlink r:id="rId10" w:history="1">
        <w:r w:rsidRPr="00A540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Жилищного </w:t>
        </w:r>
        <w:proofErr w:type="gramStart"/>
        <w:r w:rsidRPr="00A540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  <w:proofErr w:type="gramEnd"/>
      </w:hyperlink>
      <w:r w:rsidRPr="00A5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E2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Уставом Карталинского городского поселения, на основании решения Совета депутатов Карталинского городского поселения от 31.08.2022 года № 38 «О реализации полномочий органов местного самоуправления Карталинского городского поселения в части установления размера платы за содержание жилого помещения для нанимателей жилых помещений муниципального жилищного фонда и отдельных категорий собственников жилых помещений в многоквартирных домах, расположенных на территории Карталинского городского поселения»</w:t>
      </w:r>
      <w:r w:rsidR="001F72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A1A9302" w14:textId="77777777" w:rsidR="00BE2E7D" w:rsidRPr="00BE2E7D" w:rsidRDefault="00BE2E7D" w:rsidP="00B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Карталинского городского поселения ПОСТАНОВЛЯЕТ</w:t>
      </w:r>
    </w:p>
    <w:p w14:paraId="6886ACBC" w14:textId="35C865BF" w:rsidR="00BE2E7D" w:rsidRPr="00BE2E7D" w:rsidRDefault="00BE2E7D" w:rsidP="00BE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7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с 01.0</w:t>
      </w:r>
      <w:r w:rsidR="00B87E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2E7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размер платы за содержание жилого помещения: для нанимателей жилых помещений по договорам социального найма и договорам найма жилых помещений муниципального жилищного фонда; собственников жилых помещений, которые не приняли решение о выборе способа управления многоквартирным домом; собственников жилых помещений, которые на общем собрании не приняли решение об установлении размера платы за содержание жилого помещения в многоквартирном доме, расположенном на территории Карталинского городского поселения, согласно приложению к настоящему постановлению.</w:t>
      </w:r>
    </w:p>
    <w:p w14:paraId="119D8FA0" w14:textId="265B8365" w:rsidR="00BE2E7D" w:rsidRPr="00BE2E7D" w:rsidRDefault="00BE2E7D" w:rsidP="00BE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администрации Карталинского городского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29.03.2024</w:t>
      </w:r>
      <w:r w:rsidRPr="00B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  <w:r w:rsidRPr="00B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</w:t>
      </w:r>
      <w:r w:rsidRPr="00BE2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жилого помещения в многоквартирном доме, расположенном на территории Карталинского городского поселения» отменить </w:t>
      </w:r>
      <w:r w:rsidR="00A8330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87E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B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649BB31B" w14:textId="77777777" w:rsidR="00BE2E7D" w:rsidRPr="00BE2E7D" w:rsidRDefault="00BE2E7D" w:rsidP="00BE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7D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3.Опубликовать настоящее постановление на официальном сайте администрации Карталинского городского поселения.</w:t>
      </w:r>
    </w:p>
    <w:p w14:paraId="443305AC" w14:textId="03171EAE" w:rsidR="00BE2E7D" w:rsidRPr="000331D2" w:rsidRDefault="00BE2E7D" w:rsidP="00BE2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 </w:t>
      </w:r>
      <w:r w:rsidR="00A54016">
        <w:rPr>
          <w:rFonts w:ascii="Times New Roman" w:eastAsia="Times New Roman" w:hAnsi="Times New Roman" w:cs="Times New Roman"/>
          <w:sz w:val="28"/>
          <w:szCs w:val="28"/>
          <w:lang w:eastAsia="ru-RU"/>
        </w:rPr>
        <w:t>01.0</w:t>
      </w:r>
      <w:r w:rsidR="00B87E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4016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года</w:t>
      </w:r>
      <w:r w:rsidRPr="00B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46D82C7" w14:textId="77777777" w:rsidR="00BE2E7D" w:rsidRDefault="00BE2E7D" w:rsidP="00B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F9E69" w14:textId="77777777" w:rsidR="001F7204" w:rsidRPr="00BE2E7D" w:rsidRDefault="001F7204" w:rsidP="00B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F10B1" w14:textId="77777777" w:rsidR="00BE2E7D" w:rsidRPr="00BE2E7D" w:rsidRDefault="00BE2E7D" w:rsidP="00B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02EA5" w14:textId="77777777" w:rsidR="00BE2E7D" w:rsidRPr="00BE2E7D" w:rsidRDefault="00BE2E7D" w:rsidP="00BE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Карталинского </w:t>
      </w:r>
    </w:p>
    <w:p w14:paraId="14FF43F5" w14:textId="7280C6B9" w:rsidR="00C10394" w:rsidRDefault="00BE2E7D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                В.Н. </w:t>
      </w:r>
      <w:proofErr w:type="spellStart"/>
      <w:r w:rsidRPr="00BE2E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Верет</w:t>
      </w:r>
      <w:r w:rsidR="009529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p w14:paraId="341B5D61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A2F3A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28782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54BFC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0E083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1AC86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46D98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D1CAF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255D2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32783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FBEB5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3F1BB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D73D0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60ED72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2040E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27E87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CDB08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BA184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01619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CB26B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59E18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ED5DC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F3C46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8443D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EA6E8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60ED0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3170F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85798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A51E16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010DA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35362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2CECA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3DC59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90852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0D7EE" w14:textId="77777777" w:rsidR="00F47EB1" w:rsidRDefault="00F47EB1" w:rsidP="0053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104F9" w14:textId="77777777" w:rsidR="00F47EB1" w:rsidRPr="00F47EB1" w:rsidRDefault="00F47EB1" w:rsidP="00F47EB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47EB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ПРИЛОЖЕНИЕ</w:t>
      </w:r>
    </w:p>
    <w:p w14:paraId="1218911D" w14:textId="77777777" w:rsidR="00F47EB1" w:rsidRPr="00F47EB1" w:rsidRDefault="00F47EB1" w:rsidP="00F47EB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47EB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 постановлению администрации</w:t>
      </w:r>
    </w:p>
    <w:p w14:paraId="5383B20B" w14:textId="77777777" w:rsidR="00F47EB1" w:rsidRPr="00F47EB1" w:rsidRDefault="00F47EB1" w:rsidP="00F47EB1">
      <w:pPr>
        <w:widowControl w:val="0"/>
        <w:tabs>
          <w:tab w:val="left" w:pos="331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F47EB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14:paraId="7E5225C9" w14:textId="1A61081C" w:rsidR="00F47EB1" w:rsidRPr="00F47EB1" w:rsidRDefault="00F47EB1" w:rsidP="00F47E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7EB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от___</w:t>
      </w:r>
      <w:r w:rsidRPr="00F47EB1">
        <w:rPr>
          <w:rFonts w:ascii="Times New Roman" w:eastAsia="SimSun" w:hAnsi="Times New Roman" w:cs="Mangal"/>
          <w:kern w:val="3"/>
          <w:sz w:val="28"/>
          <w:szCs w:val="28"/>
          <w:u w:val="single"/>
          <w:lang w:eastAsia="zh-CN" w:bidi="hi-IN"/>
        </w:rPr>
        <w:t>18.03.</w:t>
      </w:r>
      <w:r w:rsidRPr="00F47EB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___ 2025 года №__</w:t>
      </w:r>
      <w:r w:rsidRPr="00F47EB1">
        <w:rPr>
          <w:rFonts w:ascii="Times New Roman" w:eastAsia="SimSun" w:hAnsi="Times New Roman" w:cs="Mangal"/>
          <w:kern w:val="3"/>
          <w:sz w:val="28"/>
          <w:szCs w:val="28"/>
          <w:u w:val="single"/>
          <w:lang w:eastAsia="zh-CN" w:bidi="hi-IN"/>
        </w:rPr>
        <w:t>132</w:t>
      </w:r>
      <w:r w:rsidRPr="00F47EB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___</w:t>
      </w:r>
    </w:p>
    <w:p w14:paraId="30808F66" w14:textId="77777777" w:rsidR="00F47EB1" w:rsidRPr="00F47EB1" w:rsidRDefault="00F47EB1" w:rsidP="00F4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F0A0DCD" w14:textId="77777777" w:rsidR="00F47EB1" w:rsidRPr="00F47EB1" w:rsidRDefault="00F47EB1" w:rsidP="00F47EB1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FC051D4" w14:textId="77777777" w:rsidR="00F47EB1" w:rsidRPr="00F47EB1" w:rsidRDefault="00F47EB1" w:rsidP="00F4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39"/>
      <w:bookmarkEnd w:id="1"/>
      <w:proofErr w:type="gramStart"/>
      <w:r w:rsidRPr="00F47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исходя из Минимального перечня услуг и работ, необходимых для обеспечения надлежащего содержания общего имущества в многоквартирном доме и не предусматривающего дополнительных работ и услуг для нанимателей по договору социального найма и по договорам</w:t>
      </w:r>
      <w:proofErr w:type="gramEnd"/>
      <w:r w:rsidRPr="00F47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найма жилых помещений муниципального жилищного фонда, а также собственников, которые не приняли решение о выборе способа управления многоквартирным домом, решение об установлении размера указанной платы в многоквартирном жилом доме</w:t>
      </w:r>
    </w:p>
    <w:p w14:paraId="2010227C" w14:textId="77777777" w:rsidR="00F47EB1" w:rsidRPr="00F47EB1" w:rsidRDefault="00F47EB1" w:rsidP="00F4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Карталинского городского поселения</w:t>
      </w:r>
    </w:p>
    <w:p w14:paraId="2607BB2D" w14:textId="77777777" w:rsidR="00F47EB1" w:rsidRPr="00F47EB1" w:rsidRDefault="00F47EB1" w:rsidP="00F47EB1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5432"/>
        <w:gridCol w:w="750"/>
        <w:gridCol w:w="1555"/>
        <w:gridCol w:w="1554"/>
      </w:tblGrid>
      <w:tr w:rsidR="00F47EB1" w:rsidRPr="00F47EB1" w14:paraId="5AAC48F9" w14:textId="77777777" w:rsidTr="00F47EB1">
        <w:trPr>
          <w:trHeight w:val="14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75CE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6D482C1C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2AEE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Тип благоустройства многоквартирного дома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B092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4AAF26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Размер платы без НДС</w:t>
            </w:r>
          </w:p>
          <w:p w14:paraId="6A2E2409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с 01.04.2025 г.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29684E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Размер платы с НДС- 5%</w:t>
            </w:r>
          </w:p>
          <w:p w14:paraId="5A93358D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НДС-/7%</w:t>
            </w:r>
          </w:p>
          <w:p w14:paraId="5C7A4B6C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с 01.04.2025 г</w:t>
            </w:r>
          </w:p>
        </w:tc>
      </w:tr>
      <w:tr w:rsidR="00F47EB1" w:rsidRPr="00F47EB1" w14:paraId="08C9217C" w14:textId="77777777" w:rsidTr="00F47EB1">
        <w:trPr>
          <w:trHeight w:val="609"/>
        </w:trPr>
        <w:tc>
          <w:tcPr>
            <w:tcW w:w="9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5106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жилого помещения (без учета затрат на коммунальные ресурсы, потребляемые при содержании общего имущества в многоквартирном доме) по видам благоустройства:</w:t>
            </w:r>
          </w:p>
        </w:tc>
      </w:tr>
      <w:tr w:rsidR="00F47EB1" w:rsidRPr="00F47EB1" w14:paraId="4C670FB4" w14:textId="77777777" w:rsidTr="00F47EB1">
        <w:trPr>
          <w:trHeight w:val="79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3E68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E3A4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многоквартирные дома, с централизованным отоплением, ХВС, </w:t>
            </w:r>
            <w:proofErr w:type="gramStart"/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, газ (</w:t>
            </w:r>
            <w:proofErr w:type="spellStart"/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пищеприготовление</w:t>
            </w:r>
            <w:proofErr w:type="spellEnd"/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, нагрев воды), не оборудованные лифтом в подъезде, без  мусоропровода, с общедомовыми приборами учета энергоресурсов, с ВДГО.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C57A" w14:textId="77777777" w:rsidR="00F47EB1" w:rsidRPr="00F47EB1" w:rsidRDefault="00F47EB1" w:rsidP="00F47E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руб./м</w:t>
            </w:r>
            <w:proofErr w:type="gramStart"/>
            <w:r w:rsidRPr="00F47E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83F4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27,54</w:t>
            </w:r>
          </w:p>
          <w:p w14:paraId="0D8C0F0C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E5F2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5%-28,92</w:t>
            </w:r>
          </w:p>
          <w:p w14:paraId="4F6763A8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7%-29,47</w:t>
            </w:r>
          </w:p>
        </w:tc>
      </w:tr>
      <w:tr w:rsidR="00F47EB1" w:rsidRPr="00F47EB1" w14:paraId="4AE9398E" w14:textId="77777777" w:rsidTr="00F47EB1">
        <w:trPr>
          <w:trHeight w:val="14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46E8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F5F2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многоквартирные дома, с централизованным отоплением, ХВС, </w:t>
            </w:r>
            <w:proofErr w:type="gramStart"/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, газ (</w:t>
            </w:r>
            <w:proofErr w:type="spellStart"/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пищеприготовление</w:t>
            </w:r>
            <w:proofErr w:type="spellEnd"/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, нагрев воды), не оборудованные лифтом в подъезде, без  мусоропровода, без общедомовых приборов учета энергоресурсов, с ВДГО.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F938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руб./м</w:t>
            </w:r>
            <w:proofErr w:type="gramStart"/>
            <w:r w:rsidRPr="00F47E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8494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25,96</w:t>
            </w:r>
          </w:p>
          <w:p w14:paraId="36C8F430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A7C8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5%-27,26</w:t>
            </w:r>
          </w:p>
          <w:p w14:paraId="55CD9565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7%-27,78</w:t>
            </w:r>
          </w:p>
        </w:tc>
      </w:tr>
      <w:tr w:rsidR="00F47EB1" w:rsidRPr="00F47EB1" w14:paraId="4CD61CB2" w14:textId="77777777" w:rsidTr="00F47EB1">
        <w:trPr>
          <w:trHeight w:val="14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CBB5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D7C4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многоквартирные дома, с централизованным отоплением, ГВС, ХВС, </w:t>
            </w:r>
            <w:proofErr w:type="gramStart"/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, газ (</w:t>
            </w:r>
            <w:proofErr w:type="spellStart"/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пищеприготовление</w:t>
            </w:r>
            <w:proofErr w:type="spellEnd"/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), не оборудованные лифтом в подъезде, без  мусоропровода, без общедомовых приборов учета энергоресурсов.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3B2A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руб./м</w:t>
            </w:r>
            <w:proofErr w:type="gramStart"/>
            <w:r w:rsidRPr="00F47E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A69A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25,96</w:t>
            </w:r>
          </w:p>
          <w:p w14:paraId="36F854F6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344F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5%-27,26</w:t>
            </w:r>
          </w:p>
          <w:p w14:paraId="0743BDD4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7%-27,78</w:t>
            </w:r>
          </w:p>
        </w:tc>
      </w:tr>
      <w:tr w:rsidR="00F47EB1" w:rsidRPr="00F47EB1" w14:paraId="3C8CB19B" w14:textId="77777777" w:rsidTr="00F47EB1">
        <w:trPr>
          <w:trHeight w:val="14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B8B9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65CE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многоквартирные дома, с централизованным отоплением, ХВС, ВО, без газа, не оборудованные лифтом в подъезде, без  мусоропровода, без ВДГО, с общедомовыми приборами учета энергоресурсов.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4615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руб./м</w:t>
            </w:r>
            <w:proofErr w:type="gramStart"/>
            <w:r w:rsidRPr="00F47E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80F4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25,47</w:t>
            </w:r>
          </w:p>
          <w:p w14:paraId="6844C4A4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A3AB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5%-26,74</w:t>
            </w:r>
          </w:p>
          <w:p w14:paraId="64EB93A9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7%-27,25</w:t>
            </w:r>
          </w:p>
        </w:tc>
      </w:tr>
      <w:tr w:rsidR="00F47EB1" w:rsidRPr="00F47EB1" w14:paraId="030E818F" w14:textId="77777777" w:rsidTr="00F47EB1">
        <w:trPr>
          <w:trHeight w:val="14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60C5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611F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многоквартирные дома, с централизованным отоплением, ХВС, ВО, без газа, не оборудованные лифтом в подъезде, без  мусоропровода, без ВДГО, без общедомовых приборов учета энергоресурсов.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D054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руб./м</w:t>
            </w:r>
            <w:proofErr w:type="gramStart"/>
            <w:r w:rsidRPr="00F47E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2034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23,88</w:t>
            </w:r>
          </w:p>
          <w:p w14:paraId="70021DC4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CEDB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5%-25,08</w:t>
            </w:r>
          </w:p>
          <w:p w14:paraId="63D87BB4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7%-25,56</w:t>
            </w:r>
          </w:p>
        </w:tc>
      </w:tr>
      <w:tr w:rsidR="00F47EB1" w:rsidRPr="00F47EB1" w14:paraId="7AED9BA0" w14:textId="77777777" w:rsidTr="00F47EB1">
        <w:trPr>
          <w:trHeight w:val="97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0445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A32F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многоквартирные дома, с автономным отоплением, ХВС, не оборудованные лифтом в подъезде, без  мусоропровода, без ВДГО, без общедомовых приборов учета энергоресурсов.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23EE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руб./м</w:t>
            </w:r>
            <w:proofErr w:type="gramStart"/>
            <w:r w:rsidRPr="00F47EB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43D8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23,88</w:t>
            </w:r>
          </w:p>
          <w:p w14:paraId="0B607BE8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1CDF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5%-25,08</w:t>
            </w:r>
          </w:p>
          <w:p w14:paraId="74264337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7%-25,56</w:t>
            </w:r>
          </w:p>
        </w:tc>
      </w:tr>
      <w:tr w:rsidR="00F47EB1" w:rsidRPr="00F47EB1" w14:paraId="3705DEAD" w14:textId="77777777" w:rsidTr="00F47EB1">
        <w:trPr>
          <w:trHeight w:val="14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32B4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7)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D453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многоквартирные дома, с централизованным отоплением, ХВС, не оборудованные лифтом в подъезде, без мусоропровода, без ВДГО, без общедомовых приборов учета энергоресурсов.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18B9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руб./м</w:t>
            </w:r>
            <w:proofErr w:type="gramStart"/>
            <w:r w:rsidRPr="00F47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16E5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23,88</w:t>
            </w:r>
          </w:p>
          <w:p w14:paraId="5617370A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7165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5%-25,08</w:t>
            </w:r>
          </w:p>
          <w:p w14:paraId="59B605B5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7%-25,56</w:t>
            </w:r>
          </w:p>
        </w:tc>
      </w:tr>
      <w:tr w:rsidR="00F47EB1" w:rsidRPr="00F47EB1" w14:paraId="0C1E42D2" w14:textId="77777777" w:rsidTr="00F47EB1">
        <w:trPr>
          <w:trHeight w:val="14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583A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B0EA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многоквартирные дома, с централизованным отоплением, ХВС, ВО, ВДГО, газ (</w:t>
            </w:r>
            <w:proofErr w:type="spellStart"/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пищеприготовление</w:t>
            </w:r>
            <w:proofErr w:type="spellEnd"/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, нагрев воды), не оборудованные лифтом в подъезде, без мусоропровода, с общедомовыми приборами учета энергоресурсов, без подвальных помещений.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E6FB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руб./м</w:t>
            </w:r>
            <w:proofErr w:type="gramStart"/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338E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26,94</w:t>
            </w:r>
          </w:p>
          <w:p w14:paraId="1324988B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CAAF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5%-28,29</w:t>
            </w:r>
          </w:p>
          <w:p w14:paraId="65F892A2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7%-28,83</w:t>
            </w:r>
          </w:p>
        </w:tc>
      </w:tr>
      <w:tr w:rsidR="00F47EB1" w:rsidRPr="00F47EB1" w14:paraId="34D143A0" w14:textId="77777777" w:rsidTr="00F47EB1">
        <w:trPr>
          <w:trHeight w:val="143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3053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EFA4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многоквартирные дома, с централизованным отоплением, ХВС, ВО, ВДГО, газ (</w:t>
            </w:r>
            <w:proofErr w:type="spellStart"/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пищеприготовление</w:t>
            </w:r>
            <w:proofErr w:type="spellEnd"/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, нагрев воды), не оборудованные лифтом в подъезде, без мусоропровода, без общедомовых приборов учета энергоресурсов, без подвальных помещений.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3A6C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руб./м</w:t>
            </w:r>
            <w:proofErr w:type="gramStart"/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24E4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25,36</w:t>
            </w:r>
          </w:p>
          <w:p w14:paraId="30D808A2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0577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5%-26,63</w:t>
            </w:r>
          </w:p>
          <w:p w14:paraId="496EA589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7%-27,13</w:t>
            </w:r>
          </w:p>
        </w:tc>
      </w:tr>
      <w:tr w:rsidR="00F47EB1" w:rsidRPr="00F47EB1" w14:paraId="570BD0F8" w14:textId="77777777" w:rsidTr="00F47EB1">
        <w:trPr>
          <w:trHeight w:val="14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1635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DB39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многоквартирные дома, с централизованным отоплением, ХВС, </w:t>
            </w:r>
            <w:proofErr w:type="gramStart"/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, газ (</w:t>
            </w:r>
            <w:proofErr w:type="spellStart"/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пищеприготовление</w:t>
            </w:r>
            <w:proofErr w:type="spellEnd"/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, нагрев воды), не оборудованные лифтом в подъезде, без  мусоропровода, без ВДГО, без общедомовых приборов учета энергоресурсов, без  подвальных помещений.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1018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руб./м</w:t>
            </w:r>
            <w:proofErr w:type="gramStart"/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4243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23,28</w:t>
            </w:r>
          </w:p>
          <w:p w14:paraId="2DF3BA24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BA96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5%-24,45</w:t>
            </w:r>
          </w:p>
          <w:p w14:paraId="6D5AFF94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7%-24,91</w:t>
            </w:r>
          </w:p>
        </w:tc>
      </w:tr>
      <w:tr w:rsidR="00F47EB1" w:rsidRPr="00F47EB1" w14:paraId="2EDEA321" w14:textId="77777777" w:rsidTr="00F47EB1">
        <w:trPr>
          <w:trHeight w:val="136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8BD6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9777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многоквартирные дома, с централизованным отоплением, ХВС, </w:t>
            </w:r>
            <w:proofErr w:type="gramStart"/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, газ (</w:t>
            </w:r>
            <w:proofErr w:type="spellStart"/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пищеприготовление</w:t>
            </w:r>
            <w:proofErr w:type="spellEnd"/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, нагрев воды), не оборудованные лифтом в подъезде, без  мусоропровода,  без ВДГО, с общедомовыми приборами учета энергоресурсов, без подвальных помещений.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7A7D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руб./м</w:t>
            </w:r>
            <w:proofErr w:type="gramStart"/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C11C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24,86</w:t>
            </w:r>
          </w:p>
          <w:p w14:paraId="048035C1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D3C7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5%-26,11</w:t>
            </w:r>
          </w:p>
          <w:p w14:paraId="5FBB48A4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sz w:val="24"/>
                <w:szCs w:val="24"/>
              </w:rPr>
              <w:t>7%-26,60</w:t>
            </w:r>
          </w:p>
        </w:tc>
      </w:tr>
      <w:tr w:rsidR="00F47EB1" w:rsidRPr="00F47EB1" w14:paraId="07B449CC" w14:textId="77777777" w:rsidTr="00F47EB1">
        <w:trPr>
          <w:trHeight w:val="14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03E1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12)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8EE0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многоквартирные дома, с централизованным отоплением, ХВС, ВО</w:t>
            </w:r>
            <w:proofErr w:type="gramStart"/>
            <w:r w:rsidRPr="00F47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F47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ДГО газ (</w:t>
            </w:r>
            <w:proofErr w:type="spellStart"/>
            <w:r w:rsidRPr="00F47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пищеприготовление</w:t>
            </w:r>
            <w:proofErr w:type="spellEnd"/>
            <w:r w:rsidRPr="00F47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нагрев воды), с общими кухнями, туалетами и блоками душевых, не оборудованные лифтом в подъезде, без мусоропровода, без общедомовых приборов учета энергоресурсов,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13CC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руб./м</w:t>
            </w:r>
            <w:proofErr w:type="gramStart"/>
            <w:r w:rsidRPr="00F47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4C95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23,93</w:t>
            </w:r>
          </w:p>
          <w:p w14:paraId="31FAB0F1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EBF5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5%-29,13</w:t>
            </w:r>
          </w:p>
          <w:p w14:paraId="6303111C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7%-25,61</w:t>
            </w:r>
          </w:p>
        </w:tc>
      </w:tr>
      <w:tr w:rsidR="00F47EB1" w:rsidRPr="00F47EB1" w14:paraId="56D13A06" w14:textId="77777777" w:rsidTr="00F47EB1">
        <w:trPr>
          <w:trHeight w:val="14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DCCB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13)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2EBE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многоквартирные дома, с централизованным отоплением, ХВС, ВО, газ (</w:t>
            </w:r>
            <w:proofErr w:type="spellStart"/>
            <w:r w:rsidRPr="00F47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пищеприготовление</w:t>
            </w:r>
            <w:proofErr w:type="spellEnd"/>
            <w:r w:rsidRPr="00F47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нагрев воды), с общими </w:t>
            </w:r>
            <w:proofErr w:type="spellStart"/>
            <w:r w:rsidRPr="00F47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кухнями</w:t>
            </w:r>
            <w:proofErr w:type="gramStart"/>
            <w:r w:rsidRPr="00F47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,т</w:t>
            </w:r>
            <w:proofErr w:type="gramEnd"/>
            <w:r w:rsidRPr="00F47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уалетами</w:t>
            </w:r>
            <w:proofErr w:type="spellEnd"/>
            <w:r w:rsidRPr="00F47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блоками душевых, не оборудованные лифтом в подъезде, без  мусоропровода, без общедомовых приборов учета энергоресурсов, без ВДГО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DE14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руб./м</w:t>
            </w:r>
            <w:proofErr w:type="gramStart"/>
            <w:r w:rsidRPr="00F47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81CE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21,85</w:t>
            </w:r>
          </w:p>
          <w:p w14:paraId="35977BD3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2C24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5%-22,95</w:t>
            </w:r>
          </w:p>
          <w:p w14:paraId="4388166D" w14:textId="77777777" w:rsidR="00F47EB1" w:rsidRPr="00F47EB1" w:rsidRDefault="00F47EB1" w:rsidP="00F47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7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7%-23,38</w:t>
            </w:r>
          </w:p>
        </w:tc>
      </w:tr>
    </w:tbl>
    <w:p w14:paraId="33ABDDA2" w14:textId="77777777" w:rsidR="00F47EB1" w:rsidRPr="00F47EB1" w:rsidRDefault="00F47EB1" w:rsidP="00F4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3626771" w14:textId="77777777" w:rsidR="00F47EB1" w:rsidRPr="00F47EB1" w:rsidRDefault="00F47EB1" w:rsidP="00F47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</w:t>
      </w:r>
    </w:p>
    <w:p w14:paraId="512740DA" w14:textId="77777777" w:rsidR="00F47EB1" w:rsidRPr="00F47EB1" w:rsidRDefault="00F47EB1" w:rsidP="00F47E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платы за содержание жилого помещения не учтены расходы на оплату холодной и горячей воды, электрической энергии потребляемых при содержании общего имущества в многоквартирном доме, а также на отведение сточных вод, в целях содержания общего имущества в многоквартирном доме. Данные расходы определяются управляющими организациями, товариществами собственников жилья, жилищными, жилищно-строительными кооперативами для каждого многоквартирного дома индивидуально в порядке, установленном жилищным законодательством Российской Федерации.</w:t>
      </w:r>
    </w:p>
    <w:p w14:paraId="69EFCD20" w14:textId="77777777" w:rsidR="00F47EB1" w:rsidRPr="00F47EB1" w:rsidRDefault="00F47EB1" w:rsidP="00F47E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E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плате за содержание жилого помещения учтены налоги в соответствии с законодательством Российской Федерации.</w:t>
      </w:r>
    </w:p>
    <w:p w14:paraId="2F9D2DFA" w14:textId="77777777" w:rsidR="00F47EB1" w:rsidRPr="00F47EB1" w:rsidRDefault="00F47EB1" w:rsidP="00F47E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7E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себестоимости работ по содержанию жилого помещения в многоквартирных домах выполнен в соответствии с минимальным перечнем работ по содержанию общего имущества многоквартирных домов, установленным постановлением Правительства Российской Федерации от 03.04.2013г.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  <w:proofErr w:type="gramEnd"/>
    </w:p>
    <w:p w14:paraId="3BF99222" w14:textId="77777777" w:rsidR="00F47EB1" w:rsidRPr="00F47EB1" w:rsidRDefault="00F47EB1" w:rsidP="00F47EB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067F2AC" w14:textId="77777777" w:rsidR="00F47EB1" w:rsidRPr="00F47EB1" w:rsidRDefault="00F47EB1" w:rsidP="00F47EB1">
      <w:pPr>
        <w:rPr>
          <w:rFonts w:ascii="Calibri" w:eastAsia="Calibri" w:hAnsi="Calibri" w:cs="Times New Roman"/>
        </w:rPr>
      </w:pPr>
    </w:p>
    <w:p w14:paraId="5ED5A5E5" w14:textId="77777777" w:rsidR="00F47EB1" w:rsidRPr="00F47EB1" w:rsidRDefault="00F47EB1" w:rsidP="00F47EB1">
      <w:pPr>
        <w:rPr>
          <w:rFonts w:ascii="Calibri" w:eastAsia="Calibri" w:hAnsi="Calibri" w:cs="Times New Roman"/>
        </w:rPr>
      </w:pPr>
    </w:p>
    <w:p w14:paraId="04088A66" w14:textId="77777777" w:rsidR="00F47EB1" w:rsidRDefault="00F47EB1" w:rsidP="00532B48">
      <w:pPr>
        <w:spacing w:after="0" w:line="240" w:lineRule="auto"/>
        <w:jc w:val="both"/>
      </w:pPr>
    </w:p>
    <w:sectPr w:rsidR="00F47EB1" w:rsidSect="00803138">
      <w:headerReference w:type="even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3C09A" w14:textId="77777777" w:rsidR="0049797D" w:rsidRDefault="0049797D">
      <w:pPr>
        <w:spacing w:after="0" w:line="240" w:lineRule="auto"/>
      </w:pPr>
      <w:r>
        <w:separator/>
      </w:r>
    </w:p>
  </w:endnote>
  <w:endnote w:type="continuationSeparator" w:id="0">
    <w:p w14:paraId="132290BC" w14:textId="77777777" w:rsidR="0049797D" w:rsidRDefault="0049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C8C79" w14:textId="77777777" w:rsidR="0049797D" w:rsidRDefault="0049797D">
      <w:pPr>
        <w:spacing w:after="0" w:line="240" w:lineRule="auto"/>
      </w:pPr>
      <w:r>
        <w:separator/>
      </w:r>
    </w:p>
  </w:footnote>
  <w:footnote w:type="continuationSeparator" w:id="0">
    <w:p w14:paraId="76789378" w14:textId="77777777" w:rsidR="0049797D" w:rsidRDefault="0049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39328" w14:textId="77777777" w:rsidR="00DB11A9" w:rsidRDefault="00BE2E7D" w:rsidP="009B1B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7110B0" w14:textId="77777777" w:rsidR="00DB11A9" w:rsidRDefault="004979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B429C"/>
    <w:multiLevelType w:val="hybridMultilevel"/>
    <w:tmpl w:val="5E848A7C"/>
    <w:lvl w:ilvl="0" w:tplc="197052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77"/>
    <w:rsid w:val="000331D2"/>
    <w:rsid w:val="000A0206"/>
    <w:rsid w:val="001F7204"/>
    <w:rsid w:val="002C7016"/>
    <w:rsid w:val="00415E66"/>
    <w:rsid w:val="0049797D"/>
    <w:rsid w:val="00532B48"/>
    <w:rsid w:val="00735407"/>
    <w:rsid w:val="00875DAE"/>
    <w:rsid w:val="00952981"/>
    <w:rsid w:val="00A20937"/>
    <w:rsid w:val="00A54016"/>
    <w:rsid w:val="00A83300"/>
    <w:rsid w:val="00B87E85"/>
    <w:rsid w:val="00BE2E7D"/>
    <w:rsid w:val="00C10394"/>
    <w:rsid w:val="00C57677"/>
    <w:rsid w:val="00D66506"/>
    <w:rsid w:val="00E142AC"/>
    <w:rsid w:val="00F10354"/>
    <w:rsid w:val="00F4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D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2E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E2E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2E7D"/>
  </w:style>
  <w:style w:type="table" w:styleId="a6">
    <w:name w:val="Table Grid"/>
    <w:basedOn w:val="a1"/>
    <w:uiPriority w:val="59"/>
    <w:rsid w:val="00BE2E7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E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2E7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BE2E7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331D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033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1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5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2E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E2E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2E7D"/>
  </w:style>
  <w:style w:type="table" w:styleId="a6">
    <w:name w:val="Table Grid"/>
    <w:basedOn w:val="a1"/>
    <w:uiPriority w:val="59"/>
    <w:rsid w:val="00BE2E7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E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2E7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BE2E7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331D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033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1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5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2138291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B5910-7C72-4EC2-B167-2A1293E8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Simchenko</dc:creator>
  <cp:keywords/>
  <dc:description/>
  <cp:lastModifiedBy>Secretary</cp:lastModifiedBy>
  <cp:revision>14</cp:revision>
  <cp:lastPrinted>2025-03-10T09:34:00Z</cp:lastPrinted>
  <dcterms:created xsi:type="dcterms:W3CDTF">2025-02-07T04:43:00Z</dcterms:created>
  <dcterms:modified xsi:type="dcterms:W3CDTF">2025-03-20T08:54:00Z</dcterms:modified>
</cp:coreProperties>
</file>