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A921F2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C039F9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05 ноября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C039F9" w:rsidRPr="00C039F9" w:rsidRDefault="00C039F9" w:rsidP="00C039F9">
      <w:pPr>
        <w:rPr>
          <w:rFonts w:asciiTheme="minorHAnsi" w:hAnsiTheme="minorHAnsi"/>
          <w:b/>
        </w:rPr>
      </w:pPr>
      <w:r w:rsidRPr="00C039F9">
        <w:rPr>
          <w:rFonts w:asciiTheme="minorHAnsi" w:hAnsiTheme="minorHAnsi"/>
          <w:b/>
        </w:rPr>
        <w:t>Упрощенный порядок маркировки лека</w:t>
      </w:r>
      <w:proofErr w:type="gramStart"/>
      <w:r w:rsidRPr="00C039F9">
        <w:rPr>
          <w:rFonts w:asciiTheme="minorHAnsi" w:hAnsiTheme="minorHAnsi"/>
          <w:b/>
        </w:rPr>
        <w:t>рств пр</w:t>
      </w:r>
      <w:proofErr w:type="gramEnd"/>
      <w:r w:rsidRPr="00C039F9">
        <w:rPr>
          <w:rFonts w:asciiTheme="minorHAnsi" w:hAnsiTheme="minorHAnsi"/>
          <w:b/>
        </w:rPr>
        <w:t>одлили до 1 февраля 2021 года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333333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 xml:space="preserve">Система маркировки лекарств была введена в России с 1 июля и направлена на очистку рынка препаратов от фальсификата. Однако в условиях повышенного спроса в связи с пандемией дала сбой. Активисты «Народного контроля» проверили наличие препаратов от коронавируса в более чем 2500 аптек в 45 регионах России. Выяснилось, что в большинстве случаев лекарства можно только заказать, а в трети аптек нет даже этой возможности. Наиболее сложная ситуация с лекарственным обеспечением была зафиксирована в Республике Хакасия, Иркутской, Липецкой, Саратовской, областях, Красноярском и Пермском краях. В Челябинской области народные контролеры проверили 164 аптеки. Из трех препаратов - </w:t>
      </w:r>
      <w:r w:rsidRPr="00C039F9">
        <w:rPr>
          <w:rFonts w:asciiTheme="minorHAnsi" w:hAnsiTheme="minorHAnsi"/>
        </w:rPr>
        <w:t>«</w:t>
      </w:r>
      <w:proofErr w:type="spellStart"/>
      <w:r w:rsidRPr="00C039F9">
        <w:rPr>
          <w:rFonts w:asciiTheme="minorHAnsi" w:hAnsiTheme="minorHAnsi"/>
        </w:rPr>
        <w:t>Арепливир</w:t>
      </w:r>
      <w:proofErr w:type="spellEnd"/>
      <w:r w:rsidRPr="00C039F9">
        <w:rPr>
          <w:rFonts w:asciiTheme="minorHAnsi" w:hAnsiTheme="minorHAnsi"/>
        </w:rPr>
        <w:t>», «</w:t>
      </w:r>
      <w:proofErr w:type="spellStart"/>
      <w:r w:rsidRPr="00C039F9">
        <w:rPr>
          <w:rFonts w:asciiTheme="minorHAnsi" w:hAnsiTheme="minorHAnsi"/>
        </w:rPr>
        <w:t>Коронавир</w:t>
      </w:r>
      <w:proofErr w:type="spellEnd"/>
      <w:r w:rsidRPr="00C039F9">
        <w:rPr>
          <w:rFonts w:asciiTheme="minorHAnsi" w:hAnsiTheme="minorHAnsi"/>
        </w:rPr>
        <w:t>», «</w:t>
      </w:r>
      <w:proofErr w:type="spellStart"/>
      <w:r w:rsidRPr="00C039F9">
        <w:rPr>
          <w:rFonts w:asciiTheme="minorHAnsi" w:hAnsiTheme="minorHAnsi"/>
        </w:rPr>
        <w:t>Авифавир</w:t>
      </w:r>
      <w:proofErr w:type="spellEnd"/>
      <w:r w:rsidRPr="00C039F9">
        <w:rPr>
          <w:rFonts w:asciiTheme="minorHAnsi" w:hAnsiTheme="minorHAnsi"/>
        </w:rPr>
        <w:t xml:space="preserve">» - ни в одной аптеке региона не </w:t>
      </w:r>
      <w:proofErr w:type="gramStart"/>
      <w:r w:rsidRPr="00C039F9">
        <w:rPr>
          <w:rFonts w:asciiTheme="minorHAnsi" w:hAnsiTheme="minorHAnsi"/>
        </w:rPr>
        <w:t>обнаружен</w:t>
      </w:r>
      <w:proofErr w:type="gramEnd"/>
      <w:r w:rsidRPr="00C039F9">
        <w:rPr>
          <w:rFonts w:asciiTheme="minorHAnsi" w:hAnsiTheme="minorHAnsi"/>
        </w:rPr>
        <w:t xml:space="preserve"> только «</w:t>
      </w:r>
      <w:proofErr w:type="spellStart"/>
      <w:r w:rsidRPr="00C039F9">
        <w:rPr>
          <w:rFonts w:asciiTheme="minorHAnsi" w:hAnsiTheme="minorHAnsi"/>
        </w:rPr>
        <w:t>Авифавир</w:t>
      </w:r>
      <w:proofErr w:type="spellEnd"/>
      <w:r w:rsidRPr="00C039F9">
        <w:rPr>
          <w:rFonts w:asciiTheme="minorHAnsi" w:hAnsiTheme="minorHAnsi"/>
        </w:rPr>
        <w:t xml:space="preserve">». 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</w:p>
    <w:p w:rsidR="00C039F9" w:rsidRPr="00C039F9" w:rsidRDefault="00C039F9" w:rsidP="00C039F9">
      <w:pPr>
        <w:rPr>
          <w:rFonts w:asciiTheme="minorHAnsi" w:eastAsia="Times New Roman" w:hAnsiTheme="minorHAnsi"/>
          <w:color w:val="000000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>С инициативой о продлении срока действия упрощенного порядка выступил первый заместитель руководителя фракции «Единой России» Андрей Исаев. Он подчеркнул, что в системе маркировки «возникла ситуация, когда лека</w:t>
      </w:r>
      <w:proofErr w:type="gramStart"/>
      <w:r w:rsidRPr="00C039F9">
        <w:rPr>
          <w:rFonts w:asciiTheme="minorHAnsi" w:eastAsia="Times New Roman" w:hAnsiTheme="minorHAnsi"/>
          <w:color w:val="000000"/>
          <w:lang w:eastAsia="ru-RU"/>
        </w:rPr>
        <w:t>рств в стр</w:t>
      </w:r>
      <w:proofErr w:type="gramEnd"/>
      <w:r w:rsidRPr="00C039F9">
        <w:rPr>
          <w:rFonts w:asciiTheme="minorHAnsi" w:eastAsia="Times New Roman" w:hAnsiTheme="minorHAnsi"/>
          <w:color w:val="000000"/>
          <w:lang w:eastAsia="ru-RU"/>
        </w:rPr>
        <w:t xml:space="preserve">ане достаточно, но из-за сбоев системы оператора эти лекарства невозможно продать в аптеке, невозможно использовать в больницах – они лежат мертвым грузом на складах». 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333333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>«Тема маркировки лекарственных препаратов и в дальнейшем будет находиться в поле постоянного внимания «Единой России». Мы обязательно будем заниматься мониторингом ситуации с лекарственным обеспечением граждан, и в случае возникновения проблем в срочном порядке будем принимать решения по их устранению», — отметил секретарь Генсовета партии «Единая Россия» Андрей Турчак.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> 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>«Инициатива партии «Единая Россия» о продлении упрощенного порядка маркировки лекарств очень своевременна и актуальна и для Челябинской области тоже, - комментирует региональный координатор проекта партии «Единая Россия» «Здоровое будущее» Александр Журавлев. – На складах дистрибьюторов, оптовых покупателей скопилось большое количество лекарственных препаратов. Они не вошли в систему из-за того, что она дала сбой и до конца не отработана. И скопление этих препаратов, причем, антивирусных, антибактериальных, так необходимых в больницах и аптеках, благодаря принятому постановлению в ближайшее время дойдет до пациентов».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 xml:space="preserve">Также Александр Журавлев отметил, что в системе маркировки, при всем ее положительном влиянии на качество лекарственных препаратов, есть моменты, которые нужно доработать. В частности, в «Систему мониторинга лекарственных препаратов», </w:t>
      </w:r>
      <w:r w:rsidRPr="00C039F9">
        <w:rPr>
          <w:rFonts w:asciiTheme="minorHAnsi" w:eastAsia="Times New Roman" w:hAnsiTheme="minorHAnsi"/>
          <w:color w:val="000000"/>
          <w:lang w:eastAsia="ru-RU"/>
        </w:rPr>
        <w:lastRenderedPageBreak/>
        <w:t>чтобы после 1 февраля она смогла «переварить» большой объем сведений, следует постепенно вводить разные типы лекарств.</w:t>
      </w: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</w:p>
    <w:p w:rsidR="00C039F9" w:rsidRPr="00C039F9" w:rsidRDefault="00C039F9" w:rsidP="00C039F9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lang w:eastAsia="ru-RU"/>
        </w:rPr>
      </w:pPr>
      <w:r w:rsidRPr="00C039F9">
        <w:rPr>
          <w:rFonts w:asciiTheme="minorHAnsi" w:eastAsia="Times New Roman" w:hAnsiTheme="minorHAnsi"/>
          <w:color w:val="000000"/>
          <w:lang w:eastAsia="ru-RU"/>
        </w:rPr>
        <w:t xml:space="preserve">«Будет удобнее, если в систему сначала попадут препараты для лечения болезней, которые относятся к </w:t>
      </w:r>
      <w:proofErr w:type="spellStart"/>
      <w:r w:rsidRPr="00C039F9">
        <w:rPr>
          <w:rFonts w:asciiTheme="minorHAnsi" w:eastAsia="Times New Roman" w:hAnsiTheme="minorHAnsi"/>
          <w:color w:val="000000"/>
          <w:lang w:eastAsia="ru-RU"/>
        </w:rPr>
        <w:t>высокозатратным</w:t>
      </w:r>
      <w:proofErr w:type="spellEnd"/>
      <w:r w:rsidRPr="00C039F9">
        <w:rPr>
          <w:rFonts w:asciiTheme="minorHAnsi" w:eastAsia="Times New Roman" w:hAnsiTheme="minorHAnsi"/>
          <w:color w:val="000000"/>
          <w:lang w:eastAsia="ru-RU"/>
        </w:rPr>
        <w:t xml:space="preserve"> нозологиям. Затем – жизненно важные препараты, после – дорогостоящие препараты, и только потом уже все остальные», - сказал Александр Журавлев. </w:t>
      </w:r>
    </w:p>
    <w:p w:rsidR="00C039F9" w:rsidRDefault="00C039F9" w:rsidP="00C039F9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9C62DD" w:rsidRPr="00356B64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356B64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470ACC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921F2"/>
    <w:rsid w:val="00AB5BD5"/>
    <w:rsid w:val="00AB6564"/>
    <w:rsid w:val="00AC683D"/>
    <w:rsid w:val="00B43965"/>
    <w:rsid w:val="00B820E9"/>
    <w:rsid w:val="00BA3690"/>
    <w:rsid w:val="00C039F9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2020-11-05T11:49:00Z</dcterms:created>
  <dcterms:modified xsi:type="dcterms:W3CDTF">2020-11-05T11:49:00Z</dcterms:modified>
</cp:coreProperties>
</file>