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1F5BCB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FC6A35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 xml:space="preserve">25 </w:t>
      </w:r>
      <w:r w:rsidR="0051592E" w:rsidRPr="0051592E">
        <w:rPr>
          <w:rFonts w:asciiTheme="minorHAnsi" w:hAnsiTheme="minorHAnsi" w:cs="Browallia New"/>
          <w:sz w:val="28"/>
          <w:szCs w:val="28"/>
        </w:rPr>
        <w:t>ма</w:t>
      </w:r>
      <w:r>
        <w:rPr>
          <w:rFonts w:asciiTheme="minorHAnsi" w:hAnsiTheme="minorHAnsi" w:cs="Browallia New"/>
          <w:sz w:val="28"/>
          <w:szCs w:val="28"/>
        </w:rPr>
        <w:t>я</w:t>
      </w:r>
      <w:r w:rsidR="0051592E" w:rsidRPr="0051592E">
        <w:rPr>
          <w:rFonts w:asciiTheme="minorHAnsi" w:hAnsiTheme="minorHAnsi" w:cs="Browallia New"/>
          <w:sz w:val="28"/>
          <w:szCs w:val="28"/>
        </w:rPr>
        <w:tab/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FC6A35" w:rsidRPr="00FC6A35" w:rsidRDefault="00FC6A35" w:rsidP="00FC6A35">
      <w:pPr>
        <w:rPr>
          <w:rFonts w:asciiTheme="minorHAnsi" w:hAnsiTheme="minorHAnsi"/>
          <w:sz w:val="28"/>
          <w:szCs w:val="28"/>
        </w:rPr>
      </w:pPr>
      <w:r w:rsidRPr="00FC6A35">
        <w:rPr>
          <w:rFonts w:asciiTheme="minorHAnsi" w:hAnsiTheme="minorHAnsi"/>
          <w:sz w:val="28"/>
          <w:szCs w:val="28"/>
        </w:rPr>
        <w:t>В Челябинской области стартовало предварительное голосование "Единой России"</w:t>
      </w:r>
    </w:p>
    <w:p w:rsidR="00FC6A35" w:rsidRPr="00FC6A35" w:rsidRDefault="00FC6A35" w:rsidP="00FC6A35">
      <w:pPr>
        <w:rPr>
          <w:rFonts w:asciiTheme="minorHAnsi" w:hAnsiTheme="minorHAnsi"/>
          <w:sz w:val="28"/>
          <w:szCs w:val="28"/>
        </w:rPr>
      </w:pPr>
      <w:r w:rsidRPr="00FC6A35">
        <w:rPr>
          <w:rFonts w:asciiTheme="minorHAnsi" w:hAnsiTheme="minorHAnsi"/>
          <w:sz w:val="28"/>
          <w:szCs w:val="28"/>
        </w:rPr>
        <w:t>Голосование в режиме онлайн началось 25 мая.</w:t>
      </w:r>
    </w:p>
    <w:p w:rsidR="00FC6A35" w:rsidRPr="00FC6A35" w:rsidRDefault="00FC6A35" w:rsidP="00FC6A35">
      <w:pPr>
        <w:tabs>
          <w:tab w:val="left" w:pos="1182"/>
        </w:tabs>
        <w:rPr>
          <w:rFonts w:asciiTheme="minorHAnsi" w:hAnsiTheme="minorHAnsi"/>
          <w:sz w:val="28"/>
          <w:szCs w:val="28"/>
        </w:rPr>
      </w:pPr>
      <w:r w:rsidRPr="00FC6A35">
        <w:rPr>
          <w:rFonts w:asciiTheme="minorHAnsi" w:hAnsiTheme="minorHAnsi"/>
          <w:sz w:val="28"/>
          <w:szCs w:val="28"/>
        </w:rPr>
        <w:tab/>
      </w:r>
      <w:r w:rsidRPr="00FC6A35">
        <w:rPr>
          <w:rFonts w:asciiTheme="minorHAnsi" w:hAnsiTheme="minorHAnsi"/>
          <w:sz w:val="28"/>
          <w:szCs w:val="28"/>
        </w:rPr>
        <w:br/>
        <w:t>В нем участвуют 269 кандидатов, многие из которых - врачи, учителя, представители некоммерческих организаций и индивидуальные предприниматели.</w:t>
      </w:r>
      <w:r w:rsidRPr="00FC6A35">
        <w:rPr>
          <w:rFonts w:asciiTheme="minorHAnsi" w:hAnsiTheme="minorHAnsi"/>
          <w:sz w:val="28"/>
          <w:szCs w:val="28"/>
        </w:rPr>
        <w:br/>
        <w:t>С момента старта предварительного голосования первые выборщики Челябинской области, зарегистрировавшиеся на сайте </w:t>
      </w:r>
      <w:hyperlink r:id="rId8" w:tgtFrame="_blank" w:history="1">
        <w:r w:rsidRPr="00FC6A35">
          <w:rPr>
            <w:rStyle w:val="a4"/>
            <w:rFonts w:asciiTheme="minorHAnsi" w:hAnsiTheme="minorHAnsi"/>
            <w:sz w:val="28"/>
            <w:szCs w:val="28"/>
          </w:rPr>
          <w:t>PG.ER.RU</w:t>
        </w:r>
      </w:hyperlink>
      <w:r w:rsidRPr="00FC6A35">
        <w:rPr>
          <w:rFonts w:asciiTheme="minorHAnsi" w:hAnsiTheme="minorHAnsi"/>
          <w:sz w:val="28"/>
          <w:szCs w:val="28"/>
        </w:rPr>
        <w:t xml:space="preserve">, уже </w:t>
      </w:r>
      <w:proofErr w:type="gramStart"/>
      <w:r w:rsidRPr="00FC6A35">
        <w:rPr>
          <w:rFonts w:asciiTheme="minorHAnsi" w:hAnsiTheme="minorHAnsi"/>
          <w:sz w:val="28"/>
          <w:szCs w:val="28"/>
        </w:rPr>
        <w:t>отдали свои голоса за</w:t>
      </w:r>
      <w:proofErr w:type="gramEnd"/>
      <w:r w:rsidRPr="00FC6A35">
        <w:rPr>
          <w:rFonts w:asciiTheme="minorHAnsi" w:hAnsiTheme="minorHAnsi"/>
          <w:sz w:val="28"/>
          <w:szCs w:val="28"/>
        </w:rPr>
        <w:t xml:space="preserve"> понравившихся участников. Информация о ходе голосования будет обрабатываться в федеральном ситуационном центре и будет доступна ежедневно в онлайн режиме.</w:t>
      </w:r>
    </w:p>
    <w:p w:rsidR="00FC6A35" w:rsidRPr="00FC6A35" w:rsidRDefault="00FC6A35" w:rsidP="00FC6A35">
      <w:pPr>
        <w:rPr>
          <w:rFonts w:asciiTheme="minorHAnsi" w:hAnsiTheme="minorHAnsi"/>
          <w:sz w:val="28"/>
          <w:szCs w:val="28"/>
        </w:rPr>
      </w:pPr>
      <w:r w:rsidRPr="00FC6A35">
        <w:rPr>
          <w:rFonts w:asciiTheme="minorHAnsi" w:hAnsiTheme="minorHAnsi"/>
          <w:sz w:val="28"/>
          <w:szCs w:val="28"/>
        </w:rPr>
        <w:br/>
        <w:t>Предварительное голосование партии «Единая Россия», которое в течение долгих лет является обязательной процедурой, предшествующей основным выборам, в этом году впервые проводится в онлайн режиме. Такое решение партийцы приняли с целью минимизировать риски для здоровья граждан в связи с пандемией коронавируса. Система, используемая для проведения голосования, сертифицирована федеральной службой информационной безопасности, надежно защищена от любых вмешательств. Подтасовать, поменять результаты, установить личность голосующего или того, за кого он проголосовал, невозможно.</w:t>
      </w:r>
    </w:p>
    <w:p w:rsidR="00FC6A35" w:rsidRPr="00FC6A35" w:rsidRDefault="00FC6A35" w:rsidP="00FC6A35">
      <w:pPr>
        <w:rPr>
          <w:rFonts w:asciiTheme="minorHAnsi" w:hAnsiTheme="minorHAnsi"/>
          <w:sz w:val="28"/>
          <w:szCs w:val="28"/>
        </w:rPr>
      </w:pPr>
      <w:r w:rsidRPr="00FC6A35">
        <w:rPr>
          <w:rFonts w:asciiTheme="minorHAnsi" w:hAnsiTheme="minorHAnsi"/>
          <w:sz w:val="28"/>
          <w:szCs w:val="28"/>
        </w:rPr>
        <w:br/>
        <w:t xml:space="preserve">«Свои коррективы в этот процесс внес коронавирус. Предварительное голосование будет проходить в </w:t>
      </w:r>
      <w:proofErr w:type="spellStart"/>
      <w:r w:rsidRPr="00FC6A35">
        <w:rPr>
          <w:rFonts w:asciiTheme="minorHAnsi" w:hAnsiTheme="minorHAnsi"/>
          <w:sz w:val="28"/>
          <w:szCs w:val="28"/>
        </w:rPr>
        <w:t>онлайн-формате</w:t>
      </w:r>
      <w:proofErr w:type="spellEnd"/>
      <w:r w:rsidRPr="00FC6A35">
        <w:rPr>
          <w:rFonts w:asciiTheme="minorHAnsi" w:hAnsiTheme="minorHAnsi"/>
          <w:sz w:val="28"/>
          <w:szCs w:val="28"/>
        </w:rPr>
        <w:t xml:space="preserve">, — отметил Секретарь Челябинского регионального отделения партии «Единая Россия» Владимир </w:t>
      </w:r>
      <w:r w:rsidRPr="00FC6A35">
        <w:rPr>
          <w:rFonts w:asciiTheme="minorHAnsi" w:hAnsiTheme="minorHAnsi"/>
          <w:sz w:val="28"/>
          <w:szCs w:val="28"/>
        </w:rPr>
        <w:lastRenderedPageBreak/>
        <w:t xml:space="preserve">Мякуш. — Однако вопрос определения кандидатов решается партией не келейно, не кулуарно. Мы считаем, что кандидатов на выборы должны определять сами избиратели. Знаю, что процедура регистрации вызвала много вопросов, некоторые приняли ее в штыки. Земляки, хочу развеять ваши опасения. Никто не в праве на вас давить, определять за вас выбор! Регистрация на портале </w:t>
      </w:r>
      <w:proofErr w:type="spellStart"/>
      <w:r w:rsidRPr="00FC6A35">
        <w:rPr>
          <w:rFonts w:asciiTheme="minorHAnsi" w:hAnsiTheme="minorHAnsi"/>
          <w:sz w:val="28"/>
          <w:szCs w:val="28"/>
        </w:rPr>
        <w:t>госуслуг</w:t>
      </w:r>
      <w:proofErr w:type="spellEnd"/>
      <w:r w:rsidRPr="00FC6A35">
        <w:rPr>
          <w:rFonts w:asciiTheme="minorHAnsi" w:hAnsiTheme="minorHAnsi"/>
          <w:sz w:val="28"/>
          <w:szCs w:val="28"/>
        </w:rPr>
        <w:t xml:space="preserve"> призвана обеспечить процедуре законность и открытость. Сейчас у вас есть реальная возможность влиять на выбор кандидатов. Самим решить, кто будет представлять вас в Законодательном собрании области, кто </w:t>
      </w:r>
      <w:proofErr w:type="gramStart"/>
      <w:r w:rsidRPr="00FC6A35">
        <w:rPr>
          <w:rFonts w:asciiTheme="minorHAnsi" w:hAnsiTheme="minorHAnsi"/>
          <w:sz w:val="28"/>
          <w:szCs w:val="28"/>
        </w:rPr>
        <w:t>достоин</w:t>
      </w:r>
      <w:proofErr w:type="gramEnd"/>
      <w:r w:rsidRPr="00FC6A35">
        <w:rPr>
          <w:rFonts w:asciiTheme="minorHAnsi" w:hAnsiTheme="minorHAnsi"/>
          <w:sz w:val="28"/>
          <w:szCs w:val="28"/>
        </w:rPr>
        <w:t xml:space="preserve"> участвовать в выборах».</w:t>
      </w:r>
    </w:p>
    <w:p w:rsidR="00FC6A35" w:rsidRPr="00FC6A35" w:rsidRDefault="00FC6A35" w:rsidP="00FC6A35">
      <w:pPr>
        <w:rPr>
          <w:rFonts w:asciiTheme="minorHAnsi" w:hAnsiTheme="minorHAnsi"/>
          <w:sz w:val="28"/>
          <w:szCs w:val="28"/>
        </w:rPr>
      </w:pPr>
      <w:r w:rsidRPr="002F0D5F">
        <w:br/>
      </w:r>
      <w:r w:rsidRPr="00FC6A35">
        <w:rPr>
          <w:rFonts w:asciiTheme="minorHAnsi" w:hAnsiTheme="minorHAnsi"/>
          <w:sz w:val="28"/>
          <w:szCs w:val="28"/>
        </w:rPr>
        <w:t>Итоги предварительного голосования подведут после 31 мая.</w:t>
      </w:r>
    </w:p>
    <w:p w:rsidR="009C62DD" w:rsidRPr="002A318A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2A318A" w:rsidSect="002E64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C2" w:rsidRDefault="00830EC2" w:rsidP="0051592E">
      <w:pPr>
        <w:spacing w:after="0" w:line="240" w:lineRule="auto"/>
      </w:pPr>
      <w:r>
        <w:separator/>
      </w:r>
    </w:p>
  </w:endnote>
  <w:endnote w:type="continuationSeparator" w:id="0">
    <w:p w:rsidR="00830EC2" w:rsidRDefault="00830EC2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C2" w:rsidRDefault="00830EC2" w:rsidP="0051592E">
      <w:pPr>
        <w:spacing w:after="0" w:line="240" w:lineRule="auto"/>
      </w:pPr>
      <w:r>
        <w:separator/>
      </w:r>
    </w:p>
  </w:footnote>
  <w:footnote w:type="continuationSeparator" w:id="0">
    <w:p w:rsidR="00830EC2" w:rsidRDefault="00830EC2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2067A"/>
    <w:rsid w:val="002457E3"/>
    <w:rsid w:val="002A318A"/>
    <w:rsid w:val="002C2F6A"/>
    <w:rsid w:val="002E649C"/>
    <w:rsid w:val="00470ACC"/>
    <w:rsid w:val="004E7040"/>
    <w:rsid w:val="00501783"/>
    <w:rsid w:val="0051592E"/>
    <w:rsid w:val="007A0D46"/>
    <w:rsid w:val="008002D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85BA5"/>
    <w:rsid w:val="00AB5BD5"/>
    <w:rsid w:val="00AC683D"/>
    <w:rsid w:val="00BA3690"/>
    <w:rsid w:val="00C427B6"/>
    <w:rsid w:val="00D56F9A"/>
    <w:rsid w:val="00D964C4"/>
    <w:rsid w:val="00DD1017"/>
    <w:rsid w:val="00E34AD4"/>
    <w:rsid w:val="00F17463"/>
    <w:rsid w:val="00F2214E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%3A%2F%2FPG.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3</cp:revision>
  <dcterms:created xsi:type="dcterms:W3CDTF">2020-03-19T12:19:00Z</dcterms:created>
  <dcterms:modified xsi:type="dcterms:W3CDTF">2020-05-25T07:09:00Z</dcterms:modified>
</cp:coreProperties>
</file>