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F" w:rsidRDefault="00E8739F" w:rsidP="00E873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8739F" w:rsidRDefault="00E8739F" w:rsidP="00E8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E8739F" w:rsidRDefault="00E8739F" w:rsidP="00E87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9F" w:rsidRDefault="00E8739F" w:rsidP="00E8739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8739F" w:rsidRDefault="00E8739F" w:rsidP="00E873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E8739F" w:rsidRDefault="00E8739F" w:rsidP="0064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августа 2016 года № </w:t>
      </w:r>
      <w:r w:rsidR="00DE79C8">
        <w:rPr>
          <w:rFonts w:ascii="Times New Roman" w:hAnsi="Times New Roman" w:cs="Times New Roman"/>
          <w:sz w:val="28"/>
          <w:szCs w:val="28"/>
        </w:rPr>
        <w:t>9</w:t>
      </w:r>
      <w:r w:rsidR="00ED15E9">
        <w:rPr>
          <w:rFonts w:ascii="Times New Roman" w:hAnsi="Times New Roman" w:cs="Times New Roman"/>
          <w:sz w:val="28"/>
          <w:szCs w:val="28"/>
        </w:rPr>
        <w:t>5</w:t>
      </w:r>
    </w:p>
    <w:p w:rsid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>О признании</w:t>
      </w:r>
      <w:r w:rsidRPr="00E37B68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</w:p>
    <w:p w:rsid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>Р</w:t>
      </w:r>
      <w:r w:rsidRPr="00E37B68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B6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B68">
        <w:rPr>
          <w:rFonts w:ascii="Times New Roman" w:hAnsi="Times New Roman" w:cs="Times New Roman"/>
          <w:sz w:val="28"/>
          <w:szCs w:val="28"/>
        </w:rPr>
        <w:t>городского</w:t>
      </w:r>
    </w:p>
    <w:p w:rsidR="00E37B68" w:rsidRP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 поселения от 14.11.2006 года №76 </w:t>
      </w:r>
    </w:p>
    <w:p w:rsidR="00E37B68" w:rsidRP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«Положение о порядке расходования </w:t>
      </w:r>
    </w:p>
    <w:p w:rsid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>средств резервного фонда Главы</w:t>
      </w:r>
    </w:p>
    <w:p w:rsidR="00E37B68" w:rsidRP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68" w:rsidRP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68" w:rsidRPr="00E37B68" w:rsidRDefault="00E37B68" w:rsidP="00E3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соответствие с требованиями действующего законодательства, руководствуясь ст.81 Бюджетного кодекса Российской Федерации, Законом </w:t>
      </w:r>
      <w:r w:rsidRPr="00E37B6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E37B68">
        <w:rPr>
          <w:rFonts w:ascii="Times New Roman" w:hAnsi="Times New Roman" w:cs="Times New Roman"/>
          <w:sz w:val="28"/>
          <w:szCs w:val="28"/>
        </w:rPr>
        <w:t xml:space="preserve"> от 27.09.2007 года № 205-ЗО «О бюджетном </w:t>
      </w:r>
      <w:r w:rsidRPr="00E37B68">
        <w:rPr>
          <w:rFonts w:ascii="Times New Roman" w:hAnsi="Times New Roman" w:cs="Times New Roman"/>
          <w:sz w:val="28"/>
          <w:szCs w:val="28"/>
        </w:rPr>
        <w:t>процессе в</w:t>
      </w:r>
      <w:r w:rsidRPr="00E37B68"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</w:p>
    <w:p w:rsidR="00E37B68" w:rsidRPr="00E37B68" w:rsidRDefault="00E37B68" w:rsidP="00E3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68" w:rsidRPr="00E37B68" w:rsidRDefault="00E37B68" w:rsidP="00E37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E37B68" w:rsidRPr="00E37B68" w:rsidRDefault="00E37B68" w:rsidP="00E37B6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 от 14.11.2006 года №76 «Положение о порядке расходования средств резервного фонда Главы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E37B68" w:rsidRPr="00E37B68" w:rsidRDefault="00E37B68" w:rsidP="00E37B6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</w:t>
      </w:r>
      <w:r w:rsidRPr="00E37B68">
        <w:rPr>
          <w:rFonts w:ascii="Times New Roman" w:hAnsi="Times New Roman" w:cs="Times New Roman"/>
          <w:sz w:val="28"/>
          <w:szCs w:val="28"/>
        </w:rPr>
        <w:t>и обнародования</w:t>
      </w:r>
      <w:r w:rsidRPr="00E37B6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Pr="00E37B68">
        <w:rPr>
          <w:rFonts w:ascii="Times New Roman" w:hAnsi="Times New Roman" w:cs="Times New Roman"/>
          <w:sz w:val="28"/>
          <w:szCs w:val="28"/>
        </w:rPr>
        <w:t>правоотношения, возникшие</w:t>
      </w:r>
      <w:r w:rsidRPr="00E37B68">
        <w:rPr>
          <w:rFonts w:ascii="Times New Roman" w:hAnsi="Times New Roman" w:cs="Times New Roman"/>
          <w:sz w:val="28"/>
          <w:szCs w:val="28"/>
        </w:rPr>
        <w:t xml:space="preserve"> </w:t>
      </w:r>
      <w:r w:rsidRPr="00E37B68">
        <w:rPr>
          <w:rFonts w:ascii="Times New Roman" w:hAnsi="Times New Roman" w:cs="Times New Roman"/>
          <w:sz w:val="28"/>
          <w:szCs w:val="28"/>
        </w:rPr>
        <w:t>с 01.01.2016</w:t>
      </w:r>
      <w:r w:rsidRPr="00E37B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7B68" w:rsidRP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68" w:rsidRP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68" w:rsidRP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B6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37B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37B68">
        <w:rPr>
          <w:rFonts w:ascii="Times New Roman" w:hAnsi="Times New Roman" w:cs="Times New Roman"/>
          <w:sz w:val="28"/>
          <w:szCs w:val="28"/>
        </w:rPr>
        <w:tab/>
      </w:r>
      <w:r w:rsidRPr="00E37B68">
        <w:rPr>
          <w:rFonts w:ascii="Times New Roman" w:hAnsi="Times New Roman" w:cs="Times New Roman"/>
          <w:sz w:val="28"/>
          <w:szCs w:val="28"/>
        </w:rPr>
        <w:tab/>
      </w:r>
      <w:r w:rsidRPr="00E37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37B68"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68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DF" w:rsidRDefault="00E37B68" w:rsidP="00E3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М.А. Усольцев</w:t>
      </w:r>
      <w:bookmarkStart w:id="0" w:name="_GoBack"/>
      <w:bookmarkEnd w:id="0"/>
    </w:p>
    <w:sectPr w:rsidR="001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782B12"/>
    <w:multiLevelType w:val="hybridMultilevel"/>
    <w:tmpl w:val="5506447E"/>
    <w:lvl w:ilvl="0" w:tplc="9ABCB3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A37C5B"/>
    <w:multiLevelType w:val="hybridMultilevel"/>
    <w:tmpl w:val="4ADE9A04"/>
    <w:lvl w:ilvl="0" w:tplc="830847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272"/>
    <w:multiLevelType w:val="hybridMultilevel"/>
    <w:tmpl w:val="D0D0551A"/>
    <w:lvl w:ilvl="0" w:tplc="3EE09F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C"/>
    <w:rsid w:val="000709B2"/>
    <w:rsid w:val="001433DF"/>
    <w:rsid w:val="00203BBA"/>
    <w:rsid w:val="004945A7"/>
    <w:rsid w:val="00641128"/>
    <w:rsid w:val="007943B9"/>
    <w:rsid w:val="008D48AD"/>
    <w:rsid w:val="00B242F0"/>
    <w:rsid w:val="00C672BC"/>
    <w:rsid w:val="00C76681"/>
    <w:rsid w:val="00CF4CE2"/>
    <w:rsid w:val="00DE79C8"/>
    <w:rsid w:val="00E37B68"/>
    <w:rsid w:val="00E7693A"/>
    <w:rsid w:val="00E8739F"/>
    <w:rsid w:val="00ED15E9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FE6D-4112-4AA1-A98C-BE53448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9F"/>
    <w:pPr>
      <w:suppressAutoHyphens/>
      <w:spacing w:after="200" w:line="276" w:lineRule="auto"/>
    </w:pPr>
    <w:rPr>
      <w:rFonts w:ascii="Calibri" w:eastAsia="Arial Unicode MS" w:hAnsi="Calibri" w:cs="font196"/>
      <w:kern w:val="1"/>
      <w:lang w:eastAsia="ar-SA"/>
    </w:rPr>
  </w:style>
  <w:style w:type="paragraph" w:styleId="2">
    <w:name w:val="heading 2"/>
    <w:basedOn w:val="a"/>
    <w:next w:val="a0"/>
    <w:link w:val="20"/>
    <w:qFormat/>
    <w:rsid w:val="008D48AD"/>
    <w:pPr>
      <w:keepNext/>
      <w:numPr>
        <w:ilvl w:val="1"/>
        <w:numId w:val="1"/>
      </w:numPr>
      <w:spacing w:before="200" w:after="120"/>
      <w:outlineLvl w:val="1"/>
    </w:pPr>
    <w:rPr>
      <w:rFonts w:ascii="Arial" w:eastAsia="MS Mincho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8739F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8D48AD"/>
    <w:rPr>
      <w:rFonts w:ascii="Arial" w:eastAsia="MS Mincho" w:hAnsi="Arial" w:cs="Tahoma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D48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48AD"/>
    <w:rPr>
      <w:rFonts w:ascii="Calibri" w:eastAsia="Arial Unicode MS" w:hAnsi="Calibri" w:cs="font196"/>
      <w:kern w:val="1"/>
      <w:lang w:eastAsia="ar-SA"/>
    </w:rPr>
  </w:style>
  <w:style w:type="paragraph" w:styleId="a7">
    <w:name w:val="List Paragraph"/>
    <w:basedOn w:val="a"/>
    <w:uiPriority w:val="34"/>
    <w:qFormat/>
    <w:rsid w:val="008D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2016-08-26T09:06:00Z</cp:lastPrinted>
  <dcterms:created xsi:type="dcterms:W3CDTF">2016-08-26T08:59:00Z</dcterms:created>
  <dcterms:modified xsi:type="dcterms:W3CDTF">2016-08-26T09:09:00Z</dcterms:modified>
</cp:coreProperties>
</file>