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ECF1D" w14:textId="77777777" w:rsidR="002C3319" w:rsidRDefault="00801D02" w:rsidP="002C3319">
      <w:pPr>
        <w:suppressAutoHyphens/>
        <w:ind w:left="2124" w:firstLine="708"/>
        <w:jc w:val="right"/>
        <w:rPr>
          <w:color w:val="00000A"/>
          <w:sz w:val="28"/>
          <w:szCs w:val="28"/>
          <w:lang w:eastAsia="ar-SA"/>
        </w:rPr>
      </w:pPr>
      <w:r w:rsidRPr="00DC18CB">
        <w:rPr>
          <w:color w:val="00000A"/>
          <w:sz w:val="28"/>
          <w:szCs w:val="28"/>
          <w:lang w:eastAsia="ar-SA"/>
        </w:rPr>
        <w:t xml:space="preserve">             </w:t>
      </w:r>
      <w:r>
        <w:rPr>
          <w:color w:val="00000A"/>
          <w:sz w:val="28"/>
          <w:szCs w:val="28"/>
          <w:lang w:eastAsia="ar-SA"/>
        </w:rPr>
        <w:t xml:space="preserve">    </w:t>
      </w:r>
      <w:r w:rsidRPr="00DC18CB">
        <w:rPr>
          <w:color w:val="00000A"/>
          <w:sz w:val="28"/>
          <w:szCs w:val="28"/>
          <w:lang w:eastAsia="ar-SA"/>
        </w:rPr>
        <w:t xml:space="preserve">   </w:t>
      </w:r>
    </w:p>
    <w:p w14:paraId="12A061FC" w14:textId="6F60562A" w:rsidR="002C3319" w:rsidRPr="002C3319" w:rsidRDefault="002C3319" w:rsidP="002C3319">
      <w:pPr>
        <w:suppressAutoHyphens/>
        <w:ind w:left="2124" w:firstLine="708"/>
        <w:jc w:val="right"/>
        <w:rPr>
          <w:b/>
          <w:bCs/>
          <w:color w:val="00000A"/>
          <w:sz w:val="28"/>
          <w:szCs w:val="28"/>
          <w:lang w:eastAsia="ar-SA"/>
        </w:rPr>
      </w:pPr>
    </w:p>
    <w:p w14:paraId="63285E3C" w14:textId="77777777" w:rsidR="002C3319" w:rsidRDefault="002C3319" w:rsidP="002C3319">
      <w:pPr>
        <w:suppressAutoHyphens/>
        <w:ind w:left="2124" w:firstLine="708"/>
        <w:rPr>
          <w:color w:val="00000A"/>
          <w:sz w:val="28"/>
          <w:szCs w:val="28"/>
          <w:lang w:eastAsia="ar-SA"/>
        </w:rPr>
      </w:pPr>
    </w:p>
    <w:p w14:paraId="7757B04D" w14:textId="7C522E26" w:rsidR="00801D02" w:rsidRPr="00DC18CB" w:rsidRDefault="00801D02" w:rsidP="002C3319">
      <w:pPr>
        <w:tabs>
          <w:tab w:val="left" w:pos="2410"/>
        </w:tabs>
        <w:suppressAutoHyphens/>
        <w:jc w:val="center"/>
        <w:rPr>
          <w:color w:val="00000A"/>
          <w:sz w:val="28"/>
          <w:szCs w:val="28"/>
          <w:lang w:eastAsia="ar-SA"/>
        </w:rPr>
      </w:pPr>
      <w:r w:rsidRPr="00507639">
        <w:rPr>
          <w:noProof/>
          <w:color w:val="00000A"/>
          <w:sz w:val="28"/>
          <w:szCs w:val="28"/>
        </w:rPr>
        <w:drawing>
          <wp:inline distT="0" distB="0" distL="0" distR="0" wp14:anchorId="29DBFBCD" wp14:editId="166266CB">
            <wp:extent cx="698500" cy="800100"/>
            <wp:effectExtent l="0" t="0" r="6350" b="0"/>
            <wp:docPr id="222040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800100"/>
                    </a:xfrm>
                    <a:prstGeom prst="rect">
                      <a:avLst/>
                    </a:prstGeom>
                    <a:solidFill>
                      <a:srgbClr val="FFFFFF"/>
                    </a:solidFill>
                    <a:ln>
                      <a:noFill/>
                    </a:ln>
                  </pic:spPr>
                </pic:pic>
              </a:graphicData>
            </a:graphic>
          </wp:inline>
        </w:drawing>
      </w:r>
    </w:p>
    <w:p w14:paraId="7A136917" w14:textId="77777777" w:rsidR="00801D02" w:rsidRPr="00DC18CB" w:rsidRDefault="00801D02" w:rsidP="00801D02">
      <w:pPr>
        <w:suppressAutoHyphens/>
        <w:rPr>
          <w:color w:val="00000A"/>
          <w:sz w:val="28"/>
          <w:szCs w:val="28"/>
          <w:lang w:eastAsia="ar-SA"/>
        </w:rPr>
      </w:pPr>
    </w:p>
    <w:p w14:paraId="55B37F94" w14:textId="77777777" w:rsidR="00801D02" w:rsidRPr="002C3319" w:rsidRDefault="00801D02" w:rsidP="00801D02">
      <w:pPr>
        <w:suppressAutoHyphens/>
        <w:jc w:val="center"/>
        <w:rPr>
          <w:b/>
          <w:color w:val="00000A"/>
          <w:lang w:eastAsia="ar-SA"/>
        </w:rPr>
      </w:pPr>
      <w:r w:rsidRPr="002C3319">
        <w:rPr>
          <w:color w:val="00000A"/>
          <w:lang w:eastAsia="ar-SA"/>
        </w:rPr>
        <w:t>Челябинская область</w:t>
      </w:r>
    </w:p>
    <w:p w14:paraId="62324414" w14:textId="77777777" w:rsidR="00801D02" w:rsidRPr="002C3319" w:rsidRDefault="00801D02" w:rsidP="00801D02">
      <w:pPr>
        <w:suppressAutoHyphens/>
        <w:jc w:val="center"/>
        <w:rPr>
          <w:b/>
          <w:color w:val="00000A"/>
          <w:lang w:eastAsia="ar-SA"/>
        </w:rPr>
      </w:pPr>
      <w:r w:rsidRPr="002C3319">
        <w:rPr>
          <w:b/>
          <w:color w:val="00000A"/>
          <w:lang w:eastAsia="ar-SA"/>
        </w:rPr>
        <w:t>СОВЕТ ДЕПУТАТОВ</w:t>
      </w:r>
    </w:p>
    <w:p w14:paraId="3D6AA203" w14:textId="77777777" w:rsidR="00801D02" w:rsidRPr="002C3319" w:rsidRDefault="00801D02" w:rsidP="00801D02">
      <w:pPr>
        <w:suppressAutoHyphens/>
        <w:jc w:val="center"/>
        <w:rPr>
          <w:b/>
          <w:color w:val="00000A"/>
          <w:lang w:eastAsia="ar-SA"/>
        </w:rPr>
      </w:pPr>
      <w:r w:rsidRPr="002C3319">
        <w:rPr>
          <w:b/>
          <w:color w:val="00000A"/>
          <w:lang w:eastAsia="ar-SA"/>
        </w:rPr>
        <w:t>КАРТАЛИНСКОГО ГОРОДСКОГО ПОСЕЛЕНИЯ</w:t>
      </w:r>
    </w:p>
    <w:p w14:paraId="3ED61266" w14:textId="77777777" w:rsidR="00801D02" w:rsidRPr="002C3319" w:rsidRDefault="00801D02" w:rsidP="00801D02">
      <w:pPr>
        <w:keepNext/>
        <w:outlineLvl w:val="1"/>
        <w:rPr>
          <w:b/>
          <w:bCs/>
          <w:iCs/>
          <w:color w:val="00000A"/>
        </w:rPr>
      </w:pPr>
    </w:p>
    <w:p w14:paraId="358CAD92" w14:textId="77777777" w:rsidR="00801D02" w:rsidRPr="002C3319" w:rsidRDefault="00801D02" w:rsidP="00801D02">
      <w:pPr>
        <w:keepNext/>
        <w:outlineLvl w:val="1"/>
        <w:rPr>
          <w:b/>
          <w:bCs/>
          <w:iCs/>
          <w:color w:val="00000A"/>
        </w:rPr>
      </w:pPr>
    </w:p>
    <w:p w14:paraId="70EB7DB2" w14:textId="72E5BBDC" w:rsidR="00801D02" w:rsidRPr="002C3319" w:rsidRDefault="00801D02" w:rsidP="00801D02">
      <w:pPr>
        <w:keepNext/>
        <w:jc w:val="center"/>
        <w:outlineLvl w:val="1"/>
        <w:rPr>
          <w:b/>
          <w:bCs/>
          <w:iCs/>
          <w:color w:val="00000A"/>
        </w:rPr>
      </w:pPr>
      <w:r w:rsidRPr="002C3319">
        <w:rPr>
          <w:b/>
          <w:bCs/>
          <w:iCs/>
          <w:color w:val="00000A"/>
        </w:rPr>
        <w:t>РЕШЕНИЕ</w:t>
      </w:r>
    </w:p>
    <w:p w14:paraId="154216B2" w14:textId="77777777" w:rsidR="00801D02" w:rsidRPr="002C3319" w:rsidRDefault="00801D02" w:rsidP="00801D02"/>
    <w:p w14:paraId="236D560D" w14:textId="77777777" w:rsidR="00801D02" w:rsidRPr="002C3319" w:rsidRDefault="00801D02" w:rsidP="00801D02"/>
    <w:p w14:paraId="348AEAB8" w14:textId="78B3BDAA" w:rsidR="00801D02" w:rsidRPr="002C3319" w:rsidRDefault="00801D02" w:rsidP="00801D02">
      <w:r w:rsidRPr="002C3319">
        <w:t xml:space="preserve">от </w:t>
      </w:r>
      <w:r w:rsidR="00A429B0">
        <w:t xml:space="preserve">19 сентября </w:t>
      </w:r>
      <w:r w:rsidRPr="002C3319">
        <w:t>2024 г. №</w:t>
      </w:r>
      <w:r w:rsidR="00A429B0">
        <w:t xml:space="preserve"> 66</w:t>
      </w:r>
    </w:p>
    <w:p w14:paraId="505B5EF2" w14:textId="2A7A4CA6" w:rsidR="00801D02" w:rsidRPr="00A429B0" w:rsidRDefault="00801D02" w:rsidP="00801D02">
      <w:pPr>
        <w:ind w:right="5811"/>
        <w:jc w:val="both"/>
        <w:rPr>
          <w:b/>
          <w:bCs/>
        </w:rPr>
      </w:pPr>
      <w:r w:rsidRPr="00A429B0">
        <w:rPr>
          <w:b/>
          <w:bCs/>
        </w:rPr>
        <w:t xml:space="preserve">О внесении изменений и дополнений в </w:t>
      </w:r>
      <w:r w:rsidR="00EF3242" w:rsidRPr="00A429B0">
        <w:rPr>
          <w:b/>
          <w:bCs/>
        </w:rPr>
        <w:t>Положение о статусе депутата Совета депутатов Карталинского городского поселения, утвержденное решением Совета депутатов Карталинского городского поселения от 05.04.2016 г. №36</w:t>
      </w:r>
    </w:p>
    <w:p w14:paraId="5C565C67" w14:textId="77777777" w:rsidR="00801D02" w:rsidRPr="002C3319" w:rsidRDefault="00801D02" w:rsidP="00801D02"/>
    <w:p w14:paraId="7823CA3C" w14:textId="7B71685F" w:rsidR="00801D02" w:rsidRPr="002C3319" w:rsidRDefault="00937097" w:rsidP="00937097">
      <w:pPr>
        <w:jc w:val="both"/>
      </w:pPr>
      <w:r w:rsidRPr="002C3319">
        <w:tab/>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Челябинской области от 28 февраля 2006 года № 4-ЗО «О статусе депутата Законодательного Собрания Челябинской области», Уставом Карталинского городского поселения,</w:t>
      </w:r>
    </w:p>
    <w:p w14:paraId="3D0F8EEB" w14:textId="77777777" w:rsidR="00937097" w:rsidRPr="002C3319" w:rsidRDefault="00937097" w:rsidP="00937097">
      <w:pPr>
        <w:jc w:val="both"/>
      </w:pPr>
    </w:p>
    <w:p w14:paraId="4ADDF6BC" w14:textId="77777777" w:rsidR="00937097" w:rsidRPr="002C3319" w:rsidRDefault="00801D02" w:rsidP="00937097">
      <w:pPr>
        <w:jc w:val="both"/>
        <w:rPr>
          <w:b/>
          <w:bCs/>
        </w:rPr>
      </w:pPr>
      <w:r w:rsidRPr="002C3319">
        <w:rPr>
          <w:b/>
          <w:bCs/>
        </w:rPr>
        <w:t xml:space="preserve">Совет депутатов Карталинского городского поселения четвертого созыва </w:t>
      </w:r>
    </w:p>
    <w:p w14:paraId="10125271" w14:textId="7A8D8F2F" w:rsidR="00801D02" w:rsidRPr="002C3319" w:rsidRDefault="00801D02" w:rsidP="00937097">
      <w:pPr>
        <w:jc w:val="center"/>
        <w:rPr>
          <w:b/>
          <w:bCs/>
        </w:rPr>
      </w:pPr>
      <w:r w:rsidRPr="002C3319">
        <w:rPr>
          <w:b/>
          <w:bCs/>
        </w:rPr>
        <w:t>РЕШАЕТ:</w:t>
      </w:r>
    </w:p>
    <w:p w14:paraId="7EDB203D" w14:textId="77777777" w:rsidR="00937097" w:rsidRPr="002C3319" w:rsidRDefault="00937097" w:rsidP="00543D0A">
      <w:pPr>
        <w:ind w:firstLine="709"/>
        <w:jc w:val="both"/>
      </w:pPr>
    </w:p>
    <w:p w14:paraId="29F1693B" w14:textId="4B712E45" w:rsidR="00801D02" w:rsidRPr="002C3319" w:rsidRDefault="00801D02" w:rsidP="00543D0A">
      <w:pPr>
        <w:pStyle w:val="a6"/>
        <w:numPr>
          <w:ilvl w:val="0"/>
          <w:numId w:val="1"/>
        </w:numPr>
        <w:tabs>
          <w:tab w:val="left" w:pos="993"/>
        </w:tabs>
        <w:ind w:left="0" w:firstLine="709"/>
        <w:jc w:val="both"/>
      </w:pPr>
      <w:r w:rsidRPr="002C3319">
        <w:t xml:space="preserve">Внести </w:t>
      </w:r>
      <w:r w:rsidR="00EF3242" w:rsidRPr="002C3319">
        <w:t xml:space="preserve">в Положение о статусе депутата Совета депутатов Карталинского городского поселения, утвержденное решением Совета депутатов Карталинского городского поселения (в редакции решений от 25.08.2016 г. №108, от 28.03.2018 г. №43, от 02.07.2019 г. №73, от 25.11.2019 г. №134, от 25.01.2023 г. №15) </w:t>
      </w:r>
      <w:r w:rsidRPr="002C3319">
        <w:t>следующие изменения и дополнения:</w:t>
      </w:r>
    </w:p>
    <w:p w14:paraId="63D7889D" w14:textId="738EE66F" w:rsidR="00EF3242" w:rsidRPr="002C3319" w:rsidRDefault="00937097" w:rsidP="00937097">
      <w:pPr>
        <w:tabs>
          <w:tab w:val="left" w:pos="993"/>
        </w:tabs>
        <w:ind w:firstLine="709"/>
        <w:jc w:val="both"/>
      </w:pPr>
      <w:r w:rsidRPr="002C3319">
        <w:t>1) </w:t>
      </w:r>
      <w:r w:rsidR="00EF3242" w:rsidRPr="002C3319">
        <w:t>Статью 3 изложить в следующей редакции:</w:t>
      </w:r>
    </w:p>
    <w:p w14:paraId="4C4F0B2D" w14:textId="77777777" w:rsidR="00EF3242" w:rsidRPr="002C3319" w:rsidRDefault="00EF3242" w:rsidP="00937097">
      <w:pPr>
        <w:tabs>
          <w:tab w:val="left" w:pos="993"/>
        </w:tabs>
        <w:ind w:firstLine="709"/>
        <w:jc w:val="both"/>
      </w:pPr>
      <w:r w:rsidRPr="002C3319">
        <w:t>«1. Полномочия депутата прекращаются досрочно в случаях:</w:t>
      </w:r>
    </w:p>
    <w:p w14:paraId="0F6CA86C" w14:textId="77777777" w:rsidR="00EF3242" w:rsidRPr="002C3319" w:rsidRDefault="00EF3242" w:rsidP="00937097">
      <w:pPr>
        <w:tabs>
          <w:tab w:val="left" w:pos="993"/>
        </w:tabs>
        <w:ind w:firstLine="709"/>
        <w:jc w:val="both"/>
      </w:pPr>
      <w:bookmarkStart w:id="0" w:name="p1"/>
      <w:bookmarkEnd w:id="0"/>
      <w:r w:rsidRPr="002C3319">
        <w:t xml:space="preserve">1) письменного заявления депутата о сложении своих полномочий; </w:t>
      </w:r>
    </w:p>
    <w:p w14:paraId="4C89BE2C" w14:textId="77777777" w:rsidR="00EF3242" w:rsidRPr="002C3319" w:rsidRDefault="00EF3242" w:rsidP="00937097">
      <w:pPr>
        <w:tabs>
          <w:tab w:val="left" w:pos="993"/>
        </w:tabs>
        <w:ind w:firstLine="709"/>
        <w:jc w:val="both"/>
      </w:pPr>
      <w:bookmarkStart w:id="1" w:name="p3"/>
      <w:bookmarkEnd w:id="1"/>
      <w:r w:rsidRPr="002C3319">
        <w:t xml:space="preserve">2)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
    <w:p w14:paraId="2566433E" w14:textId="77777777" w:rsidR="00EF3242" w:rsidRPr="002C3319" w:rsidRDefault="00EF3242" w:rsidP="00937097">
      <w:pPr>
        <w:tabs>
          <w:tab w:val="left" w:pos="993"/>
        </w:tabs>
        <w:ind w:firstLine="709"/>
        <w:jc w:val="both"/>
      </w:pPr>
      <w:bookmarkStart w:id="2" w:name="p5"/>
      <w:bookmarkEnd w:id="2"/>
      <w:r w:rsidRPr="002C3319">
        <w:t xml:space="preserve">3) выезда депутата за пределы Российской Федерации на постоянное место жительства; </w:t>
      </w:r>
    </w:p>
    <w:p w14:paraId="0B3EE246" w14:textId="77777777" w:rsidR="00EF3242" w:rsidRPr="002C3319" w:rsidRDefault="00EF3242" w:rsidP="00937097">
      <w:pPr>
        <w:tabs>
          <w:tab w:val="left" w:pos="993"/>
        </w:tabs>
        <w:ind w:firstLine="709"/>
        <w:jc w:val="both"/>
      </w:pPr>
      <w:bookmarkStart w:id="3" w:name="p7"/>
      <w:bookmarkEnd w:id="3"/>
      <w:r w:rsidRPr="002C3319">
        <w:lastRenderedPageBreak/>
        <w:t xml:space="preserve">4) вступления в законную силу обвинительного приговора суда в отношении лица, являющегося депутатом; </w:t>
      </w:r>
    </w:p>
    <w:p w14:paraId="067B5540" w14:textId="77777777" w:rsidR="00EF3242" w:rsidRPr="002C3319" w:rsidRDefault="00EF3242" w:rsidP="00937097">
      <w:pPr>
        <w:tabs>
          <w:tab w:val="left" w:pos="993"/>
        </w:tabs>
        <w:ind w:firstLine="709"/>
        <w:jc w:val="both"/>
      </w:pPr>
      <w:bookmarkStart w:id="4" w:name="p8"/>
      <w:bookmarkEnd w:id="4"/>
      <w:r w:rsidRPr="002C3319">
        <w:t xml:space="preserve">5) вступления в законную силу решения суда о признании гражданина, являющегося депутатом, недееспособным, ограниченно дееспособным; </w:t>
      </w:r>
    </w:p>
    <w:p w14:paraId="4482261B" w14:textId="77777777" w:rsidR="00EF3242" w:rsidRPr="002C3319" w:rsidRDefault="00EF3242" w:rsidP="00937097">
      <w:pPr>
        <w:tabs>
          <w:tab w:val="left" w:pos="993"/>
        </w:tabs>
        <w:ind w:firstLine="709"/>
        <w:jc w:val="both"/>
      </w:pPr>
      <w:bookmarkStart w:id="5" w:name="p9"/>
      <w:bookmarkEnd w:id="5"/>
      <w:r w:rsidRPr="002C3319">
        <w:t xml:space="preserve">6) вступления в законную силу решения суда об объявлении гражданина, являющегося депутатом, умершим, о признании гражданина, являющегося депутатом, безвестно отсутствующим; </w:t>
      </w:r>
    </w:p>
    <w:p w14:paraId="4FFCB9F1" w14:textId="77777777" w:rsidR="00EF3242" w:rsidRPr="002C3319" w:rsidRDefault="00EF3242" w:rsidP="00937097">
      <w:pPr>
        <w:tabs>
          <w:tab w:val="left" w:pos="993"/>
        </w:tabs>
        <w:ind w:firstLine="709"/>
        <w:jc w:val="both"/>
      </w:pPr>
      <w:bookmarkStart w:id="6" w:name="p10"/>
      <w:bookmarkEnd w:id="6"/>
      <w:r w:rsidRPr="002C3319">
        <w:t xml:space="preserve">7) смерти депутата; </w:t>
      </w:r>
    </w:p>
    <w:p w14:paraId="0263C519" w14:textId="6298AB09" w:rsidR="009B6B0D" w:rsidRPr="002C3319" w:rsidRDefault="009B6B0D" w:rsidP="00937097">
      <w:pPr>
        <w:tabs>
          <w:tab w:val="left" w:pos="993"/>
        </w:tabs>
        <w:ind w:firstLine="709"/>
        <w:jc w:val="both"/>
      </w:pPr>
      <w:r w:rsidRPr="002C3319">
        <w:t>8) отзыва избирателями</w:t>
      </w:r>
    </w:p>
    <w:p w14:paraId="2D762E1D" w14:textId="407B6740" w:rsidR="00EF3242" w:rsidRPr="002C3319" w:rsidRDefault="009B6B0D" w:rsidP="00937097">
      <w:pPr>
        <w:tabs>
          <w:tab w:val="left" w:pos="993"/>
        </w:tabs>
        <w:ind w:firstLine="709"/>
        <w:jc w:val="both"/>
      </w:pPr>
      <w:bookmarkStart w:id="7" w:name="p11"/>
      <w:bookmarkEnd w:id="7"/>
      <w:r w:rsidRPr="002C3319">
        <w:t>9</w:t>
      </w:r>
      <w:r w:rsidR="00EF3242" w:rsidRPr="002C3319">
        <w:t xml:space="preserve">) досрочного прекращения полномочий </w:t>
      </w:r>
      <w:r w:rsidR="00567960" w:rsidRPr="002C3319">
        <w:t>Совета депутатов</w:t>
      </w:r>
      <w:r w:rsidR="00EF3242" w:rsidRPr="002C3319">
        <w:t xml:space="preserve"> в случаях, предусмотренных федеральным законом. </w:t>
      </w:r>
    </w:p>
    <w:p w14:paraId="29D3E707" w14:textId="6FF18360" w:rsidR="00EF3242" w:rsidRPr="002C3319" w:rsidRDefault="009B6B0D" w:rsidP="00937097">
      <w:pPr>
        <w:tabs>
          <w:tab w:val="left" w:pos="993"/>
        </w:tabs>
        <w:ind w:firstLine="709"/>
        <w:jc w:val="both"/>
      </w:pPr>
      <w:bookmarkStart w:id="8" w:name="p12"/>
      <w:bookmarkEnd w:id="8"/>
      <w:r w:rsidRPr="002C3319">
        <w:t>10</w:t>
      </w:r>
      <w:r w:rsidR="00EF3242" w:rsidRPr="002C3319">
        <w:t xml:space="preserve">) несоблюдения требований, предусмотренных </w:t>
      </w:r>
      <w:hyperlink r:id="rId6" w:history="1">
        <w:r w:rsidR="00EF3242" w:rsidRPr="002C3319">
          <w:rPr>
            <w:rStyle w:val="a4"/>
            <w:color w:val="auto"/>
            <w:u w:val="none"/>
          </w:rPr>
          <w:t>частью 4 статьи 5</w:t>
        </w:r>
      </w:hyperlink>
      <w:r w:rsidR="00EF3242" w:rsidRPr="002C3319">
        <w:t xml:space="preserve">, </w:t>
      </w:r>
      <w:hyperlink r:id="rId7" w:history="1">
        <w:r w:rsidR="00EF3242" w:rsidRPr="002C3319">
          <w:rPr>
            <w:rStyle w:val="a4"/>
            <w:color w:val="auto"/>
            <w:u w:val="none"/>
          </w:rPr>
          <w:t>частями 2</w:t>
        </w:r>
      </w:hyperlink>
      <w:r w:rsidR="00EF3242" w:rsidRPr="002C3319">
        <w:t xml:space="preserve"> - </w:t>
      </w:r>
      <w:hyperlink r:id="rId8" w:history="1">
        <w:r w:rsidR="00EF3242" w:rsidRPr="002C3319">
          <w:rPr>
            <w:rStyle w:val="a4"/>
            <w:color w:val="auto"/>
            <w:u w:val="none"/>
          </w:rPr>
          <w:t>7</w:t>
        </w:r>
      </w:hyperlink>
      <w:r w:rsidR="00EF3242" w:rsidRPr="002C3319">
        <w:t xml:space="preserve">, </w:t>
      </w:r>
      <w:hyperlink r:id="rId9" w:history="1">
        <w:r w:rsidR="00EF3242" w:rsidRPr="002C3319">
          <w:rPr>
            <w:rStyle w:val="a4"/>
            <w:color w:val="auto"/>
            <w:u w:val="none"/>
          </w:rPr>
          <w:t>16</w:t>
        </w:r>
      </w:hyperlink>
      <w:r w:rsidR="00EF3242" w:rsidRPr="002C3319">
        <w:t xml:space="preserve"> и </w:t>
      </w:r>
      <w:hyperlink r:id="rId10" w:history="1">
        <w:r w:rsidR="00EF3242" w:rsidRPr="002C3319">
          <w:rPr>
            <w:rStyle w:val="a4"/>
            <w:color w:val="auto"/>
            <w:u w:val="none"/>
          </w:rPr>
          <w:t>18 статьи 19</w:t>
        </w:r>
      </w:hyperlink>
      <w:r w:rsidR="00EF3242" w:rsidRPr="002C3319">
        <w:t xml:space="preserve"> Федерального закона от 21 декабря 2021 года </w:t>
      </w:r>
      <w:r w:rsidR="00567960" w:rsidRPr="002C3319">
        <w:t>№</w:t>
      </w:r>
      <w:r w:rsidR="00EF3242" w:rsidRPr="002C3319">
        <w:t xml:space="preserve"> 414-ФЗ </w:t>
      </w:r>
      <w:r w:rsidR="00567960" w:rsidRPr="002C3319">
        <w:t>«</w:t>
      </w:r>
      <w:r w:rsidR="00EF3242" w:rsidRPr="002C3319">
        <w:t>Об общих принципах организации публичной власти в субъектах Российской Федерации</w:t>
      </w:r>
      <w:r w:rsidR="00567960" w:rsidRPr="002C3319">
        <w:t>»</w:t>
      </w:r>
      <w:r w:rsidR="00EF3242" w:rsidRPr="002C3319">
        <w:t xml:space="preserve">; </w:t>
      </w:r>
    </w:p>
    <w:p w14:paraId="009E21D4" w14:textId="08D74C89" w:rsidR="00EF3242" w:rsidRPr="002C3319" w:rsidRDefault="00EF3242" w:rsidP="00937097">
      <w:pPr>
        <w:tabs>
          <w:tab w:val="left" w:pos="993"/>
        </w:tabs>
        <w:ind w:firstLine="709"/>
        <w:jc w:val="both"/>
      </w:pPr>
      <w:bookmarkStart w:id="9" w:name="p14"/>
      <w:bookmarkEnd w:id="9"/>
      <w:r w:rsidRPr="002C3319">
        <w:t>1</w:t>
      </w:r>
      <w:r w:rsidR="00AA5E22" w:rsidRPr="002C3319">
        <w:t>1</w:t>
      </w:r>
      <w:r w:rsidRPr="002C3319">
        <w:t xml:space="preserve">)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w:t>
      </w:r>
    </w:p>
    <w:p w14:paraId="00BD424F" w14:textId="7C08E974" w:rsidR="00EF3242" w:rsidRPr="002C3319" w:rsidRDefault="00EF3242" w:rsidP="00937097">
      <w:pPr>
        <w:tabs>
          <w:tab w:val="left" w:pos="993"/>
        </w:tabs>
        <w:ind w:firstLine="709"/>
        <w:jc w:val="both"/>
      </w:pPr>
      <w:bookmarkStart w:id="10" w:name="p16"/>
      <w:bookmarkEnd w:id="10"/>
      <w:r w:rsidRPr="002C3319">
        <w:t>1</w:t>
      </w:r>
      <w:r w:rsidR="00AA5E22" w:rsidRPr="002C3319">
        <w:t>2</w:t>
      </w:r>
      <w:r w:rsidRPr="002C3319">
        <w:t xml:space="preserve">) неоднократного несоблюдения ограничений, запретов, обязанностей, установленных законодательством Российской Федерации о противодействии коррупции; </w:t>
      </w:r>
    </w:p>
    <w:p w14:paraId="41ED2BA5" w14:textId="44F5D540" w:rsidR="00EF3242" w:rsidRPr="002C3319" w:rsidRDefault="00EF3242" w:rsidP="00937097">
      <w:pPr>
        <w:tabs>
          <w:tab w:val="left" w:pos="993"/>
        </w:tabs>
        <w:ind w:firstLine="709"/>
        <w:jc w:val="both"/>
      </w:pPr>
      <w:bookmarkStart w:id="11" w:name="p18"/>
      <w:bookmarkEnd w:id="11"/>
      <w:r w:rsidRPr="002C3319">
        <w:t>1</w:t>
      </w:r>
      <w:r w:rsidR="00AA5E22" w:rsidRPr="002C3319">
        <w:t>3</w:t>
      </w:r>
      <w:r w:rsidRPr="002C3319">
        <w:t xml:space="preserve">) отсутствия депутата без уважительных причин на всех заседаниях </w:t>
      </w:r>
      <w:r w:rsidR="00567960" w:rsidRPr="002C3319">
        <w:t>Совета депутатов</w:t>
      </w:r>
      <w:r w:rsidRPr="002C3319">
        <w:t xml:space="preserve"> в течение шести месяцев подряд; </w:t>
      </w:r>
      <w:bookmarkStart w:id="12" w:name="p20"/>
      <w:bookmarkEnd w:id="12"/>
    </w:p>
    <w:p w14:paraId="23D236BF" w14:textId="0E2372EF" w:rsidR="00567960" w:rsidRPr="002C3319" w:rsidRDefault="00567960" w:rsidP="00937097">
      <w:pPr>
        <w:tabs>
          <w:tab w:val="left" w:pos="993"/>
        </w:tabs>
        <w:ind w:firstLine="709"/>
        <w:jc w:val="both"/>
      </w:pPr>
      <w:r w:rsidRPr="002C3319">
        <w:t>14) призыва на военную службу или направления на заменяющую ее альтернативную гражданскую службу;</w:t>
      </w:r>
    </w:p>
    <w:p w14:paraId="0AAB5538" w14:textId="5E7D9887" w:rsidR="004D05E6" w:rsidRPr="002C3319" w:rsidRDefault="00EF3242" w:rsidP="00937097">
      <w:pPr>
        <w:tabs>
          <w:tab w:val="left" w:pos="993"/>
        </w:tabs>
        <w:ind w:firstLine="709"/>
        <w:jc w:val="both"/>
      </w:pPr>
      <w:r w:rsidRPr="002C3319">
        <w:t>1</w:t>
      </w:r>
      <w:r w:rsidR="00AA5E22" w:rsidRPr="002C3319">
        <w:t>5</w:t>
      </w:r>
      <w:r w:rsidRPr="002C3319">
        <w:t xml:space="preserve">) </w:t>
      </w:r>
      <w:r w:rsidR="004D05E6" w:rsidRPr="002C3319">
        <w:t>приобретения им статуса иностранного агента;</w:t>
      </w:r>
    </w:p>
    <w:p w14:paraId="7C931E14" w14:textId="382C1111" w:rsidR="00EF3242" w:rsidRPr="002C3319" w:rsidRDefault="004D05E6" w:rsidP="00937097">
      <w:pPr>
        <w:tabs>
          <w:tab w:val="left" w:pos="993"/>
        </w:tabs>
        <w:ind w:firstLine="709"/>
        <w:jc w:val="both"/>
      </w:pPr>
      <w:r w:rsidRPr="002C3319">
        <w:t xml:space="preserve">16) </w:t>
      </w:r>
      <w:r w:rsidR="00EF3242" w:rsidRPr="002C3319">
        <w:t xml:space="preserve">иных случаях, предусмотренных федеральным законом. </w:t>
      </w:r>
    </w:p>
    <w:p w14:paraId="07678F60" w14:textId="42FB30F2" w:rsidR="00EF3242" w:rsidRPr="002C3319" w:rsidRDefault="00EF3242" w:rsidP="00937097">
      <w:pPr>
        <w:tabs>
          <w:tab w:val="left" w:pos="993"/>
        </w:tabs>
        <w:ind w:firstLine="709"/>
        <w:jc w:val="both"/>
      </w:pPr>
      <w:r w:rsidRPr="002C3319">
        <w:t xml:space="preserve">2. Полномочия депутата в случаях, установленных </w:t>
      </w:r>
      <w:hyperlink w:anchor="p3" w:history="1">
        <w:r w:rsidRPr="002C3319">
          <w:rPr>
            <w:rStyle w:val="a4"/>
            <w:color w:val="auto"/>
            <w:u w:val="none"/>
          </w:rPr>
          <w:t>пунктами 2</w:t>
        </w:r>
      </w:hyperlink>
      <w:r w:rsidRPr="002C3319">
        <w:t xml:space="preserve">, </w:t>
      </w:r>
      <w:hyperlink w:anchor="p5" w:history="1">
        <w:r w:rsidRPr="002C3319">
          <w:rPr>
            <w:rStyle w:val="a4"/>
            <w:color w:val="auto"/>
            <w:u w:val="none"/>
          </w:rPr>
          <w:t>3</w:t>
        </w:r>
      </w:hyperlink>
      <w:r w:rsidRPr="002C3319">
        <w:t xml:space="preserve">, </w:t>
      </w:r>
      <w:hyperlink w:anchor="p7" w:history="1">
        <w:r w:rsidRPr="002C3319">
          <w:rPr>
            <w:rStyle w:val="a4"/>
            <w:color w:val="auto"/>
            <w:u w:val="none"/>
          </w:rPr>
          <w:t>4</w:t>
        </w:r>
      </w:hyperlink>
      <w:r w:rsidRPr="002C3319">
        <w:t xml:space="preserve">, </w:t>
      </w:r>
      <w:hyperlink w:anchor="p8" w:history="1">
        <w:r w:rsidRPr="002C3319">
          <w:rPr>
            <w:rStyle w:val="a4"/>
            <w:color w:val="auto"/>
            <w:u w:val="none"/>
          </w:rPr>
          <w:t>5</w:t>
        </w:r>
      </w:hyperlink>
      <w:r w:rsidRPr="002C3319">
        <w:t xml:space="preserve">, </w:t>
      </w:r>
      <w:hyperlink w:anchor="p9" w:history="1">
        <w:r w:rsidRPr="002C3319">
          <w:rPr>
            <w:rStyle w:val="a4"/>
            <w:color w:val="auto"/>
            <w:u w:val="none"/>
          </w:rPr>
          <w:t>6</w:t>
        </w:r>
      </w:hyperlink>
      <w:r w:rsidRPr="002C3319">
        <w:t xml:space="preserve">, </w:t>
      </w:r>
      <w:hyperlink w:anchor="p10" w:history="1">
        <w:r w:rsidRPr="002C3319">
          <w:rPr>
            <w:rStyle w:val="a4"/>
            <w:color w:val="auto"/>
            <w:u w:val="none"/>
          </w:rPr>
          <w:t>7</w:t>
        </w:r>
      </w:hyperlink>
      <w:r w:rsidR="004D05E6" w:rsidRPr="002C3319">
        <w:t>, 16</w:t>
      </w:r>
      <w:r w:rsidRPr="002C3319">
        <w:t xml:space="preserve"> части 1 настоящей статьи, прекращаются по решению </w:t>
      </w:r>
      <w:r w:rsidR="00AA5E22" w:rsidRPr="002C3319">
        <w:t>Совета депутатов</w:t>
      </w:r>
      <w:r w:rsidRPr="002C3319">
        <w:t xml:space="preserve"> со дня наступления события, повлекшего досрочное прекращение полномочий. </w:t>
      </w:r>
    </w:p>
    <w:p w14:paraId="767D5689" w14:textId="27A645EE" w:rsidR="00EF3242" w:rsidRPr="002C3319" w:rsidRDefault="00EF3242" w:rsidP="00937097">
      <w:pPr>
        <w:tabs>
          <w:tab w:val="left" w:pos="993"/>
        </w:tabs>
        <w:ind w:firstLine="709"/>
        <w:jc w:val="both"/>
      </w:pPr>
      <w:r w:rsidRPr="002C3319">
        <w:t xml:space="preserve">Полномочия депутата в случаях, установленных </w:t>
      </w:r>
      <w:hyperlink w:anchor="p1" w:history="1">
        <w:r w:rsidRPr="002C3319">
          <w:rPr>
            <w:rStyle w:val="a4"/>
            <w:color w:val="auto"/>
            <w:u w:val="none"/>
          </w:rPr>
          <w:t>пунктами 1</w:t>
        </w:r>
      </w:hyperlink>
      <w:r w:rsidRPr="002C3319">
        <w:t>,</w:t>
      </w:r>
      <w:r w:rsidR="009873A5" w:rsidRPr="002C3319">
        <w:t xml:space="preserve"> 10, </w:t>
      </w:r>
      <w:hyperlink w:anchor="p12" w:history="1">
        <w:r w:rsidR="00AA5E22" w:rsidRPr="002C3319">
          <w:rPr>
            <w:rStyle w:val="a4"/>
            <w:color w:val="auto"/>
            <w:u w:val="none"/>
          </w:rPr>
          <w:t>11</w:t>
        </w:r>
      </w:hyperlink>
      <w:r w:rsidRPr="002C3319">
        <w:t xml:space="preserve">, </w:t>
      </w:r>
      <w:hyperlink w:anchor="p14" w:history="1">
        <w:r w:rsidR="00AA5E22" w:rsidRPr="002C3319">
          <w:rPr>
            <w:rStyle w:val="a4"/>
            <w:color w:val="auto"/>
            <w:u w:val="none"/>
          </w:rPr>
          <w:t>12</w:t>
        </w:r>
      </w:hyperlink>
      <w:r w:rsidRPr="002C3319">
        <w:t xml:space="preserve">, </w:t>
      </w:r>
      <w:hyperlink w:anchor="p16" w:history="1">
        <w:r w:rsidR="00AA5E22" w:rsidRPr="002C3319">
          <w:rPr>
            <w:rStyle w:val="a4"/>
            <w:color w:val="auto"/>
            <w:u w:val="none"/>
          </w:rPr>
          <w:t>13</w:t>
        </w:r>
      </w:hyperlink>
      <w:r w:rsidRPr="002C3319">
        <w:t>,</w:t>
      </w:r>
      <w:r w:rsidR="009873A5" w:rsidRPr="002C3319">
        <w:t xml:space="preserve"> 14, </w:t>
      </w:r>
      <w:hyperlink w:anchor="p18" w:history="1">
        <w:r w:rsidR="004D05E6" w:rsidRPr="002C3319">
          <w:rPr>
            <w:rStyle w:val="a4"/>
            <w:color w:val="auto"/>
            <w:u w:val="none"/>
          </w:rPr>
          <w:t>6</w:t>
        </w:r>
      </w:hyperlink>
      <w:r w:rsidRPr="002C3319">
        <w:t xml:space="preserve"> </w:t>
      </w:r>
      <w:hyperlink w:anchor="p20" w:history="1">
        <w:r w:rsidRPr="002C3319">
          <w:rPr>
            <w:rStyle w:val="a4"/>
            <w:color w:val="auto"/>
            <w:u w:val="none"/>
          </w:rPr>
          <w:t>части 1</w:t>
        </w:r>
      </w:hyperlink>
      <w:r w:rsidRPr="002C3319">
        <w:t xml:space="preserve"> настоящей статьи, прекращаются со дня, указанного в решении </w:t>
      </w:r>
      <w:r w:rsidR="00AA5E22" w:rsidRPr="002C3319">
        <w:t>Совета депутатов</w:t>
      </w:r>
      <w:r w:rsidRPr="002C3319">
        <w:t xml:space="preserve">. </w:t>
      </w:r>
    </w:p>
    <w:p w14:paraId="205B65DB" w14:textId="38A68349" w:rsidR="00F6122C" w:rsidRPr="002C3319" w:rsidRDefault="00F6122C" w:rsidP="00937097">
      <w:pPr>
        <w:tabs>
          <w:tab w:val="left" w:pos="993"/>
        </w:tabs>
        <w:ind w:firstLine="709"/>
        <w:jc w:val="both"/>
      </w:pPr>
      <w:r w:rsidRPr="002C3319">
        <w:t>Полномочия депутата в случае, установленного подпунктом 8 пункта 1 настоящей статьи, прекращаются со дня, следующего за днем официального опубликования результатов голосования по отзыву депутата.</w:t>
      </w:r>
    </w:p>
    <w:p w14:paraId="7B9BFF15" w14:textId="66F10E4A" w:rsidR="00EF3242" w:rsidRPr="002C3319" w:rsidRDefault="00F6122C" w:rsidP="00937097">
      <w:pPr>
        <w:tabs>
          <w:tab w:val="left" w:pos="993"/>
        </w:tabs>
        <w:ind w:firstLine="709"/>
        <w:jc w:val="both"/>
      </w:pPr>
      <w:r w:rsidRPr="002C3319">
        <w:t xml:space="preserve">3. </w:t>
      </w:r>
      <w:r w:rsidR="00EF3242" w:rsidRPr="002C3319">
        <w:t xml:space="preserve">Решение </w:t>
      </w:r>
      <w:r w:rsidR="00AA5E22" w:rsidRPr="002C3319">
        <w:t>Совета депутатов</w:t>
      </w:r>
      <w:r w:rsidR="00EF3242" w:rsidRPr="002C3319">
        <w:t xml:space="preserve"> о досрочном прекращении полномочий депутата должно быть принято не позднее чем через 30 дней со дня появления основания для досрочного прекращения полномочий депутата либо со дня, когда </w:t>
      </w:r>
      <w:r w:rsidR="00AA5E22" w:rsidRPr="002C3319">
        <w:t>Совету депутатов</w:t>
      </w:r>
      <w:r w:rsidR="00EF3242" w:rsidRPr="002C3319">
        <w:t xml:space="preserve"> стало известно о появлении указанного основания, а если это основание появилось в период между заседаниями </w:t>
      </w:r>
      <w:r w:rsidR="00AA5E22" w:rsidRPr="002C3319">
        <w:t>Совета депутатов</w:t>
      </w:r>
      <w:r w:rsidR="00EF3242" w:rsidRPr="002C3319">
        <w:t xml:space="preserve">, </w:t>
      </w:r>
      <w:r w:rsidR="00AA5E22" w:rsidRPr="002C3319">
        <w:t>–</w:t>
      </w:r>
      <w:r w:rsidR="00EF3242" w:rsidRPr="002C3319">
        <w:t xml:space="preserve"> не позднее чем через три месяца со дня появления этого основания. </w:t>
      </w:r>
    </w:p>
    <w:p w14:paraId="577DA573" w14:textId="660CDC51" w:rsidR="00EF3242" w:rsidRPr="002C3319" w:rsidRDefault="00AA5E22" w:rsidP="00937097">
      <w:pPr>
        <w:tabs>
          <w:tab w:val="left" w:pos="993"/>
        </w:tabs>
        <w:ind w:firstLine="709"/>
        <w:jc w:val="both"/>
      </w:pPr>
      <w:r w:rsidRPr="002C3319">
        <w:t>4</w:t>
      </w:r>
      <w:r w:rsidR="00EF3242" w:rsidRPr="002C3319">
        <w:t xml:space="preserve">. Полномочия депутата в случае, предусмотренном </w:t>
      </w:r>
      <w:hyperlink w:anchor="p11" w:history="1">
        <w:r w:rsidR="00EF3242" w:rsidRPr="002C3319">
          <w:rPr>
            <w:rStyle w:val="a4"/>
            <w:color w:val="auto"/>
            <w:u w:val="none"/>
          </w:rPr>
          <w:t xml:space="preserve">пунктом </w:t>
        </w:r>
        <w:r w:rsidR="009873A5" w:rsidRPr="002C3319">
          <w:rPr>
            <w:rStyle w:val="a4"/>
            <w:color w:val="auto"/>
            <w:u w:val="none"/>
          </w:rPr>
          <w:t>9</w:t>
        </w:r>
        <w:r w:rsidR="00EF3242" w:rsidRPr="002C3319">
          <w:rPr>
            <w:rStyle w:val="a4"/>
            <w:color w:val="auto"/>
            <w:u w:val="none"/>
          </w:rPr>
          <w:t xml:space="preserve"> части 1</w:t>
        </w:r>
      </w:hyperlink>
      <w:r w:rsidR="00EF3242" w:rsidRPr="002C3319">
        <w:t xml:space="preserve"> настоящей статьи, прекращаются в соответствии с Федеральным </w:t>
      </w:r>
      <w:hyperlink r:id="rId11" w:history="1">
        <w:r w:rsidR="00EF3242" w:rsidRPr="002C3319">
          <w:rPr>
            <w:rStyle w:val="a4"/>
            <w:color w:val="auto"/>
            <w:u w:val="none"/>
          </w:rPr>
          <w:t>законом</w:t>
        </w:r>
      </w:hyperlink>
      <w:r w:rsidR="00EF3242" w:rsidRPr="002C3319">
        <w:t xml:space="preserve"> от 21 декабря 2021 года </w:t>
      </w:r>
      <w:r w:rsidR="009873A5" w:rsidRPr="002C3319">
        <w:t>№</w:t>
      </w:r>
      <w:r w:rsidR="00EF3242" w:rsidRPr="002C3319">
        <w:t xml:space="preserve"> 414-ФЗ </w:t>
      </w:r>
      <w:r w:rsidR="009873A5" w:rsidRPr="002C3319">
        <w:t>«</w:t>
      </w:r>
      <w:r w:rsidR="00EF3242" w:rsidRPr="002C3319">
        <w:t>Об общих принципах организации публичной власти в субъектах Российской Федерации</w:t>
      </w:r>
      <w:r w:rsidR="009873A5" w:rsidRPr="002C3319">
        <w:t>»</w:t>
      </w:r>
      <w:r w:rsidR="00EF3242" w:rsidRPr="002C3319">
        <w:t xml:space="preserve"> со дня вступления в силу правового акта </w:t>
      </w:r>
      <w:r w:rsidR="009873A5" w:rsidRPr="002C3319">
        <w:t>Совета депутатов</w:t>
      </w:r>
      <w:r w:rsidR="00EF3242" w:rsidRPr="002C3319">
        <w:t xml:space="preserve"> о досрочном прекращении полномочий </w:t>
      </w:r>
      <w:r w:rsidR="009873A5" w:rsidRPr="002C3319">
        <w:t>Совета депутатов</w:t>
      </w:r>
      <w:r w:rsidR="00EF3242" w:rsidRPr="002C3319">
        <w:t xml:space="preserve">, либо со дня вступления в силу правового акта Губернатора Челябинской области или Президента Российской Федерации о роспуске </w:t>
      </w:r>
      <w:r w:rsidR="009873A5" w:rsidRPr="002C3319">
        <w:t>Совета депутатов</w:t>
      </w:r>
      <w:r w:rsidR="00EF3242" w:rsidRPr="002C3319">
        <w:t xml:space="preserve">, либо со дня вступления в силу решения суда о неправомочности состава депутатов, в том числе в связи со сложением депутатами своих полномочий. </w:t>
      </w:r>
    </w:p>
    <w:p w14:paraId="2FC5F669" w14:textId="7F1BFB08" w:rsidR="00EF3242" w:rsidRPr="002C3319" w:rsidRDefault="009873A5" w:rsidP="00937097">
      <w:pPr>
        <w:tabs>
          <w:tab w:val="left" w:pos="993"/>
        </w:tabs>
        <w:ind w:firstLine="709"/>
        <w:jc w:val="both"/>
      </w:pPr>
      <w:r w:rsidRPr="002C3319">
        <w:t>5</w:t>
      </w:r>
      <w:r w:rsidR="00EF3242" w:rsidRPr="002C3319">
        <w:t xml:space="preserve">. В случае если после подачи заявления о сложении полномочий решение о досрочном прекращении полномочий депутата не будет принято на ближайшем заседании </w:t>
      </w:r>
      <w:r w:rsidRPr="002C3319">
        <w:lastRenderedPageBreak/>
        <w:t>Совета депутатов</w:t>
      </w:r>
      <w:r w:rsidR="00EF3242" w:rsidRPr="002C3319">
        <w:t xml:space="preserve">, полномочия депутата прекращаются по истечении двух недель после указанного заседания. </w:t>
      </w:r>
    </w:p>
    <w:p w14:paraId="583B15A5" w14:textId="22801CBE" w:rsidR="00937097" w:rsidRPr="002C3319" w:rsidRDefault="009873A5" w:rsidP="00A429B0">
      <w:pPr>
        <w:tabs>
          <w:tab w:val="left" w:pos="993"/>
        </w:tabs>
        <w:ind w:firstLine="709"/>
        <w:jc w:val="both"/>
      </w:pPr>
      <w:r w:rsidRPr="002C3319">
        <w:t>6</w:t>
      </w:r>
      <w:r w:rsidR="00EF3242" w:rsidRPr="002C3319">
        <w:t xml:space="preserve">. В случае досрочного прекращения полномочий депутата замещение образовавшегося вакантного депутатского мандата осуществляется в порядке, установленном Федеральным </w:t>
      </w:r>
      <w:hyperlink r:id="rId12" w:history="1">
        <w:r w:rsidR="00EF3242" w:rsidRPr="002C3319">
          <w:rPr>
            <w:rStyle w:val="a4"/>
            <w:color w:val="auto"/>
            <w:u w:val="none"/>
          </w:rPr>
          <w:t>законом</w:t>
        </w:r>
      </w:hyperlink>
      <w:r w:rsidR="00EF3242" w:rsidRPr="002C3319">
        <w:t xml:space="preserve"> от 12 июня 2002 года </w:t>
      </w:r>
      <w:r w:rsidRPr="002C3319">
        <w:t>№</w:t>
      </w:r>
      <w:r w:rsidR="00EF3242" w:rsidRPr="002C3319">
        <w:t xml:space="preserve"> 67-ФЗ </w:t>
      </w:r>
      <w:r w:rsidRPr="002C3319">
        <w:t>«</w:t>
      </w:r>
      <w:r w:rsidR="00EF3242" w:rsidRPr="002C3319">
        <w:t>Об основных гарантиях избирательных прав и права на участие в референдуме граждан Российской Федерации</w:t>
      </w:r>
      <w:r w:rsidR="00F6122C" w:rsidRPr="002C3319">
        <w:t>.</w:t>
      </w:r>
      <w:r w:rsidRPr="002C3319">
        <w:t>»</w:t>
      </w:r>
      <w:r w:rsidR="006A7A14" w:rsidRPr="002C3319">
        <w:t>;</w:t>
      </w:r>
    </w:p>
    <w:p w14:paraId="56496B3F" w14:textId="23BB01A6" w:rsidR="00EF3242" w:rsidRPr="002C3319" w:rsidRDefault="006A7A14" w:rsidP="00937097">
      <w:pPr>
        <w:ind w:firstLine="709"/>
        <w:jc w:val="both"/>
      </w:pPr>
      <w:r w:rsidRPr="002C3319">
        <w:t>2) пункт 1 статьи 5 изложить в следующей редакции:</w:t>
      </w:r>
    </w:p>
    <w:p w14:paraId="1C6AC41D" w14:textId="27DB73C6" w:rsidR="00937097" w:rsidRPr="002C3319" w:rsidRDefault="006A7A14" w:rsidP="00A429B0">
      <w:pPr>
        <w:tabs>
          <w:tab w:val="left" w:pos="993"/>
        </w:tabs>
        <w:ind w:firstLine="709"/>
        <w:jc w:val="both"/>
      </w:pPr>
      <w:r w:rsidRPr="002C3319">
        <w:t>«1. Депутат может осуществлять полномочия в Совете депутатов на непостоянной основе.»;</w:t>
      </w:r>
    </w:p>
    <w:p w14:paraId="6A0DF21C" w14:textId="6DBA3AB3" w:rsidR="006A7A14" w:rsidRPr="002C3319" w:rsidRDefault="00B83795" w:rsidP="00937097">
      <w:pPr>
        <w:tabs>
          <w:tab w:val="left" w:pos="993"/>
        </w:tabs>
        <w:ind w:firstLine="709"/>
        <w:jc w:val="both"/>
      </w:pPr>
      <w:r w:rsidRPr="002C3319">
        <w:t>3) статью 3 изложить в следующей редакции:</w:t>
      </w:r>
    </w:p>
    <w:p w14:paraId="4E8320C3" w14:textId="4E89FE75" w:rsidR="00B83795" w:rsidRPr="002C3319" w:rsidRDefault="00B83795" w:rsidP="00937097">
      <w:pPr>
        <w:tabs>
          <w:tab w:val="left" w:pos="993"/>
          <w:tab w:val="left" w:pos="1134"/>
        </w:tabs>
        <w:ind w:firstLine="709"/>
        <w:jc w:val="both"/>
      </w:pPr>
      <w:r w:rsidRPr="002C3319">
        <w:t>«1. Ограничения, связанные с депутатской деятельностью, устанавливаются федеральными законами.</w:t>
      </w:r>
    </w:p>
    <w:p w14:paraId="59742365" w14:textId="4987CFFD" w:rsidR="00937097" w:rsidRPr="002C3319" w:rsidRDefault="00543D0A" w:rsidP="00A429B0">
      <w:pPr>
        <w:tabs>
          <w:tab w:val="left" w:pos="993"/>
        </w:tabs>
        <w:ind w:firstLine="709"/>
        <w:jc w:val="both"/>
      </w:pPr>
      <w:r w:rsidRPr="002C3319">
        <w:t>2. </w:t>
      </w:r>
      <w:r w:rsidR="00B83795" w:rsidRPr="002C3319">
        <w:t>Депутат не вправе использовать свой статус для деятельности, не связанной с осуществлением депутатских полномочий.»;</w:t>
      </w:r>
    </w:p>
    <w:p w14:paraId="344CA7F9" w14:textId="7A430B34" w:rsidR="00937097" w:rsidRPr="002C3319" w:rsidRDefault="00B83795" w:rsidP="00A429B0">
      <w:pPr>
        <w:pStyle w:val="a6"/>
        <w:ind w:left="0" w:firstLine="709"/>
        <w:jc w:val="both"/>
      </w:pPr>
      <w:r w:rsidRPr="002C3319">
        <w:t>4) </w:t>
      </w:r>
      <w:r w:rsidR="00D300F2" w:rsidRPr="002C3319">
        <w:t>в пункте 1 статьи 8 после слов «уведомления» дополнить словами «, за исключением случаев осуществления им депутатских полномочий при рассмотрении проектов решений Совета депутатов нормативного характера на заседаниях Совета депутатов»;»</w:t>
      </w:r>
      <w:r w:rsidR="005A5D97" w:rsidRPr="002C3319">
        <w:t>;</w:t>
      </w:r>
    </w:p>
    <w:p w14:paraId="0F920650" w14:textId="577EBE05" w:rsidR="00D300F2" w:rsidRPr="002C3319" w:rsidRDefault="005A5D97" w:rsidP="00937097">
      <w:pPr>
        <w:ind w:firstLine="709"/>
        <w:jc w:val="both"/>
      </w:pPr>
      <w:r w:rsidRPr="002C3319">
        <w:t>5) пункт 5 статьи 8 изложить в следующей редакции:</w:t>
      </w:r>
    </w:p>
    <w:p w14:paraId="2EBCD9A5" w14:textId="7911B21D" w:rsidR="00937097" w:rsidRPr="002C3319" w:rsidRDefault="005A5D97" w:rsidP="00A429B0">
      <w:pPr>
        <w:pStyle w:val="a6"/>
        <w:ind w:left="0" w:firstLine="709"/>
        <w:jc w:val="both"/>
      </w:pPr>
      <w:r w:rsidRPr="002C3319">
        <w:t xml:space="preserve">«5) Комиссия в порядке, определенном </w:t>
      </w:r>
      <w:hyperlink r:id="rId13" w:history="1">
        <w:r w:rsidRPr="002C3319">
          <w:rPr>
            <w:rStyle w:val="a4"/>
            <w:color w:val="auto"/>
            <w:u w:val="none"/>
          </w:rPr>
          <w:t>статьей 11</w:t>
        </w:r>
      </w:hyperlink>
      <w:r w:rsidRPr="002C3319">
        <w:t xml:space="preserve"> Федерального закона от 25 декабря 2008 года № 273-ФЗ «О противодействии коррупции», принимает меры по предотвращению и урегулированию конфликта интересов.»;</w:t>
      </w:r>
    </w:p>
    <w:p w14:paraId="0ECDCA49" w14:textId="7BD4D358" w:rsidR="005A5D97" w:rsidRPr="002C3319" w:rsidRDefault="006A7490" w:rsidP="00937097">
      <w:pPr>
        <w:ind w:firstLine="709"/>
        <w:jc w:val="both"/>
      </w:pPr>
      <w:r w:rsidRPr="002C3319">
        <w:t>6) дополнить статьей 8-1 следующего содержания:</w:t>
      </w:r>
    </w:p>
    <w:p w14:paraId="19F96306" w14:textId="5C04B21B" w:rsidR="006A7490" w:rsidRPr="002C3319" w:rsidRDefault="006A7490" w:rsidP="00937097">
      <w:pPr>
        <w:ind w:firstLine="709"/>
        <w:jc w:val="both"/>
      </w:pPr>
      <w:r w:rsidRPr="002C3319">
        <w:t>«Статья 8-1. Ответственность депутата</w:t>
      </w:r>
    </w:p>
    <w:p w14:paraId="56D30961" w14:textId="6136EE0F" w:rsidR="006A7490" w:rsidRPr="002C3319" w:rsidRDefault="006A7490" w:rsidP="00937097">
      <w:pPr>
        <w:pStyle w:val="a6"/>
        <w:tabs>
          <w:tab w:val="left" w:pos="993"/>
        </w:tabs>
        <w:ind w:left="0" w:firstLine="709"/>
        <w:jc w:val="both"/>
      </w:pPr>
      <w:bookmarkStart w:id="13" w:name="p0"/>
      <w:bookmarkEnd w:id="13"/>
      <w:r w:rsidRPr="002C3319">
        <w:t xml:space="preserve">1. В случае нарушения депутатом ограничений, запретов и неисполнения обязанностей, предусмотренных </w:t>
      </w:r>
      <w:hyperlink r:id="rId14" w:history="1">
        <w:r w:rsidRPr="002C3319">
          <w:rPr>
            <w:rStyle w:val="a4"/>
            <w:color w:val="auto"/>
            <w:u w:val="none"/>
          </w:rPr>
          <w:t>частями 1</w:t>
        </w:r>
      </w:hyperlink>
      <w:r w:rsidRPr="002C3319">
        <w:t xml:space="preserve">, </w:t>
      </w:r>
      <w:hyperlink r:id="rId15" w:history="1">
        <w:r w:rsidRPr="002C3319">
          <w:rPr>
            <w:rStyle w:val="a4"/>
            <w:color w:val="auto"/>
            <w:u w:val="none"/>
          </w:rPr>
          <w:t>15</w:t>
        </w:r>
      </w:hyperlink>
      <w:r w:rsidRPr="002C3319">
        <w:t xml:space="preserve"> и </w:t>
      </w:r>
      <w:hyperlink r:id="rId16" w:history="1">
        <w:r w:rsidRPr="002C3319">
          <w:rPr>
            <w:rStyle w:val="a4"/>
            <w:color w:val="auto"/>
            <w:u w:val="none"/>
          </w:rPr>
          <w:t>19 статьи 19</w:t>
        </w:r>
      </w:hyperlink>
      <w:r w:rsidRPr="002C3319">
        <w:t xml:space="preserve"> Федерального закона от 21 декабря 2021 года № 414-ФЗ «Об общих принципах организации публичной власти в субъектах Российской Федерации»,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14:paraId="5AED417F" w14:textId="77777777" w:rsidR="006A7490" w:rsidRPr="002C3319" w:rsidRDefault="006A7490" w:rsidP="00937097">
      <w:pPr>
        <w:tabs>
          <w:tab w:val="left" w:pos="993"/>
        </w:tabs>
        <w:ind w:firstLine="709"/>
        <w:jc w:val="both"/>
      </w:pPr>
      <w:r w:rsidRPr="002C3319">
        <w:t xml:space="preserve">1) предупреждение; </w:t>
      </w:r>
    </w:p>
    <w:p w14:paraId="5AF693E1" w14:textId="5F3E0346" w:rsidR="006A7490" w:rsidRPr="002C3319" w:rsidRDefault="006A7490" w:rsidP="00937097">
      <w:pPr>
        <w:pStyle w:val="a6"/>
        <w:tabs>
          <w:tab w:val="left" w:pos="993"/>
        </w:tabs>
        <w:ind w:left="0" w:firstLine="709"/>
        <w:jc w:val="both"/>
      </w:pPr>
      <w:r w:rsidRPr="002C3319">
        <w:t xml:space="preserve">2) освобождение от занимаемой должности в Совете депутатов без прекращения депутатских полномочий с лишением права занимать должности в Совете депутатов с момента принятия решения о применении к депутату меры ответственности до прекращения срока его полномочий; </w:t>
      </w:r>
    </w:p>
    <w:p w14:paraId="40940A69" w14:textId="2E4D392C" w:rsidR="006A7490" w:rsidRPr="002C3319" w:rsidRDefault="006A7490" w:rsidP="00937097">
      <w:pPr>
        <w:pStyle w:val="a6"/>
        <w:tabs>
          <w:tab w:val="left" w:pos="993"/>
        </w:tabs>
        <w:ind w:left="0" w:firstLine="709"/>
        <w:jc w:val="both"/>
      </w:pPr>
      <w:r w:rsidRPr="002C3319">
        <w:t xml:space="preserve">3) запрет занимать должности в Совете депутатов до прекращения срока его полномочий. </w:t>
      </w:r>
    </w:p>
    <w:p w14:paraId="65BD436F" w14:textId="5F6A2FEC" w:rsidR="006A7490" w:rsidRPr="002C3319" w:rsidRDefault="006A7490" w:rsidP="00937097">
      <w:pPr>
        <w:pStyle w:val="a6"/>
        <w:tabs>
          <w:tab w:val="left" w:pos="993"/>
        </w:tabs>
        <w:ind w:left="0" w:firstLine="709"/>
        <w:jc w:val="both"/>
      </w:pPr>
      <w:r w:rsidRPr="002C3319">
        <w:t>2. Информация о применении к депутату меры ответственности                             в виде предупреждения подлежит опубликованию в официальном сетевом                       издании администрации Карталинского городского поселения (http://www.kartaly74.ru).</w:t>
      </w:r>
    </w:p>
    <w:p w14:paraId="0FDCA0D1" w14:textId="36EAF5DA" w:rsidR="00937097" w:rsidRPr="002C3319" w:rsidRDefault="006A7490" w:rsidP="00A429B0">
      <w:pPr>
        <w:pStyle w:val="a6"/>
        <w:tabs>
          <w:tab w:val="left" w:pos="993"/>
        </w:tabs>
        <w:ind w:left="0" w:firstLine="709"/>
        <w:jc w:val="both"/>
      </w:pPr>
      <w:r w:rsidRPr="002C3319">
        <w:t xml:space="preserve">3. Решение о применении к депутату одной из мер ответственности, предусмотренных </w:t>
      </w:r>
      <w:hyperlink w:anchor="p0" w:history="1">
        <w:r w:rsidRPr="002C3319">
          <w:rPr>
            <w:rStyle w:val="a4"/>
            <w:color w:val="auto"/>
            <w:u w:val="none"/>
          </w:rPr>
          <w:t>частью 1</w:t>
        </w:r>
      </w:hyperlink>
      <w:r w:rsidRPr="002C3319">
        <w:t xml:space="preserve"> настоящей статьи, принимается большинством голосов от установленного числа депутатов и оформляется </w:t>
      </w:r>
      <w:r w:rsidR="000909C9" w:rsidRPr="002C3319">
        <w:t>решением Совета депутатов</w:t>
      </w:r>
      <w:r w:rsidRPr="002C3319">
        <w:t>.</w:t>
      </w:r>
      <w:r w:rsidR="000909C9" w:rsidRPr="002C3319">
        <w:t>»;</w:t>
      </w:r>
    </w:p>
    <w:p w14:paraId="49AE795F" w14:textId="1DF66064" w:rsidR="006B4221" w:rsidRPr="002C3319" w:rsidRDefault="006B4221" w:rsidP="00937097">
      <w:pPr>
        <w:pStyle w:val="a5"/>
        <w:ind w:firstLine="709"/>
        <w:jc w:val="both"/>
      </w:pPr>
      <w:r w:rsidRPr="002C3319">
        <w:t xml:space="preserve">7) дополнить статья 8-2 следующего содержания: </w:t>
      </w:r>
    </w:p>
    <w:p w14:paraId="3ADDD948" w14:textId="01ACF27B" w:rsidR="006B4221" w:rsidRPr="002C3319" w:rsidRDefault="006B4221" w:rsidP="00937097">
      <w:pPr>
        <w:pStyle w:val="a5"/>
        <w:ind w:firstLine="709"/>
        <w:jc w:val="both"/>
      </w:pPr>
      <w:r w:rsidRPr="002C3319">
        <w:t xml:space="preserve">«Статья </w:t>
      </w:r>
      <w:r w:rsidR="00A429B0">
        <w:t>8-2</w:t>
      </w:r>
      <w:r w:rsidRPr="002C3319">
        <w:t>. Порядок уведомления депутатом о фактах обращения к нему каких-либо лиц в целях склонения его к совершению коррупционных правонарушений</w:t>
      </w:r>
    </w:p>
    <w:p w14:paraId="6BE582F5" w14:textId="77777777" w:rsidR="006B4221" w:rsidRPr="002C3319" w:rsidRDefault="006B4221" w:rsidP="00937097">
      <w:pPr>
        <w:ind w:firstLine="709"/>
        <w:jc w:val="both"/>
      </w:pPr>
      <w:r w:rsidRPr="002C3319">
        <w:t xml:space="preserve">1. Депутат обязан уведомлять органы прокуратуры и комиссию о всех фактах обращения к нему каких-либо лиц в целях склонения его к совершению коррупционных правонарушений не позднее пяти дней со дня такого обращения. </w:t>
      </w:r>
    </w:p>
    <w:p w14:paraId="5EDDEF1B" w14:textId="77777777" w:rsidR="006B4221" w:rsidRPr="002C3319" w:rsidRDefault="006B4221" w:rsidP="00937097">
      <w:pPr>
        <w:ind w:firstLine="709"/>
        <w:jc w:val="both"/>
      </w:pPr>
      <w:r w:rsidRPr="002C3319">
        <w:lastRenderedPageBreak/>
        <w:t xml:space="preserve">2. Уведомление о фактах обращения к депутату каких-либо лиц в целях склонения его к совершению коррупционных правонарушений осуществляется в письменной форме и должно содержать следующие сведения: </w:t>
      </w:r>
    </w:p>
    <w:p w14:paraId="032AD3A0" w14:textId="77777777" w:rsidR="006B4221" w:rsidRPr="002C3319" w:rsidRDefault="006B4221" w:rsidP="00937097">
      <w:pPr>
        <w:ind w:firstLine="709"/>
        <w:jc w:val="both"/>
      </w:pPr>
      <w:r w:rsidRPr="002C3319">
        <w:t xml:space="preserve">1) фамилию, имя, отчество депутата, направившего уведомление; </w:t>
      </w:r>
    </w:p>
    <w:p w14:paraId="1D055B6C" w14:textId="77777777" w:rsidR="006B4221" w:rsidRPr="002C3319" w:rsidRDefault="006B4221" w:rsidP="00937097">
      <w:pPr>
        <w:ind w:firstLine="709"/>
        <w:jc w:val="both"/>
      </w:pPr>
      <w:r w:rsidRPr="002C3319">
        <w:t xml:space="preserve">2) дату, время и место обращения к депутату каких-либо лиц в целях склонения его к совершению коррупционных правонарушений; </w:t>
      </w:r>
    </w:p>
    <w:p w14:paraId="7190FDD9" w14:textId="77777777" w:rsidR="006B4221" w:rsidRPr="002C3319" w:rsidRDefault="006B4221" w:rsidP="00937097">
      <w:pPr>
        <w:ind w:firstLine="709"/>
        <w:jc w:val="both"/>
      </w:pPr>
      <w:r w:rsidRPr="002C3319">
        <w:t xml:space="preserve">3) описание предполагаемого правонарушения с приложением имеющихся материалов (при их наличии), подтверждающих указанные факты; </w:t>
      </w:r>
    </w:p>
    <w:p w14:paraId="626766D7" w14:textId="77777777" w:rsidR="006B4221" w:rsidRPr="002C3319" w:rsidRDefault="006B4221" w:rsidP="00937097">
      <w:pPr>
        <w:ind w:firstLine="709"/>
        <w:jc w:val="both"/>
      </w:pPr>
      <w:r w:rsidRPr="002C3319">
        <w:t xml:space="preserve">4) сведения о лице, склоняющем депутата к коррупционному правонарушению (при их наличии); </w:t>
      </w:r>
    </w:p>
    <w:p w14:paraId="394E70CC" w14:textId="62DF0138" w:rsidR="00937097" w:rsidRPr="002C3319" w:rsidRDefault="006B4221" w:rsidP="00A429B0">
      <w:pPr>
        <w:ind w:firstLine="709"/>
        <w:jc w:val="both"/>
      </w:pPr>
      <w:r w:rsidRPr="002C3319">
        <w:t xml:space="preserve">5) способ и обстоятельства склонения депутата к коррупционному правонарушению, а также информацию об отказе (о согласии) принять предложение о совершении коррупционного правонарушения. </w:t>
      </w:r>
    </w:p>
    <w:p w14:paraId="2D80A79E" w14:textId="1E122627" w:rsidR="006B4221" w:rsidRPr="002C3319" w:rsidRDefault="006B4221" w:rsidP="00937097">
      <w:pPr>
        <w:ind w:firstLine="709"/>
        <w:jc w:val="both"/>
      </w:pPr>
      <w:r w:rsidRPr="002C3319">
        <w:t xml:space="preserve">8) дополнить статья 8-3 следующего содержания: </w:t>
      </w:r>
    </w:p>
    <w:p w14:paraId="342C8247" w14:textId="203EA574" w:rsidR="006B4221" w:rsidRPr="002C3319" w:rsidRDefault="006B4221" w:rsidP="00A429B0">
      <w:pPr>
        <w:ind w:firstLine="709"/>
        <w:jc w:val="both"/>
      </w:pPr>
      <w:r w:rsidRPr="002C3319">
        <w:t xml:space="preserve">«Статья 8-3. Порядок принятия решения об ограничении права на выезд из Российской Федерации депутата, осведомленного в сведениях особой важности или совершенно секретных сведениях </w:t>
      </w:r>
    </w:p>
    <w:p w14:paraId="3A3B51AA" w14:textId="77777777" w:rsidR="006B4221" w:rsidRPr="002C3319" w:rsidRDefault="006B4221" w:rsidP="00937097">
      <w:pPr>
        <w:ind w:firstLine="709"/>
        <w:jc w:val="both"/>
      </w:pPr>
      <w:r w:rsidRPr="002C3319">
        <w:t xml:space="preserve">1. В случае, если депутат был ознакомлен со сведениями особой важности или совершенно секретными сведениями в связи с осуществлением им депутатских полномочий, его право на выезд из Российской Федерации может быть временно ограничено решением Совета депутатов. </w:t>
      </w:r>
    </w:p>
    <w:p w14:paraId="3BC6719E" w14:textId="6C72335F" w:rsidR="006B4221" w:rsidRPr="002C3319" w:rsidRDefault="006B4221" w:rsidP="00937097">
      <w:pPr>
        <w:ind w:firstLine="709"/>
        <w:jc w:val="both"/>
      </w:pPr>
      <w:r w:rsidRPr="002C3319">
        <w:t xml:space="preserve">2. Депутат, ознакомленный со сведениями особой важности или совершенно секретными сведениями, обязан письменно уведомить председателя Совета депутатов о предстоящем выезде из Российской Федерации не позднее чем за 30 календарных дней до дня такого выезда, а в случае необходимости срочного выезда из Российской Федерации при возникновении обстоятельств, установленных </w:t>
      </w:r>
      <w:hyperlink r:id="rId17" w:history="1">
        <w:r w:rsidRPr="002C3319">
          <w:t>статьей 15-2</w:t>
        </w:r>
      </w:hyperlink>
      <w:r w:rsidRPr="002C3319">
        <w:t xml:space="preserve"> Федерального закона от 15 августа 1996 года № 114-ФЗ «О порядке выезда из Российской Федерации и въезда в Российскую Федерацию», – незамедлительно. </w:t>
      </w:r>
    </w:p>
    <w:p w14:paraId="4E5CC44B" w14:textId="44F366AB" w:rsidR="006B4221" w:rsidRPr="002C3319" w:rsidRDefault="006B4221" w:rsidP="00937097">
      <w:pPr>
        <w:ind w:firstLine="709"/>
        <w:jc w:val="both"/>
      </w:pPr>
      <w:r w:rsidRPr="002C3319">
        <w:t xml:space="preserve">3. При принятии решения об ограничении права на выезд из Российской Федерации депутата, осведомленного в сведениях особой важности или совершенно секретных сведениях, учитывается характер сведений, с которыми депутат был ознакомлен, а также положения </w:t>
      </w:r>
      <w:hyperlink r:id="rId18" w:history="1">
        <w:r w:rsidRPr="002C3319">
          <w:t>абзаца шестого подпункта 1 статьи 15</w:t>
        </w:r>
      </w:hyperlink>
      <w:r w:rsidRPr="002C3319">
        <w:t xml:space="preserve"> Федерального закона от 15 августа 1996 года </w:t>
      </w:r>
      <w:r w:rsidR="00DE5D02" w:rsidRPr="002C3319">
        <w:t>№</w:t>
      </w:r>
      <w:r w:rsidRPr="002C3319">
        <w:t xml:space="preserve"> 114-ФЗ </w:t>
      </w:r>
      <w:r w:rsidR="00DE5D02" w:rsidRPr="002C3319">
        <w:t>«</w:t>
      </w:r>
      <w:r w:rsidRPr="002C3319">
        <w:t>О порядке выезда из Российской Федерации и въезда в Российскую Федерацию</w:t>
      </w:r>
      <w:r w:rsidR="00DE5D02" w:rsidRPr="002C3319">
        <w:t>»</w:t>
      </w:r>
      <w:r w:rsidRPr="002C3319">
        <w:t xml:space="preserve">. </w:t>
      </w:r>
    </w:p>
    <w:p w14:paraId="3EDB26C0" w14:textId="1008824C" w:rsidR="006B4221" w:rsidRPr="002C3319" w:rsidRDefault="006B4221" w:rsidP="00937097">
      <w:pPr>
        <w:ind w:firstLine="709"/>
        <w:jc w:val="both"/>
      </w:pPr>
      <w:r w:rsidRPr="002C3319">
        <w:t xml:space="preserve">4. Решение об ограничении права на выезд из Российской Федерации депутата, осведомленного в сведениях особой важности или совершенно секретных сведениях, оформляется не позднее трех рабочих дней, следующих за днем поступления соответствующего уведомления депутата. Проект указанного решения готовит </w:t>
      </w:r>
      <w:r w:rsidR="00DE5D02" w:rsidRPr="002C3319">
        <w:t>ведущий специалист – юрист</w:t>
      </w:r>
      <w:r w:rsidRPr="002C3319">
        <w:t xml:space="preserve"> </w:t>
      </w:r>
      <w:r w:rsidR="00DE5D02" w:rsidRPr="002C3319">
        <w:t>Совета депутатов</w:t>
      </w:r>
      <w:r w:rsidRPr="002C3319">
        <w:t xml:space="preserve">. </w:t>
      </w:r>
    </w:p>
    <w:p w14:paraId="3C908C96" w14:textId="6F9DEFB3" w:rsidR="006B4221" w:rsidRPr="002C3319" w:rsidRDefault="006B4221" w:rsidP="00937097">
      <w:pPr>
        <w:ind w:firstLine="709"/>
        <w:jc w:val="both"/>
      </w:pPr>
      <w:r w:rsidRPr="002C3319">
        <w:t xml:space="preserve">5. О принятом решении об ограничении права на выезд из Российской Федерации депутата, осведомленного в сведениях особой важности или совершенно секретных сведениях, депутату направляется уведомление в порядке, установленном </w:t>
      </w:r>
      <w:hyperlink r:id="rId19" w:history="1">
        <w:r w:rsidRPr="002C3319">
          <w:t>статьей 16</w:t>
        </w:r>
      </w:hyperlink>
      <w:r w:rsidRPr="002C3319">
        <w:t xml:space="preserve"> Федерального закона от 15 августа 1996 года </w:t>
      </w:r>
      <w:r w:rsidR="00DE5D02" w:rsidRPr="002C3319">
        <w:t>№</w:t>
      </w:r>
      <w:r w:rsidRPr="002C3319">
        <w:t xml:space="preserve"> 114-ФЗ </w:t>
      </w:r>
      <w:r w:rsidR="00DE5D02" w:rsidRPr="002C3319">
        <w:t>«</w:t>
      </w:r>
      <w:r w:rsidRPr="002C3319">
        <w:t>О порядке выезда из Российской Федерации и въезда в Российскую Федерацию</w:t>
      </w:r>
      <w:r w:rsidR="00DE5D02" w:rsidRPr="002C3319">
        <w:t>»</w:t>
      </w:r>
      <w:r w:rsidRPr="002C3319">
        <w:t xml:space="preserve">. </w:t>
      </w:r>
    </w:p>
    <w:p w14:paraId="6EA0D66C" w14:textId="1E5E1109" w:rsidR="00937097" w:rsidRPr="002C3319" w:rsidRDefault="006B4221" w:rsidP="00A429B0">
      <w:pPr>
        <w:ind w:firstLine="709"/>
        <w:jc w:val="both"/>
      </w:pPr>
      <w:r w:rsidRPr="002C3319">
        <w:t xml:space="preserve">6. Депутату, в отношении которого было принято решение об ограничении права на выезд из Российской Федерации председателем </w:t>
      </w:r>
      <w:r w:rsidR="00DE5D02" w:rsidRPr="002C3319">
        <w:t>Совета депутатов</w:t>
      </w:r>
      <w:r w:rsidRPr="002C3319">
        <w:t xml:space="preserve">, может быть разрешен в порядке, определенном Правительством Российской Федерации, краткосрочный выезд из Российской Федерации в случае возникновения обстоятельств, установленных </w:t>
      </w:r>
      <w:hyperlink r:id="rId20" w:history="1">
        <w:r w:rsidRPr="002C3319">
          <w:t>статьей 15-2</w:t>
        </w:r>
      </w:hyperlink>
      <w:r w:rsidRPr="002C3319">
        <w:t xml:space="preserve"> Федерального закона от 15 августа 1996 года </w:t>
      </w:r>
      <w:r w:rsidR="00DE5D02" w:rsidRPr="002C3319">
        <w:t>№</w:t>
      </w:r>
      <w:r w:rsidRPr="002C3319">
        <w:t xml:space="preserve"> 114-ФЗ </w:t>
      </w:r>
      <w:r w:rsidR="00DE5D02" w:rsidRPr="002C3319">
        <w:t>«</w:t>
      </w:r>
      <w:r w:rsidRPr="002C3319">
        <w:t>О порядке выезда из Российской Федерации и въезда в Российскую Федерацию</w:t>
      </w:r>
      <w:r w:rsidR="00DE5D02" w:rsidRPr="002C3319">
        <w:t>»</w:t>
      </w:r>
      <w:r w:rsidRPr="002C3319">
        <w:t>.</w:t>
      </w:r>
      <w:r w:rsidR="00DE5D02" w:rsidRPr="002C3319">
        <w:t>»;</w:t>
      </w:r>
    </w:p>
    <w:p w14:paraId="79F1B426" w14:textId="44D9B27A" w:rsidR="00053614" w:rsidRPr="002C3319" w:rsidRDefault="00053614" w:rsidP="00937097">
      <w:pPr>
        <w:ind w:firstLine="709"/>
        <w:jc w:val="both"/>
      </w:pPr>
      <w:r w:rsidRPr="002C3319">
        <w:t>9) статью 10 изложить в следующей редакции:</w:t>
      </w:r>
    </w:p>
    <w:p w14:paraId="0C14C92A" w14:textId="19C03B19" w:rsidR="00937097" w:rsidRPr="002C3319" w:rsidRDefault="00053614" w:rsidP="00A429B0">
      <w:pPr>
        <w:ind w:firstLine="709"/>
        <w:jc w:val="both"/>
      </w:pPr>
      <w:r w:rsidRPr="002C3319">
        <w:lastRenderedPageBreak/>
        <w:t>«Депутат обязан соблюдать этические нормы. Несоблюдение депутатом указанных норм влечет за собой последствия, предусмотренные Регламентом Совета депутатов.»;</w:t>
      </w:r>
    </w:p>
    <w:p w14:paraId="10727470" w14:textId="2B4EE0DA" w:rsidR="006B4221" w:rsidRPr="002C3319" w:rsidRDefault="00543D0A" w:rsidP="00937097">
      <w:pPr>
        <w:ind w:firstLine="709"/>
        <w:jc w:val="both"/>
      </w:pPr>
      <w:r w:rsidRPr="002C3319">
        <w:t>10) пункт 1 статьи 24 изложить в следующей редакции:</w:t>
      </w:r>
      <w:r w:rsidR="006B4221" w:rsidRPr="002C3319">
        <w:t xml:space="preserve"> </w:t>
      </w:r>
    </w:p>
    <w:p w14:paraId="016E5009" w14:textId="0CC4BAEF" w:rsidR="0057617E" w:rsidRPr="002C3319" w:rsidRDefault="00543D0A" w:rsidP="00A429B0">
      <w:pPr>
        <w:pStyle w:val="a6"/>
        <w:tabs>
          <w:tab w:val="left" w:pos="993"/>
        </w:tabs>
        <w:ind w:left="0" w:firstLine="709"/>
        <w:jc w:val="both"/>
      </w:pPr>
      <w:r w:rsidRPr="002C3319">
        <w:t>«1. Депутат, осуществляющий полномочия без отрыва от основной деятельности (на непостоянной основе), освобождается от выполнения производственных или служебных обязанностей по месту работы на время осуществления депутатских полномочий. На этот период за депутатом сохраняется место работы (должность) и средняя заработная плата. Продолжительность указанного периода в совокупности составляет не менее двух и не более шести рабочих дней в месяц.</w:t>
      </w:r>
      <w:r w:rsidR="0057617E" w:rsidRPr="002C3319">
        <w:t>»;</w:t>
      </w:r>
    </w:p>
    <w:p w14:paraId="4317FB52" w14:textId="2146FC36" w:rsidR="0057617E" w:rsidRPr="002C3319" w:rsidRDefault="0057617E" w:rsidP="00937097">
      <w:pPr>
        <w:pStyle w:val="a6"/>
        <w:tabs>
          <w:tab w:val="left" w:pos="993"/>
        </w:tabs>
        <w:ind w:left="0" w:firstLine="709"/>
        <w:jc w:val="both"/>
      </w:pPr>
      <w:r w:rsidRPr="002C3319">
        <w:t xml:space="preserve">11) </w:t>
      </w:r>
      <w:r w:rsidR="004D05E6" w:rsidRPr="002C3319">
        <w:t>статью 28 изложить в следующей редакции:</w:t>
      </w:r>
    </w:p>
    <w:p w14:paraId="28615AC1" w14:textId="724412B3" w:rsidR="00724748" w:rsidRPr="002C3319" w:rsidRDefault="004D05E6" w:rsidP="00A429B0">
      <w:pPr>
        <w:pStyle w:val="a6"/>
        <w:tabs>
          <w:tab w:val="left" w:pos="993"/>
        </w:tabs>
        <w:ind w:left="0" w:firstLine="709"/>
        <w:jc w:val="both"/>
      </w:pPr>
      <w:r w:rsidRPr="002C3319">
        <w:t>«Депутат обладает неприкосновенностью в соответствии с Федеральным законом от 21 декабря 2021 года № 414-ФЗ «Об общих принципах организации публичной власти в субъектах Российской Федерации».</w:t>
      </w:r>
    </w:p>
    <w:p w14:paraId="4DE66122" w14:textId="002337CE" w:rsidR="00724748" w:rsidRPr="002C3319" w:rsidRDefault="00724748" w:rsidP="00724748">
      <w:pPr>
        <w:pStyle w:val="ConsPlusNormal"/>
        <w:numPr>
          <w:ilvl w:val="0"/>
          <w:numId w:val="1"/>
        </w:numPr>
        <w:tabs>
          <w:tab w:val="left" w:pos="851"/>
          <w:tab w:val="left" w:pos="993"/>
        </w:tabs>
        <w:ind w:left="0" w:firstLine="709"/>
        <w:jc w:val="both"/>
        <w:rPr>
          <w:rFonts w:ascii="Times New Roman" w:hAnsi="Times New Roman" w:cs="Times New Roman"/>
          <w:sz w:val="24"/>
          <w:szCs w:val="24"/>
        </w:rPr>
      </w:pPr>
      <w:r w:rsidRPr="002C3319">
        <w:rPr>
          <w:rFonts w:ascii="Times New Roman" w:hAnsi="Times New Roman" w:cs="Times New Roman"/>
          <w:sz w:val="24"/>
          <w:szCs w:val="24"/>
        </w:rPr>
        <w:t>Направить настоящее Решение Главе Карталинского городского   поселения для подписания.</w:t>
      </w:r>
    </w:p>
    <w:p w14:paraId="1A293EDA" w14:textId="77777777" w:rsidR="00724748" w:rsidRPr="002C3319" w:rsidRDefault="00724748" w:rsidP="00724748">
      <w:pPr>
        <w:pStyle w:val="ConsPlusNormal"/>
        <w:numPr>
          <w:ilvl w:val="0"/>
          <w:numId w:val="1"/>
        </w:numPr>
        <w:tabs>
          <w:tab w:val="left" w:pos="851"/>
          <w:tab w:val="left" w:pos="993"/>
        </w:tabs>
        <w:ind w:left="0" w:firstLine="709"/>
        <w:jc w:val="both"/>
        <w:rPr>
          <w:rFonts w:ascii="Times New Roman" w:hAnsi="Times New Roman" w:cs="Times New Roman"/>
          <w:sz w:val="24"/>
          <w:szCs w:val="24"/>
        </w:rPr>
      </w:pPr>
      <w:r w:rsidRPr="002C3319">
        <w:rPr>
          <w:rFonts w:ascii="Times New Roman" w:hAnsi="Times New Roman" w:cs="Times New Roman"/>
          <w:sz w:val="24"/>
          <w:szCs w:val="24"/>
        </w:rPr>
        <w:t xml:space="preserve">Опубликовать данное решение в официальном сетевом издании администрации Карталинского городского поселения в сети Интернет (http://www.kartaly74.ru). </w:t>
      </w:r>
    </w:p>
    <w:p w14:paraId="5FC3032B" w14:textId="1FBBB342" w:rsidR="00EF3242" w:rsidRPr="002C3319" w:rsidRDefault="00724748" w:rsidP="00724748">
      <w:pPr>
        <w:pStyle w:val="ConsPlusNormal"/>
        <w:numPr>
          <w:ilvl w:val="0"/>
          <w:numId w:val="1"/>
        </w:numPr>
        <w:tabs>
          <w:tab w:val="left" w:pos="993"/>
        </w:tabs>
        <w:ind w:left="0" w:firstLine="709"/>
        <w:jc w:val="both"/>
        <w:rPr>
          <w:rFonts w:ascii="Times New Roman" w:hAnsi="Times New Roman" w:cs="Times New Roman"/>
          <w:sz w:val="24"/>
          <w:szCs w:val="24"/>
        </w:rPr>
      </w:pPr>
      <w:r w:rsidRPr="002C3319">
        <w:rPr>
          <w:rFonts w:ascii="Times New Roman" w:hAnsi="Times New Roman" w:cs="Times New Roman"/>
          <w:sz w:val="24"/>
          <w:szCs w:val="24"/>
        </w:rPr>
        <w:t>Настоящее решение вступает в силу со дня его официального опубликования.</w:t>
      </w:r>
    </w:p>
    <w:p w14:paraId="372C3CCC" w14:textId="77777777" w:rsidR="00EF3242" w:rsidRPr="002C3319" w:rsidRDefault="00EF3242" w:rsidP="00EF3242">
      <w:pPr>
        <w:ind w:firstLine="708"/>
        <w:jc w:val="both"/>
      </w:pPr>
    </w:p>
    <w:p w14:paraId="5B0C4E3A" w14:textId="77777777" w:rsidR="00724748" w:rsidRPr="002C3319" w:rsidRDefault="00724748" w:rsidP="00EF3242">
      <w:pPr>
        <w:ind w:firstLine="708"/>
        <w:jc w:val="both"/>
      </w:pPr>
    </w:p>
    <w:p w14:paraId="6233D0F6" w14:textId="77777777" w:rsidR="00801D02" w:rsidRPr="002C3319" w:rsidRDefault="00801D02" w:rsidP="00801D02">
      <w:pPr>
        <w:jc w:val="both"/>
      </w:pPr>
      <w:r w:rsidRPr="002C3319">
        <w:t xml:space="preserve">Председатель Совета депутатов </w:t>
      </w:r>
    </w:p>
    <w:p w14:paraId="78E460AE" w14:textId="77777777" w:rsidR="00801D02" w:rsidRPr="002C3319" w:rsidRDefault="00801D02" w:rsidP="00801D02">
      <w:pPr>
        <w:jc w:val="both"/>
      </w:pPr>
      <w:r w:rsidRPr="002C3319">
        <w:t xml:space="preserve">Карталинского городского поселения      </w:t>
      </w:r>
      <w:r w:rsidRPr="002C3319">
        <w:tab/>
      </w:r>
      <w:r w:rsidRPr="002C3319">
        <w:tab/>
      </w:r>
      <w:r w:rsidRPr="002C3319">
        <w:tab/>
      </w:r>
      <w:r w:rsidRPr="002C3319">
        <w:tab/>
        <w:t xml:space="preserve">      Е.В. Протасова</w:t>
      </w:r>
    </w:p>
    <w:p w14:paraId="6C5DE1F4" w14:textId="77777777" w:rsidR="00801D02" w:rsidRPr="002C3319" w:rsidRDefault="00801D02" w:rsidP="00801D02">
      <w:pPr>
        <w:jc w:val="both"/>
      </w:pPr>
    </w:p>
    <w:p w14:paraId="68B23976" w14:textId="77777777" w:rsidR="00801D02" w:rsidRPr="002C3319" w:rsidRDefault="00801D02" w:rsidP="00801D02">
      <w:pPr>
        <w:jc w:val="both"/>
      </w:pPr>
      <w:r w:rsidRPr="002C3319">
        <w:t xml:space="preserve">Глава Карталинского </w:t>
      </w:r>
    </w:p>
    <w:p w14:paraId="18534C65" w14:textId="77777777" w:rsidR="00801D02" w:rsidRPr="002C3319" w:rsidRDefault="00801D02" w:rsidP="00801D02">
      <w:pPr>
        <w:jc w:val="both"/>
      </w:pPr>
      <w:r w:rsidRPr="002C3319">
        <w:t xml:space="preserve">городского поселения      </w:t>
      </w:r>
      <w:r w:rsidRPr="002C3319">
        <w:tab/>
      </w:r>
      <w:r w:rsidRPr="002C3319">
        <w:tab/>
      </w:r>
      <w:r w:rsidRPr="002C3319">
        <w:tab/>
      </w:r>
      <w:r w:rsidRPr="002C3319">
        <w:tab/>
      </w:r>
      <w:r w:rsidRPr="002C3319">
        <w:tab/>
      </w:r>
      <w:r w:rsidRPr="002C3319">
        <w:tab/>
        <w:t xml:space="preserve">      В.Н. </w:t>
      </w:r>
      <w:proofErr w:type="spellStart"/>
      <w:r w:rsidRPr="002C3319">
        <w:t>Верета</w:t>
      </w:r>
      <w:proofErr w:type="spellEnd"/>
    </w:p>
    <w:p w14:paraId="25D4FEB0" w14:textId="77777777" w:rsidR="003A4079" w:rsidRPr="002C3319" w:rsidRDefault="003A4079" w:rsidP="00801D02">
      <w:pPr>
        <w:ind w:firstLine="709"/>
        <w:jc w:val="both"/>
      </w:pPr>
    </w:p>
    <w:sectPr w:rsidR="003A4079" w:rsidRPr="002C3319" w:rsidSect="00801D0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478FB"/>
    <w:multiLevelType w:val="hybridMultilevel"/>
    <w:tmpl w:val="24C02CB4"/>
    <w:lvl w:ilvl="0" w:tplc="1D26A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74B00B5"/>
    <w:multiLevelType w:val="hybridMultilevel"/>
    <w:tmpl w:val="5C6025AC"/>
    <w:lvl w:ilvl="0" w:tplc="7DB63A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B02027D"/>
    <w:multiLevelType w:val="hybridMultilevel"/>
    <w:tmpl w:val="FCDAF7E8"/>
    <w:lvl w:ilvl="0" w:tplc="DC9CE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5E2C97"/>
    <w:multiLevelType w:val="hybridMultilevel"/>
    <w:tmpl w:val="1B5CE986"/>
    <w:lvl w:ilvl="0" w:tplc="A314C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33830372">
    <w:abstractNumId w:val="2"/>
  </w:num>
  <w:num w:numId="2" w16cid:durableId="281233496">
    <w:abstractNumId w:val="0"/>
  </w:num>
  <w:num w:numId="3" w16cid:durableId="978001766">
    <w:abstractNumId w:val="1"/>
  </w:num>
  <w:num w:numId="4" w16cid:durableId="1755937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79"/>
    <w:rsid w:val="00053614"/>
    <w:rsid w:val="000909C9"/>
    <w:rsid w:val="001B07CE"/>
    <w:rsid w:val="002C3319"/>
    <w:rsid w:val="002F5BCA"/>
    <w:rsid w:val="003A4079"/>
    <w:rsid w:val="003E1ED6"/>
    <w:rsid w:val="004D05E6"/>
    <w:rsid w:val="00543D0A"/>
    <w:rsid w:val="005531BD"/>
    <w:rsid w:val="00567960"/>
    <w:rsid w:val="0057617E"/>
    <w:rsid w:val="005A5D97"/>
    <w:rsid w:val="006A7490"/>
    <w:rsid w:val="006A7A14"/>
    <w:rsid w:val="006B4221"/>
    <w:rsid w:val="00724748"/>
    <w:rsid w:val="00801D02"/>
    <w:rsid w:val="00937097"/>
    <w:rsid w:val="009873A5"/>
    <w:rsid w:val="009B6B0D"/>
    <w:rsid w:val="00A429B0"/>
    <w:rsid w:val="00AA5E22"/>
    <w:rsid w:val="00B83795"/>
    <w:rsid w:val="00D300F2"/>
    <w:rsid w:val="00DE5D02"/>
    <w:rsid w:val="00EF3242"/>
    <w:rsid w:val="00F6122C"/>
    <w:rsid w:val="00F613D8"/>
    <w:rsid w:val="00F75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3BA1"/>
  <w15:chartTrackingRefBased/>
  <w15:docId w15:val="{14BACD3B-6F54-4C59-B26D-360568E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0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801D02"/>
    <w:rPr>
      <w:vertAlign w:val="superscript"/>
    </w:rPr>
  </w:style>
  <w:style w:type="character" w:styleId="a4">
    <w:name w:val="Hyperlink"/>
    <w:uiPriority w:val="99"/>
    <w:unhideWhenUsed/>
    <w:rsid w:val="00801D02"/>
    <w:rPr>
      <w:color w:val="0000FF"/>
      <w:u w:val="single"/>
    </w:rPr>
  </w:style>
  <w:style w:type="paragraph" w:styleId="a5">
    <w:name w:val="Normal (Web)"/>
    <w:basedOn w:val="a"/>
    <w:uiPriority w:val="99"/>
    <w:unhideWhenUsed/>
    <w:rsid w:val="00F613D8"/>
  </w:style>
  <w:style w:type="paragraph" w:styleId="a6">
    <w:name w:val="List Paragraph"/>
    <w:basedOn w:val="a"/>
    <w:uiPriority w:val="34"/>
    <w:qFormat/>
    <w:rsid w:val="00EF3242"/>
    <w:pPr>
      <w:ind w:left="720"/>
      <w:contextualSpacing/>
    </w:pPr>
  </w:style>
  <w:style w:type="character" w:styleId="a7">
    <w:name w:val="Unresolved Mention"/>
    <w:basedOn w:val="a0"/>
    <w:uiPriority w:val="99"/>
    <w:semiHidden/>
    <w:unhideWhenUsed/>
    <w:rsid w:val="00EF3242"/>
    <w:rPr>
      <w:color w:val="605E5C"/>
      <w:shd w:val="clear" w:color="auto" w:fill="E1DFDD"/>
    </w:rPr>
  </w:style>
  <w:style w:type="paragraph" w:customStyle="1" w:styleId="ConsPlusNormal">
    <w:name w:val="ConsPlusNormal"/>
    <w:rsid w:val="00724748"/>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9545">
      <w:bodyDiv w:val="1"/>
      <w:marLeft w:val="0"/>
      <w:marRight w:val="0"/>
      <w:marTop w:val="0"/>
      <w:marBottom w:val="0"/>
      <w:divBdr>
        <w:top w:val="none" w:sz="0" w:space="0" w:color="auto"/>
        <w:left w:val="none" w:sz="0" w:space="0" w:color="auto"/>
        <w:bottom w:val="none" w:sz="0" w:space="0" w:color="auto"/>
        <w:right w:val="none" w:sz="0" w:space="0" w:color="auto"/>
      </w:divBdr>
    </w:div>
    <w:div w:id="476339645">
      <w:bodyDiv w:val="1"/>
      <w:marLeft w:val="0"/>
      <w:marRight w:val="0"/>
      <w:marTop w:val="0"/>
      <w:marBottom w:val="0"/>
      <w:divBdr>
        <w:top w:val="none" w:sz="0" w:space="0" w:color="auto"/>
        <w:left w:val="none" w:sz="0" w:space="0" w:color="auto"/>
        <w:bottom w:val="none" w:sz="0" w:space="0" w:color="auto"/>
        <w:right w:val="none" w:sz="0" w:space="0" w:color="auto"/>
      </w:divBdr>
    </w:div>
    <w:div w:id="830220408">
      <w:bodyDiv w:val="1"/>
      <w:marLeft w:val="0"/>
      <w:marRight w:val="0"/>
      <w:marTop w:val="0"/>
      <w:marBottom w:val="0"/>
      <w:divBdr>
        <w:top w:val="none" w:sz="0" w:space="0" w:color="auto"/>
        <w:left w:val="none" w:sz="0" w:space="0" w:color="auto"/>
        <w:bottom w:val="none" w:sz="0" w:space="0" w:color="auto"/>
        <w:right w:val="none" w:sz="0" w:space="0" w:color="auto"/>
      </w:divBdr>
    </w:div>
    <w:div w:id="1133408611">
      <w:bodyDiv w:val="1"/>
      <w:marLeft w:val="0"/>
      <w:marRight w:val="0"/>
      <w:marTop w:val="0"/>
      <w:marBottom w:val="0"/>
      <w:divBdr>
        <w:top w:val="none" w:sz="0" w:space="0" w:color="auto"/>
        <w:left w:val="none" w:sz="0" w:space="0" w:color="auto"/>
        <w:bottom w:val="none" w:sz="0" w:space="0" w:color="auto"/>
        <w:right w:val="none" w:sz="0" w:space="0" w:color="auto"/>
      </w:divBdr>
    </w:div>
    <w:div w:id="1585870093">
      <w:bodyDiv w:val="1"/>
      <w:marLeft w:val="0"/>
      <w:marRight w:val="0"/>
      <w:marTop w:val="0"/>
      <w:marBottom w:val="0"/>
      <w:divBdr>
        <w:top w:val="none" w:sz="0" w:space="0" w:color="auto"/>
        <w:left w:val="none" w:sz="0" w:space="0" w:color="auto"/>
        <w:bottom w:val="none" w:sz="0" w:space="0" w:color="auto"/>
        <w:right w:val="none" w:sz="0" w:space="0" w:color="auto"/>
      </w:divBdr>
    </w:div>
    <w:div w:id="1700737686">
      <w:bodyDiv w:val="1"/>
      <w:marLeft w:val="0"/>
      <w:marRight w:val="0"/>
      <w:marTop w:val="0"/>
      <w:marBottom w:val="0"/>
      <w:divBdr>
        <w:top w:val="none" w:sz="0" w:space="0" w:color="auto"/>
        <w:left w:val="none" w:sz="0" w:space="0" w:color="auto"/>
        <w:bottom w:val="none" w:sz="0" w:space="0" w:color="auto"/>
        <w:right w:val="none" w:sz="0" w:space="0" w:color="auto"/>
      </w:divBdr>
    </w:div>
    <w:div w:id="19584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54&amp;dst=100211&amp;field=134&amp;date=11.07.2024" TargetMode="External"/><Relationship Id="rId13" Type="http://schemas.openxmlformats.org/officeDocument/2006/relationships/hyperlink" Target="https://login.consultant.ru/link/?req=doc&amp;base=LAW&amp;n=464894&amp;dst=125&amp;field=134&amp;date=11.07.2024" TargetMode="External"/><Relationship Id="rId18" Type="http://schemas.openxmlformats.org/officeDocument/2006/relationships/hyperlink" Target="https://login.consultant.ru/link/?req=doc&amp;base=LAW&amp;n=465786&amp;dst=346&amp;field=134&amp;date=11.07.202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76454&amp;dst=100206&amp;field=134&amp;date=11.07.2024" TargetMode="External"/><Relationship Id="rId12" Type="http://schemas.openxmlformats.org/officeDocument/2006/relationships/hyperlink" Target="https://login.consultant.ru/link/?req=doc&amp;base=LAW&amp;n=476456&amp;date=11.07.2024" TargetMode="External"/><Relationship Id="rId17" Type="http://schemas.openxmlformats.org/officeDocument/2006/relationships/hyperlink" Target="https://login.consultant.ru/link/?req=doc&amp;base=LAW&amp;n=465786&amp;dst=348&amp;field=134&amp;date=11.07.2024" TargetMode="External"/><Relationship Id="rId2" Type="http://schemas.openxmlformats.org/officeDocument/2006/relationships/styles" Target="styles.xml"/><Relationship Id="rId16" Type="http://schemas.openxmlformats.org/officeDocument/2006/relationships/hyperlink" Target="https://login.consultant.ru/link/?req=doc&amp;base=LAW&amp;n=476454&amp;dst=100230&amp;field=134&amp;date=11.07.2024" TargetMode="External"/><Relationship Id="rId20" Type="http://schemas.openxmlformats.org/officeDocument/2006/relationships/hyperlink" Target="https://login.consultant.ru/link/?req=doc&amp;base=LAW&amp;n=465786&amp;dst=348&amp;field=134&amp;date=11.07.2024" TargetMode="External"/><Relationship Id="rId1" Type="http://schemas.openxmlformats.org/officeDocument/2006/relationships/numbering" Target="numbering.xml"/><Relationship Id="rId6" Type="http://schemas.openxmlformats.org/officeDocument/2006/relationships/hyperlink" Target="https://login.consultant.ru/link/?req=doc&amp;base=LAW&amp;n=476454&amp;dst=100060&amp;field=134&amp;date=11.07.2024" TargetMode="External"/><Relationship Id="rId11" Type="http://schemas.openxmlformats.org/officeDocument/2006/relationships/hyperlink" Target="https://login.consultant.ru/link/?req=doc&amp;base=LAW&amp;n=476454&amp;date=11.07.2024" TargetMode="External"/><Relationship Id="rId5" Type="http://schemas.openxmlformats.org/officeDocument/2006/relationships/image" Target="media/image1.jpeg"/><Relationship Id="rId15" Type="http://schemas.openxmlformats.org/officeDocument/2006/relationships/hyperlink" Target="https://login.consultant.ru/link/?req=doc&amp;base=LAW&amp;n=476454&amp;dst=100226&amp;field=134&amp;date=11.07.2024" TargetMode="External"/><Relationship Id="rId10" Type="http://schemas.openxmlformats.org/officeDocument/2006/relationships/hyperlink" Target="https://login.consultant.ru/link/?req=doc&amp;base=LAW&amp;n=476454&amp;dst=100229&amp;field=134&amp;date=11.07.2024" TargetMode="External"/><Relationship Id="rId19" Type="http://schemas.openxmlformats.org/officeDocument/2006/relationships/hyperlink" Target="https://login.consultant.ru/link/?req=doc&amp;base=LAW&amp;n=465786&amp;dst=329&amp;field=134&amp;date=11.07.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54&amp;dst=100227&amp;field=134&amp;date=11.07.2024" TargetMode="External"/><Relationship Id="rId14" Type="http://schemas.openxmlformats.org/officeDocument/2006/relationships/hyperlink" Target="https://login.consultant.ru/link/?req=doc&amp;base=LAW&amp;n=476454&amp;dst=100205&amp;field=134&amp;date=11.07.202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2228</Words>
  <Characters>12702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Лихачева</dc:creator>
  <cp:keywords/>
  <dc:description/>
  <cp:lastModifiedBy>Алёна Лихачева</cp:lastModifiedBy>
  <cp:revision>26</cp:revision>
  <cp:lastPrinted>2024-09-20T03:46:00Z</cp:lastPrinted>
  <dcterms:created xsi:type="dcterms:W3CDTF">2024-07-11T05:32:00Z</dcterms:created>
  <dcterms:modified xsi:type="dcterms:W3CDTF">2024-09-20T03:46:00Z</dcterms:modified>
</cp:coreProperties>
</file>